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CA530" w14:textId="77777777" w:rsidR="00437A46" w:rsidRDefault="00000000" w:rsidP="00433754">
      <w:pPr>
        <w:widowControl/>
        <w:snapToGrid w:val="0"/>
        <w:jc w:val="center"/>
        <w:rPr>
          <w:b/>
        </w:rPr>
      </w:pPr>
      <w:r>
        <w:rPr>
          <w:rStyle w:val="a4"/>
          <w:rFonts w:ascii="微软雅黑" w:eastAsia="微软雅黑" w:hAnsi="微软雅黑" w:cs="微软雅黑" w:hint="eastAsia"/>
          <w:color w:val="AB1942"/>
          <w:spacing w:val="8"/>
          <w:sz w:val="30"/>
          <w:szCs w:val="30"/>
          <w:shd w:val="clear" w:color="auto" w:fill="FFFFFF"/>
        </w:rPr>
        <w:t>导论</w:t>
      </w:r>
    </w:p>
    <w:p w14:paraId="5389F8E7" w14:textId="77777777" w:rsidR="00437A46" w:rsidRDefault="00437A46" w:rsidP="00433754">
      <w:pPr>
        <w:pStyle w:val="a3"/>
        <w:widowControl/>
        <w:shd w:val="clear" w:color="auto" w:fill="FFFFFF"/>
        <w:snapToGrid w:val="0"/>
        <w:spacing w:beforeAutospacing="0" w:afterAutospacing="0"/>
        <w:jc w:val="both"/>
        <w:rPr>
          <w:rStyle w:val="a4"/>
          <w:rFonts w:ascii="微软雅黑" w:eastAsia="微软雅黑" w:hAnsi="微软雅黑" w:cs="微软雅黑"/>
          <w:color w:val="AB1942"/>
          <w:spacing w:val="8"/>
          <w:sz w:val="30"/>
          <w:szCs w:val="30"/>
          <w:shd w:val="clear" w:color="auto" w:fill="FFFFFF"/>
        </w:rPr>
      </w:pPr>
    </w:p>
    <w:p w14:paraId="6F1EA748"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Style w:val="a4"/>
          <w:rFonts w:ascii="微软雅黑" w:eastAsia="微软雅黑" w:hAnsi="微软雅黑" w:cs="微软雅黑" w:hint="eastAsia"/>
          <w:color w:val="AB1942"/>
          <w:spacing w:val="8"/>
          <w:sz w:val="30"/>
          <w:szCs w:val="30"/>
          <w:shd w:val="clear" w:color="auto" w:fill="FFFFFF"/>
        </w:rPr>
        <w:t>一、单选题</w:t>
      </w:r>
    </w:p>
    <w:p w14:paraId="06046E8B"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w:t>
      </w:r>
      <w:r>
        <w:rPr>
          <w:rFonts w:ascii="微软雅黑" w:eastAsia="微软雅黑" w:hAnsi="微软雅黑" w:cs="微软雅黑"/>
          <w:spacing w:val="8"/>
          <w:sz w:val="25"/>
          <w:szCs w:val="25"/>
          <w:shd w:val="clear" w:color="auto" w:fill="FFFFFF"/>
        </w:rPr>
        <w:t>．</w:t>
      </w:r>
      <w:r>
        <w:rPr>
          <w:rFonts w:ascii="微软雅黑" w:eastAsia="微软雅黑" w:hAnsi="微软雅黑" w:cs="微软雅黑" w:hint="eastAsia"/>
          <w:spacing w:val="8"/>
          <w:sz w:val="25"/>
          <w:szCs w:val="25"/>
          <w:shd w:val="clear" w:color="auto" w:fill="FFFFFF"/>
        </w:rPr>
        <w:t>贯穿于《毛泽东思想和中国特色社会主义理论体系概论》（2023年版）教材的主线是（D）</w:t>
      </w:r>
    </w:p>
    <w:p w14:paraId="731187DC"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A．马克思列宁主义</w:t>
      </w:r>
    </w:p>
    <w:p w14:paraId="0295FA10"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B．马克思主义中国化</w:t>
      </w:r>
    </w:p>
    <w:p w14:paraId="4EA6E418"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C．马克思主义</w:t>
      </w:r>
    </w:p>
    <w:p w14:paraId="738953F8"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D．马克思主义中国化时代化</w:t>
      </w:r>
    </w:p>
    <w:p w14:paraId="76674D79"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解析：</w:t>
      </w:r>
      <w:r>
        <w:rPr>
          <w:rFonts w:ascii="微软雅黑" w:eastAsia="微软雅黑" w:hAnsi="微软雅黑" w:cs="微软雅黑" w:hint="eastAsia"/>
          <w:spacing w:val="8"/>
          <w:sz w:val="25"/>
          <w:szCs w:val="25"/>
          <w:shd w:val="clear" w:color="auto" w:fill="FFFFFF"/>
        </w:rPr>
        <w:t>见2023年版教材13页：本教程以马克思主义中国话时代化为主线……</w:t>
      </w:r>
    </w:p>
    <w:p w14:paraId="741408E0"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2．毛泽东思想创立于（A）</w:t>
      </w:r>
    </w:p>
    <w:p w14:paraId="3FA56532"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A．新民主主义革命时期</w:t>
      </w:r>
    </w:p>
    <w:p w14:paraId="472817B0"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B．社会主义革命和建设时期</w:t>
      </w:r>
    </w:p>
    <w:p w14:paraId="6821A3AF"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C．改革开放和社会主义现代化建设新时期</w:t>
      </w:r>
    </w:p>
    <w:p w14:paraId="6D916E3A"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D．中国特色社会主义新时代</w:t>
      </w:r>
    </w:p>
    <w:p w14:paraId="7F3E985C"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解析：</w:t>
      </w:r>
      <w:r>
        <w:rPr>
          <w:rFonts w:ascii="微软雅黑" w:eastAsia="微软雅黑" w:hAnsi="微软雅黑" w:cs="微软雅黑" w:hint="eastAsia"/>
          <w:spacing w:val="8"/>
          <w:sz w:val="25"/>
          <w:szCs w:val="25"/>
          <w:shd w:val="clear" w:color="auto" w:fill="FFFFFF"/>
        </w:rPr>
        <w:t>见2023年版教材第7页：“在新民主主义革命时期，……创立了毛泽东思想”。</w:t>
      </w:r>
    </w:p>
    <w:p w14:paraId="1F67F3D7"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3．毛泽东“马克思主义中国化”这一命题正式提出是在（C）</w:t>
      </w:r>
    </w:p>
    <w:p w14:paraId="720240AA"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A．党的一大</w:t>
      </w:r>
    </w:p>
    <w:p w14:paraId="5B77B77C"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B．遵义会议</w:t>
      </w:r>
    </w:p>
    <w:p w14:paraId="1AC70876"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C．党的六届六中全会</w:t>
      </w:r>
    </w:p>
    <w:p w14:paraId="609C465F"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D．党的七大</w:t>
      </w:r>
    </w:p>
    <w:p w14:paraId="66448A7E"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解析：</w:t>
      </w:r>
      <w:r>
        <w:rPr>
          <w:rFonts w:ascii="微软雅黑" w:eastAsia="微软雅黑" w:hAnsi="微软雅黑" w:cs="微软雅黑" w:hint="eastAsia"/>
          <w:spacing w:val="8"/>
          <w:sz w:val="25"/>
          <w:szCs w:val="25"/>
          <w:shd w:val="clear" w:color="auto" w:fill="FFFFFF"/>
        </w:rPr>
        <w:t>1938年10月，毛泽东在中国共产党第六届中央委员会第六次全体会议的政治报告《论新阶段》中指出：离开中国特点来谈马克思主义，只是抽象的空洞的马克思主义。因此，马克思主义的中国化，使之在每一表现中带着必须有的中国的特性，即是说，按照中国的特点去应用它，成为全党亟待解决的问题。”标志着“马克思主义中国化”这一命题正式提出。</w:t>
      </w:r>
    </w:p>
    <w:p w14:paraId="6E81F7C3"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4．中国特色社会主义理论体系（B）</w:t>
      </w:r>
    </w:p>
    <w:p w14:paraId="0B0AD493"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A．是马克思主义中国化时代化的第二次历史性飞跃</w:t>
      </w:r>
    </w:p>
    <w:p w14:paraId="3989D20F"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lastRenderedPageBreak/>
        <w:t>B．是马克思主义中国化时代化新的飞跃</w:t>
      </w:r>
    </w:p>
    <w:p w14:paraId="774C6E4D"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C．形成于社会主义革命和建设时期</w:t>
      </w:r>
    </w:p>
    <w:p w14:paraId="4A306C8B"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D．包括毛泽东思想</w:t>
      </w:r>
    </w:p>
    <w:p w14:paraId="3EC0F1FA"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解析：</w:t>
      </w:r>
      <w:r>
        <w:rPr>
          <w:rFonts w:ascii="微软雅黑" w:eastAsia="微软雅黑" w:hAnsi="微软雅黑" w:cs="微软雅黑" w:hint="eastAsia"/>
          <w:spacing w:val="8"/>
          <w:sz w:val="25"/>
          <w:szCs w:val="25"/>
          <w:shd w:val="clear" w:color="auto" w:fill="FFFFFF"/>
        </w:rPr>
        <w:t>中国特色社会主义理论体系是马克思主义中国化时代化新的飞跃，A错，B对。形成于改革开放和社会主义现代化建设新时期，不包括毛泽东思想。</w:t>
      </w:r>
    </w:p>
    <w:p w14:paraId="0B0FE9BA"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Style w:val="a4"/>
          <w:rFonts w:ascii="微软雅黑" w:eastAsia="微软雅黑" w:hAnsi="微软雅黑" w:cs="微软雅黑" w:hint="eastAsia"/>
          <w:color w:val="AB1942"/>
          <w:spacing w:val="8"/>
          <w:sz w:val="30"/>
          <w:szCs w:val="30"/>
          <w:shd w:val="clear" w:color="auto" w:fill="FFFFFF"/>
        </w:rPr>
        <w:t>二、多选题</w:t>
      </w:r>
    </w:p>
    <w:p w14:paraId="7C86393E"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5．推进马克思主义中国化时代化，是（AB）</w:t>
      </w:r>
    </w:p>
    <w:p w14:paraId="444EF3F6"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A．是马克思主义理论本身发展的内在要求</w:t>
      </w:r>
    </w:p>
    <w:p w14:paraId="23F208B3"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B．是解决中国实际问题的客观需要</w:t>
      </w:r>
    </w:p>
    <w:p w14:paraId="174476D3"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C．是完善市场经济体制的需要</w:t>
      </w:r>
    </w:p>
    <w:p w14:paraId="388F2E2E"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D．是传承中华优秀传统文化的要求</w:t>
      </w:r>
    </w:p>
    <w:p w14:paraId="67EB7705"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解析：</w:t>
      </w:r>
      <w:r>
        <w:rPr>
          <w:rFonts w:ascii="微软雅黑" w:eastAsia="微软雅黑" w:hAnsi="微软雅黑" w:cs="微软雅黑" w:hint="eastAsia"/>
          <w:spacing w:val="8"/>
          <w:sz w:val="25"/>
          <w:szCs w:val="25"/>
          <w:shd w:val="clear" w:color="auto" w:fill="FFFFFF"/>
        </w:rPr>
        <w:t>见2023版教材3-4页。</w:t>
      </w:r>
    </w:p>
    <w:p w14:paraId="4F41F2A0"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6．中国特色社会主义理论体系包括（BCD）</w:t>
      </w:r>
    </w:p>
    <w:p w14:paraId="3005CEF9"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A．毛泽东思想</w:t>
      </w:r>
    </w:p>
    <w:p w14:paraId="69E2010B"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B．邓小平理论</w:t>
      </w:r>
    </w:p>
    <w:p w14:paraId="1E4EF3FE"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C．“三个代表”重要思想</w:t>
      </w:r>
    </w:p>
    <w:p w14:paraId="55F30774"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D．科学发展观</w:t>
      </w:r>
    </w:p>
    <w:p w14:paraId="6771BF1C"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解析：</w:t>
      </w:r>
      <w:r>
        <w:rPr>
          <w:rFonts w:ascii="微软雅黑" w:eastAsia="微软雅黑" w:hAnsi="微软雅黑" w:cs="微软雅黑" w:hint="eastAsia"/>
          <w:spacing w:val="8"/>
          <w:sz w:val="25"/>
          <w:szCs w:val="25"/>
          <w:shd w:val="clear" w:color="auto" w:fill="FFFFFF"/>
        </w:rPr>
        <w:t>除BCD三项外，还包括习近平新时代中国特色社会主义思想。见2023版教材第10页。</w:t>
      </w:r>
    </w:p>
    <w:p w14:paraId="11BD8A70"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7．坚持和发展马克思主义，必须（AD）</w:t>
      </w:r>
    </w:p>
    <w:p w14:paraId="2F74A86E"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A．同中国具体实际相结合</w:t>
      </w:r>
    </w:p>
    <w:p w14:paraId="296E5137"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B．同中华传统文化相结合</w:t>
      </w:r>
    </w:p>
    <w:p w14:paraId="082E68E0"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C．同中国封建历史相结合</w:t>
      </w:r>
    </w:p>
    <w:p w14:paraId="777A0E32"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D．同中华优秀传统文化相结合</w:t>
      </w:r>
    </w:p>
    <w:p w14:paraId="207F968B"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解析：</w:t>
      </w:r>
      <w:r>
        <w:rPr>
          <w:rFonts w:ascii="微软雅黑" w:eastAsia="微软雅黑" w:hAnsi="微软雅黑" w:cs="微软雅黑" w:hint="eastAsia"/>
          <w:spacing w:val="8"/>
          <w:sz w:val="25"/>
          <w:szCs w:val="25"/>
          <w:shd w:val="clear" w:color="auto" w:fill="FFFFFF"/>
        </w:rPr>
        <w:t>见2023版教材第4页。</w:t>
      </w:r>
    </w:p>
    <w:p w14:paraId="59BF0812"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Style w:val="a4"/>
          <w:rFonts w:ascii="微软雅黑" w:eastAsia="微软雅黑" w:hAnsi="微软雅黑" w:cs="微软雅黑" w:hint="eastAsia"/>
          <w:color w:val="AB1942"/>
          <w:spacing w:val="8"/>
          <w:sz w:val="30"/>
          <w:szCs w:val="30"/>
          <w:shd w:val="clear" w:color="auto" w:fill="FFFFFF"/>
        </w:rPr>
        <w:t>三、判断题</w:t>
      </w:r>
    </w:p>
    <w:p w14:paraId="10A56F83"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8．中国特色社会主义理论体系是马克思主义中国化时代化的第二次历史性飞跃的重大理论成果。（×）</w:t>
      </w:r>
    </w:p>
    <w:p w14:paraId="35B3A751"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解析：</w:t>
      </w:r>
      <w:r>
        <w:rPr>
          <w:rFonts w:ascii="微软雅黑" w:eastAsia="微软雅黑" w:hAnsi="微软雅黑" w:cs="微软雅黑" w:hint="eastAsia"/>
          <w:spacing w:val="8"/>
          <w:sz w:val="25"/>
          <w:szCs w:val="25"/>
          <w:shd w:val="clear" w:color="auto" w:fill="FFFFFF"/>
        </w:rPr>
        <w:t>“概论”2023年版教材：“……形成中国特色社会主义理论体系，实现了马克思主义中国化时代化新的飞跃”，不再用“第二次历史性飞跃”的表述。</w:t>
      </w:r>
    </w:p>
    <w:p w14:paraId="4826A724"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Style w:val="a4"/>
          <w:rFonts w:ascii="微软雅黑" w:eastAsia="微软雅黑" w:hAnsi="微软雅黑" w:cs="微软雅黑" w:hint="eastAsia"/>
          <w:color w:val="AB1942"/>
          <w:spacing w:val="8"/>
          <w:sz w:val="30"/>
          <w:szCs w:val="30"/>
          <w:shd w:val="clear" w:color="auto" w:fill="FFFFFF"/>
        </w:rPr>
        <w:lastRenderedPageBreak/>
        <w:t>四、简答题</w:t>
      </w:r>
    </w:p>
    <w:p w14:paraId="0DE6EC51"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9．马克思主义中国化时代化的内涵</w:t>
      </w:r>
    </w:p>
    <w:p w14:paraId="6F04A9E7"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马克思主义中国化时代化，就是立足中国国情和时代特点，坚持把马克思主义基本原理同中国具体实际相结合、同中华优秀传统文化相结合，深入研究和解决中国革命、建设、改革不同历史时期的实际问题，真正搞懂面临的时代课题，不断吸收新的时代内容，科学回答时代提出的重大理论和实践课题，创造新的理论成果。</w:t>
      </w:r>
    </w:p>
    <w:p w14:paraId="20F6F1E4"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10．马克思主义中国化时代化的重大理论成果</w:t>
      </w:r>
    </w:p>
    <w:p w14:paraId="3CAA6BC1" w14:textId="77777777" w:rsidR="00437A46" w:rsidRDefault="00000000" w:rsidP="00433754">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马克思主义中国化时代化的重大理论成果包括：毛泽东思想；邓小平理论；“三个代表”重要思想；科学发展观；习近平新时代中国特色社会主义思想。</w:t>
      </w:r>
    </w:p>
    <w:p w14:paraId="70F4A03B" w14:textId="77777777" w:rsidR="00437A46" w:rsidRDefault="00437A46" w:rsidP="00433754">
      <w:pPr>
        <w:snapToGrid w:val="0"/>
      </w:pPr>
    </w:p>
    <w:sectPr w:rsidR="00437A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4B761" w14:textId="77777777" w:rsidR="00153CD2" w:rsidRDefault="00153CD2" w:rsidP="00433754">
      <w:r>
        <w:separator/>
      </w:r>
    </w:p>
  </w:endnote>
  <w:endnote w:type="continuationSeparator" w:id="0">
    <w:p w14:paraId="18F73F04" w14:textId="77777777" w:rsidR="00153CD2" w:rsidRDefault="00153CD2" w:rsidP="00433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87CFB" w14:textId="77777777" w:rsidR="00153CD2" w:rsidRDefault="00153CD2" w:rsidP="00433754">
      <w:r>
        <w:separator/>
      </w:r>
    </w:p>
  </w:footnote>
  <w:footnote w:type="continuationSeparator" w:id="0">
    <w:p w14:paraId="30A4E401" w14:textId="77777777" w:rsidR="00153CD2" w:rsidRDefault="00153CD2" w:rsidP="004337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GU1ZTgxMjMwYTg2YzAxNjE3OTA1NjdiZDY2Nzg2ODkifQ=="/>
  </w:docVars>
  <w:rsids>
    <w:rsidRoot w:val="00437A46"/>
    <w:rsid w:val="00153CD2"/>
    <w:rsid w:val="00433754"/>
    <w:rsid w:val="00437A46"/>
    <w:rsid w:val="51F86C20"/>
    <w:rsid w:val="5CA00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337001"/>
  <w15:docId w15:val="{EF1BE59D-E6F0-436F-A7FF-3F188EBE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433754"/>
    <w:pPr>
      <w:tabs>
        <w:tab w:val="center" w:pos="4153"/>
        <w:tab w:val="right" w:pos="8306"/>
      </w:tabs>
      <w:snapToGrid w:val="0"/>
      <w:jc w:val="center"/>
    </w:pPr>
    <w:rPr>
      <w:sz w:val="18"/>
      <w:szCs w:val="18"/>
    </w:rPr>
  </w:style>
  <w:style w:type="character" w:customStyle="1" w:styleId="a6">
    <w:name w:val="页眉 字符"/>
    <w:basedOn w:val="a0"/>
    <w:link w:val="a5"/>
    <w:rsid w:val="00433754"/>
    <w:rPr>
      <w:rFonts w:asciiTheme="minorHAnsi" w:eastAsiaTheme="minorEastAsia" w:hAnsiTheme="minorHAnsi" w:cstheme="minorBidi"/>
      <w:kern w:val="2"/>
      <w:sz w:val="18"/>
      <w:szCs w:val="18"/>
    </w:rPr>
  </w:style>
  <w:style w:type="paragraph" w:styleId="a7">
    <w:name w:val="footer"/>
    <w:basedOn w:val="a"/>
    <w:link w:val="a8"/>
    <w:rsid w:val="00433754"/>
    <w:pPr>
      <w:tabs>
        <w:tab w:val="center" w:pos="4153"/>
        <w:tab w:val="right" w:pos="8306"/>
      </w:tabs>
      <w:snapToGrid w:val="0"/>
      <w:jc w:val="left"/>
    </w:pPr>
    <w:rPr>
      <w:sz w:val="18"/>
      <w:szCs w:val="18"/>
    </w:rPr>
  </w:style>
  <w:style w:type="character" w:customStyle="1" w:styleId="a8">
    <w:name w:val="页脚 字符"/>
    <w:basedOn w:val="a0"/>
    <w:link w:val="a7"/>
    <w:rsid w:val="0043375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win138</cp:lastModifiedBy>
  <cp:revision>2</cp:revision>
  <dcterms:created xsi:type="dcterms:W3CDTF">2023-05-23T06:08:00Z</dcterms:created>
  <dcterms:modified xsi:type="dcterms:W3CDTF">2024-01-03T04:04:00Z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BC721138ED724688AB017AE3B11FF1A7_13</vt:lpwstr>
  </property>
</Properties>
</file>