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br w:type="textWrapping"/>
      </w:r>
      <w:r>
        <w:rPr>
          <w:rStyle w:val="5"/>
          <w:bdr w:val="none" w:color="auto" w:sz="0" w:space="0"/>
        </w:rPr>
        <w:t>《毛泽东思想和中国特色社会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主义理论体系概论》（三）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单项选择题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新民主主义文化的特征是无产阶级领导的（）文化：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A.民族的科学的大众的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B.新民主主义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C.社会主义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D.共产主义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党成立初期，首先把工作重心放在：（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A.郊区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B.国外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C.农村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D.城市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毛泽东系统阐述中国革命三大法宝的文章是：（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A.《井冈山的斗争》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B.《&lt;共产党人&gt;发刊词》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C.《星星之火，可以燎原》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D.《战争和战略问题》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无产阶级及其政党在统一战线中必须坚持的原则是：（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A.一切经过统一战线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B.一切服从统一战线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C.坚决斗争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D.独立自主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建设新型人民军队的根本原则是：（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A.全心全意为人民服务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B.坚持党对军队的绝对领导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C.广泛的思想政治工作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D.官兵平等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1949年，毛泽东在（  ）一文中，对新民主主义革命的基本经验作了集中概括，丰富和发展了马克思主义关于无产阶级领导人民革命的理论。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A.《论人民民主专政》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B.《&lt;共产党人&gt;发刊词》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C.《中国革命和中国共产党》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D.《改造我们的学习》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人民军队的宗旨是：（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A.把政治工作放在一切工作的首位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B.坚持中国共产党对军队的绝对领导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C.全心全意为人民服务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D.坚持以马克思主义为指导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抗日战争时期，中国共产党在敌后抗日根据地实行的土地政策是：（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A.没收地主土地分配给农民       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B.保持原有的土地状态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C.没收一切土地平均分配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D.减租减息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秋收起义失败后，毛泽东创建的（）革命根据地，把武装斗争的主攻方向首先指向农村：（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A.井冈山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B.中央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C.湘鄂西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D.百色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新民主主义革命的中心问题是：（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A.无产阶级的领导权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B.农民阶级的主力军地位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C.民族资产阶级的领导权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D.无产阶级同资产阶级的联盟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多项选择题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第一次国内革命战争时期，毛泽东提出的新民主主义革命基本思想主要体现在以下著作中：（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A.《星星之火，可以燎原》      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B.《中国社会各阶级的分析》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C.《反对本本主义》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D.《湖南农民运动考察报告》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毛泽东指出，新民主主义革命对象包括：（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A.资产阶级       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B.官僚资本主义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C.帝国主义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D.封建主义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中国共产党在中国革命中战胜敌人的三个法宝是：（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A.统一战线       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B.武装斗争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C.党的建设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D.土地革命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近代中国社会的阶级结构是“两头小中间大”，“两头”是指：（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A.无产阶级      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B.农民阶级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C.地主大资产阶级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D.城市小资产阶级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答案AC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中国革命统一战线中的两个联盟是：（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A.工人阶级和农民阶级的联盟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B.工人阶级同农民、小资产阶级等其他劳动者之间的联盟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C.工人阶级和小资产阶级的联盟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D.工人阶级同可以合作的非劳动者之间的联盟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答案BD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简答题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1、简述新民主主义基本纲领的主要内容。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bdr w:val="none" w:color="auto" w:sz="0" w:space="0"/>
        </w:rPr>
        <w:t>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答：新民主主义的政治纲领是：推翻帝国主义和封建主义的统治，建立一个无产阶级领导、以工农联盟为基础的、各革命阶级联合专政的新民主主义的共和国。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新民主主义的经济纲领是：没收封建地主阶级的土地归农民所有，没收官僚资产阶级的垄断资本归新民主主义的国家所有，保护民族工商业。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新民主主义的文化纲领：无产阶级领导的人民大众的反帝反封建的文化，即民族的科学的大众的文化。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lMzJiNjAyZTBkMDE0MDE3NWRkN2M1NGRkZDFmMDUifQ=="/>
  </w:docVars>
  <w:rsids>
    <w:rsidRoot w:val="00000000"/>
    <w:rsid w:val="561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2023-05-31T13:34:59Z</dcterms:created>
  <dc:creator>Administrator</dc:creator>
  <cp:lastModifiedBy>Administrator</cp:lastModifiedBy>
  <dcterms:modified xsi:type="dcterms:W3CDTF">2023-05-31T13:43:58Z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D14EEBA9AB274B68BCF634281BD00AE8_13</vt:lpwstr>
  </property>
</Properties>
</file>