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D90750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D90750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Assess</w:t>
            </w:r>
            <w:r w:rsidRPr="00850740">
              <w:rPr>
                <w:iCs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D90750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D90750" w:rsidRPr="0052441C" w:rsidRDefault="00D90750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color w:val="000000"/>
                <w:sz w:val="16"/>
                <w:szCs w:val="16"/>
              </w:rPr>
              <w:t>AU-5</w:t>
            </w:r>
            <w:r w:rsidRPr="0052441C">
              <w:rPr>
                <w:rFonts w:ascii="Arial" w:hAnsi="Arial" w:cs="Arial"/>
                <w:b/>
                <w:sz w:val="16"/>
                <w:szCs w:val="16"/>
              </w:rPr>
              <w:t xml:space="preserve">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D90750" w:rsidRPr="0052441C" w:rsidRDefault="00D90750" w:rsidP="00005197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RESPONSE TO AUDIT PROCESSING FAILURES</w:t>
            </w:r>
          </w:p>
        </w:tc>
      </w:tr>
      <w:tr w:rsidR="00D90750" w:rsidRPr="00D54FC9" w:rsidTr="00F351C8">
        <w:trPr>
          <w:cantSplit/>
        </w:trPr>
        <w:tc>
          <w:tcPr>
            <w:tcW w:w="1166" w:type="dxa"/>
          </w:tcPr>
          <w:p w:rsidR="00850740" w:rsidRDefault="00850740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D90750" w:rsidRDefault="00D90750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AU-5.1</w:t>
            </w:r>
          </w:p>
          <w:p w:rsidR="00D90750" w:rsidRDefault="00D90750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AU-5.1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D90750" w:rsidRDefault="00D90750" w:rsidP="00005197">
            <w:pPr>
              <w:tabs>
                <w:tab w:val="left" w:pos="910"/>
              </w:tabs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D90750" w:rsidRDefault="00D90750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AU-5.1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D90750" w:rsidRDefault="00D90750" w:rsidP="00005197">
            <w:pPr>
              <w:tabs>
                <w:tab w:val="left" w:pos="910"/>
              </w:tabs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D90750" w:rsidRDefault="00D90750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AU-5.1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</w:p>
          <w:p w:rsidR="00D90750" w:rsidRDefault="00D90750" w:rsidP="00005197">
            <w:pPr>
              <w:tabs>
                <w:tab w:val="left" w:pos="910"/>
              </w:tabs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D90750" w:rsidRPr="0052441C" w:rsidRDefault="00D90750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AU-5.1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.4</w:t>
            </w: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474" w:type="dxa"/>
            <w:gridSpan w:val="2"/>
          </w:tcPr>
          <w:p w:rsidR="00D90750" w:rsidRPr="0052441C" w:rsidRDefault="00D90750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52441C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D90750" w:rsidRPr="0052441C" w:rsidRDefault="00D90750" w:rsidP="00005197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52441C">
              <w:rPr>
                <w:bCs/>
                <w:i/>
                <w:iCs/>
                <w:sz w:val="20"/>
              </w:rPr>
              <w:t>Determine</w:t>
            </w:r>
            <w:r w:rsidRPr="0052441C">
              <w:rPr>
                <w:i/>
                <w:iCs/>
                <w:sz w:val="20"/>
              </w:rPr>
              <w:t xml:space="preserve"> if</w:t>
            </w:r>
            <w:r w:rsidRPr="0052441C">
              <w:rPr>
                <w:i/>
                <w:sz w:val="20"/>
                <w:szCs w:val="20"/>
              </w:rPr>
              <w:t>:</w:t>
            </w:r>
          </w:p>
          <w:p w:rsidR="00D90750" w:rsidRPr="0016046F" w:rsidRDefault="00D90750" w:rsidP="00D90750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the organization defines designated organizational officials to be alerted in the event of an audit processing failure;</w:t>
            </w:r>
          </w:p>
          <w:p w:rsidR="00D90750" w:rsidRPr="0052441C" w:rsidRDefault="00D90750" w:rsidP="00D90750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52441C">
              <w:rPr>
                <w:bCs/>
                <w:i/>
                <w:sz w:val="20"/>
              </w:rPr>
              <w:t xml:space="preserve">the information </w:t>
            </w:r>
            <w:r w:rsidRPr="0052441C">
              <w:rPr>
                <w:bCs/>
                <w:i/>
                <w:sz w:val="20"/>
                <w:szCs w:val="20"/>
              </w:rPr>
              <w:t>system alerts designated organizational officials in the event of an audit processing failure;</w:t>
            </w:r>
          </w:p>
          <w:p w:rsidR="00D90750" w:rsidRPr="0052441C" w:rsidRDefault="00D90750" w:rsidP="00D90750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52441C">
              <w:rPr>
                <w:i/>
                <w:iCs/>
                <w:sz w:val="20"/>
              </w:rPr>
              <w:t xml:space="preserve">the organization defines </w:t>
            </w:r>
            <w:r>
              <w:rPr>
                <w:i/>
                <w:sz w:val="20"/>
                <w:szCs w:val="20"/>
              </w:rPr>
              <w:t xml:space="preserve">additional </w:t>
            </w:r>
            <w:r w:rsidRPr="0052441C">
              <w:rPr>
                <w:i/>
                <w:iCs/>
                <w:sz w:val="20"/>
              </w:rPr>
              <w:t>actions to be taken in the event of an audit processing failure; and</w:t>
            </w:r>
          </w:p>
          <w:p w:rsidR="00D90750" w:rsidRPr="0052441C" w:rsidRDefault="00D90750" w:rsidP="00D90750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proofErr w:type="gramStart"/>
            <w:r w:rsidRPr="0052441C">
              <w:rPr>
                <w:bCs/>
                <w:i/>
                <w:sz w:val="20"/>
                <w:szCs w:val="20"/>
              </w:rPr>
              <w:t>the</w:t>
            </w:r>
            <w:proofErr w:type="gramEnd"/>
            <w:r w:rsidRPr="0052441C">
              <w:rPr>
                <w:bCs/>
                <w:i/>
                <w:sz w:val="20"/>
                <w:szCs w:val="20"/>
              </w:rPr>
              <w:t xml:space="preserve"> information system takes </w:t>
            </w:r>
            <w:r>
              <w:rPr>
                <w:bCs/>
                <w:i/>
                <w:sz w:val="20"/>
                <w:szCs w:val="20"/>
              </w:rPr>
              <w:t xml:space="preserve">the additional </w:t>
            </w:r>
            <w:r w:rsidRPr="0052441C">
              <w:rPr>
                <w:bCs/>
                <w:i/>
                <w:sz w:val="20"/>
                <w:szCs w:val="20"/>
              </w:rPr>
              <w:t xml:space="preserve">organization-defined actions in the event of an </w:t>
            </w:r>
            <w:r w:rsidRPr="0052441C">
              <w:rPr>
                <w:i/>
                <w:iCs/>
                <w:sz w:val="20"/>
                <w:szCs w:val="20"/>
              </w:rPr>
              <w:t xml:space="preserve">audit </w:t>
            </w:r>
            <w:r>
              <w:rPr>
                <w:i/>
                <w:iCs/>
                <w:sz w:val="20"/>
                <w:szCs w:val="20"/>
              </w:rPr>
              <w:t xml:space="preserve">processing </w:t>
            </w:r>
            <w:r w:rsidRPr="0052441C">
              <w:rPr>
                <w:i/>
                <w:iCs/>
                <w:sz w:val="20"/>
                <w:szCs w:val="20"/>
              </w:rPr>
              <w:t>failure.</w:t>
            </w:r>
          </w:p>
          <w:p w:rsidR="00D90750" w:rsidRPr="006A0DB0" w:rsidRDefault="00D90750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6A0DB0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D90750" w:rsidRPr="006A0DB0" w:rsidRDefault="00D90750" w:rsidP="00005197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6A0DB0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6A0DB0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6A0DB0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6A0DB0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6A0DB0">
              <w:rPr>
                <w:rFonts w:ascii="Arial" w:hAnsi="Arial" w:cs="Arial"/>
                <w:iCs/>
                <w:sz w:val="16"/>
                <w:szCs w:val="16"/>
              </w:rPr>
              <w:t>Audit and accountability policy; procedures addressing response to audit processing failures; information system design documentation; security plan; information system configuration settings and associated documentation; list of personnel to be notified in case of an audit processing failure; information system audit records; other relevant documents or records].</w:t>
            </w:r>
          </w:p>
          <w:p w:rsidR="00D90750" w:rsidRPr="0052441C" w:rsidRDefault="00D90750" w:rsidP="00005197">
            <w:pPr>
              <w:spacing w:before="60" w:after="120"/>
              <w:ind w:left="418" w:hanging="418"/>
              <w:rPr>
                <w:rFonts w:ascii="Arial Narrow" w:hAnsi="Arial Narrow"/>
                <w:sz w:val="20"/>
                <w:szCs w:val="20"/>
                <w:highlight w:val="yellow"/>
              </w:rPr>
            </w:pPr>
            <w:r w:rsidRPr="006A0DB0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6A0DB0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6A0DB0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6A0DB0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Automated mechanisms implementing information system response to audit processing failures].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1C0A38">
              <w:rPr>
                <w:rFonts w:ascii="Arial" w:hAnsi="Arial" w:cs="Arial"/>
                <w:iCs/>
                <w:smallCaps/>
                <w:sz w:val="16"/>
                <w:szCs w:val="16"/>
              </w:rPr>
              <w:t>AU-2</w:t>
            </w:r>
            <w:r w:rsidR="00DF0DF8">
              <w:rPr>
                <w:rFonts w:ascii="Arial" w:hAnsi="Arial" w:cs="Arial"/>
                <w:iCs/>
                <w:smallCaps/>
                <w:sz w:val="16"/>
                <w:szCs w:val="16"/>
              </w:rPr>
              <w:t>, AU-3</w:t>
            </w:r>
            <w:r w:rsidR="003701B6">
              <w:rPr>
                <w:rFonts w:ascii="Arial" w:hAnsi="Arial" w:cs="Arial"/>
                <w:iCs/>
                <w:smallCaps/>
                <w:sz w:val="16"/>
                <w:szCs w:val="16"/>
              </w:rPr>
              <w:t>, AU-8, AU-14</w:t>
            </w:r>
          </w:p>
          <w:p w:rsidR="00E22AC1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DF0DF8">
              <w:rPr>
                <w:rFonts w:ascii="Arial" w:hAnsi="Arial" w:cs="Arial"/>
                <w:iCs/>
                <w:smallCaps/>
                <w:sz w:val="16"/>
                <w:szCs w:val="16"/>
              </w:rPr>
              <w:t>AU-4, AU-6, AU-7</w:t>
            </w:r>
            <w:r w:rsidR="003701B6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, </w:t>
            </w:r>
            <w:r w:rsidR="00DF0DF8">
              <w:rPr>
                <w:rFonts w:ascii="Arial" w:hAnsi="Arial" w:cs="Arial"/>
                <w:iCs/>
                <w:smallCaps/>
                <w:sz w:val="16"/>
                <w:szCs w:val="16"/>
              </w:rPr>
              <w:t>AU-11, AU-12, CM-6, SI-4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</w:p>
          <w:p w:rsidR="00C70011" w:rsidRPr="005073C2" w:rsidRDefault="00C70011" w:rsidP="00DF0DF8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1C0A38">
              <w:rPr>
                <w:rFonts w:ascii="Arial" w:hAnsi="Arial" w:cs="Arial"/>
                <w:iCs/>
                <w:smallCaps/>
                <w:sz w:val="16"/>
                <w:szCs w:val="16"/>
              </w:rPr>
              <w:t>N</w:t>
            </w:r>
            <w:r w:rsidR="00DF0DF8">
              <w:rPr>
                <w:rFonts w:ascii="Arial" w:hAnsi="Arial" w:cs="Arial"/>
                <w:iCs/>
                <w:smallCaps/>
                <w:sz w:val="16"/>
                <w:szCs w:val="16"/>
              </w:rPr>
              <w:t>one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850740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C70011" w:rsidRPr="005073C2" w:rsidTr="00F351C8">
        <w:trPr>
          <w:cantSplit/>
        </w:trPr>
        <w:tc>
          <w:tcPr>
            <w:tcW w:w="1530" w:type="dxa"/>
            <w:gridSpan w:val="2"/>
          </w:tcPr>
          <w:p w:rsidR="00C70011" w:rsidRPr="005073C2" w:rsidRDefault="00C70011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F45B47" w:rsidRPr="00F051A9" w:rsidRDefault="00850740" w:rsidP="00F45B47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  <w:r w:rsidR="00F45B47" w:rsidRPr="00F051A9">
              <w:rPr>
                <w:iCs/>
                <w:sz w:val="18"/>
                <w:szCs w:val="18"/>
              </w:rPr>
              <w:t xml:space="preserve"> </w:t>
            </w:r>
          </w:p>
          <w:p w:rsidR="00F45B47" w:rsidRPr="00F051A9" w:rsidRDefault="00F45B47" w:rsidP="00F45B47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F051A9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F051A9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F051A9">
              <w:rPr>
                <w:iCs/>
                <w:sz w:val="18"/>
                <w:szCs w:val="18"/>
              </w:rPr>
              <w:t>(</w:t>
            </w:r>
            <w:proofErr w:type="spellStart"/>
            <w:r w:rsidRPr="00F051A9">
              <w:rPr>
                <w:iCs/>
                <w:sz w:val="18"/>
                <w:szCs w:val="18"/>
              </w:rPr>
              <w:t>e.g</w:t>
            </w:r>
            <w:proofErr w:type="spellEnd"/>
            <w:r w:rsidRPr="00F051A9">
              <w:rPr>
                <w:iCs/>
                <w:sz w:val="18"/>
                <w:szCs w:val="18"/>
              </w:rPr>
              <w:t>, . replacing [“</w:t>
            </w:r>
            <w:r w:rsidRPr="00F051A9">
              <w:rPr>
                <w:i/>
                <w:iCs/>
                <w:sz w:val="18"/>
                <w:szCs w:val="18"/>
              </w:rPr>
              <w:t>reviewing</w:t>
            </w:r>
            <w:r w:rsidRPr="00F051A9">
              <w:rPr>
                <w:iCs/>
                <w:sz w:val="18"/>
                <w:szCs w:val="18"/>
              </w:rPr>
              <w:t>”] with “</w:t>
            </w:r>
            <w:r w:rsidRPr="00F051A9">
              <w:rPr>
                <w:i/>
                <w:iCs/>
                <w:sz w:val="18"/>
                <w:szCs w:val="18"/>
              </w:rPr>
              <w:t>studying</w:t>
            </w:r>
            <w:r w:rsidRPr="00F051A9">
              <w:rPr>
                <w:iCs/>
                <w:sz w:val="18"/>
                <w:szCs w:val="18"/>
              </w:rPr>
              <w:t>” or “</w:t>
            </w:r>
            <w:r w:rsidRPr="00F051A9">
              <w:rPr>
                <w:i/>
                <w:iCs/>
                <w:sz w:val="18"/>
                <w:szCs w:val="18"/>
              </w:rPr>
              <w:t>analyzing</w:t>
            </w:r>
            <w:r w:rsidRPr="00F051A9">
              <w:rPr>
                <w:iCs/>
                <w:sz w:val="18"/>
                <w:szCs w:val="18"/>
              </w:rPr>
              <w:t>”; replacing [“</w:t>
            </w:r>
            <w:r w:rsidRPr="00F051A9">
              <w:rPr>
                <w:i/>
                <w:iCs/>
                <w:sz w:val="18"/>
                <w:szCs w:val="18"/>
              </w:rPr>
              <w:t>observing</w:t>
            </w:r>
            <w:r w:rsidRPr="00F051A9">
              <w:rPr>
                <w:iCs/>
                <w:sz w:val="18"/>
                <w:szCs w:val="18"/>
              </w:rPr>
              <w:t>”] with “</w:t>
            </w:r>
            <w:r w:rsidRPr="00F051A9">
              <w:rPr>
                <w:i/>
                <w:iCs/>
                <w:sz w:val="18"/>
                <w:szCs w:val="18"/>
              </w:rPr>
              <w:t>inspecting</w:t>
            </w:r>
            <w:r w:rsidRPr="00F051A9">
              <w:rPr>
                <w:iCs/>
                <w:sz w:val="18"/>
                <w:szCs w:val="18"/>
              </w:rPr>
              <w:t>” or “</w:t>
            </w:r>
            <w:r w:rsidRPr="00F051A9">
              <w:rPr>
                <w:i/>
                <w:iCs/>
                <w:sz w:val="18"/>
                <w:szCs w:val="18"/>
              </w:rPr>
              <w:t>analyzing</w:t>
            </w:r>
            <w:r w:rsidRPr="00F051A9">
              <w:rPr>
                <w:iCs/>
                <w:sz w:val="18"/>
                <w:szCs w:val="18"/>
              </w:rPr>
              <w:t>”; replacing [“</w:t>
            </w:r>
            <w:r w:rsidRPr="00F051A9">
              <w:rPr>
                <w:i/>
                <w:iCs/>
                <w:sz w:val="18"/>
                <w:szCs w:val="18"/>
              </w:rPr>
              <w:t>basic</w:t>
            </w:r>
            <w:r w:rsidRPr="00F051A9">
              <w:rPr>
                <w:iCs/>
                <w:sz w:val="18"/>
                <w:szCs w:val="18"/>
              </w:rPr>
              <w:t>”] with “</w:t>
            </w:r>
            <w:r w:rsidRPr="00F051A9">
              <w:rPr>
                <w:i/>
                <w:iCs/>
                <w:sz w:val="18"/>
                <w:szCs w:val="18"/>
              </w:rPr>
              <w:t>focused</w:t>
            </w:r>
            <w:r w:rsidRPr="00F051A9">
              <w:rPr>
                <w:iCs/>
                <w:sz w:val="18"/>
                <w:szCs w:val="18"/>
              </w:rPr>
              <w:t>” or “</w:t>
            </w:r>
            <w:r w:rsidRPr="00F051A9">
              <w:rPr>
                <w:i/>
                <w:iCs/>
                <w:sz w:val="18"/>
                <w:szCs w:val="18"/>
              </w:rPr>
              <w:t>comprehensive</w:t>
            </w:r>
            <w:r w:rsidRPr="00F051A9">
              <w:rPr>
                <w:iCs/>
                <w:sz w:val="18"/>
                <w:szCs w:val="18"/>
              </w:rPr>
              <w:t xml:space="preserve">”); </w:t>
            </w:r>
          </w:p>
          <w:p w:rsidR="00F45B47" w:rsidRDefault="00F45B47" w:rsidP="00F45B47">
            <w:pPr>
              <w:pStyle w:val="ListParagraph"/>
              <w:numPr>
                <w:ilvl w:val="0"/>
                <w:numId w:val="12"/>
              </w:numPr>
              <w:rPr>
                <w:sz w:val="18"/>
                <w:szCs w:val="18"/>
              </w:rPr>
            </w:pPr>
            <w:r w:rsidRPr="00F051A9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F051A9">
              <w:rPr>
                <w:b/>
                <w:sz w:val="18"/>
                <w:szCs w:val="18"/>
                <w:u w:val="single"/>
              </w:rPr>
              <w:t>greater sample coverage</w:t>
            </w:r>
            <w:r w:rsidRPr="00F051A9">
              <w:rPr>
                <w:b/>
                <w:sz w:val="18"/>
                <w:szCs w:val="18"/>
              </w:rPr>
              <w:t xml:space="preserve"> in the assessment </w:t>
            </w:r>
            <w:r w:rsidRPr="00F051A9">
              <w:rPr>
                <w:sz w:val="18"/>
                <w:szCs w:val="18"/>
              </w:rPr>
              <w:t>(</w:t>
            </w:r>
            <w:proofErr w:type="spellStart"/>
            <w:r w:rsidRPr="00F051A9">
              <w:rPr>
                <w:sz w:val="18"/>
                <w:szCs w:val="18"/>
              </w:rPr>
              <w:t>e.g</w:t>
            </w:r>
            <w:proofErr w:type="spellEnd"/>
            <w:r w:rsidRPr="00F051A9">
              <w:rPr>
                <w:sz w:val="18"/>
                <w:szCs w:val="18"/>
              </w:rPr>
              <w:t>, . replacing [“</w:t>
            </w:r>
            <w:r w:rsidRPr="00F051A9">
              <w:rPr>
                <w:i/>
                <w:sz w:val="18"/>
                <w:szCs w:val="18"/>
              </w:rPr>
              <w:t>basic”</w:t>
            </w:r>
            <w:r w:rsidRPr="00F051A9">
              <w:rPr>
                <w:sz w:val="18"/>
                <w:szCs w:val="18"/>
              </w:rPr>
              <w:t>]  sample with “</w:t>
            </w:r>
            <w:r w:rsidRPr="00F051A9">
              <w:rPr>
                <w:i/>
                <w:sz w:val="18"/>
                <w:szCs w:val="18"/>
              </w:rPr>
              <w:t>focused</w:t>
            </w:r>
            <w:r w:rsidRPr="00F051A9">
              <w:rPr>
                <w:sz w:val="18"/>
                <w:szCs w:val="18"/>
              </w:rPr>
              <w:t>” or “</w:t>
            </w:r>
            <w:r w:rsidRPr="00F051A9">
              <w:rPr>
                <w:i/>
                <w:sz w:val="18"/>
                <w:szCs w:val="18"/>
              </w:rPr>
              <w:t>sufficiently large”</w:t>
            </w:r>
            <w:r w:rsidRPr="00F051A9">
              <w:rPr>
                <w:sz w:val="18"/>
                <w:szCs w:val="18"/>
              </w:rPr>
              <w:t xml:space="preserve"> sample);</w:t>
            </w:r>
          </w:p>
          <w:p w:rsidR="00C70011" w:rsidRPr="00850740" w:rsidRDefault="00F45B47" w:rsidP="00850740">
            <w:pPr>
              <w:pStyle w:val="ListParagraph"/>
              <w:numPr>
                <w:ilvl w:val="0"/>
                <w:numId w:val="12"/>
              </w:num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Defining </w:t>
            </w:r>
            <w:r w:rsidRPr="00817EE1">
              <w:rPr>
                <w:b/>
                <w:sz w:val="18"/>
                <w:szCs w:val="18"/>
                <w:u w:val="single"/>
              </w:rPr>
              <w:t>additional action steps</w:t>
            </w:r>
            <w:r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DD0DDC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DD0DDC" w:rsidRDefault="00DD0DDC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AU-5.1.1.1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DD0DDC" w:rsidRPr="004979F3" w:rsidRDefault="00DD0DDC" w:rsidP="00C02F90">
            <w:pPr>
              <w:spacing w:before="60" w:after="60"/>
              <w:rPr>
                <w:b/>
                <w:bCs/>
                <w:color w:val="000000"/>
                <w:sz w:val="18"/>
                <w:szCs w:val="18"/>
              </w:rPr>
            </w:pPr>
            <w:r w:rsidRPr="004979F3">
              <w:rPr>
                <w:b/>
                <w:bCs/>
                <w:color w:val="000000"/>
                <w:sz w:val="18"/>
                <w:szCs w:val="18"/>
              </w:rPr>
              <w:t xml:space="preserve">Examine </w:t>
            </w:r>
            <w:r>
              <w:rPr>
                <w:bCs/>
                <w:color w:val="000000"/>
                <w:sz w:val="18"/>
                <w:szCs w:val="18"/>
              </w:rPr>
              <w:t>audit and accountability policy</w:t>
            </w:r>
            <w:r w:rsidR="00C02F90">
              <w:rPr>
                <w:bCs/>
                <w:color w:val="000000"/>
                <w:sz w:val="18"/>
                <w:szCs w:val="18"/>
              </w:rPr>
              <w:t>, procedures addressing response to audit processing failures, security plan,</w:t>
            </w:r>
            <w:r>
              <w:rPr>
                <w:bCs/>
                <w:color w:val="000000"/>
                <w:sz w:val="18"/>
                <w:szCs w:val="18"/>
              </w:rPr>
              <w:t xml:space="preserve"> or other relevant documents;</w:t>
            </w:r>
            <w:r w:rsidRPr="004979F3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[</w:t>
            </w:r>
            <w:r w:rsidRPr="00DD0DDC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4979F3">
              <w:rPr>
                <w:iCs/>
                <w:sz w:val="18"/>
                <w:szCs w:val="18"/>
              </w:rPr>
              <w:t xml:space="preserve"> for the </w:t>
            </w:r>
            <w:r>
              <w:rPr>
                <w:iCs/>
                <w:sz w:val="18"/>
                <w:szCs w:val="18"/>
              </w:rPr>
              <w:t xml:space="preserve">organizational </w:t>
            </w:r>
            <w:r w:rsidR="00835460">
              <w:rPr>
                <w:iCs/>
                <w:sz w:val="18"/>
                <w:szCs w:val="18"/>
              </w:rPr>
              <w:t>officials</w:t>
            </w:r>
            <w:r w:rsidRPr="004979F3">
              <w:rPr>
                <w:iCs/>
                <w:sz w:val="18"/>
                <w:szCs w:val="18"/>
              </w:rPr>
              <w:t xml:space="preserve"> (identified by name or job position) </w:t>
            </w:r>
            <w:r>
              <w:rPr>
                <w:bCs/>
                <w:iCs/>
                <w:sz w:val="18"/>
                <w:szCs w:val="18"/>
              </w:rPr>
              <w:t xml:space="preserve">to </w:t>
            </w:r>
            <w:r w:rsidRPr="004979F3">
              <w:rPr>
                <w:bCs/>
                <w:iCs/>
                <w:sz w:val="18"/>
                <w:szCs w:val="18"/>
              </w:rPr>
              <w:t xml:space="preserve">be </w:t>
            </w:r>
            <w:r>
              <w:rPr>
                <w:bCs/>
                <w:iCs/>
                <w:sz w:val="18"/>
                <w:szCs w:val="18"/>
              </w:rPr>
              <w:t>alerted</w:t>
            </w:r>
            <w:r w:rsidRPr="004979F3">
              <w:rPr>
                <w:bCs/>
                <w:iCs/>
                <w:sz w:val="18"/>
                <w:szCs w:val="18"/>
              </w:rPr>
              <w:t xml:space="preserve"> in the event of an audit processing failure.</w:t>
            </w:r>
          </w:p>
        </w:tc>
      </w:tr>
      <w:tr w:rsidR="00BF1B35" w:rsidRPr="004F7EFC" w:rsidTr="00BF1B35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1B35" w:rsidRDefault="00BF1B35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1B35" w:rsidRPr="008D7BED" w:rsidRDefault="00BF1B35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8A25B0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8A25B0" w:rsidRDefault="007834CC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AU-</w:t>
            </w:r>
            <w:r w:rsidR="00C2022E">
              <w:rPr>
                <w:rFonts w:ascii="Arial" w:hAnsi="Arial" w:cs="Arial"/>
                <w:b/>
                <w:iCs/>
                <w:sz w:val="16"/>
                <w:szCs w:val="16"/>
              </w:rPr>
              <w:t>5.1.2.1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8A25B0" w:rsidRPr="004979F3" w:rsidRDefault="003379AA" w:rsidP="003B380B">
            <w:pPr>
              <w:spacing w:before="60" w:after="60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Examine </w:t>
            </w:r>
            <w:r>
              <w:rPr>
                <w:bCs/>
                <w:color w:val="000000"/>
                <w:sz w:val="18"/>
                <w:szCs w:val="18"/>
              </w:rPr>
              <w:t>security plan, information system design documentation, or other relevant documents; [</w:t>
            </w:r>
            <w:r w:rsidRPr="003379AA">
              <w:rPr>
                <w:bCs/>
                <w:i/>
                <w:color w:val="000000"/>
                <w:sz w:val="18"/>
                <w:szCs w:val="18"/>
              </w:rPr>
              <w:t>reviewing</w:t>
            </w:r>
            <w:r>
              <w:rPr>
                <w:bCs/>
                <w:color w:val="000000"/>
                <w:sz w:val="18"/>
                <w:szCs w:val="18"/>
              </w:rPr>
              <w:t xml:space="preserve">] for the </w:t>
            </w:r>
            <w:r w:rsidR="003B380B">
              <w:rPr>
                <w:bCs/>
                <w:color w:val="000000"/>
                <w:sz w:val="18"/>
                <w:szCs w:val="18"/>
              </w:rPr>
              <w:t xml:space="preserve">automated </w:t>
            </w:r>
            <w:r>
              <w:rPr>
                <w:bCs/>
                <w:color w:val="000000"/>
                <w:sz w:val="18"/>
                <w:szCs w:val="18"/>
              </w:rPr>
              <w:t xml:space="preserve">mechanisms and their configuration settings to be employed to alert </w:t>
            </w:r>
            <w:r w:rsidR="00553B87">
              <w:rPr>
                <w:bCs/>
                <w:color w:val="000000"/>
                <w:sz w:val="18"/>
                <w:szCs w:val="18"/>
              </w:rPr>
              <w:t xml:space="preserve">the </w:t>
            </w:r>
            <w:r>
              <w:rPr>
                <w:bCs/>
                <w:color w:val="000000"/>
                <w:sz w:val="18"/>
                <w:szCs w:val="18"/>
              </w:rPr>
              <w:t xml:space="preserve">organization </w:t>
            </w:r>
            <w:r w:rsidR="002C0202">
              <w:rPr>
                <w:bCs/>
                <w:color w:val="000000"/>
                <w:sz w:val="18"/>
                <w:szCs w:val="18"/>
              </w:rPr>
              <w:t>officials identified in AU-5.1.1</w:t>
            </w:r>
            <w:r>
              <w:rPr>
                <w:bCs/>
                <w:color w:val="000000"/>
                <w:sz w:val="18"/>
                <w:szCs w:val="18"/>
              </w:rPr>
              <w:t>.1</w:t>
            </w:r>
            <w:r w:rsidR="003B380B">
              <w:rPr>
                <w:bCs/>
                <w:color w:val="000000"/>
                <w:sz w:val="18"/>
                <w:szCs w:val="18"/>
              </w:rPr>
              <w:t xml:space="preserve"> in the event of an audit processing failure</w:t>
            </w:r>
            <w:r>
              <w:rPr>
                <w:bCs/>
                <w:color w:val="000000"/>
                <w:sz w:val="18"/>
                <w:szCs w:val="18"/>
              </w:rPr>
              <w:t>.</w:t>
            </w:r>
          </w:p>
        </w:tc>
      </w:tr>
      <w:tr w:rsidR="003111F5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3111F5" w:rsidRPr="00DD0DDC" w:rsidRDefault="007345FE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AU-5.1.2.2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3111F5" w:rsidRPr="002F5405" w:rsidRDefault="007345FE" w:rsidP="006A4566">
            <w:pPr>
              <w:spacing w:before="60" w:after="60"/>
              <w:rPr>
                <w:b/>
                <w:sz w:val="18"/>
                <w:szCs w:val="18"/>
                <w:highlight w:val="yellow"/>
              </w:rPr>
            </w:pPr>
            <w:r w:rsidRPr="004979F3">
              <w:rPr>
                <w:b/>
                <w:bCs/>
                <w:color w:val="000000"/>
                <w:sz w:val="18"/>
                <w:szCs w:val="18"/>
              </w:rPr>
              <w:t xml:space="preserve">Examine </w:t>
            </w:r>
            <w:r w:rsidR="006A4566">
              <w:rPr>
                <w:bCs/>
                <w:color w:val="000000"/>
                <w:sz w:val="18"/>
                <w:szCs w:val="18"/>
              </w:rPr>
              <w:t xml:space="preserve">documentation describing the current </w:t>
            </w:r>
            <w:r>
              <w:rPr>
                <w:bCs/>
                <w:color w:val="000000"/>
                <w:sz w:val="18"/>
                <w:szCs w:val="18"/>
              </w:rPr>
              <w:t>configuration settings for an agreed-upon [</w:t>
            </w:r>
            <w:r w:rsidRPr="007345FE">
              <w:rPr>
                <w:bCs/>
                <w:i/>
                <w:color w:val="000000"/>
                <w:sz w:val="18"/>
                <w:szCs w:val="18"/>
              </w:rPr>
              <w:t>basic</w:t>
            </w:r>
            <w:r>
              <w:rPr>
                <w:bCs/>
                <w:color w:val="000000"/>
                <w:sz w:val="18"/>
                <w:szCs w:val="18"/>
              </w:rPr>
              <w:t xml:space="preserve">] </w:t>
            </w:r>
            <w:r w:rsidR="006A4566">
              <w:rPr>
                <w:bCs/>
                <w:color w:val="000000"/>
                <w:sz w:val="18"/>
                <w:szCs w:val="18"/>
              </w:rPr>
              <w:t xml:space="preserve">sample </w:t>
            </w:r>
            <w:r>
              <w:rPr>
                <w:bCs/>
                <w:color w:val="000000"/>
                <w:sz w:val="18"/>
                <w:szCs w:val="18"/>
              </w:rPr>
              <w:t xml:space="preserve">of the </w:t>
            </w:r>
            <w:r w:rsidR="006A4566">
              <w:rPr>
                <w:bCs/>
                <w:color w:val="000000"/>
                <w:sz w:val="18"/>
                <w:szCs w:val="18"/>
              </w:rPr>
              <w:t xml:space="preserve">automated </w:t>
            </w:r>
            <w:r>
              <w:rPr>
                <w:bCs/>
                <w:color w:val="000000"/>
                <w:sz w:val="18"/>
                <w:szCs w:val="18"/>
              </w:rPr>
              <w:t>mechanisms identified in AU-5.1.2.1</w:t>
            </w:r>
            <w:r w:rsidRPr="004979F3">
              <w:rPr>
                <w:bCs/>
                <w:color w:val="000000"/>
                <w:sz w:val="18"/>
                <w:szCs w:val="18"/>
              </w:rPr>
              <w:t xml:space="preserve">; </w:t>
            </w:r>
            <w:r>
              <w:rPr>
                <w:bCs/>
                <w:color w:val="000000"/>
                <w:sz w:val="18"/>
                <w:szCs w:val="18"/>
              </w:rPr>
              <w:t>[</w:t>
            </w:r>
            <w:r w:rsidRPr="007345FE">
              <w:rPr>
                <w:bCs/>
                <w:i/>
                <w:color w:val="000000"/>
                <w:sz w:val="18"/>
                <w:szCs w:val="18"/>
              </w:rPr>
              <w:t>reviewing</w:t>
            </w:r>
            <w:r>
              <w:rPr>
                <w:bCs/>
                <w:color w:val="000000"/>
                <w:sz w:val="18"/>
                <w:szCs w:val="18"/>
              </w:rPr>
              <w:t>]</w:t>
            </w:r>
            <w:r w:rsidRPr="004979F3">
              <w:rPr>
                <w:bCs/>
                <w:color w:val="000000"/>
                <w:sz w:val="18"/>
                <w:szCs w:val="18"/>
              </w:rPr>
              <w:t xml:space="preserve"> for </w:t>
            </w:r>
            <w:r w:rsidR="0016417F">
              <w:rPr>
                <w:bCs/>
                <w:color w:val="000000"/>
                <w:sz w:val="18"/>
                <w:szCs w:val="18"/>
              </w:rPr>
              <w:t>evidence</w:t>
            </w:r>
            <w:r w:rsidRPr="004979F3">
              <w:rPr>
                <w:bCs/>
                <w:color w:val="000000"/>
                <w:sz w:val="18"/>
                <w:szCs w:val="18"/>
              </w:rPr>
              <w:t xml:space="preserve"> that the</w:t>
            </w:r>
            <w:r>
              <w:rPr>
                <w:bCs/>
                <w:color w:val="000000"/>
                <w:sz w:val="18"/>
                <w:szCs w:val="18"/>
              </w:rPr>
              <w:t>se mechanisms are configured as identified in AU-5.1.2.1.</w:t>
            </w:r>
          </w:p>
        </w:tc>
      </w:tr>
      <w:tr w:rsidR="003111F5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3111F5" w:rsidRPr="00DD0DDC" w:rsidRDefault="008F095B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AU-5.1.2.3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3111F5" w:rsidRDefault="00771369" w:rsidP="0027783E">
            <w:pPr>
              <w:spacing w:before="60" w:after="60"/>
              <w:rPr>
                <w:bCs/>
                <w:color w:val="000000"/>
                <w:sz w:val="18"/>
                <w:szCs w:val="18"/>
              </w:rPr>
            </w:pPr>
            <w:r w:rsidRPr="004979F3">
              <w:rPr>
                <w:b/>
                <w:iCs/>
                <w:sz w:val="18"/>
                <w:szCs w:val="18"/>
              </w:rPr>
              <w:t xml:space="preserve">Test </w:t>
            </w:r>
            <w:r w:rsidRPr="004979F3">
              <w:rPr>
                <w:iCs/>
                <w:sz w:val="18"/>
                <w:szCs w:val="18"/>
              </w:rPr>
              <w:t xml:space="preserve">an agreed-upon </w:t>
            </w:r>
            <w:r>
              <w:rPr>
                <w:iCs/>
                <w:sz w:val="18"/>
                <w:szCs w:val="18"/>
              </w:rPr>
              <w:t>[</w:t>
            </w:r>
            <w:r w:rsidRPr="00771369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4979F3">
              <w:rPr>
                <w:iCs/>
                <w:sz w:val="18"/>
                <w:szCs w:val="18"/>
              </w:rPr>
              <w:t xml:space="preserve"> </w:t>
            </w:r>
            <w:r w:rsidR="00F842F3">
              <w:rPr>
                <w:iCs/>
                <w:sz w:val="18"/>
                <w:szCs w:val="18"/>
              </w:rPr>
              <w:t xml:space="preserve">sample </w:t>
            </w:r>
            <w:r w:rsidRPr="004979F3">
              <w:rPr>
                <w:iCs/>
                <w:sz w:val="18"/>
                <w:szCs w:val="18"/>
              </w:rPr>
              <w:t xml:space="preserve">of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="00AF4248">
              <w:rPr>
                <w:iCs/>
                <w:sz w:val="18"/>
                <w:szCs w:val="18"/>
              </w:rPr>
              <w:t xml:space="preserve">automated </w:t>
            </w:r>
            <w:r>
              <w:rPr>
                <w:iCs/>
                <w:sz w:val="18"/>
                <w:szCs w:val="18"/>
              </w:rPr>
              <w:t xml:space="preserve">mechanisms </w:t>
            </w:r>
            <w:r w:rsidR="00AF4248">
              <w:rPr>
                <w:iCs/>
                <w:sz w:val="18"/>
                <w:szCs w:val="18"/>
              </w:rPr>
              <w:t xml:space="preserve">and their configuration settings </w:t>
            </w:r>
            <w:r>
              <w:rPr>
                <w:iCs/>
                <w:sz w:val="18"/>
                <w:szCs w:val="18"/>
              </w:rPr>
              <w:t xml:space="preserve">identified in AU-5.1.2.1; </w:t>
            </w:r>
            <w:r w:rsidRPr="004979F3">
              <w:rPr>
                <w:bCs/>
                <w:iCs/>
                <w:sz w:val="18"/>
                <w:szCs w:val="18"/>
              </w:rPr>
              <w:t xml:space="preserve">conducting </w:t>
            </w:r>
            <w:r>
              <w:rPr>
                <w:bCs/>
                <w:iCs/>
                <w:sz w:val="18"/>
                <w:szCs w:val="18"/>
              </w:rPr>
              <w:t>[</w:t>
            </w:r>
            <w:r w:rsidRPr="00771369">
              <w:rPr>
                <w:bCs/>
                <w:i/>
                <w:iCs/>
                <w:sz w:val="18"/>
                <w:szCs w:val="18"/>
              </w:rPr>
              <w:t>basic</w:t>
            </w:r>
            <w:r>
              <w:rPr>
                <w:bCs/>
                <w:iCs/>
                <w:sz w:val="18"/>
                <w:szCs w:val="18"/>
              </w:rPr>
              <w:t xml:space="preserve">] </w:t>
            </w:r>
            <w:r w:rsidRPr="004979F3">
              <w:rPr>
                <w:bCs/>
                <w:iCs/>
                <w:sz w:val="18"/>
                <w:szCs w:val="18"/>
              </w:rPr>
              <w:t xml:space="preserve">testing </w:t>
            </w:r>
            <w:r>
              <w:rPr>
                <w:bCs/>
                <w:iCs/>
                <w:sz w:val="18"/>
                <w:szCs w:val="18"/>
              </w:rPr>
              <w:t>for evidence</w:t>
            </w:r>
            <w:r w:rsidRPr="004979F3">
              <w:rPr>
                <w:bCs/>
                <w:iCs/>
                <w:sz w:val="18"/>
                <w:szCs w:val="18"/>
              </w:rPr>
              <w:t xml:space="preserve"> that </w:t>
            </w:r>
            <w:r w:rsidR="00AF4248">
              <w:rPr>
                <w:bCs/>
                <w:iCs/>
                <w:sz w:val="18"/>
                <w:szCs w:val="18"/>
              </w:rPr>
              <w:t>these mechanisms are operating as intended</w:t>
            </w:r>
            <w:r w:rsidRPr="004979F3">
              <w:rPr>
                <w:bCs/>
                <w:color w:val="000000"/>
                <w:sz w:val="18"/>
                <w:szCs w:val="18"/>
              </w:rPr>
              <w:t>.</w:t>
            </w:r>
          </w:p>
          <w:p w:rsidR="006C1FE7" w:rsidRPr="002F5405" w:rsidRDefault="006C1FE7" w:rsidP="009721CA">
            <w:pPr>
              <w:spacing w:before="60" w:after="60"/>
              <w:rPr>
                <w:b/>
                <w:sz w:val="18"/>
                <w:szCs w:val="18"/>
                <w:highlight w:val="yellow"/>
              </w:rPr>
            </w:pPr>
            <w:r w:rsidRPr="004979F3">
              <w:rPr>
                <w:iCs/>
                <w:sz w:val="18"/>
                <w:szCs w:val="18"/>
              </w:rPr>
              <w:t xml:space="preserve">Note to </w:t>
            </w:r>
            <w:r>
              <w:rPr>
                <w:iCs/>
                <w:sz w:val="18"/>
                <w:szCs w:val="18"/>
              </w:rPr>
              <w:t>a</w:t>
            </w:r>
            <w:r w:rsidRPr="004979F3">
              <w:rPr>
                <w:iCs/>
                <w:sz w:val="18"/>
                <w:szCs w:val="18"/>
              </w:rPr>
              <w:t>ssessor:</w:t>
            </w:r>
            <w:r>
              <w:rPr>
                <w:iCs/>
                <w:sz w:val="18"/>
                <w:szCs w:val="18"/>
              </w:rPr>
              <w:t xml:space="preserve"> </w:t>
            </w:r>
            <w:r w:rsidRPr="004979F3">
              <w:rPr>
                <w:iCs/>
                <w:sz w:val="18"/>
                <w:szCs w:val="18"/>
              </w:rPr>
              <w:t xml:space="preserve">This test must be coordinated with all responsible </w:t>
            </w:r>
            <w:r>
              <w:rPr>
                <w:iCs/>
                <w:sz w:val="18"/>
                <w:szCs w:val="18"/>
              </w:rPr>
              <w:t>personnel</w:t>
            </w:r>
            <w:r w:rsidRPr="004979F3">
              <w:rPr>
                <w:iCs/>
                <w:sz w:val="18"/>
                <w:szCs w:val="18"/>
              </w:rPr>
              <w:t xml:space="preserve"> associated with the </w:t>
            </w:r>
            <w:r>
              <w:rPr>
                <w:iCs/>
                <w:sz w:val="18"/>
                <w:szCs w:val="18"/>
              </w:rPr>
              <w:t xml:space="preserve">information </w:t>
            </w:r>
            <w:r w:rsidRPr="004979F3">
              <w:rPr>
                <w:iCs/>
                <w:sz w:val="18"/>
                <w:szCs w:val="18"/>
              </w:rPr>
              <w:t xml:space="preserve">system.  Testing of this nature may impose risk to the </w:t>
            </w:r>
            <w:r>
              <w:rPr>
                <w:iCs/>
                <w:sz w:val="18"/>
                <w:szCs w:val="18"/>
              </w:rPr>
              <w:t xml:space="preserve">information </w:t>
            </w:r>
            <w:r w:rsidRPr="004979F3">
              <w:rPr>
                <w:iCs/>
                <w:sz w:val="18"/>
                <w:szCs w:val="18"/>
              </w:rPr>
              <w:t xml:space="preserve">system and, as such, the testing of any specific auditing mechanism should be carefully planned and executed.  </w:t>
            </w:r>
          </w:p>
        </w:tc>
      </w:tr>
      <w:tr w:rsidR="00BF1B35" w:rsidRPr="004F7EFC" w:rsidTr="00BF1B35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1B35" w:rsidRDefault="00BF1B35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1B35" w:rsidRPr="008D7BED" w:rsidRDefault="00BF1B35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C70011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C70011" w:rsidRPr="00DD0DDC" w:rsidRDefault="00300723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AU-5.1.3.1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2F5405" w:rsidRDefault="00891601" w:rsidP="00833B45">
            <w:pPr>
              <w:spacing w:before="60" w:after="60"/>
              <w:rPr>
                <w:b/>
                <w:iCs/>
                <w:sz w:val="18"/>
                <w:szCs w:val="18"/>
                <w:highlight w:val="yellow"/>
              </w:rPr>
            </w:pPr>
            <w:r w:rsidRPr="004979F3">
              <w:rPr>
                <w:b/>
                <w:bCs/>
                <w:color w:val="000000"/>
                <w:sz w:val="18"/>
                <w:szCs w:val="18"/>
              </w:rPr>
              <w:t xml:space="preserve">Examine </w:t>
            </w:r>
            <w:r>
              <w:rPr>
                <w:bCs/>
                <w:color w:val="000000"/>
                <w:sz w:val="18"/>
                <w:szCs w:val="18"/>
              </w:rPr>
              <w:t>audit and accountability policy</w:t>
            </w:r>
            <w:r w:rsidR="00675610">
              <w:rPr>
                <w:bCs/>
                <w:color w:val="000000"/>
                <w:sz w:val="18"/>
                <w:szCs w:val="18"/>
              </w:rPr>
              <w:t>, procedures addressing response to audit processing failures, security plan,</w:t>
            </w:r>
            <w:r>
              <w:rPr>
                <w:bCs/>
                <w:color w:val="000000"/>
                <w:sz w:val="18"/>
                <w:szCs w:val="18"/>
              </w:rPr>
              <w:t xml:space="preserve"> or other relevant documents</w:t>
            </w:r>
            <w:r w:rsidRPr="004979F3">
              <w:rPr>
                <w:bCs/>
                <w:iCs/>
                <w:sz w:val="18"/>
                <w:szCs w:val="18"/>
              </w:rPr>
              <w:t xml:space="preserve">; </w:t>
            </w:r>
            <w:r w:rsidR="0070262F">
              <w:rPr>
                <w:bCs/>
                <w:iCs/>
                <w:sz w:val="18"/>
                <w:szCs w:val="18"/>
              </w:rPr>
              <w:t>[</w:t>
            </w:r>
            <w:r w:rsidRPr="0070262F">
              <w:rPr>
                <w:bCs/>
                <w:i/>
                <w:iCs/>
                <w:sz w:val="18"/>
                <w:szCs w:val="18"/>
              </w:rPr>
              <w:t>reviewing</w:t>
            </w:r>
            <w:r w:rsidR="0070262F">
              <w:rPr>
                <w:bCs/>
                <w:iCs/>
                <w:sz w:val="18"/>
                <w:szCs w:val="18"/>
              </w:rPr>
              <w:t>]</w:t>
            </w:r>
            <w:r w:rsidRPr="004979F3">
              <w:rPr>
                <w:bCs/>
                <w:iCs/>
                <w:sz w:val="18"/>
                <w:szCs w:val="18"/>
              </w:rPr>
              <w:t xml:space="preserve"> </w:t>
            </w:r>
            <w:r>
              <w:rPr>
                <w:bCs/>
                <w:iCs/>
                <w:sz w:val="18"/>
                <w:szCs w:val="18"/>
              </w:rPr>
              <w:t xml:space="preserve">for </w:t>
            </w:r>
            <w:r w:rsidR="001E6480">
              <w:rPr>
                <w:bCs/>
                <w:iCs/>
                <w:sz w:val="18"/>
                <w:szCs w:val="18"/>
              </w:rPr>
              <w:t xml:space="preserve">the </w:t>
            </w:r>
            <w:r w:rsidR="0070262F">
              <w:rPr>
                <w:bCs/>
                <w:iCs/>
                <w:sz w:val="18"/>
                <w:szCs w:val="18"/>
              </w:rPr>
              <w:t>additional</w:t>
            </w:r>
            <w:r>
              <w:rPr>
                <w:bCs/>
                <w:iCs/>
                <w:sz w:val="18"/>
                <w:szCs w:val="18"/>
              </w:rPr>
              <w:t xml:space="preserve"> </w:t>
            </w:r>
            <w:r w:rsidRPr="004979F3">
              <w:rPr>
                <w:bCs/>
                <w:iCs/>
                <w:sz w:val="18"/>
                <w:szCs w:val="18"/>
              </w:rPr>
              <w:t xml:space="preserve">actions to be taken </w:t>
            </w:r>
            <w:r w:rsidR="0070262F">
              <w:rPr>
                <w:bCs/>
                <w:iCs/>
                <w:sz w:val="18"/>
                <w:szCs w:val="18"/>
              </w:rPr>
              <w:t>in the event of an audit processing failure</w:t>
            </w:r>
            <w:r w:rsidRPr="004979F3">
              <w:rPr>
                <w:bCs/>
                <w:iCs/>
                <w:sz w:val="18"/>
                <w:szCs w:val="18"/>
              </w:rPr>
              <w:t>.</w:t>
            </w:r>
            <w:r w:rsidR="00C70011" w:rsidRPr="002F5405"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  <w:t xml:space="preserve"> </w:t>
            </w:r>
          </w:p>
        </w:tc>
      </w:tr>
      <w:tr w:rsidR="00BF1B35" w:rsidRPr="005073C2" w:rsidTr="00BF1B35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1B35" w:rsidRDefault="00BF1B35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1B35" w:rsidRPr="008D7BED" w:rsidRDefault="00BF1B35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300723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300723" w:rsidRPr="00DD0DDC" w:rsidRDefault="005F4DE6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AU-5.1.4.1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300723" w:rsidRPr="002F5405" w:rsidRDefault="00FD0BC3" w:rsidP="001E6480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Examine </w:t>
            </w:r>
            <w:r>
              <w:rPr>
                <w:bCs/>
                <w:color w:val="000000"/>
                <w:sz w:val="18"/>
                <w:szCs w:val="18"/>
              </w:rPr>
              <w:t>security plan, information system design documentation, or other relevant documents; [</w:t>
            </w:r>
            <w:r w:rsidRPr="003379AA">
              <w:rPr>
                <w:bCs/>
                <w:i/>
                <w:color w:val="000000"/>
                <w:sz w:val="18"/>
                <w:szCs w:val="18"/>
              </w:rPr>
              <w:t>reviewing</w:t>
            </w:r>
            <w:r>
              <w:rPr>
                <w:bCs/>
                <w:color w:val="000000"/>
                <w:sz w:val="18"/>
                <w:szCs w:val="18"/>
              </w:rPr>
              <w:t xml:space="preserve">] for the </w:t>
            </w:r>
            <w:r w:rsidR="001E6480">
              <w:rPr>
                <w:bCs/>
                <w:color w:val="000000"/>
                <w:sz w:val="18"/>
                <w:szCs w:val="18"/>
              </w:rPr>
              <w:t xml:space="preserve">automated </w:t>
            </w:r>
            <w:r>
              <w:rPr>
                <w:bCs/>
                <w:color w:val="000000"/>
                <w:sz w:val="18"/>
                <w:szCs w:val="18"/>
              </w:rPr>
              <w:t>mechanisms and their configuration settings to be employed to initiate the additional actions identified in AU-5.1.3.1 in the event of an audit processing failure.</w:t>
            </w:r>
          </w:p>
        </w:tc>
      </w:tr>
      <w:tr w:rsidR="00300723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300723" w:rsidRPr="00DD0DDC" w:rsidRDefault="00C762D5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AU-5.1.4.2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300723" w:rsidRPr="002F5405" w:rsidRDefault="00C762D5" w:rsidP="004C0934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 w:rsidRPr="004979F3">
              <w:rPr>
                <w:b/>
                <w:bCs/>
                <w:color w:val="000000"/>
                <w:sz w:val="18"/>
                <w:szCs w:val="18"/>
              </w:rPr>
              <w:t xml:space="preserve">Examine </w:t>
            </w:r>
            <w:r w:rsidR="004C0934">
              <w:rPr>
                <w:bCs/>
                <w:color w:val="000000"/>
                <w:sz w:val="18"/>
                <w:szCs w:val="18"/>
              </w:rPr>
              <w:t xml:space="preserve">documentation describing the current </w:t>
            </w:r>
            <w:r>
              <w:rPr>
                <w:bCs/>
                <w:color w:val="000000"/>
                <w:sz w:val="18"/>
                <w:szCs w:val="18"/>
              </w:rPr>
              <w:t>configuration settings for an agreed-upon [</w:t>
            </w:r>
            <w:r w:rsidRPr="007345FE">
              <w:rPr>
                <w:bCs/>
                <w:i/>
                <w:color w:val="000000"/>
                <w:sz w:val="18"/>
                <w:szCs w:val="18"/>
              </w:rPr>
              <w:t>basic</w:t>
            </w:r>
            <w:r>
              <w:rPr>
                <w:bCs/>
                <w:color w:val="000000"/>
                <w:sz w:val="18"/>
                <w:szCs w:val="18"/>
              </w:rPr>
              <w:t xml:space="preserve">] </w:t>
            </w:r>
            <w:r w:rsidR="004C0934">
              <w:rPr>
                <w:bCs/>
                <w:color w:val="000000"/>
                <w:sz w:val="18"/>
                <w:szCs w:val="18"/>
              </w:rPr>
              <w:t xml:space="preserve">sample </w:t>
            </w:r>
            <w:r>
              <w:rPr>
                <w:bCs/>
                <w:color w:val="000000"/>
                <w:sz w:val="18"/>
                <w:szCs w:val="18"/>
              </w:rPr>
              <w:t xml:space="preserve">of the </w:t>
            </w:r>
            <w:r w:rsidR="004C0934">
              <w:rPr>
                <w:bCs/>
                <w:color w:val="000000"/>
                <w:sz w:val="18"/>
                <w:szCs w:val="18"/>
              </w:rPr>
              <w:t xml:space="preserve">automated </w:t>
            </w:r>
            <w:r>
              <w:rPr>
                <w:bCs/>
                <w:color w:val="000000"/>
                <w:sz w:val="18"/>
                <w:szCs w:val="18"/>
              </w:rPr>
              <w:t>mechanisms identified in AU-5.1.4.1</w:t>
            </w:r>
            <w:r w:rsidRPr="004979F3">
              <w:rPr>
                <w:bCs/>
                <w:color w:val="000000"/>
                <w:sz w:val="18"/>
                <w:szCs w:val="18"/>
              </w:rPr>
              <w:t xml:space="preserve">; </w:t>
            </w:r>
            <w:r>
              <w:rPr>
                <w:bCs/>
                <w:color w:val="000000"/>
                <w:sz w:val="18"/>
                <w:szCs w:val="18"/>
              </w:rPr>
              <w:t>[</w:t>
            </w:r>
            <w:r w:rsidRPr="007345FE">
              <w:rPr>
                <w:bCs/>
                <w:i/>
                <w:color w:val="000000"/>
                <w:sz w:val="18"/>
                <w:szCs w:val="18"/>
              </w:rPr>
              <w:t>reviewing</w:t>
            </w:r>
            <w:r>
              <w:rPr>
                <w:bCs/>
                <w:color w:val="000000"/>
                <w:sz w:val="18"/>
                <w:szCs w:val="18"/>
              </w:rPr>
              <w:t>]</w:t>
            </w:r>
            <w:r w:rsidRPr="004979F3">
              <w:rPr>
                <w:bCs/>
                <w:color w:val="000000"/>
                <w:sz w:val="18"/>
                <w:szCs w:val="18"/>
              </w:rPr>
              <w:t xml:space="preserve"> for </w:t>
            </w:r>
            <w:r w:rsidR="0016417F">
              <w:rPr>
                <w:bCs/>
                <w:color w:val="000000"/>
                <w:sz w:val="18"/>
                <w:szCs w:val="18"/>
              </w:rPr>
              <w:t>evidence</w:t>
            </w:r>
            <w:r w:rsidRPr="004979F3">
              <w:rPr>
                <w:bCs/>
                <w:color w:val="000000"/>
                <w:sz w:val="18"/>
                <w:szCs w:val="18"/>
              </w:rPr>
              <w:t xml:space="preserve"> that the</w:t>
            </w:r>
            <w:r>
              <w:rPr>
                <w:bCs/>
                <w:color w:val="000000"/>
                <w:sz w:val="18"/>
                <w:szCs w:val="18"/>
              </w:rPr>
              <w:t>se mechanisms are configured as identified in AU-5.1.4.1.</w:t>
            </w:r>
          </w:p>
        </w:tc>
      </w:tr>
      <w:tr w:rsidR="00300723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300723" w:rsidRPr="00DD0DDC" w:rsidRDefault="00B846B4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AU-5.1.4.3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300723" w:rsidRDefault="00B846B4" w:rsidP="004C0934">
            <w:pPr>
              <w:spacing w:before="60" w:after="60"/>
              <w:rPr>
                <w:bCs/>
                <w:color w:val="000000"/>
                <w:sz w:val="18"/>
                <w:szCs w:val="18"/>
              </w:rPr>
            </w:pPr>
            <w:r w:rsidRPr="004979F3">
              <w:rPr>
                <w:b/>
                <w:iCs/>
                <w:sz w:val="18"/>
                <w:szCs w:val="18"/>
              </w:rPr>
              <w:t xml:space="preserve">Test </w:t>
            </w:r>
            <w:r w:rsidRPr="004979F3">
              <w:rPr>
                <w:iCs/>
                <w:sz w:val="18"/>
                <w:szCs w:val="18"/>
              </w:rPr>
              <w:t xml:space="preserve">an agreed-upon </w:t>
            </w:r>
            <w:r>
              <w:rPr>
                <w:iCs/>
                <w:sz w:val="18"/>
                <w:szCs w:val="18"/>
              </w:rPr>
              <w:t>[</w:t>
            </w:r>
            <w:r w:rsidRPr="00771369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4979F3">
              <w:rPr>
                <w:iCs/>
                <w:sz w:val="18"/>
                <w:szCs w:val="18"/>
              </w:rPr>
              <w:t xml:space="preserve"> </w:t>
            </w:r>
            <w:r w:rsidR="004C0934">
              <w:rPr>
                <w:iCs/>
                <w:sz w:val="18"/>
                <w:szCs w:val="18"/>
              </w:rPr>
              <w:t xml:space="preserve">sample </w:t>
            </w:r>
            <w:r w:rsidRPr="004979F3">
              <w:rPr>
                <w:iCs/>
                <w:sz w:val="18"/>
                <w:szCs w:val="18"/>
              </w:rPr>
              <w:t xml:space="preserve">of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="004C0934">
              <w:rPr>
                <w:iCs/>
                <w:sz w:val="18"/>
                <w:szCs w:val="18"/>
              </w:rPr>
              <w:t xml:space="preserve">automated </w:t>
            </w:r>
            <w:r>
              <w:rPr>
                <w:iCs/>
                <w:sz w:val="18"/>
                <w:szCs w:val="18"/>
              </w:rPr>
              <w:t>mechanisms</w:t>
            </w:r>
            <w:r w:rsidR="004C0934">
              <w:rPr>
                <w:iCs/>
                <w:sz w:val="18"/>
                <w:szCs w:val="18"/>
              </w:rPr>
              <w:t xml:space="preserve"> and their configuration settings</w:t>
            </w:r>
            <w:r>
              <w:rPr>
                <w:iCs/>
                <w:sz w:val="18"/>
                <w:szCs w:val="18"/>
              </w:rPr>
              <w:t xml:space="preserve"> identified in AU-5.1.4.1; </w:t>
            </w:r>
            <w:r w:rsidRPr="004979F3">
              <w:rPr>
                <w:bCs/>
                <w:iCs/>
                <w:sz w:val="18"/>
                <w:szCs w:val="18"/>
              </w:rPr>
              <w:t xml:space="preserve">conducting </w:t>
            </w:r>
            <w:r>
              <w:rPr>
                <w:bCs/>
                <w:iCs/>
                <w:sz w:val="18"/>
                <w:szCs w:val="18"/>
              </w:rPr>
              <w:t>[</w:t>
            </w:r>
            <w:r w:rsidRPr="00771369">
              <w:rPr>
                <w:bCs/>
                <w:i/>
                <w:iCs/>
                <w:sz w:val="18"/>
                <w:szCs w:val="18"/>
              </w:rPr>
              <w:t>basic</w:t>
            </w:r>
            <w:r>
              <w:rPr>
                <w:bCs/>
                <w:iCs/>
                <w:sz w:val="18"/>
                <w:szCs w:val="18"/>
              </w:rPr>
              <w:t xml:space="preserve">] </w:t>
            </w:r>
            <w:r w:rsidRPr="004979F3">
              <w:rPr>
                <w:bCs/>
                <w:iCs/>
                <w:sz w:val="18"/>
                <w:szCs w:val="18"/>
              </w:rPr>
              <w:t xml:space="preserve">testing </w:t>
            </w:r>
            <w:r>
              <w:rPr>
                <w:bCs/>
                <w:iCs/>
                <w:sz w:val="18"/>
                <w:szCs w:val="18"/>
              </w:rPr>
              <w:t>for evidence</w:t>
            </w:r>
            <w:r w:rsidRPr="004979F3">
              <w:rPr>
                <w:bCs/>
                <w:iCs/>
                <w:sz w:val="18"/>
                <w:szCs w:val="18"/>
              </w:rPr>
              <w:t xml:space="preserve"> that </w:t>
            </w:r>
            <w:r w:rsidR="007F6F46">
              <w:rPr>
                <w:bCs/>
                <w:iCs/>
                <w:sz w:val="18"/>
                <w:szCs w:val="18"/>
              </w:rPr>
              <w:t>the</w:t>
            </w:r>
            <w:r w:rsidR="004C0934">
              <w:rPr>
                <w:bCs/>
                <w:iCs/>
                <w:sz w:val="18"/>
                <w:szCs w:val="18"/>
              </w:rPr>
              <w:t>se mechanisms are operating as intended</w:t>
            </w:r>
            <w:r w:rsidRPr="004979F3">
              <w:rPr>
                <w:bCs/>
                <w:color w:val="000000"/>
                <w:sz w:val="18"/>
                <w:szCs w:val="18"/>
              </w:rPr>
              <w:t>.</w:t>
            </w:r>
          </w:p>
          <w:p w:rsidR="008044B6" w:rsidRPr="002F5405" w:rsidRDefault="008044B6" w:rsidP="009721CA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 w:rsidRPr="004979F3">
              <w:rPr>
                <w:iCs/>
                <w:sz w:val="18"/>
                <w:szCs w:val="18"/>
              </w:rPr>
              <w:t xml:space="preserve">Note to </w:t>
            </w:r>
            <w:r>
              <w:rPr>
                <w:iCs/>
                <w:sz w:val="18"/>
                <w:szCs w:val="18"/>
              </w:rPr>
              <w:t>a</w:t>
            </w:r>
            <w:r w:rsidRPr="004979F3">
              <w:rPr>
                <w:iCs/>
                <w:sz w:val="18"/>
                <w:szCs w:val="18"/>
              </w:rPr>
              <w:t>ssessor:</w:t>
            </w:r>
            <w:r>
              <w:rPr>
                <w:iCs/>
                <w:sz w:val="18"/>
                <w:szCs w:val="18"/>
              </w:rPr>
              <w:t xml:space="preserve"> </w:t>
            </w:r>
            <w:r w:rsidRPr="004979F3">
              <w:rPr>
                <w:iCs/>
                <w:sz w:val="18"/>
                <w:szCs w:val="18"/>
              </w:rPr>
              <w:t xml:space="preserve">This test must be coordinated with all responsible </w:t>
            </w:r>
            <w:r>
              <w:rPr>
                <w:iCs/>
                <w:sz w:val="18"/>
                <w:szCs w:val="18"/>
              </w:rPr>
              <w:t>personnel</w:t>
            </w:r>
            <w:r w:rsidRPr="004979F3">
              <w:rPr>
                <w:iCs/>
                <w:sz w:val="18"/>
                <w:szCs w:val="18"/>
              </w:rPr>
              <w:t xml:space="preserve"> associated with the </w:t>
            </w:r>
            <w:r>
              <w:rPr>
                <w:iCs/>
                <w:sz w:val="18"/>
                <w:szCs w:val="18"/>
              </w:rPr>
              <w:t xml:space="preserve">information </w:t>
            </w:r>
            <w:r w:rsidRPr="004979F3">
              <w:rPr>
                <w:iCs/>
                <w:sz w:val="18"/>
                <w:szCs w:val="18"/>
              </w:rPr>
              <w:t xml:space="preserve">system.  Testing of this nature may impose risk to the </w:t>
            </w:r>
            <w:r>
              <w:rPr>
                <w:iCs/>
                <w:sz w:val="18"/>
                <w:szCs w:val="18"/>
              </w:rPr>
              <w:t xml:space="preserve">information </w:t>
            </w:r>
            <w:r w:rsidRPr="004979F3">
              <w:rPr>
                <w:iCs/>
                <w:sz w:val="18"/>
                <w:szCs w:val="18"/>
              </w:rPr>
              <w:t xml:space="preserve">system and, as such, the testing of any specific auditing mechanism should be carefully planned and executed.  </w:t>
            </w:r>
          </w:p>
        </w:tc>
      </w:tr>
      <w:tr w:rsidR="008F10FE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8F10FE" w:rsidRPr="005073C2" w:rsidRDefault="008F10FE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BF1B35" w:rsidRDefault="00BF1B35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8F10FE" w:rsidRPr="005073C2" w:rsidTr="006E36E2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8F10FE" w:rsidRPr="005073C2" w:rsidRDefault="008F10FE" w:rsidP="00927DC8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</w:t>
            </w:r>
            <w:r w:rsidR="00D90750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6E36E2"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      </w:t>
            </w:r>
          </w:p>
        </w:tc>
      </w:tr>
      <w:tr w:rsidR="00927DC8" w:rsidRPr="005073C2" w:rsidTr="00927DC8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927DC8" w:rsidRPr="005073C2" w:rsidRDefault="00927DC8" w:rsidP="00005197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BF1B35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D90750" w:rsidRPr="005073C2" w:rsidTr="00927DC8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D90750" w:rsidRPr="0052441C" w:rsidRDefault="00D90750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color w:val="000000"/>
                <w:sz w:val="16"/>
                <w:szCs w:val="16"/>
              </w:rPr>
              <w:t>AU-5(1)</w:t>
            </w:r>
            <w:r w:rsidRPr="0052441C">
              <w:rPr>
                <w:rFonts w:ascii="Arial" w:hAnsi="Arial" w:cs="Arial"/>
                <w:b/>
                <w:sz w:val="16"/>
                <w:szCs w:val="16"/>
              </w:rPr>
              <w:t xml:space="preserve">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D90750" w:rsidRPr="0052441C" w:rsidRDefault="00D90750" w:rsidP="00005197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RESPONSE TO AUDIT PROCESSING FAILURES</w:t>
            </w:r>
          </w:p>
        </w:tc>
      </w:tr>
      <w:tr w:rsidR="00D90750" w:rsidRPr="005073C2" w:rsidTr="00F351C8">
        <w:trPr>
          <w:cantSplit/>
          <w:trHeight w:val="3244"/>
        </w:trPr>
        <w:tc>
          <w:tcPr>
            <w:tcW w:w="1530" w:type="dxa"/>
          </w:tcPr>
          <w:p w:rsidR="00850740" w:rsidRDefault="00850740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D90750" w:rsidRDefault="00D90750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AU-5(1).1</w:t>
            </w:r>
          </w:p>
          <w:p w:rsidR="00D90750" w:rsidRDefault="00D90750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AU-5(1).1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D90750" w:rsidRDefault="00D90750" w:rsidP="00005197">
            <w:pPr>
              <w:tabs>
                <w:tab w:val="left" w:pos="910"/>
              </w:tabs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D90750" w:rsidRPr="0052441C" w:rsidRDefault="00D90750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AU-5(1).1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</w:tcPr>
          <w:p w:rsidR="00D90750" w:rsidRPr="0052441C" w:rsidRDefault="00D90750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52441C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D90750" w:rsidRPr="0052441C" w:rsidRDefault="00D90750" w:rsidP="00005197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52441C">
              <w:rPr>
                <w:bCs/>
                <w:i/>
                <w:iCs/>
                <w:sz w:val="20"/>
              </w:rPr>
              <w:t>Determine</w:t>
            </w:r>
            <w:r w:rsidRPr="0052441C">
              <w:rPr>
                <w:i/>
                <w:iCs/>
                <w:sz w:val="20"/>
              </w:rPr>
              <w:t xml:space="preserve"> if</w:t>
            </w:r>
            <w:r w:rsidRPr="0052441C">
              <w:rPr>
                <w:i/>
                <w:sz w:val="20"/>
                <w:szCs w:val="20"/>
              </w:rPr>
              <w:t>:</w:t>
            </w:r>
          </w:p>
          <w:p w:rsidR="00D90750" w:rsidRPr="0052441C" w:rsidRDefault="00D90750" w:rsidP="00D90750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52441C">
              <w:rPr>
                <w:i/>
                <w:iCs/>
                <w:sz w:val="20"/>
              </w:rPr>
              <w:t xml:space="preserve">the organization </w:t>
            </w:r>
            <w:r w:rsidRPr="0052441C">
              <w:rPr>
                <w:i/>
                <w:iCs/>
                <w:sz w:val="20"/>
                <w:szCs w:val="20"/>
              </w:rPr>
              <w:t>defines</w:t>
            </w:r>
            <w:r w:rsidRPr="0052441C">
              <w:rPr>
                <w:i/>
                <w:sz w:val="20"/>
                <w:szCs w:val="20"/>
              </w:rPr>
              <w:t xml:space="preserve"> </w:t>
            </w:r>
            <w:r w:rsidRPr="0052441C">
              <w:rPr>
                <w:i/>
                <w:iCs/>
                <w:sz w:val="20"/>
                <w:szCs w:val="20"/>
              </w:rPr>
              <w:t>the percentage of maximum audit record storage capacity that, if reached, requires a warning to be provided; and</w:t>
            </w:r>
          </w:p>
          <w:p w:rsidR="00D90750" w:rsidRPr="0052441C" w:rsidRDefault="00D90750" w:rsidP="00D90750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proofErr w:type="gramStart"/>
            <w:r w:rsidRPr="0052441C">
              <w:rPr>
                <w:bCs/>
                <w:i/>
                <w:sz w:val="20"/>
              </w:rPr>
              <w:t>the</w:t>
            </w:r>
            <w:proofErr w:type="gramEnd"/>
            <w:r w:rsidRPr="0052441C">
              <w:rPr>
                <w:bCs/>
                <w:i/>
                <w:sz w:val="20"/>
              </w:rPr>
              <w:t xml:space="preserve"> information system</w:t>
            </w:r>
            <w:r w:rsidRPr="0052441C">
              <w:rPr>
                <w:i/>
                <w:sz w:val="20"/>
              </w:rPr>
              <w:t xml:space="preserve"> provides a warning when the allocated audit record storage volume reaches the organization-defined percentage of maximum audit record storage capacity</w:t>
            </w:r>
            <w:r w:rsidRPr="0052441C">
              <w:rPr>
                <w:i/>
                <w:iCs/>
                <w:sz w:val="20"/>
              </w:rPr>
              <w:t>.</w:t>
            </w:r>
          </w:p>
          <w:p w:rsidR="00D90750" w:rsidRPr="006A0DB0" w:rsidRDefault="00D90750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6A0DB0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D90750" w:rsidRPr="006A0DB0" w:rsidRDefault="00D90750" w:rsidP="00005197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6A0DB0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6A0DB0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6A0DB0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6A0DB0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6A0DB0">
              <w:rPr>
                <w:rFonts w:ascii="Arial" w:hAnsi="Arial" w:cs="Arial"/>
                <w:iCs/>
                <w:sz w:val="16"/>
                <w:szCs w:val="16"/>
              </w:rPr>
              <w:t>Audit and accountability policy; procedures addressing response to audit processing failures; information system design documentation; security plan; information system configuration settings and associated documentation; information system audit records; other relevant documents or records].</w:t>
            </w:r>
          </w:p>
          <w:p w:rsidR="00D90750" w:rsidRPr="0052441C" w:rsidRDefault="00D90750" w:rsidP="00005197">
            <w:pPr>
              <w:spacing w:before="60" w:after="120"/>
              <w:ind w:left="418" w:hanging="418"/>
              <w:rPr>
                <w:rFonts w:ascii="Arial Narrow" w:hAnsi="Arial Narrow"/>
                <w:sz w:val="20"/>
                <w:szCs w:val="20"/>
                <w:highlight w:val="yellow"/>
              </w:rPr>
            </w:pPr>
            <w:r w:rsidRPr="006A0DB0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6A0DB0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6A0DB0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6A0DB0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Automated mechanisms implementing audit storage limit warnings].</w:t>
            </w:r>
          </w:p>
        </w:tc>
      </w:tr>
      <w:tr w:rsidR="001C3BD4" w:rsidRPr="005073C2" w:rsidTr="00F351C8">
        <w:trPr>
          <w:cantSplit/>
        </w:trPr>
        <w:tc>
          <w:tcPr>
            <w:tcW w:w="8640" w:type="dxa"/>
            <w:gridSpan w:val="2"/>
          </w:tcPr>
          <w:p w:rsidR="001C3BD4" w:rsidRPr="005073C2" w:rsidRDefault="001C3BD4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1C3BD4" w:rsidRPr="005073C2" w:rsidTr="002F5405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C3BD4" w:rsidRPr="005073C2" w:rsidRDefault="001C3BD4" w:rsidP="00005197"/>
        </w:tc>
        <w:tc>
          <w:tcPr>
            <w:tcW w:w="7110" w:type="dxa"/>
            <w:tcBorders>
              <w:bottom w:val="single" w:sz="4" w:space="0" w:color="auto"/>
            </w:tcBorders>
          </w:tcPr>
          <w:p w:rsidR="001C3BD4" w:rsidRPr="005073C2" w:rsidRDefault="001C3BD4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2F5405" w:rsidRPr="005073C2" w:rsidRDefault="001C3BD4" w:rsidP="002F540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3133E6">
              <w:rPr>
                <w:rFonts w:ascii="Arial" w:hAnsi="Arial" w:cs="Arial"/>
                <w:iCs/>
                <w:smallCaps/>
                <w:sz w:val="16"/>
                <w:szCs w:val="16"/>
              </w:rPr>
              <w:t>AU-2, AU-</w:t>
            </w:r>
            <w:r w:rsidR="00D44C1D">
              <w:rPr>
                <w:rFonts w:ascii="Arial" w:hAnsi="Arial" w:cs="Arial"/>
                <w:iCs/>
                <w:smallCaps/>
                <w:sz w:val="16"/>
                <w:szCs w:val="16"/>
              </w:rPr>
              <w:t>3</w:t>
            </w:r>
            <w:r w:rsidR="003701B6">
              <w:rPr>
                <w:rFonts w:ascii="Arial" w:hAnsi="Arial" w:cs="Arial"/>
                <w:iCs/>
                <w:smallCaps/>
                <w:sz w:val="16"/>
                <w:szCs w:val="16"/>
              </w:rPr>
              <w:t>, AU-8, AU-14</w:t>
            </w:r>
          </w:p>
          <w:p w:rsidR="002F5405" w:rsidRPr="005073C2" w:rsidRDefault="001C3BD4" w:rsidP="002F540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D44C1D">
              <w:rPr>
                <w:rFonts w:ascii="Arial" w:hAnsi="Arial" w:cs="Arial"/>
                <w:iCs/>
                <w:smallCaps/>
                <w:sz w:val="16"/>
                <w:szCs w:val="16"/>
              </w:rPr>
              <w:t>AU-4, AU-6, AU-7, AU-11, AU-12,</w:t>
            </w:r>
            <w:r w:rsidR="003701B6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C</w:t>
            </w:r>
            <w:r w:rsidR="00D44C1D">
              <w:rPr>
                <w:rFonts w:ascii="Arial" w:hAnsi="Arial" w:cs="Arial"/>
                <w:iCs/>
                <w:smallCaps/>
                <w:sz w:val="16"/>
                <w:szCs w:val="16"/>
              </w:rPr>
              <w:t>M-6, SI-4</w:t>
            </w:r>
          </w:p>
          <w:p w:rsidR="001C3BD4" w:rsidRPr="002F5405" w:rsidRDefault="001C3BD4" w:rsidP="00D44C1D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3133E6">
              <w:rPr>
                <w:rFonts w:ascii="Arial" w:hAnsi="Arial" w:cs="Arial"/>
                <w:iCs/>
                <w:smallCaps/>
                <w:sz w:val="16"/>
                <w:szCs w:val="16"/>
              </w:rPr>
              <w:t>N</w:t>
            </w:r>
            <w:r w:rsidR="00D44C1D">
              <w:rPr>
                <w:rFonts w:ascii="Arial" w:hAnsi="Arial" w:cs="Arial"/>
                <w:iCs/>
                <w:smallCaps/>
                <w:sz w:val="16"/>
                <w:szCs w:val="16"/>
              </w:rPr>
              <w:t>one</w:t>
            </w:r>
          </w:p>
        </w:tc>
      </w:tr>
      <w:tr w:rsidR="001C3BD4" w:rsidRPr="005073C2" w:rsidTr="007D39C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850740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</w:tc>
      </w:tr>
      <w:tr w:rsidR="001C3BD4" w:rsidRPr="005073C2" w:rsidTr="00F351C8">
        <w:trPr>
          <w:cantSplit/>
        </w:trPr>
        <w:tc>
          <w:tcPr>
            <w:tcW w:w="1530" w:type="dxa"/>
          </w:tcPr>
          <w:p w:rsidR="001C3BD4" w:rsidRPr="003C7E8D" w:rsidRDefault="003C7E8D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AU-5(1).1.1.1</w:t>
            </w:r>
          </w:p>
        </w:tc>
        <w:tc>
          <w:tcPr>
            <w:tcW w:w="7110" w:type="dxa"/>
          </w:tcPr>
          <w:p w:rsidR="001C3BD4" w:rsidRPr="005073C2" w:rsidRDefault="003C7E8D" w:rsidP="00685715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4979F3">
              <w:rPr>
                <w:b/>
                <w:bCs/>
                <w:color w:val="000000"/>
                <w:sz w:val="18"/>
                <w:szCs w:val="18"/>
              </w:rPr>
              <w:t xml:space="preserve">Examine </w:t>
            </w:r>
            <w:r w:rsidR="00131789">
              <w:rPr>
                <w:bCs/>
                <w:color w:val="000000"/>
                <w:sz w:val="18"/>
                <w:szCs w:val="18"/>
              </w:rPr>
              <w:t xml:space="preserve">audit and accountability policy, </w:t>
            </w:r>
            <w:r>
              <w:rPr>
                <w:bCs/>
                <w:color w:val="000000"/>
                <w:sz w:val="18"/>
                <w:szCs w:val="18"/>
              </w:rPr>
              <w:t>procedures addressing response to audit processing failures</w:t>
            </w:r>
            <w:r w:rsidR="00D44C1D">
              <w:rPr>
                <w:bCs/>
                <w:color w:val="000000"/>
                <w:sz w:val="18"/>
                <w:szCs w:val="18"/>
              </w:rPr>
              <w:t>, security plan,</w:t>
            </w:r>
            <w:r>
              <w:rPr>
                <w:bCs/>
                <w:color w:val="000000"/>
                <w:sz w:val="18"/>
                <w:szCs w:val="18"/>
              </w:rPr>
              <w:t xml:space="preserve"> or other relevant documents</w:t>
            </w:r>
            <w:r w:rsidRPr="004979F3">
              <w:rPr>
                <w:bCs/>
                <w:iCs/>
                <w:sz w:val="18"/>
                <w:szCs w:val="18"/>
              </w:rPr>
              <w:t xml:space="preserve">; </w:t>
            </w:r>
            <w:r w:rsidR="00926853">
              <w:rPr>
                <w:bCs/>
                <w:iCs/>
                <w:sz w:val="18"/>
                <w:szCs w:val="18"/>
              </w:rPr>
              <w:t>[</w:t>
            </w:r>
            <w:r w:rsidRPr="00926853">
              <w:rPr>
                <w:bCs/>
                <w:i/>
                <w:iCs/>
                <w:sz w:val="18"/>
                <w:szCs w:val="18"/>
              </w:rPr>
              <w:t>reviewing</w:t>
            </w:r>
            <w:r w:rsidR="00926853">
              <w:rPr>
                <w:bCs/>
                <w:iCs/>
                <w:sz w:val="18"/>
                <w:szCs w:val="18"/>
              </w:rPr>
              <w:t>]</w:t>
            </w:r>
            <w:r w:rsidRPr="004979F3">
              <w:rPr>
                <w:bCs/>
                <w:iCs/>
                <w:sz w:val="18"/>
                <w:szCs w:val="18"/>
              </w:rPr>
              <w:t xml:space="preserve"> </w:t>
            </w:r>
            <w:r>
              <w:rPr>
                <w:bCs/>
                <w:iCs/>
                <w:sz w:val="18"/>
                <w:szCs w:val="18"/>
              </w:rPr>
              <w:t>for</w:t>
            </w:r>
            <w:r w:rsidRPr="004979F3">
              <w:rPr>
                <w:bCs/>
                <w:iCs/>
                <w:sz w:val="18"/>
                <w:szCs w:val="18"/>
              </w:rPr>
              <w:t xml:space="preserve"> the </w:t>
            </w:r>
            <w:r w:rsidRPr="004979F3">
              <w:rPr>
                <w:iCs/>
                <w:sz w:val="18"/>
                <w:szCs w:val="18"/>
              </w:rPr>
              <w:t xml:space="preserve">percentage threshold(s) of </w:t>
            </w:r>
            <w:r w:rsidR="00F4688E" w:rsidRPr="004979F3">
              <w:rPr>
                <w:iCs/>
                <w:sz w:val="18"/>
                <w:szCs w:val="18"/>
              </w:rPr>
              <w:t>the maximum</w:t>
            </w:r>
            <w:r w:rsidR="00B64D46">
              <w:rPr>
                <w:iCs/>
                <w:sz w:val="18"/>
                <w:szCs w:val="18"/>
              </w:rPr>
              <w:t xml:space="preserve"> </w:t>
            </w:r>
            <w:r w:rsidRPr="004979F3">
              <w:rPr>
                <w:iCs/>
                <w:sz w:val="18"/>
                <w:szCs w:val="18"/>
              </w:rPr>
              <w:t xml:space="preserve">audit record storage capacity </w:t>
            </w:r>
            <w:r w:rsidR="00685715">
              <w:rPr>
                <w:iCs/>
                <w:sz w:val="18"/>
                <w:szCs w:val="18"/>
              </w:rPr>
              <w:t>identified in AU-5.1.1.1</w:t>
            </w:r>
            <w:r w:rsidRPr="004979F3">
              <w:rPr>
                <w:iCs/>
                <w:sz w:val="18"/>
                <w:szCs w:val="18"/>
              </w:rPr>
              <w:t xml:space="preserve">for the </w:t>
            </w:r>
            <w:r>
              <w:rPr>
                <w:iCs/>
                <w:sz w:val="18"/>
                <w:szCs w:val="18"/>
              </w:rPr>
              <w:t xml:space="preserve">information </w:t>
            </w:r>
            <w:r w:rsidRPr="004979F3">
              <w:rPr>
                <w:iCs/>
                <w:sz w:val="18"/>
                <w:szCs w:val="18"/>
              </w:rPr>
              <w:t>system that, if reached, requires a warning to be provided.</w:t>
            </w:r>
            <w:r w:rsidR="001C3BD4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</w:p>
        </w:tc>
      </w:tr>
      <w:tr w:rsidR="00BF1B35" w:rsidRPr="005073C2" w:rsidTr="00BF1B35">
        <w:trPr>
          <w:cantSplit/>
        </w:trPr>
        <w:tc>
          <w:tcPr>
            <w:tcW w:w="1530" w:type="dxa"/>
            <w:shd w:val="clear" w:color="auto" w:fill="F2F2F2" w:themeFill="background1" w:themeFillShade="F2"/>
          </w:tcPr>
          <w:p w:rsidR="00BF1B35" w:rsidRDefault="00BF1B35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BF1B35" w:rsidRPr="008D7BED" w:rsidRDefault="00BF1B35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5E0988" w:rsidRPr="005073C2" w:rsidTr="00F351C8">
        <w:trPr>
          <w:cantSplit/>
        </w:trPr>
        <w:tc>
          <w:tcPr>
            <w:tcW w:w="1530" w:type="dxa"/>
          </w:tcPr>
          <w:p w:rsidR="005E0988" w:rsidRPr="003C7E8D" w:rsidRDefault="00AB6031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AU-5(1).1.2.1</w:t>
            </w:r>
          </w:p>
        </w:tc>
        <w:tc>
          <w:tcPr>
            <w:tcW w:w="7110" w:type="dxa"/>
          </w:tcPr>
          <w:p w:rsidR="005E0988" w:rsidRPr="005073C2" w:rsidRDefault="001A0063" w:rsidP="00012AD9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 w:rsidR="00DE53A9">
              <w:rPr>
                <w:iCs/>
                <w:sz w:val="18"/>
                <w:szCs w:val="18"/>
              </w:rPr>
              <w:t xml:space="preserve">security plan, </w:t>
            </w:r>
            <w:r>
              <w:rPr>
                <w:iCs/>
                <w:sz w:val="18"/>
                <w:szCs w:val="18"/>
              </w:rPr>
              <w:t>information system design documentation</w:t>
            </w:r>
            <w:r w:rsidR="00DE53A9">
              <w:rPr>
                <w:iCs/>
                <w:sz w:val="18"/>
                <w:szCs w:val="18"/>
              </w:rPr>
              <w:t>,</w:t>
            </w:r>
            <w:r>
              <w:rPr>
                <w:iCs/>
                <w:sz w:val="18"/>
                <w:szCs w:val="18"/>
              </w:rPr>
              <w:t xml:space="preserve"> or other relevant documents; [</w:t>
            </w:r>
            <w:r w:rsidRPr="001A0063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the </w:t>
            </w:r>
            <w:r w:rsidR="00DE53A9">
              <w:rPr>
                <w:iCs/>
                <w:sz w:val="18"/>
                <w:szCs w:val="18"/>
              </w:rPr>
              <w:t xml:space="preserve">automated </w:t>
            </w:r>
            <w:r>
              <w:rPr>
                <w:iCs/>
                <w:sz w:val="18"/>
                <w:szCs w:val="18"/>
              </w:rPr>
              <w:t xml:space="preserve">mechanisms and their configuration settings to be employed to provide a warning when the allocated record storage volume reaches the organization percentage </w:t>
            </w:r>
            <w:r w:rsidR="00012AD9">
              <w:rPr>
                <w:iCs/>
                <w:sz w:val="18"/>
                <w:szCs w:val="18"/>
              </w:rPr>
              <w:t xml:space="preserve">threshold(s) </w:t>
            </w:r>
            <w:r>
              <w:rPr>
                <w:iCs/>
                <w:sz w:val="18"/>
                <w:szCs w:val="18"/>
              </w:rPr>
              <w:t xml:space="preserve">of maximum audit record storage capacity </w:t>
            </w:r>
            <w:r w:rsidR="00012AD9">
              <w:rPr>
                <w:iCs/>
                <w:sz w:val="18"/>
                <w:szCs w:val="18"/>
              </w:rPr>
              <w:t>as i</w:t>
            </w:r>
            <w:r>
              <w:rPr>
                <w:iCs/>
                <w:sz w:val="18"/>
                <w:szCs w:val="18"/>
              </w:rPr>
              <w:t>de</w:t>
            </w:r>
            <w:r w:rsidR="00012AD9">
              <w:rPr>
                <w:iCs/>
                <w:sz w:val="18"/>
                <w:szCs w:val="18"/>
              </w:rPr>
              <w:t>nti</w:t>
            </w:r>
            <w:r>
              <w:rPr>
                <w:iCs/>
                <w:sz w:val="18"/>
                <w:szCs w:val="18"/>
              </w:rPr>
              <w:t>fied in AU-5(1).1.1.1.</w:t>
            </w:r>
            <w:r w:rsidR="005E0988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</w:p>
        </w:tc>
      </w:tr>
      <w:tr w:rsidR="005E0988" w:rsidRPr="005073C2" w:rsidTr="00F351C8">
        <w:trPr>
          <w:cantSplit/>
        </w:trPr>
        <w:tc>
          <w:tcPr>
            <w:tcW w:w="1530" w:type="dxa"/>
          </w:tcPr>
          <w:p w:rsidR="005E0988" w:rsidRPr="003C7E8D" w:rsidRDefault="00FC59BB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AU-5(1).1.2.2</w:t>
            </w:r>
          </w:p>
        </w:tc>
        <w:tc>
          <w:tcPr>
            <w:tcW w:w="7110" w:type="dxa"/>
          </w:tcPr>
          <w:p w:rsidR="005E0988" w:rsidRPr="005073C2" w:rsidRDefault="00FC59BB" w:rsidP="00012AD9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4979F3">
              <w:rPr>
                <w:b/>
                <w:iCs/>
                <w:sz w:val="18"/>
                <w:szCs w:val="18"/>
              </w:rPr>
              <w:t>Examine</w:t>
            </w:r>
            <w:r w:rsidRPr="004979F3">
              <w:rPr>
                <w:iCs/>
                <w:sz w:val="18"/>
                <w:szCs w:val="18"/>
              </w:rPr>
              <w:t xml:space="preserve"> </w:t>
            </w:r>
            <w:r w:rsidR="00012AD9">
              <w:rPr>
                <w:iCs/>
                <w:sz w:val="18"/>
                <w:szCs w:val="18"/>
              </w:rPr>
              <w:t xml:space="preserve">documentation describing the current </w:t>
            </w:r>
            <w:r w:rsidRPr="004979F3">
              <w:rPr>
                <w:iCs/>
                <w:sz w:val="18"/>
                <w:szCs w:val="18"/>
              </w:rPr>
              <w:t>configuration settings</w:t>
            </w:r>
            <w:r>
              <w:rPr>
                <w:iCs/>
                <w:sz w:val="18"/>
                <w:szCs w:val="18"/>
              </w:rPr>
              <w:t xml:space="preserve"> for </w:t>
            </w:r>
            <w:r w:rsidRPr="004979F3">
              <w:rPr>
                <w:iCs/>
                <w:sz w:val="18"/>
                <w:szCs w:val="18"/>
              </w:rPr>
              <w:t xml:space="preserve">an agreed-upon </w:t>
            </w:r>
            <w:r>
              <w:rPr>
                <w:iCs/>
                <w:sz w:val="18"/>
                <w:szCs w:val="18"/>
              </w:rPr>
              <w:t>[</w:t>
            </w:r>
            <w:r w:rsidRPr="00FC59BB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4979F3">
              <w:rPr>
                <w:iCs/>
                <w:sz w:val="18"/>
                <w:szCs w:val="18"/>
              </w:rPr>
              <w:t xml:space="preserve"> </w:t>
            </w:r>
            <w:r w:rsidR="00012AD9">
              <w:rPr>
                <w:iCs/>
                <w:sz w:val="18"/>
                <w:szCs w:val="18"/>
              </w:rPr>
              <w:t xml:space="preserve">sample </w:t>
            </w:r>
            <w:r w:rsidRPr="004979F3">
              <w:rPr>
                <w:iCs/>
                <w:sz w:val="18"/>
                <w:szCs w:val="18"/>
              </w:rPr>
              <w:t>of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012AD9">
              <w:rPr>
                <w:iCs/>
                <w:sz w:val="18"/>
                <w:szCs w:val="18"/>
              </w:rPr>
              <w:t xml:space="preserve">the automated </w:t>
            </w:r>
            <w:r>
              <w:rPr>
                <w:iCs/>
                <w:sz w:val="18"/>
                <w:szCs w:val="18"/>
              </w:rPr>
              <w:t>mechanisms identified in AU-5(1).1.2.1</w:t>
            </w:r>
            <w:r w:rsidRPr="004979F3">
              <w:rPr>
                <w:iCs/>
                <w:sz w:val="18"/>
                <w:szCs w:val="18"/>
              </w:rPr>
              <w:t xml:space="preserve">; </w:t>
            </w:r>
            <w:r w:rsidR="00C625FA">
              <w:rPr>
                <w:iCs/>
                <w:sz w:val="18"/>
                <w:szCs w:val="18"/>
              </w:rPr>
              <w:t>[</w:t>
            </w:r>
            <w:r w:rsidRPr="00C625FA">
              <w:rPr>
                <w:i/>
                <w:iCs/>
                <w:sz w:val="18"/>
                <w:szCs w:val="18"/>
              </w:rPr>
              <w:t>reviewing</w:t>
            </w:r>
            <w:r w:rsidR="00C625FA">
              <w:rPr>
                <w:iCs/>
                <w:sz w:val="18"/>
                <w:szCs w:val="18"/>
              </w:rPr>
              <w:t>]</w:t>
            </w:r>
            <w:r w:rsidRPr="004979F3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for </w:t>
            </w:r>
            <w:r w:rsidR="004464EC">
              <w:rPr>
                <w:iCs/>
                <w:sz w:val="18"/>
                <w:szCs w:val="18"/>
              </w:rPr>
              <w:t>evidence</w:t>
            </w:r>
            <w:r>
              <w:rPr>
                <w:iCs/>
                <w:sz w:val="18"/>
                <w:szCs w:val="18"/>
              </w:rPr>
              <w:t xml:space="preserve"> </w:t>
            </w:r>
            <w:r w:rsidRPr="004979F3">
              <w:rPr>
                <w:iCs/>
                <w:sz w:val="18"/>
                <w:szCs w:val="18"/>
              </w:rPr>
              <w:t>that the</w:t>
            </w:r>
            <w:r>
              <w:rPr>
                <w:iCs/>
                <w:sz w:val="18"/>
                <w:szCs w:val="18"/>
              </w:rPr>
              <w:t>se mechanisms</w:t>
            </w:r>
            <w:r w:rsidRPr="004979F3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are </w:t>
            </w:r>
            <w:r w:rsidRPr="004979F3">
              <w:rPr>
                <w:iCs/>
                <w:sz w:val="18"/>
                <w:szCs w:val="18"/>
              </w:rPr>
              <w:t xml:space="preserve">configured </w:t>
            </w:r>
            <w:r>
              <w:rPr>
                <w:iCs/>
                <w:sz w:val="18"/>
                <w:szCs w:val="18"/>
              </w:rPr>
              <w:t xml:space="preserve">as </w:t>
            </w:r>
            <w:r w:rsidR="00012AD9">
              <w:rPr>
                <w:iCs/>
                <w:sz w:val="18"/>
                <w:szCs w:val="18"/>
              </w:rPr>
              <w:t>identified in AU-5(1).1.2.1</w:t>
            </w:r>
            <w:r>
              <w:rPr>
                <w:iCs/>
                <w:sz w:val="18"/>
                <w:szCs w:val="18"/>
              </w:rPr>
              <w:t>.</w:t>
            </w:r>
            <w:r w:rsidR="005E0988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</w:p>
        </w:tc>
      </w:tr>
      <w:tr w:rsidR="005E0988" w:rsidRPr="005073C2" w:rsidTr="00F351C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5E0988" w:rsidRPr="003C7E8D" w:rsidRDefault="003D6F06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AU-5(1).1.2.3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5E0988" w:rsidRDefault="003D6F06" w:rsidP="00012AD9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4979F3">
              <w:rPr>
                <w:b/>
                <w:iCs/>
                <w:sz w:val="18"/>
                <w:szCs w:val="18"/>
              </w:rPr>
              <w:t xml:space="preserve">Test </w:t>
            </w:r>
            <w:r w:rsidRPr="004979F3">
              <w:rPr>
                <w:iCs/>
                <w:sz w:val="18"/>
                <w:szCs w:val="18"/>
              </w:rPr>
              <w:t xml:space="preserve">an agreed-upon </w:t>
            </w:r>
            <w:r w:rsidR="004851D9">
              <w:rPr>
                <w:iCs/>
                <w:sz w:val="18"/>
                <w:szCs w:val="18"/>
              </w:rPr>
              <w:t>[</w:t>
            </w:r>
            <w:r w:rsidR="004851D9" w:rsidRPr="004851D9">
              <w:rPr>
                <w:i/>
                <w:iCs/>
                <w:sz w:val="18"/>
                <w:szCs w:val="18"/>
              </w:rPr>
              <w:t>basic</w:t>
            </w:r>
            <w:r w:rsidR="004851D9">
              <w:rPr>
                <w:iCs/>
                <w:sz w:val="18"/>
                <w:szCs w:val="18"/>
              </w:rPr>
              <w:t>]</w:t>
            </w:r>
            <w:r w:rsidRPr="004979F3">
              <w:rPr>
                <w:iCs/>
                <w:sz w:val="18"/>
                <w:szCs w:val="18"/>
              </w:rPr>
              <w:t xml:space="preserve"> </w:t>
            </w:r>
            <w:r w:rsidR="00012AD9">
              <w:rPr>
                <w:iCs/>
                <w:sz w:val="18"/>
                <w:szCs w:val="18"/>
              </w:rPr>
              <w:t xml:space="preserve">sample </w:t>
            </w:r>
            <w:r w:rsidRPr="004979F3">
              <w:rPr>
                <w:iCs/>
                <w:sz w:val="18"/>
                <w:szCs w:val="18"/>
              </w:rPr>
              <w:t>of the a</w:t>
            </w:r>
            <w:r w:rsidRPr="004979F3">
              <w:rPr>
                <w:bCs/>
                <w:iCs/>
                <w:sz w:val="18"/>
                <w:szCs w:val="18"/>
              </w:rPr>
              <w:t>utomated mechanisms</w:t>
            </w:r>
            <w:r w:rsidR="00012AD9">
              <w:rPr>
                <w:bCs/>
                <w:iCs/>
                <w:sz w:val="18"/>
                <w:szCs w:val="18"/>
              </w:rPr>
              <w:t xml:space="preserve"> and their configuration settings</w:t>
            </w:r>
            <w:r w:rsidRPr="004979F3">
              <w:rPr>
                <w:bCs/>
                <w:iCs/>
                <w:sz w:val="18"/>
                <w:szCs w:val="18"/>
              </w:rPr>
              <w:t xml:space="preserve"> </w:t>
            </w:r>
            <w:r>
              <w:rPr>
                <w:bCs/>
                <w:iCs/>
                <w:sz w:val="18"/>
                <w:szCs w:val="18"/>
              </w:rPr>
              <w:t>identified in AU-5(1).1.2.1</w:t>
            </w:r>
            <w:r w:rsidRPr="004979F3">
              <w:rPr>
                <w:sz w:val="18"/>
                <w:szCs w:val="18"/>
              </w:rPr>
              <w:t xml:space="preserve">; </w:t>
            </w:r>
            <w:r w:rsidRPr="004979F3">
              <w:rPr>
                <w:bCs/>
                <w:iCs/>
                <w:sz w:val="18"/>
                <w:szCs w:val="18"/>
              </w:rPr>
              <w:t xml:space="preserve">conducting </w:t>
            </w:r>
            <w:r w:rsidR="004851D9">
              <w:rPr>
                <w:bCs/>
                <w:iCs/>
                <w:sz w:val="18"/>
                <w:szCs w:val="18"/>
              </w:rPr>
              <w:t>[</w:t>
            </w:r>
            <w:r w:rsidR="004851D9" w:rsidRPr="004851D9">
              <w:rPr>
                <w:bCs/>
                <w:i/>
                <w:iCs/>
                <w:sz w:val="18"/>
                <w:szCs w:val="18"/>
              </w:rPr>
              <w:t>basic</w:t>
            </w:r>
            <w:r w:rsidR="004851D9">
              <w:rPr>
                <w:bCs/>
                <w:iCs/>
                <w:sz w:val="18"/>
                <w:szCs w:val="18"/>
              </w:rPr>
              <w:t>]</w:t>
            </w:r>
            <w:r w:rsidRPr="004979F3">
              <w:rPr>
                <w:bCs/>
                <w:iCs/>
                <w:sz w:val="18"/>
                <w:szCs w:val="18"/>
              </w:rPr>
              <w:t xml:space="preserve"> testing </w:t>
            </w:r>
            <w:r w:rsidR="007376B0">
              <w:rPr>
                <w:bCs/>
                <w:iCs/>
                <w:sz w:val="18"/>
                <w:szCs w:val="18"/>
              </w:rPr>
              <w:t>for evidence</w:t>
            </w:r>
            <w:r w:rsidRPr="004979F3">
              <w:rPr>
                <w:bCs/>
                <w:iCs/>
                <w:sz w:val="18"/>
                <w:szCs w:val="18"/>
              </w:rPr>
              <w:t xml:space="preserve"> that the</w:t>
            </w:r>
            <w:r w:rsidR="007E5833">
              <w:rPr>
                <w:bCs/>
                <w:iCs/>
                <w:sz w:val="18"/>
                <w:szCs w:val="18"/>
              </w:rPr>
              <w:t>se</w:t>
            </w:r>
            <w:r w:rsidRPr="004979F3">
              <w:rPr>
                <w:bCs/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mechanisms </w:t>
            </w:r>
            <w:r w:rsidR="00012AD9">
              <w:rPr>
                <w:iCs/>
                <w:sz w:val="18"/>
                <w:szCs w:val="18"/>
              </w:rPr>
              <w:t xml:space="preserve">are </w:t>
            </w:r>
            <w:r>
              <w:rPr>
                <w:iCs/>
                <w:sz w:val="18"/>
                <w:szCs w:val="18"/>
              </w:rPr>
              <w:t>operat</w:t>
            </w:r>
            <w:r w:rsidR="00012AD9">
              <w:rPr>
                <w:iCs/>
                <w:sz w:val="18"/>
                <w:szCs w:val="18"/>
              </w:rPr>
              <w:t>ing</w:t>
            </w:r>
            <w:r>
              <w:rPr>
                <w:iCs/>
                <w:sz w:val="18"/>
                <w:szCs w:val="18"/>
              </w:rPr>
              <w:t xml:space="preserve"> as intended.</w:t>
            </w:r>
            <w:r w:rsidR="005E0988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  <w:r w:rsidR="005E0988" w:rsidRPr="005073C2">
              <w:rPr>
                <w:iCs/>
                <w:sz w:val="18"/>
                <w:szCs w:val="18"/>
              </w:rPr>
              <w:t xml:space="preserve"> </w:t>
            </w:r>
          </w:p>
          <w:p w:rsidR="008044B6" w:rsidRPr="005073C2" w:rsidRDefault="008044B6" w:rsidP="009721CA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iCs/>
                <w:sz w:val="18"/>
                <w:szCs w:val="18"/>
              </w:rPr>
            </w:pPr>
            <w:r w:rsidRPr="004979F3">
              <w:rPr>
                <w:iCs/>
                <w:sz w:val="18"/>
                <w:szCs w:val="18"/>
              </w:rPr>
              <w:t xml:space="preserve">Note to </w:t>
            </w:r>
            <w:r>
              <w:rPr>
                <w:iCs/>
                <w:sz w:val="18"/>
                <w:szCs w:val="18"/>
              </w:rPr>
              <w:t>a</w:t>
            </w:r>
            <w:r w:rsidRPr="004979F3">
              <w:rPr>
                <w:iCs/>
                <w:sz w:val="18"/>
                <w:szCs w:val="18"/>
              </w:rPr>
              <w:t>ssessor:</w:t>
            </w:r>
            <w:r>
              <w:rPr>
                <w:iCs/>
                <w:sz w:val="18"/>
                <w:szCs w:val="18"/>
              </w:rPr>
              <w:t xml:space="preserve"> </w:t>
            </w:r>
            <w:r w:rsidRPr="004979F3">
              <w:rPr>
                <w:iCs/>
                <w:sz w:val="18"/>
                <w:szCs w:val="18"/>
              </w:rPr>
              <w:t xml:space="preserve">This test must be coordinated with all responsible </w:t>
            </w:r>
            <w:r>
              <w:rPr>
                <w:iCs/>
                <w:sz w:val="18"/>
                <w:szCs w:val="18"/>
              </w:rPr>
              <w:t>personnel</w:t>
            </w:r>
            <w:r w:rsidRPr="004979F3">
              <w:rPr>
                <w:iCs/>
                <w:sz w:val="18"/>
                <w:szCs w:val="18"/>
              </w:rPr>
              <w:t xml:space="preserve"> associated with the </w:t>
            </w:r>
            <w:r>
              <w:rPr>
                <w:iCs/>
                <w:sz w:val="18"/>
                <w:szCs w:val="18"/>
              </w:rPr>
              <w:t xml:space="preserve">information </w:t>
            </w:r>
            <w:r w:rsidRPr="004979F3">
              <w:rPr>
                <w:iCs/>
                <w:sz w:val="18"/>
                <w:szCs w:val="18"/>
              </w:rPr>
              <w:t xml:space="preserve">system.  Testing of this nature may impose risk to the </w:t>
            </w:r>
            <w:r>
              <w:rPr>
                <w:iCs/>
                <w:sz w:val="18"/>
                <w:szCs w:val="18"/>
              </w:rPr>
              <w:t xml:space="preserve">information </w:t>
            </w:r>
            <w:r w:rsidRPr="004979F3">
              <w:rPr>
                <w:iCs/>
                <w:sz w:val="18"/>
                <w:szCs w:val="18"/>
              </w:rPr>
              <w:t xml:space="preserve">system and, as such, the testing of any specific auditing mechanism should be carefully planned and executed.  </w:t>
            </w:r>
          </w:p>
        </w:tc>
      </w:tr>
      <w:tr w:rsidR="00D90750" w:rsidRPr="005073C2" w:rsidTr="00005197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D90750" w:rsidRPr="005073C2" w:rsidRDefault="00D90750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BF1B35" w:rsidRDefault="00BF1B35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D90750" w:rsidRPr="005073C2" w:rsidTr="00005197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D90750" w:rsidRPr="005073C2" w:rsidRDefault="00D90750" w:rsidP="00005197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2      </w:t>
            </w:r>
          </w:p>
        </w:tc>
      </w:tr>
      <w:tr w:rsidR="00D90750" w:rsidRPr="005073C2" w:rsidTr="00005197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D90750" w:rsidRPr="005073C2" w:rsidRDefault="00D90750" w:rsidP="00005197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850740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D90750" w:rsidRPr="003111F5" w:rsidTr="00005197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D90750" w:rsidRPr="0052441C" w:rsidRDefault="00D90750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color w:val="000000"/>
                <w:sz w:val="16"/>
                <w:szCs w:val="16"/>
              </w:rPr>
              <w:t>AU-5(2)</w:t>
            </w:r>
            <w:r w:rsidRPr="0052441C">
              <w:rPr>
                <w:rFonts w:ascii="Arial" w:hAnsi="Arial" w:cs="Arial"/>
                <w:b/>
                <w:sz w:val="16"/>
                <w:szCs w:val="16"/>
              </w:rPr>
              <w:t xml:space="preserve">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D90750" w:rsidRPr="0052441C" w:rsidRDefault="00D90750" w:rsidP="00005197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RESPONSE TO AUDIT PROCESSING FAILURES</w:t>
            </w:r>
          </w:p>
        </w:tc>
      </w:tr>
      <w:tr w:rsidR="00D90750" w:rsidRPr="005073C2" w:rsidTr="00005197">
        <w:trPr>
          <w:cantSplit/>
          <w:trHeight w:val="3244"/>
        </w:trPr>
        <w:tc>
          <w:tcPr>
            <w:tcW w:w="1530" w:type="dxa"/>
          </w:tcPr>
          <w:p w:rsidR="00850740" w:rsidRDefault="00850740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D90750" w:rsidRDefault="00D90750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AU-5(2).1</w:t>
            </w: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  <w:p w:rsidR="00D90750" w:rsidRDefault="00D90750" w:rsidP="00005197">
            <w:pPr>
              <w:tabs>
                <w:tab w:val="left" w:pos="910"/>
              </w:tabs>
              <w:spacing w:before="8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AU-5(2).1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D90750" w:rsidRPr="0052441C" w:rsidRDefault="00D90750" w:rsidP="00005197">
            <w:pPr>
              <w:tabs>
                <w:tab w:val="left" w:pos="910"/>
              </w:tabs>
              <w:spacing w:before="80" w:after="80"/>
              <w:rPr>
                <w:rFonts w:ascii="Arial" w:hAnsi="Arial" w:cs="Arial"/>
                <w:b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AU-5(2).1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</w:tc>
        <w:tc>
          <w:tcPr>
            <w:tcW w:w="7110" w:type="dxa"/>
          </w:tcPr>
          <w:p w:rsidR="00D90750" w:rsidRPr="0052441C" w:rsidRDefault="00D90750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52441C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D90750" w:rsidRPr="0052441C" w:rsidRDefault="00D90750" w:rsidP="00005197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52441C">
              <w:rPr>
                <w:bCs/>
                <w:i/>
                <w:iCs/>
                <w:sz w:val="20"/>
              </w:rPr>
              <w:t>Determine</w:t>
            </w:r>
            <w:r w:rsidRPr="0052441C">
              <w:rPr>
                <w:i/>
                <w:iCs/>
                <w:sz w:val="20"/>
              </w:rPr>
              <w:t xml:space="preserve"> if</w:t>
            </w:r>
            <w:r w:rsidRPr="0052441C">
              <w:rPr>
                <w:i/>
                <w:sz w:val="20"/>
                <w:szCs w:val="20"/>
              </w:rPr>
              <w:t>:</w:t>
            </w:r>
          </w:p>
          <w:p w:rsidR="00D90750" w:rsidRPr="0052441C" w:rsidRDefault="00D90750" w:rsidP="00D90750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52441C">
              <w:rPr>
                <w:i/>
                <w:iCs/>
                <w:sz w:val="20"/>
              </w:rPr>
              <w:t>the organization defines</w:t>
            </w:r>
            <w:r w:rsidRPr="0052441C">
              <w:rPr>
                <w:i/>
                <w:sz w:val="20"/>
                <w:szCs w:val="20"/>
              </w:rPr>
              <w:t xml:space="preserve"> </w:t>
            </w:r>
            <w:r w:rsidRPr="0052441C">
              <w:rPr>
                <w:i/>
                <w:iCs/>
                <w:sz w:val="20"/>
              </w:rPr>
              <w:t>audit failure events requiring real-time alerts; and</w:t>
            </w:r>
          </w:p>
          <w:p w:rsidR="00D90750" w:rsidRPr="0052441C" w:rsidRDefault="00D90750" w:rsidP="00D90750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proofErr w:type="gramStart"/>
            <w:r w:rsidRPr="0052441C">
              <w:rPr>
                <w:bCs/>
                <w:i/>
                <w:sz w:val="20"/>
              </w:rPr>
              <w:t>the</w:t>
            </w:r>
            <w:proofErr w:type="gramEnd"/>
            <w:r w:rsidRPr="0052441C">
              <w:rPr>
                <w:bCs/>
                <w:i/>
                <w:sz w:val="20"/>
              </w:rPr>
              <w:t xml:space="preserve"> information system</w:t>
            </w:r>
            <w:r w:rsidRPr="0052441C">
              <w:rPr>
                <w:i/>
                <w:sz w:val="20"/>
              </w:rPr>
              <w:t xml:space="preserve"> provides a real-time alert when organization-defined audit failure events occur</w:t>
            </w:r>
            <w:r w:rsidRPr="0052441C">
              <w:rPr>
                <w:i/>
                <w:iCs/>
                <w:sz w:val="20"/>
              </w:rPr>
              <w:t>.</w:t>
            </w:r>
          </w:p>
          <w:p w:rsidR="00D90750" w:rsidRPr="006A0DB0" w:rsidRDefault="00D90750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6A0DB0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D90750" w:rsidRPr="006A0DB0" w:rsidRDefault="00D90750" w:rsidP="00005197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6A0DB0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6A0DB0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6A0DB0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6A0DB0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6A0DB0">
              <w:rPr>
                <w:rFonts w:ascii="Arial" w:hAnsi="Arial" w:cs="Arial"/>
                <w:iCs/>
                <w:sz w:val="16"/>
                <w:szCs w:val="16"/>
              </w:rPr>
              <w:t>Audit and accountability policy; procedures addressing response to audit processing failures; information system design documentation; security plan; information system configuration settings and associated documentation; information system audit records; other relevant documents or records].</w:t>
            </w:r>
          </w:p>
          <w:p w:rsidR="00D90750" w:rsidRPr="0052441C" w:rsidRDefault="00D90750" w:rsidP="00005197">
            <w:pPr>
              <w:spacing w:before="60" w:after="120"/>
              <w:ind w:left="418" w:hanging="418"/>
              <w:rPr>
                <w:rFonts w:ascii="Arial Narrow" w:hAnsi="Arial Narrow"/>
                <w:sz w:val="20"/>
                <w:szCs w:val="20"/>
                <w:highlight w:val="yellow"/>
              </w:rPr>
            </w:pPr>
            <w:r w:rsidRPr="006A0DB0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6A0DB0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6A0DB0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6A0DB0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Automated mechanisms implementing real time audit alerts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when organization-defined audit failure events occur</w:t>
            </w:r>
            <w:r w:rsidRPr="006A0DB0">
              <w:rPr>
                <w:rFonts w:ascii="Arial" w:hAnsi="Arial" w:cs="Arial"/>
                <w:bCs/>
                <w:iCs/>
                <w:sz w:val="16"/>
                <w:szCs w:val="16"/>
              </w:rPr>
              <w:t>].</w:t>
            </w:r>
          </w:p>
        </w:tc>
      </w:tr>
      <w:tr w:rsidR="00D90750" w:rsidRPr="005073C2" w:rsidTr="00005197">
        <w:trPr>
          <w:cantSplit/>
        </w:trPr>
        <w:tc>
          <w:tcPr>
            <w:tcW w:w="8640" w:type="dxa"/>
            <w:gridSpan w:val="2"/>
          </w:tcPr>
          <w:p w:rsidR="00D90750" w:rsidRPr="005073C2" w:rsidRDefault="00D90750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D90750" w:rsidRPr="002F5405" w:rsidTr="0000519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90750" w:rsidRPr="005073C2" w:rsidRDefault="00D90750" w:rsidP="00005197"/>
        </w:tc>
        <w:tc>
          <w:tcPr>
            <w:tcW w:w="7110" w:type="dxa"/>
            <w:tcBorders>
              <w:bottom w:val="single" w:sz="4" w:space="0" w:color="auto"/>
            </w:tcBorders>
          </w:tcPr>
          <w:p w:rsidR="00D90750" w:rsidRPr="005073C2" w:rsidRDefault="00D90750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D90750" w:rsidRPr="005073C2" w:rsidRDefault="00D90750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C345D6">
              <w:rPr>
                <w:rFonts w:ascii="Arial" w:hAnsi="Arial" w:cs="Arial"/>
                <w:iCs/>
                <w:smallCaps/>
                <w:sz w:val="16"/>
                <w:szCs w:val="16"/>
              </w:rPr>
              <w:t>AU-2</w:t>
            </w:r>
            <w:r w:rsidR="00F02D31">
              <w:rPr>
                <w:rFonts w:ascii="Arial" w:hAnsi="Arial" w:cs="Arial"/>
                <w:iCs/>
                <w:smallCaps/>
                <w:sz w:val="16"/>
                <w:szCs w:val="16"/>
              </w:rPr>
              <w:t>, AU-3</w:t>
            </w:r>
            <w:r w:rsidR="003701B6">
              <w:rPr>
                <w:rFonts w:ascii="Arial" w:hAnsi="Arial" w:cs="Arial"/>
                <w:iCs/>
                <w:smallCaps/>
                <w:sz w:val="16"/>
                <w:szCs w:val="16"/>
              </w:rPr>
              <w:t>, AU-8, AU-14</w:t>
            </w:r>
          </w:p>
          <w:p w:rsidR="00D90750" w:rsidRPr="005073C2" w:rsidRDefault="00D90750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F02D31">
              <w:rPr>
                <w:rFonts w:ascii="Arial" w:hAnsi="Arial" w:cs="Arial"/>
                <w:iCs/>
                <w:smallCaps/>
                <w:sz w:val="16"/>
                <w:szCs w:val="16"/>
              </w:rPr>
              <w:t>AU-4, AU-6, AU-7, AU-11, AU-12, CM-6, SI-4</w:t>
            </w:r>
          </w:p>
          <w:p w:rsidR="00D90750" w:rsidRPr="002F5405" w:rsidRDefault="00D90750" w:rsidP="00F02D31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C345D6">
              <w:rPr>
                <w:rFonts w:ascii="Arial" w:hAnsi="Arial" w:cs="Arial"/>
                <w:iCs/>
                <w:smallCaps/>
                <w:sz w:val="16"/>
                <w:szCs w:val="16"/>
              </w:rPr>
              <w:t>N</w:t>
            </w:r>
            <w:r w:rsidR="00F02D31">
              <w:rPr>
                <w:rFonts w:ascii="Arial" w:hAnsi="Arial" w:cs="Arial"/>
                <w:iCs/>
                <w:smallCaps/>
                <w:sz w:val="16"/>
                <w:szCs w:val="16"/>
              </w:rPr>
              <w:t>one</w:t>
            </w:r>
          </w:p>
        </w:tc>
      </w:tr>
      <w:tr w:rsidR="00D90750" w:rsidRPr="005073C2" w:rsidTr="0000519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90750" w:rsidRPr="005073C2" w:rsidRDefault="00D90750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90750" w:rsidRPr="005073C2" w:rsidRDefault="00D90750" w:rsidP="00850740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D90750" w:rsidRPr="005073C2" w:rsidTr="00005197">
        <w:trPr>
          <w:cantSplit/>
        </w:trPr>
        <w:tc>
          <w:tcPr>
            <w:tcW w:w="1530" w:type="dxa"/>
          </w:tcPr>
          <w:p w:rsidR="00D90750" w:rsidRPr="00BD6674" w:rsidRDefault="00BD6674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AU-5(2).1.1.1</w:t>
            </w:r>
          </w:p>
        </w:tc>
        <w:tc>
          <w:tcPr>
            <w:tcW w:w="7110" w:type="dxa"/>
          </w:tcPr>
          <w:p w:rsidR="00D90750" w:rsidRPr="005073C2" w:rsidRDefault="00BD6674" w:rsidP="00CB4443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4979F3">
              <w:rPr>
                <w:b/>
                <w:bCs/>
                <w:color w:val="000000"/>
                <w:sz w:val="18"/>
                <w:szCs w:val="18"/>
              </w:rPr>
              <w:t xml:space="preserve">Examine </w:t>
            </w:r>
            <w:r>
              <w:rPr>
                <w:bCs/>
                <w:color w:val="000000"/>
                <w:sz w:val="18"/>
                <w:szCs w:val="18"/>
              </w:rPr>
              <w:t>audit and accountability policy</w:t>
            </w:r>
            <w:r w:rsidR="00CB4443">
              <w:rPr>
                <w:bCs/>
                <w:color w:val="000000"/>
                <w:sz w:val="18"/>
                <w:szCs w:val="18"/>
              </w:rPr>
              <w:t>, procedures addressing response to audit processing failures,</w:t>
            </w:r>
            <w:r>
              <w:rPr>
                <w:bCs/>
                <w:color w:val="000000"/>
                <w:sz w:val="18"/>
                <w:szCs w:val="18"/>
              </w:rPr>
              <w:t xml:space="preserve"> </w:t>
            </w:r>
            <w:r w:rsidR="007376B0" w:rsidRPr="0026312C">
              <w:rPr>
                <w:bCs/>
                <w:color w:val="000000"/>
                <w:sz w:val="18"/>
                <w:szCs w:val="18"/>
              </w:rPr>
              <w:t>security plan,</w:t>
            </w:r>
            <w:r w:rsidR="007376B0">
              <w:rPr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z w:val="18"/>
                <w:szCs w:val="18"/>
              </w:rPr>
              <w:t>or other relevant documents</w:t>
            </w:r>
            <w:r w:rsidRPr="004979F3">
              <w:rPr>
                <w:bCs/>
                <w:iCs/>
                <w:sz w:val="18"/>
                <w:szCs w:val="18"/>
              </w:rPr>
              <w:t xml:space="preserve">; </w:t>
            </w:r>
            <w:r>
              <w:rPr>
                <w:bCs/>
                <w:iCs/>
                <w:sz w:val="18"/>
                <w:szCs w:val="18"/>
              </w:rPr>
              <w:t>[</w:t>
            </w:r>
            <w:r w:rsidRPr="00BD6674">
              <w:rPr>
                <w:bCs/>
                <w:i/>
                <w:iCs/>
                <w:sz w:val="18"/>
                <w:szCs w:val="18"/>
              </w:rPr>
              <w:t>reviewing</w:t>
            </w:r>
            <w:r>
              <w:rPr>
                <w:bCs/>
                <w:iCs/>
                <w:sz w:val="18"/>
                <w:szCs w:val="18"/>
              </w:rPr>
              <w:t>]</w:t>
            </w:r>
            <w:r w:rsidRPr="004979F3">
              <w:rPr>
                <w:bCs/>
                <w:iCs/>
                <w:sz w:val="18"/>
                <w:szCs w:val="18"/>
              </w:rPr>
              <w:t xml:space="preserve"> for the </w:t>
            </w:r>
            <w:r>
              <w:rPr>
                <w:bCs/>
                <w:iCs/>
                <w:sz w:val="18"/>
                <w:szCs w:val="18"/>
              </w:rPr>
              <w:t xml:space="preserve">audit </w:t>
            </w:r>
            <w:r w:rsidRPr="004979F3">
              <w:rPr>
                <w:bCs/>
                <w:iCs/>
                <w:sz w:val="18"/>
                <w:szCs w:val="18"/>
              </w:rPr>
              <w:t>failure events requiring real-time alerts.</w:t>
            </w:r>
            <w:r w:rsidR="00D90750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</w:p>
        </w:tc>
      </w:tr>
      <w:tr w:rsidR="00BF1B35" w:rsidRPr="005073C2" w:rsidTr="00BF1B35">
        <w:trPr>
          <w:cantSplit/>
        </w:trPr>
        <w:tc>
          <w:tcPr>
            <w:tcW w:w="1530" w:type="dxa"/>
            <w:shd w:val="clear" w:color="auto" w:fill="F2F2F2" w:themeFill="background1" w:themeFillShade="F2"/>
          </w:tcPr>
          <w:p w:rsidR="00BF1B35" w:rsidRDefault="00BF1B35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BF1B35" w:rsidRPr="008D7BED" w:rsidRDefault="00BF1B35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D90750" w:rsidRPr="005073C2" w:rsidTr="00005197">
        <w:trPr>
          <w:cantSplit/>
        </w:trPr>
        <w:tc>
          <w:tcPr>
            <w:tcW w:w="1530" w:type="dxa"/>
          </w:tcPr>
          <w:p w:rsidR="00D90750" w:rsidRPr="00BD6674" w:rsidRDefault="005231BA" w:rsidP="005231BA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</w:t>
            </w:r>
            <w:r w:rsidR="00D90750" w:rsidRPr="00BD6674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5(2).1.2.1</w:t>
            </w:r>
          </w:p>
        </w:tc>
        <w:tc>
          <w:tcPr>
            <w:tcW w:w="7110" w:type="dxa"/>
          </w:tcPr>
          <w:p w:rsidR="00D90750" w:rsidRPr="005073C2" w:rsidRDefault="00E10AA8" w:rsidP="000A2E35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Examine </w:t>
            </w:r>
            <w:r>
              <w:rPr>
                <w:bCs/>
                <w:color w:val="000000"/>
                <w:sz w:val="18"/>
                <w:szCs w:val="18"/>
              </w:rPr>
              <w:t>security plan, information system design documentation, or other relevant documents; [</w:t>
            </w:r>
            <w:r w:rsidRPr="00E10AA8">
              <w:rPr>
                <w:bCs/>
                <w:i/>
                <w:color w:val="000000"/>
                <w:sz w:val="18"/>
                <w:szCs w:val="18"/>
              </w:rPr>
              <w:t>reviewing</w:t>
            </w:r>
            <w:r>
              <w:rPr>
                <w:bCs/>
                <w:color w:val="000000"/>
                <w:sz w:val="18"/>
                <w:szCs w:val="18"/>
              </w:rPr>
              <w:t xml:space="preserve">] for the </w:t>
            </w:r>
            <w:r w:rsidR="00145867">
              <w:rPr>
                <w:bCs/>
                <w:color w:val="000000"/>
                <w:sz w:val="18"/>
                <w:szCs w:val="18"/>
              </w:rPr>
              <w:t xml:space="preserve">automated </w:t>
            </w:r>
            <w:r>
              <w:rPr>
                <w:bCs/>
                <w:color w:val="000000"/>
                <w:sz w:val="18"/>
                <w:szCs w:val="18"/>
              </w:rPr>
              <w:t>mechanisms and their configuration settings to be employed to provide a real-time alert when the audit failure events defined in AU-5(</w:t>
            </w:r>
            <w:r w:rsidR="000A2E35">
              <w:rPr>
                <w:bCs/>
                <w:color w:val="000000"/>
                <w:sz w:val="18"/>
                <w:szCs w:val="18"/>
              </w:rPr>
              <w:t>2</w:t>
            </w:r>
            <w:r>
              <w:rPr>
                <w:bCs/>
                <w:color w:val="000000"/>
                <w:sz w:val="18"/>
                <w:szCs w:val="18"/>
              </w:rPr>
              <w:t>).1.1.1 occur.</w:t>
            </w:r>
            <w:r w:rsidR="00D90750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</w:p>
        </w:tc>
      </w:tr>
      <w:tr w:rsidR="00D90750" w:rsidRPr="005073C2" w:rsidTr="00005197">
        <w:trPr>
          <w:cantSplit/>
        </w:trPr>
        <w:tc>
          <w:tcPr>
            <w:tcW w:w="1530" w:type="dxa"/>
          </w:tcPr>
          <w:p w:rsidR="00D90750" w:rsidRPr="00BD6674" w:rsidRDefault="006F72DE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AU-5(2).1.2.2</w:t>
            </w:r>
          </w:p>
        </w:tc>
        <w:tc>
          <w:tcPr>
            <w:tcW w:w="7110" w:type="dxa"/>
          </w:tcPr>
          <w:p w:rsidR="00D90750" w:rsidRPr="005073C2" w:rsidRDefault="006F72DE" w:rsidP="001D1CDF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Examine </w:t>
            </w:r>
            <w:r w:rsidR="001D1CDF">
              <w:rPr>
                <w:bCs/>
                <w:color w:val="000000"/>
                <w:sz w:val="18"/>
                <w:szCs w:val="18"/>
              </w:rPr>
              <w:t xml:space="preserve">documentation describing the current </w:t>
            </w:r>
            <w:r>
              <w:rPr>
                <w:bCs/>
                <w:color w:val="000000"/>
                <w:sz w:val="18"/>
                <w:szCs w:val="18"/>
              </w:rPr>
              <w:t>configuration settings for an agreed-upon [</w:t>
            </w:r>
            <w:r w:rsidRPr="006F72DE">
              <w:rPr>
                <w:bCs/>
                <w:i/>
                <w:color w:val="000000"/>
                <w:sz w:val="18"/>
                <w:szCs w:val="18"/>
              </w:rPr>
              <w:t xml:space="preserve">basic </w:t>
            </w:r>
            <w:r>
              <w:rPr>
                <w:bCs/>
                <w:color w:val="000000"/>
                <w:sz w:val="18"/>
                <w:szCs w:val="18"/>
              </w:rPr>
              <w:t xml:space="preserve">] </w:t>
            </w:r>
            <w:r w:rsidR="001D1CDF">
              <w:rPr>
                <w:bCs/>
                <w:color w:val="000000"/>
                <w:sz w:val="18"/>
                <w:szCs w:val="18"/>
              </w:rPr>
              <w:t xml:space="preserve">sample </w:t>
            </w:r>
            <w:r>
              <w:rPr>
                <w:bCs/>
                <w:color w:val="000000"/>
                <w:sz w:val="18"/>
                <w:szCs w:val="18"/>
              </w:rPr>
              <w:t xml:space="preserve">of the </w:t>
            </w:r>
            <w:r w:rsidR="001D1CDF">
              <w:rPr>
                <w:bCs/>
                <w:color w:val="000000"/>
                <w:sz w:val="18"/>
                <w:szCs w:val="18"/>
              </w:rPr>
              <w:t xml:space="preserve">automated </w:t>
            </w:r>
            <w:r>
              <w:rPr>
                <w:bCs/>
                <w:color w:val="000000"/>
                <w:sz w:val="18"/>
                <w:szCs w:val="18"/>
              </w:rPr>
              <w:t>mechanisms identified in AU-5(2).1.2.1; [</w:t>
            </w:r>
            <w:r w:rsidRPr="006F72DE">
              <w:rPr>
                <w:bCs/>
                <w:i/>
                <w:color w:val="000000"/>
                <w:sz w:val="18"/>
                <w:szCs w:val="18"/>
              </w:rPr>
              <w:t>reviewing</w:t>
            </w:r>
            <w:r>
              <w:rPr>
                <w:bCs/>
                <w:color w:val="000000"/>
                <w:sz w:val="18"/>
                <w:szCs w:val="18"/>
              </w:rPr>
              <w:t>] for evidence that these mechanisms are configured as identified in AU-5(2).1.2.1.</w:t>
            </w:r>
            <w:r w:rsidR="00D90750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</w:p>
        </w:tc>
      </w:tr>
      <w:tr w:rsidR="00D90750" w:rsidRPr="005073C2" w:rsidTr="0000519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D90750" w:rsidRPr="00BD6674" w:rsidRDefault="00CA135B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AU-5(2).1.2.3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D90750" w:rsidRDefault="00397861" w:rsidP="00083EFB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4979F3">
              <w:rPr>
                <w:b/>
                <w:iCs/>
                <w:sz w:val="18"/>
                <w:szCs w:val="18"/>
              </w:rPr>
              <w:t xml:space="preserve">Test </w:t>
            </w:r>
            <w:r w:rsidRPr="004979F3">
              <w:rPr>
                <w:iCs/>
                <w:sz w:val="18"/>
                <w:szCs w:val="18"/>
              </w:rPr>
              <w:t xml:space="preserve">an agreed-upon </w:t>
            </w:r>
            <w:r>
              <w:rPr>
                <w:iCs/>
                <w:sz w:val="18"/>
                <w:szCs w:val="18"/>
              </w:rPr>
              <w:t>[</w:t>
            </w:r>
            <w:r w:rsidRPr="00397861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4979F3">
              <w:rPr>
                <w:iCs/>
                <w:sz w:val="18"/>
                <w:szCs w:val="18"/>
              </w:rPr>
              <w:t xml:space="preserve"> </w:t>
            </w:r>
            <w:r w:rsidR="001D1CDF">
              <w:rPr>
                <w:iCs/>
                <w:sz w:val="18"/>
                <w:szCs w:val="18"/>
              </w:rPr>
              <w:t xml:space="preserve">sample </w:t>
            </w:r>
            <w:r w:rsidRPr="004979F3">
              <w:rPr>
                <w:iCs/>
                <w:sz w:val="18"/>
                <w:szCs w:val="18"/>
              </w:rPr>
              <w:t xml:space="preserve">of the </w:t>
            </w:r>
            <w:r w:rsidR="001D1CDF">
              <w:rPr>
                <w:iCs/>
                <w:sz w:val="18"/>
                <w:szCs w:val="18"/>
              </w:rPr>
              <w:t xml:space="preserve">automated </w:t>
            </w:r>
            <w:r w:rsidRPr="004979F3">
              <w:rPr>
                <w:bCs/>
                <w:iCs/>
                <w:sz w:val="18"/>
                <w:szCs w:val="18"/>
              </w:rPr>
              <w:t>mechanisms</w:t>
            </w:r>
            <w:r w:rsidR="001D1CDF">
              <w:rPr>
                <w:bCs/>
                <w:iCs/>
                <w:sz w:val="18"/>
                <w:szCs w:val="18"/>
              </w:rPr>
              <w:t xml:space="preserve"> and </w:t>
            </w:r>
            <w:r w:rsidR="00597E75">
              <w:rPr>
                <w:bCs/>
                <w:iCs/>
                <w:sz w:val="18"/>
                <w:szCs w:val="18"/>
              </w:rPr>
              <w:t xml:space="preserve">their </w:t>
            </w:r>
            <w:r w:rsidR="001D1CDF">
              <w:rPr>
                <w:bCs/>
                <w:iCs/>
                <w:sz w:val="18"/>
                <w:szCs w:val="18"/>
              </w:rPr>
              <w:t>configuration settings</w:t>
            </w:r>
            <w:r>
              <w:rPr>
                <w:bCs/>
                <w:iCs/>
                <w:sz w:val="18"/>
                <w:szCs w:val="18"/>
              </w:rPr>
              <w:t xml:space="preserve"> identified in AU-5(2)1.2.1</w:t>
            </w:r>
            <w:r w:rsidRPr="004979F3">
              <w:rPr>
                <w:sz w:val="18"/>
                <w:szCs w:val="18"/>
              </w:rPr>
              <w:t xml:space="preserve">; </w:t>
            </w:r>
            <w:r w:rsidRPr="004979F3">
              <w:rPr>
                <w:bCs/>
                <w:iCs/>
                <w:sz w:val="18"/>
                <w:szCs w:val="18"/>
              </w:rPr>
              <w:t xml:space="preserve">conducting </w:t>
            </w:r>
            <w:r>
              <w:rPr>
                <w:bCs/>
                <w:iCs/>
                <w:sz w:val="18"/>
                <w:szCs w:val="18"/>
              </w:rPr>
              <w:t>[</w:t>
            </w:r>
            <w:r w:rsidRPr="00397861">
              <w:rPr>
                <w:bCs/>
                <w:i/>
                <w:iCs/>
                <w:sz w:val="18"/>
                <w:szCs w:val="18"/>
              </w:rPr>
              <w:t>basic</w:t>
            </w:r>
            <w:r>
              <w:rPr>
                <w:bCs/>
                <w:iCs/>
                <w:sz w:val="18"/>
                <w:szCs w:val="18"/>
              </w:rPr>
              <w:t>]</w:t>
            </w:r>
            <w:r w:rsidRPr="004979F3">
              <w:rPr>
                <w:bCs/>
                <w:iCs/>
                <w:sz w:val="18"/>
                <w:szCs w:val="18"/>
              </w:rPr>
              <w:t xml:space="preserve"> testing </w:t>
            </w:r>
            <w:r>
              <w:rPr>
                <w:bCs/>
                <w:iCs/>
                <w:sz w:val="18"/>
                <w:szCs w:val="18"/>
              </w:rPr>
              <w:t xml:space="preserve">using </w:t>
            </w:r>
            <w:r w:rsidRPr="004979F3">
              <w:rPr>
                <w:bCs/>
                <w:iCs/>
                <w:sz w:val="18"/>
                <w:szCs w:val="18"/>
              </w:rPr>
              <w:t xml:space="preserve">an agreed-upon </w:t>
            </w:r>
            <w:r>
              <w:rPr>
                <w:bCs/>
                <w:iCs/>
                <w:sz w:val="18"/>
                <w:szCs w:val="18"/>
              </w:rPr>
              <w:t>[</w:t>
            </w:r>
            <w:r w:rsidRPr="00397861">
              <w:rPr>
                <w:bCs/>
                <w:i/>
                <w:iCs/>
                <w:sz w:val="18"/>
                <w:szCs w:val="18"/>
              </w:rPr>
              <w:t>basic</w:t>
            </w:r>
            <w:r>
              <w:rPr>
                <w:bCs/>
                <w:iCs/>
                <w:sz w:val="18"/>
                <w:szCs w:val="18"/>
              </w:rPr>
              <w:t>]</w:t>
            </w:r>
            <w:r w:rsidRPr="004979F3">
              <w:rPr>
                <w:bCs/>
                <w:iCs/>
                <w:sz w:val="18"/>
                <w:szCs w:val="18"/>
              </w:rPr>
              <w:t xml:space="preserve"> of the audit </w:t>
            </w:r>
            <w:r>
              <w:rPr>
                <w:bCs/>
                <w:iCs/>
                <w:sz w:val="18"/>
                <w:szCs w:val="18"/>
              </w:rPr>
              <w:t xml:space="preserve">failure </w:t>
            </w:r>
            <w:r w:rsidRPr="004979F3">
              <w:rPr>
                <w:bCs/>
                <w:iCs/>
                <w:sz w:val="18"/>
                <w:szCs w:val="18"/>
              </w:rPr>
              <w:t xml:space="preserve">events </w:t>
            </w:r>
            <w:r>
              <w:rPr>
                <w:bCs/>
                <w:iCs/>
                <w:sz w:val="18"/>
                <w:szCs w:val="18"/>
              </w:rPr>
              <w:t>identified in AU-5(2).1.1.1</w:t>
            </w:r>
            <w:r w:rsidDel="006C3D24">
              <w:rPr>
                <w:bCs/>
                <w:iCs/>
                <w:sz w:val="18"/>
                <w:szCs w:val="18"/>
              </w:rPr>
              <w:t xml:space="preserve"> </w:t>
            </w:r>
            <w:r>
              <w:rPr>
                <w:bCs/>
                <w:iCs/>
                <w:sz w:val="18"/>
                <w:szCs w:val="18"/>
              </w:rPr>
              <w:t xml:space="preserve">for evidence </w:t>
            </w:r>
            <w:r w:rsidRPr="004979F3">
              <w:rPr>
                <w:bCs/>
                <w:iCs/>
                <w:sz w:val="18"/>
                <w:szCs w:val="18"/>
              </w:rPr>
              <w:t>that the</w:t>
            </w:r>
            <w:r w:rsidR="00083EFB">
              <w:rPr>
                <w:bCs/>
                <w:iCs/>
                <w:sz w:val="18"/>
                <w:szCs w:val="18"/>
              </w:rPr>
              <w:t>se</w:t>
            </w:r>
            <w:r w:rsidRPr="004979F3">
              <w:rPr>
                <w:bCs/>
                <w:iCs/>
                <w:sz w:val="18"/>
                <w:szCs w:val="18"/>
              </w:rPr>
              <w:t xml:space="preserve"> </w:t>
            </w:r>
            <w:r>
              <w:rPr>
                <w:bCs/>
                <w:iCs/>
                <w:sz w:val="18"/>
                <w:szCs w:val="18"/>
              </w:rPr>
              <w:t xml:space="preserve">mechanisms </w:t>
            </w:r>
            <w:r w:rsidR="00083EFB">
              <w:rPr>
                <w:bCs/>
                <w:iCs/>
                <w:sz w:val="18"/>
                <w:szCs w:val="18"/>
              </w:rPr>
              <w:t xml:space="preserve">are </w:t>
            </w:r>
            <w:r>
              <w:rPr>
                <w:bCs/>
                <w:iCs/>
                <w:sz w:val="18"/>
                <w:szCs w:val="18"/>
              </w:rPr>
              <w:t>operat</w:t>
            </w:r>
            <w:r w:rsidR="00083EFB">
              <w:rPr>
                <w:bCs/>
                <w:iCs/>
                <w:sz w:val="18"/>
                <w:szCs w:val="18"/>
              </w:rPr>
              <w:t>ing</w:t>
            </w:r>
            <w:r>
              <w:rPr>
                <w:bCs/>
                <w:iCs/>
                <w:sz w:val="18"/>
                <w:szCs w:val="18"/>
              </w:rPr>
              <w:t xml:space="preserve"> as intended</w:t>
            </w:r>
            <w:r w:rsidRPr="004979F3">
              <w:rPr>
                <w:bCs/>
                <w:iCs/>
                <w:sz w:val="18"/>
                <w:szCs w:val="18"/>
              </w:rPr>
              <w:t>.</w:t>
            </w:r>
            <w:r w:rsidR="00D90750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  <w:r w:rsidR="00D90750" w:rsidRPr="005073C2">
              <w:rPr>
                <w:iCs/>
                <w:sz w:val="18"/>
                <w:szCs w:val="18"/>
              </w:rPr>
              <w:t xml:space="preserve"> </w:t>
            </w:r>
          </w:p>
          <w:p w:rsidR="008044B6" w:rsidRPr="005073C2" w:rsidRDefault="008044B6" w:rsidP="009721CA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iCs/>
                <w:sz w:val="18"/>
                <w:szCs w:val="18"/>
              </w:rPr>
            </w:pPr>
            <w:r w:rsidRPr="004979F3">
              <w:rPr>
                <w:iCs/>
                <w:sz w:val="18"/>
                <w:szCs w:val="18"/>
              </w:rPr>
              <w:t xml:space="preserve">Note to </w:t>
            </w:r>
            <w:r>
              <w:rPr>
                <w:iCs/>
                <w:sz w:val="18"/>
                <w:szCs w:val="18"/>
              </w:rPr>
              <w:t>a</w:t>
            </w:r>
            <w:r w:rsidRPr="004979F3">
              <w:rPr>
                <w:iCs/>
                <w:sz w:val="18"/>
                <w:szCs w:val="18"/>
              </w:rPr>
              <w:t>ssessor:</w:t>
            </w:r>
            <w:r>
              <w:rPr>
                <w:iCs/>
                <w:sz w:val="18"/>
                <w:szCs w:val="18"/>
              </w:rPr>
              <w:t xml:space="preserve"> </w:t>
            </w:r>
            <w:r w:rsidRPr="004979F3">
              <w:rPr>
                <w:iCs/>
                <w:sz w:val="18"/>
                <w:szCs w:val="18"/>
              </w:rPr>
              <w:t xml:space="preserve">This test must be coordinated with all responsible </w:t>
            </w:r>
            <w:r>
              <w:rPr>
                <w:iCs/>
                <w:sz w:val="18"/>
                <w:szCs w:val="18"/>
              </w:rPr>
              <w:t>personnel</w:t>
            </w:r>
            <w:r w:rsidRPr="004979F3">
              <w:rPr>
                <w:iCs/>
                <w:sz w:val="18"/>
                <w:szCs w:val="18"/>
              </w:rPr>
              <w:t xml:space="preserve"> associated with the </w:t>
            </w:r>
            <w:r>
              <w:rPr>
                <w:iCs/>
                <w:sz w:val="18"/>
                <w:szCs w:val="18"/>
              </w:rPr>
              <w:t xml:space="preserve">information </w:t>
            </w:r>
            <w:r w:rsidRPr="004979F3">
              <w:rPr>
                <w:iCs/>
                <w:sz w:val="18"/>
                <w:szCs w:val="18"/>
              </w:rPr>
              <w:t xml:space="preserve">system.  Testing of this nature may impose risk to the </w:t>
            </w:r>
            <w:r>
              <w:rPr>
                <w:iCs/>
                <w:sz w:val="18"/>
                <w:szCs w:val="18"/>
              </w:rPr>
              <w:t xml:space="preserve">information </w:t>
            </w:r>
            <w:r w:rsidRPr="004979F3">
              <w:rPr>
                <w:iCs/>
                <w:sz w:val="18"/>
                <w:szCs w:val="18"/>
              </w:rPr>
              <w:t xml:space="preserve">system and, as such, the testing of any specific auditing mechanism should be carefully planned and executed.  </w:t>
            </w:r>
          </w:p>
        </w:tc>
      </w:tr>
      <w:tr w:rsidR="00D90750" w:rsidRPr="005073C2" w:rsidTr="00005197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D90750" w:rsidRPr="005073C2" w:rsidRDefault="00D90750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BF1B35" w:rsidRDefault="00BF1B35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D90750" w:rsidRPr="005073C2" w:rsidTr="00005197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D90750" w:rsidRPr="005073C2" w:rsidRDefault="00D90750" w:rsidP="00005197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3     </w:t>
            </w:r>
          </w:p>
        </w:tc>
      </w:tr>
      <w:tr w:rsidR="00D90750" w:rsidRPr="005073C2" w:rsidTr="00005197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D90750" w:rsidRPr="005073C2" w:rsidRDefault="00D90750" w:rsidP="00005197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850740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D90750" w:rsidRPr="003111F5" w:rsidTr="00005197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D90750" w:rsidRPr="0052441C" w:rsidRDefault="00D90750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color w:val="000000"/>
                <w:sz w:val="16"/>
                <w:szCs w:val="16"/>
              </w:rPr>
              <w:t>AU-5(3)</w:t>
            </w:r>
            <w:r w:rsidRPr="0052441C">
              <w:rPr>
                <w:rFonts w:ascii="Arial" w:hAnsi="Arial" w:cs="Arial"/>
                <w:b/>
                <w:sz w:val="16"/>
                <w:szCs w:val="16"/>
              </w:rPr>
              <w:t xml:space="preserve">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D90750" w:rsidRPr="0052441C" w:rsidRDefault="00D90750" w:rsidP="00005197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RESPONSE TO AUDIT PROCESSING FAILURES</w:t>
            </w:r>
          </w:p>
        </w:tc>
      </w:tr>
      <w:tr w:rsidR="00D90750" w:rsidRPr="005073C2" w:rsidTr="00005197">
        <w:trPr>
          <w:cantSplit/>
          <w:trHeight w:val="3244"/>
        </w:trPr>
        <w:tc>
          <w:tcPr>
            <w:tcW w:w="1530" w:type="dxa"/>
          </w:tcPr>
          <w:p w:rsidR="00D90750" w:rsidRDefault="00D90750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AU-5(3).1</w:t>
            </w: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  <w:p w:rsidR="00570DA3" w:rsidRDefault="00570DA3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D90750" w:rsidRDefault="00D90750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AU-5(3).1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D90750" w:rsidRDefault="00D90750" w:rsidP="00005197">
            <w:pPr>
              <w:tabs>
                <w:tab w:val="left" w:pos="910"/>
              </w:tabs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D90750" w:rsidRDefault="00D90750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AU-5(3).1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D90750" w:rsidRDefault="00D90750" w:rsidP="00005197">
            <w:pPr>
              <w:tabs>
                <w:tab w:val="left" w:pos="910"/>
              </w:tabs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D90750" w:rsidRPr="0052441C" w:rsidRDefault="00D90750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AU-5(3).1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</w:p>
        </w:tc>
        <w:tc>
          <w:tcPr>
            <w:tcW w:w="7110" w:type="dxa"/>
          </w:tcPr>
          <w:p w:rsidR="00D90750" w:rsidRPr="0052441C" w:rsidRDefault="00D90750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52441C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D90750" w:rsidRPr="0052441C" w:rsidRDefault="00D90750" w:rsidP="00005197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52441C">
              <w:rPr>
                <w:bCs/>
                <w:i/>
                <w:iCs/>
                <w:sz w:val="20"/>
              </w:rPr>
              <w:t>Determine</w:t>
            </w:r>
            <w:r w:rsidRPr="0052441C">
              <w:rPr>
                <w:i/>
                <w:iCs/>
                <w:sz w:val="20"/>
              </w:rPr>
              <w:t xml:space="preserve"> if</w:t>
            </w:r>
            <w:r w:rsidRPr="0052441C">
              <w:rPr>
                <w:i/>
                <w:sz w:val="20"/>
                <w:szCs w:val="20"/>
              </w:rPr>
              <w:t>:</w:t>
            </w:r>
          </w:p>
          <w:p w:rsidR="00D90750" w:rsidRDefault="00D90750" w:rsidP="00D90750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52441C">
              <w:rPr>
                <w:bCs/>
                <w:i/>
                <w:sz w:val="20"/>
              </w:rPr>
              <w:t>the information system</w:t>
            </w:r>
            <w:r w:rsidRPr="0052441C">
              <w:rPr>
                <w:i/>
                <w:sz w:val="20"/>
              </w:rPr>
              <w:t xml:space="preserve"> enforces configurable traffic volume thresholds representing auditing capacity for network traffic;</w:t>
            </w:r>
            <w:r>
              <w:rPr>
                <w:i/>
                <w:sz w:val="20"/>
              </w:rPr>
              <w:t xml:space="preserve"> </w:t>
            </w:r>
          </w:p>
          <w:p w:rsidR="00D90750" w:rsidRPr="0052441C" w:rsidRDefault="00D90750" w:rsidP="00D90750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52441C">
              <w:rPr>
                <w:i/>
                <w:iCs/>
                <w:sz w:val="20"/>
              </w:rPr>
              <w:t>the organization defines</w:t>
            </w:r>
            <w:r w:rsidRPr="0052441C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</w:rPr>
              <w:t xml:space="preserve">if the network traffic above configurable traffic volume thresholds are rejected or delayed; </w:t>
            </w:r>
            <w:r>
              <w:rPr>
                <w:i/>
                <w:sz w:val="20"/>
              </w:rPr>
              <w:t>and</w:t>
            </w:r>
          </w:p>
          <w:p w:rsidR="00D90750" w:rsidRPr="0052441C" w:rsidRDefault="00D90750" w:rsidP="00D90750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52441C">
              <w:rPr>
                <w:i/>
                <w:sz w:val="20"/>
              </w:rPr>
              <w:t xml:space="preserve"> </w:t>
            </w:r>
            <w:proofErr w:type="gramStart"/>
            <w:r w:rsidRPr="0052441C">
              <w:rPr>
                <w:i/>
                <w:iCs/>
                <w:sz w:val="20"/>
              </w:rPr>
              <w:t>the</w:t>
            </w:r>
            <w:proofErr w:type="gramEnd"/>
            <w:r w:rsidRPr="0052441C">
              <w:rPr>
                <w:i/>
                <w:iCs/>
                <w:sz w:val="20"/>
              </w:rPr>
              <w:t xml:space="preserve"> </w:t>
            </w:r>
            <w:r w:rsidRPr="0052441C">
              <w:rPr>
                <w:i/>
                <w:iCs/>
                <w:sz w:val="20"/>
                <w:szCs w:val="20"/>
              </w:rPr>
              <w:t>information system rejects or delays</w:t>
            </w:r>
            <w:r>
              <w:rPr>
                <w:i/>
                <w:iCs/>
                <w:sz w:val="20"/>
                <w:szCs w:val="20"/>
              </w:rPr>
              <w:t>, as defined by the organization,</w:t>
            </w:r>
            <w:r w:rsidRPr="0052441C">
              <w:rPr>
                <w:i/>
                <w:iCs/>
                <w:sz w:val="20"/>
                <w:szCs w:val="20"/>
              </w:rPr>
              <w:t xml:space="preserve"> network traffic </w:t>
            </w:r>
            <w:r>
              <w:rPr>
                <w:i/>
                <w:iCs/>
                <w:sz w:val="20"/>
                <w:szCs w:val="20"/>
              </w:rPr>
              <w:t xml:space="preserve">generated </w:t>
            </w:r>
            <w:r w:rsidRPr="0052441C">
              <w:rPr>
                <w:i/>
                <w:iCs/>
                <w:sz w:val="20"/>
                <w:szCs w:val="20"/>
              </w:rPr>
              <w:t>above</w:t>
            </w:r>
            <w:r>
              <w:rPr>
                <w:i/>
                <w:iCs/>
                <w:sz w:val="20"/>
                <w:szCs w:val="20"/>
              </w:rPr>
              <w:t xml:space="preserve"> configurable </w:t>
            </w:r>
            <w:r w:rsidRPr="0052441C">
              <w:rPr>
                <w:i/>
                <w:iCs/>
                <w:sz w:val="20"/>
                <w:szCs w:val="20"/>
              </w:rPr>
              <w:t>traffic volume thresholds</w:t>
            </w:r>
            <w:r>
              <w:rPr>
                <w:i/>
                <w:iCs/>
                <w:sz w:val="20"/>
                <w:szCs w:val="20"/>
              </w:rPr>
              <w:t>.</w:t>
            </w:r>
          </w:p>
          <w:p w:rsidR="00D90750" w:rsidRPr="00DE27D6" w:rsidRDefault="00D90750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DE27D6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D90750" w:rsidRPr="00DE27D6" w:rsidRDefault="00D90750" w:rsidP="00005197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DE27D6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DE27D6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DE27D6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DE27D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DE27D6">
              <w:rPr>
                <w:rFonts w:ascii="Arial" w:hAnsi="Arial" w:cs="Arial"/>
                <w:iCs/>
                <w:sz w:val="16"/>
                <w:szCs w:val="16"/>
              </w:rPr>
              <w:t>Audit and accountability policy; procedures addressing response to audit processing failures; information system design documentation; security plan; information system configuration settings and associated documentation; information system audit records; other relevant documents or records].</w:t>
            </w:r>
          </w:p>
          <w:p w:rsidR="00D90750" w:rsidRPr="0052441C" w:rsidRDefault="00D90750" w:rsidP="00005197">
            <w:pPr>
              <w:spacing w:before="60" w:after="120"/>
              <w:ind w:left="418" w:hanging="418"/>
              <w:rPr>
                <w:rFonts w:ascii="Arial Narrow" w:hAnsi="Arial Narrow"/>
                <w:sz w:val="20"/>
                <w:szCs w:val="20"/>
                <w:highlight w:val="yellow"/>
              </w:rPr>
            </w:pPr>
            <w:r w:rsidRPr="00DE27D6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DE27D6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DE27D6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DE27D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Information system capability </w:t>
            </w:r>
            <w:r w:rsidRPr="00DE27D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implementing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configurable traffic volume thresholds</w:t>
            </w:r>
            <w:r w:rsidRPr="00DE27D6">
              <w:rPr>
                <w:rFonts w:ascii="Arial" w:hAnsi="Arial" w:cs="Arial"/>
                <w:bCs/>
                <w:iCs/>
                <w:sz w:val="16"/>
                <w:szCs w:val="16"/>
              </w:rPr>
              <w:t>].</w:t>
            </w:r>
          </w:p>
        </w:tc>
      </w:tr>
      <w:tr w:rsidR="00D90750" w:rsidRPr="005073C2" w:rsidTr="00005197">
        <w:trPr>
          <w:cantSplit/>
        </w:trPr>
        <w:tc>
          <w:tcPr>
            <w:tcW w:w="8640" w:type="dxa"/>
            <w:gridSpan w:val="2"/>
          </w:tcPr>
          <w:p w:rsidR="00D90750" w:rsidRPr="005073C2" w:rsidRDefault="00D90750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D90750" w:rsidRPr="002F5405" w:rsidTr="0000519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90750" w:rsidRPr="005073C2" w:rsidRDefault="00D90750" w:rsidP="00005197"/>
        </w:tc>
        <w:tc>
          <w:tcPr>
            <w:tcW w:w="7110" w:type="dxa"/>
            <w:tcBorders>
              <w:bottom w:val="single" w:sz="4" w:space="0" w:color="auto"/>
            </w:tcBorders>
          </w:tcPr>
          <w:p w:rsidR="00D90750" w:rsidRPr="005073C2" w:rsidRDefault="00D90750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D90750" w:rsidRPr="005073C2" w:rsidRDefault="00D90750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AF4EEA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AU-2, </w:t>
            </w:r>
            <w:r w:rsidR="00842702">
              <w:rPr>
                <w:rFonts w:ascii="Arial" w:hAnsi="Arial" w:cs="Arial"/>
                <w:iCs/>
                <w:smallCaps/>
                <w:sz w:val="16"/>
                <w:szCs w:val="16"/>
              </w:rPr>
              <w:t>AU-3</w:t>
            </w:r>
            <w:r w:rsidR="003701B6">
              <w:rPr>
                <w:rFonts w:ascii="Arial" w:hAnsi="Arial" w:cs="Arial"/>
                <w:iCs/>
                <w:smallCaps/>
                <w:sz w:val="16"/>
                <w:szCs w:val="16"/>
              </w:rPr>
              <w:t>, AU-8, AU-14</w:t>
            </w:r>
          </w:p>
          <w:p w:rsidR="00D90750" w:rsidRPr="005073C2" w:rsidRDefault="00D90750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842702">
              <w:rPr>
                <w:rFonts w:ascii="Arial" w:hAnsi="Arial" w:cs="Arial"/>
                <w:iCs/>
                <w:smallCaps/>
                <w:sz w:val="16"/>
                <w:szCs w:val="16"/>
              </w:rPr>
              <w:t>AU-4, AU-6, AU-7, AU-11, AU-12, CM-6, SI-4</w:t>
            </w:r>
          </w:p>
          <w:p w:rsidR="00D90750" w:rsidRPr="002F5405" w:rsidRDefault="00D90750" w:rsidP="00842702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AF4EEA">
              <w:rPr>
                <w:rFonts w:ascii="Arial" w:hAnsi="Arial" w:cs="Arial"/>
                <w:iCs/>
                <w:smallCaps/>
                <w:sz w:val="16"/>
                <w:szCs w:val="16"/>
              </w:rPr>
              <w:t>N</w:t>
            </w:r>
            <w:r w:rsidR="00842702">
              <w:rPr>
                <w:rFonts w:ascii="Arial" w:hAnsi="Arial" w:cs="Arial"/>
                <w:iCs/>
                <w:smallCaps/>
                <w:sz w:val="16"/>
                <w:szCs w:val="16"/>
              </w:rPr>
              <w:t>one</w:t>
            </w:r>
          </w:p>
        </w:tc>
      </w:tr>
      <w:tr w:rsidR="00D90750" w:rsidRPr="005073C2" w:rsidTr="0000519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90750" w:rsidRPr="005073C2" w:rsidRDefault="00D90750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90750" w:rsidRPr="005073C2" w:rsidRDefault="00D90750" w:rsidP="00850740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90069A" w:rsidRPr="005073C2" w:rsidTr="00005197">
        <w:trPr>
          <w:cantSplit/>
        </w:trPr>
        <w:tc>
          <w:tcPr>
            <w:tcW w:w="1530" w:type="dxa"/>
          </w:tcPr>
          <w:p w:rsidR="0090069A" w:rsidRPr="00FA6394" w:rsidRDefault="0090069A" w:rsidP="0090069A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AU-5(3).1.1.1</w:t>
            </w:r>
          </w:p>
        </w:tc>
        <w:tc>
          <w:tcPr>
            <w:tcW w:w="7110" w:type="dxa"/>
          </w:tcPr>
          <w:p w:rsidR="0090069A" w:rsidRDefault="0090069A" w:rsidP="00151392">
            <w:pPr>
              <w:autoSpaceDE w:val="0"/>
              <w:autoSpaceDN w:val="0"/>
              <w:adjustRightInd w:val="0"/>
              <w:spacing w:before="60" w:after="60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Examine </w:t>
            </w:r>
            <w:r w:rsidR="00151392">
              <w:rPr>
                <w:bCs/>
                <w:color w:val="000000"/>
                <w:sz w:val="18"/>
                <w:szCs w:val="18"/>
              </w:rPr>
              <w:t xml:space="preserve">procedures addressing response to audit processing failures, </w:t>
            </w:r>
            <w:r>
              <w:rPr>
                <w:bCs/>
                <w:color w:val="000000"/>
                <w:sz w:val="18"/>
                <w:szCs w:val="18"/>
              </w:rPr>
              <w:t>security plan</w:t>
            </w:r>
            <w:r w:rsidR="007376B0">
              <w:rPr>
                <w:bCs/>
                <w:color w:val="000000"/>
                <w:sz w:val="18"/>
                <w:szCs w:val="18"/>
              </w:rPr>
              <w:t>, or</w:t>
            </w:r>
            <w:r>
              <w:rPr>
                <w:bCs/>
                <w:color w:val="000000"/>
                <w:sz w:val="18"/>
                <w:szCs w:val="18"/>
              </w:rPr>
              <w:t xml:space="preserve"> other relevant documents; [</w:t>
            </w:r>
            <w:r w:rsidRPr="00E10AA8">
              <w:rPr>
                <w:bCs/>
                <w:i/>
                <w:color w:val="000000"/>
                <w:sz w:val="18"/>
                <w:szCs w:val="18"/>
              </w:rPr>
              <w:t>reviewing</w:t>
            </w:r>
            <w:r>
              <w:rPr>
                <w:bCs/>
                <w:color w:val="000000"/>
                <w:sz w:val="18"/>
                <w:szCs w:val="18"/>
              </w:rPr>
              <w:t xml:space="preserve">] for </w:t>
            </w:r>
            <w:r w:rsidR="00245D54">
              <w:rPr>
                <w:bCs/>
                <w:color w:val="000000"/>
                <w:sz w:val="18"/>
                <w:szCs w:val="18"/>
              </w:rPr>
              <w:t>the</w:t>
            </w:r>
            <w:r w:rsidR="00151392">
              <w:rPr>
                <w:bCs/>
                <w:color w:val="000000"/>
                <w:sz w:val="18"/>
                <w:szCs w:val="18"/>
              </w:rPr>
              <w:t xml:space="preserve"> </w:t>
            </w:r>
            <w:r w:rsidR="002A3A87">
              <w:rPr>
                <w:bCs/>
                <w:color w:val="000000"/>
                <w:sz w:val="18"/>
                <w:szCs w:val="18"/>
              </w:rPr>
              <w:t xml:space="preserve">configurable </w:t>
            </w:r>
            <w:r>
              <w:rPr>
                <w:bCs/>
                <w:color w:val="000000"/>
                <w:sz w:val="18"/>
                <w:szCs w:val="18"/>
              </w:rPr>
              <w:t>traffic volume thresholds representing auditing capacity for network traffic.</w:t>
            </w:r>
          </w:p>
        </w:tc>
      </w:tr>
      <w:tr w:rsidR="00D04B0A" w:rsidRPr="005073C2" w:rsidTr="00005197">
        <w:trPr>
          <w:cantSplit/>
        </w:trPr>
        <w:tc>
          <w:tcPr>
            <w:tcW w:w="1530" w:type="dxa"/>
          </w:tcPr>
          <w:p w:rsidR="00D04B0A" w:rsidRDefault="00D04B0A" w:rsidP="0090069A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AU-5(3).1.1.2</w:t>
            </w:r>
          </w:p>
        </w:tc>
        <w:tc>
          <w:tcPr>
            <w:tcW w:w="7110" w:type="dxa"/>
          </w:tcPr>
          <w:p w:rsidR="00D04B0A" w:rsidRPr="00A05F33" w:rsidRDefault="00A05F33" w:rsidP="00151392">
            <w:pPr>
              <w:autoSpaceDE w:val="0"/>
              <w:autoSpaceDN w:val="0"/>
              <w:adjustRightInd w:val="0"/>
              <w:spacing w:before="60" w:after="60"/>
              <w:rPr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Examine </w:t>
            </w:r>
            <w:r>
              <w:rPr>
                <w:bCs/>
                <w:color w:val="000000"/>
                <w:sz w:val="18"/>
                <w:szCs w:val="18"/>
              </w:rPr>
              <w:t>security plan, information system design documentation, or other relevant documents; [</w:t>
            </w:r>
            <w:r>
              <w:rPr>
                <w:bCs/>
                <w:i/>
                <w:color w:val="000000"/>
                <w:sz w:val="18"/>
                <w:szCs w:val="18"/>
              </w:rPr>
              <w:t>reviewing</w:t>
            </w:r>
            <w:r>
              <w:rPr>
                <w:bCs/>
                <w:color w:val="000000"/>
                <w:sz w:val="18"/>
                <w:szCs w:val="18"/>
              </w:rPr>
              <w:t>] for the automated mechanisms and their configuration settings to be employed to enforce the traffic volume thresholds identified in AU-5(3)1.1.1.</w:t>
            </w:r>
          </w:p>
        </w:tc>
      </w:tr>
      <w:tr w:rsidR="00DD33BD" w:rsidRPr="005073C2" w:rsidTr="00005197">
        <w:trPr>
          <w:cantSplit/>
        </w:trPr>
        <w:tc>
          <w:tcPr>
            <w:tcW w:w="1530" w:type="dxa"/>
          </w:tcPr>
          <w:p w:rsidR="00DD33BD" w:rsidRDefault="00DD33BD" w:rsidP="0090069A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AU-5(3).1.1.3</w:t>
            </w:r>
          </w:p>
        </w:tc>
        <w:tc>
          <w:tcPr>
            <w:tcW w:w="7110" w:type="dxa"/>
          </w:tcPr>
          <w:p w:rsidR="00DD33BD" w:rsidRPr="00DD42F0" w:rsidRDefault="00DD33BD" w:rsidP="00151392">
            <w:pPr>
              <w:autoSpaceDE w:val="0"/>
              <w:autoSpaceDN w:val="0"/>
              <w:adjustRightInd w:val="0"/>
              <w:spacing w:before="60" w:after="60"/>
              <w:rPr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Examine </w:t>
            </w:r>
            <w:r w:rsidR="004F18D2">
              <w:rPr>
                <w:bCs/>
                <w:color w:val="000000"/>
                <w:sz w:val="18"/>
                <w:szCs w:val="18"/>
              </w:rPr>
              <w:t>documentation describing the current configuration settings for an agreed-upon [</w:t>
            </w:r>
            <w:r w:rsidR="004F18D2">
              <w:rPr>
                <w:bCs/>
                <w:i/>
                <w:color w:val="000000"/>
                <w:sz w:val="18"/>
                <w:szCs w:val="18"/>
              </w:rPr>
              <w:t>basic</w:t>
            </w:r>
            <w:r w:rsidR="004F18D2">
              <w:rPr>
                <w:bCs/>
                <w:color w:val="000000"/>
                <w:sz w:val="18"/>
                <w:szCs w:val="18"/>
              </w:rPr>
              <w:t xml:space="preserve">] sample of </w:t>
            </w:r>
            <w:r w:rsidR="002E5267">
              <w:rPr>
                <w:bCs/>
                <w:color w:val="000000"/>
                <w:sz w:val="18"/>
                <w:szCs w:val="18"/>
              </w:rPr>
              <w:t>the automated mechanisms identified in AU-5(3).1.1.2</w:t>
            </w:r>
            <w:r w:rsidR="00DD42F0">
              <w:rPr>
                <w:bCs/>
                <w:color w:val="000000"/>
                <w:sz w:val="18"/>
                <w:szCs w:val="18"/>
              </w:rPr>
              <w:t>; [</w:t>
            </w:r>
            <w:r w:rsidR="00DD42F0">
              <w:rPr>
                <w:bCs/>
                <w:i/>
                <w:color w:val="000000"/>
                <w:sz w:val="18"/>
                <w:szCs w:val="18"/>
              </w:rPr>
              <w:t>reviewing</w:t>
            </w:r>
            <w:r w:rsidR="00DD42F0">
              <w:rPr>
                <w:bCs/>
                <w:color w:val="000000"/>
                <w:sz w:val="18"/>
                <w:szCs w:val="18"/>
              </w:rPr>
              <w:t>] for evidence that these mechanisms are configured as identified in AU-5(3).1.1.2.</w:t>
            </w:r>
          </w:p>
        </w:tc>
      </w:tr>
      <w:tr w:rsidR="00C845D5" w:rsidRPr="005073C2" w:rsidTr="00005197">
        <w:trPr>
          <w:cantSplit/>
        </w:trPr>
        <w:tc>
          <w:tcPr>
            <w:tcW w:w="1530" w:type="dxa"/>
          </w:tcPr>
          <w:p w:rsidR="00C845D5" w:rsidRDefault="00C845D5" w:rsidP="0090069A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AU-5(3).1.1.4</w:t>
            </w:r>
          </w:p>
        </w:tc>
        <w:tc>
          <w:tcPr>
            <w:tcW w:w="7110" w:type="dxa"/>
          </w:tcPr>
          <w:p w:rsidR="00C845D5" w:rsidRDefault="00C845D5" w:rsidP="00C845D5">
            <w:pPr>
              <w:autoSpaceDE w:val="0"/>
              <w:autoSpaceDN w:val="0"/>
              <w:adjustRightInd w:val="0"/>
              <w:spacing w:before="60" w:after="60"/>
              <w:rPr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Test </w:t>
            </w:r>
            <w:r>
              <w:rPr>
                <w:bCs/>
                <w:color w:val="000000"/>
                <w:sz w:val="18"/>
                <w:szCs w:val="18"/>
              </w:rPr>
              <w:t>an agreed-upon [</w:t>
            </w:r>
            <w:r>
              <w:rPr>
                <w:bCs/>
                <w:i/>
                <w:color w:val="000000"/>
                <w:sz w:val="18"/>
                <w:szCs w:val="18"/>
              </w:rPr>
              <w:t>basic</w:t>
            </w:r>
            <w:r>
              <w:rPr>
                <w:bCs/>
                <w:color w:val="000000"/>
                <w:sz w:val="18"/>
                <w:szCs w:val="18"/>
              </w:rPr>
              <w:t xml:space="preserve">] sample of the automated </w:t>
            </w:r>
            <w:r w:rsidR="00DD0517">
              <w:rPr>
                <w:bCs/>
                <w:color w:val="000000"/>
                <w:sz w:val="18"/>
                <w:szCs w:val="18"/>
              </w:rPr>
              <w:t xml:space="preserve">mechanisms </w:t>
            </w:r>
            <w:r>
              <w:rPr>
                <w:bCs/>
                <w:color w:val="000000"/>
                <w:sz w:val="18"/>
                <w:szCs w:val="18"/>
              </w:rPr>
              <w:t>and their configuration settings identified in AU-5(3).1.1.2; conducting [</w:t>
            </w:r>
            <w:r>
              <w:rPr>
                <w:bCs/>
                <w:i/>
                <w:color w:val="000000"/>
                <w:sz w:val="18"/>
                <w:szCs w:val="18"/>
              </w:rPr>
              <w:t>basic</w:t>
            </w:r>
            <w:r>
              <w:rPr>
                <w:bCs/>
                <w:color w:val="000000"/>
                <w:sz w:val="18"/>
                <w:szCs w:val="18"/>
              </w:rPr>
              <w:t xml:space="preserve">] testing for evidence that these mechanisms are operating as intended. </w:t>
            </w:r>
          </w:p>
          <w:p w:rsidR="008044B6" w:rsidRPr="00C845D5" w:rsidRDefault="008044B6" w:rsidP="009721CA">
            <w:pPr>
              <w:autoSpaceDE w:val="0"/>
              <w:autoSpaceDN w:val="0"/>
              <w:adjustRightInd w:val="0"/>
              <w:spacing w:before="60" w:after="60"/>
              <w:rPr>
                <w:bCs/>
                <w:color w:val="000000"/>
                <w:sz w:val="18"/>
                <w:szCs w:val="18"/>
              </w:rPr>
            </w:pPr>
            <w:r w:rsidRPr="004979F3">
              <w:rPr>
                <w:iCs/>
                <w:sz w:val="18"/>
                <w:szCs w:val="18"/>
              </w:rPr>
              <w:t xml:space="preserve">Note to </w:t>
            </w:r>
            <w:r>
              <w:rPr>
                <w:iCs/>
                <w:sz w:val="18"/>
                <w:szCs w:val="18"/>
              </w:rPr>
              <w:t>a</w:t>
            </w:r>
            <w:r w:rsidRPr="004979F3">
              <w:rPr>
                <w:iCs/>
                <w:sz w:val="18"/>
                <w:szCs w:val="18"/>
              </w:rPr>
              <w:t>ssessor:</w:t>
            </w:r>
            <w:r>
              <w:rPr>
                <w:iCs/>
                <w:sz w:val="18"/>
                <w:szCs w:val="18"/>
              </w:rPr>
              <w:t xml:space="preserve"> </w:t>
            </w:r>
            <w:r w:rsidRPr="004979F3">
              <w:rPr>
                <w:iCs/>
                <w:sz w:val="18"/>
                <w:szCs w:val="18"/>
              </w:rPr>
              <w:t xml:space="preserve">This test must be coordinated with all responsible </w:t>
            </w:r>
            <w:r>
              <w:rPr>
                <w:iCs/>
                <w:sz w:val="18"/>
                <w:szCs w:val="18"/>
              </w:rPr>
              <w:t>personnel</w:t>
            </w:r>
            <w:r w:rsidRPr="004979F3">
              <w:rPr>
                <w:iCs/>
                <w:sz w:val="18"/>
                <w:szCs w:val="18"/>
              </w:rPr>
              <w:t xml:space="preserve"> associated with the </w:t>
            </w:r>
            <w:r>
              <w:rPr>
                <w:iCs/>
                <w:sz w:val="18"/>
                <w:szCs w:val="18"/>
              </w:rPr>
              <w:t xml:space="preserve">information </w:t>
            </w:r>
            <w:r w:rsidRPr="004979F3">
              <w:rPr>
                <w:iCs/>
                <w:sz w:val="18"/>
                <w:szCs w:val="18"/>
              </w:rPr>
              <w:t xml:space="preserve">system.  Testing of this nature may impose risk to the </w:t>
            </w:r>
            <w:r>
              <w:rPr>
                <w:iCs/>
                <w:sz w:val="18"/>
                <w:szCs w:val="18"/>
              </w:rPr>
              <w:t xml:space="preserve">information </w:t>
            </w:r>
            <w:r w:rsidRPr="004979F3">
              <w:rPr>
                <w:iCs/>
                <w:sz w:val="18"/>
                <w:szCs w:val="18"/>
              </w:rPr>
              <w:t xml:space="preserve">system and, as such, the testing of any specific auditing mechanism should be carefully planned and executed.  </w:t>
            </w:r>
          </w:p>
        </w:tc>
      </w:tr>
      <w:tr w:rsidR="00BF1B35" w:rsidRPr="005073C2" w:rsidTr="00BF1B35">
        <w:trPr>
          <w:cantSplit/>
        </w:trPr>
        <w:tc>
          <w:tcPr>
            <w:tcW w:w="1530" w:type="dxa"/>
            <w:shd w:val="clear" w:color="auto" w:fill="F2F2F2" w:themeFill="background1" w:themeFillShade="F2"/>
          </w:tcPr>
          <w:p w:rsidR="00BF1B35" w:rsidRDefault="00BF1B35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BF1B35" w:rsidRPr="008D7BED" w:rsidRDefault="00BF1B35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90069A" w:rsidRPr="005073C2" w:rsidTr="00005197">
        <w:trPr>
          <w:cantSplit/>
        </w:trPr>
        <w:tc>
          <w:tcPr>
            <w:tcW w:w="1530" w:type="dxa"/>
          </w:tcPr>
          <w:p w:rsidR="0090069A" w:rsidRPr="00FA6394" w:rsidRDefault="0090069A" w:rsidP="00FA6394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AU-5(3).1.2.1</w:t>
            </w:r>
          </w:p>
        </w:tc>
        <w:tc>
          <w:tcPr>
            <w:tcW w:w="7110" w:type="dxa"/>
          </w:tcPr>
          <w:p w:rsidR="0090069A" w:rsidRDefault="0090069A" w:rsidP="00A300F8">
            <w:pPr>
              <w:autoSpaceDE w:val="0"/>
              <w:autoSpaceDN w:val="0"/>
              <w:adjustRightInd w:val="0"/>
              <w:spacing w:before="60" w:after="60"/>
              <w:rPr>
                <w:b/>
                <w:bCs/>
                <w:color w:val="000000"/>
                <w:sz w:val="18"/>
                <w:szCs w:val="18"/>
              </w:rPr>
            </w:pPr>
            <w:r w:rsidRPr="004979F3">
              <w:rPr>
                <w:b/>
                <w:bCs/>
                <w:color w:val="000000"/>
                <w:sz w:val="18"/>
                <w:szCs w:val="18"/>
              </w:rPr>
              <w:t xml:space="preserve">Examine </w:t>
            </w:r>
            <w:r>
              <w:rPr>
                <w:bCs/>
                <w:color w:val="000000"/>
                <w:sz w:val="18"/>
                <w:szCs w:val="18"/>
              </w:rPr>
              <w:t>audit and accountability policy</w:t>
            </w:r>
            <w:r w:rsidR="001651F1">
              <w:rPr>
                <w:bCs/>
                <w:color w:val="000000"/>
                <w:sz w:val="18"/>
                <w:szCs w:val="18"/>
              </w:rPr>
              <w:t>, procedures addressing response to audit processing failures, security plan,</w:t>
            </w:r>
            <w:r>
              <w:rPr>
                <w:bCs/>
                <w:color w:val="000000"/>
                <w:sz w:val="18"/>
                <w:szCs w:val="18"/>
              </w:rPr>
              <w:t xml:space="preserve"> or other relevant documents</w:t>
            </w:r>
            <w:r w:rsidRPr="004979F3">
              <w:rPr>
                <w:bCs/>
                <w:iCs/>
                <w:sz w:val="18"/>
                <w:szCs w:val="18"/>
              </w:rPr>
              <w:t xml:space="preserve">; </w:t>
            </w:r>
            <w:r>
              <w:rPr>
                <w:bCs/>
                <w:iCs/>
                <w:sz w:val="18"/>
                <w:szCs w:val="18"/>
              </w:rPr>
              <w:t>[</w:t>
            </w:r>
            <w:r w:rsidRPr="00926853">
              <w:rPr>
                <w:bCs/>
                <w:i/>
                <w:iCs/>
                <w:sz w:val="18"/>
                <w:szCs w:val="18"/>
              </w:rPr>
              <w:t>reviewing</w:t>
            </w:r>
            <w:r>
              <w:rPr>
                <w:bCs/>
                <w:iCs/>
                <w:sz w:val="18"/>
                <w:szCs w:val="18"/>
              </w:rPr>
              <w:t>]</w:t>
            </w:r>
            <w:r w:rsidRPr="004979F3">
              <w:rPr>
                <w:bCs/>
                <w:iCs/>
                <w:sz w:val="18"/>
                <w:szCs w:val="18"/>
              </w:rPr>
              <w:t xml:space="preserve"> </w:t>
            </w:r>
            <w:r>
              <w:rPr>
                <w:bCs/>
                <w:iCs/>
                <w:sz w:val="18"/>
                <w:szCs w:val="18"/>
              </w:rPr>
              <w:t xml:space="preserve">for the organization determination </w:t>
            </w:r>
            <w:r w:rsidR="009307BB">
              <w:rPr>
                <w:bCs/>
                <w:iCs/>
                <w:sz w:val="18"/>
                <w:szCs w:val="18"/>
              </w:rPr>
              <w:t xml:space="preserve">as to </w:t>
            </w:r>
            <w:r>
              <w:rPr>
                <w:bCs/>
                <w:iCs/>
                <w:sz w:val="18"/>
                <w:szCs w:val="18"/>
              </w:rPr>
              <w:t xml:space="preserve">whether the network traffic </w:t>
            </w:r>
            <w:r w:rsidR="002A3A87">
              <w:rPr>
                <w:bCs/>
                <w:iCs/>
                <w:sz w:val="18"/>
                <w:szCs w:val="18"/>
              </w:rPr>
              <w:t xml:space="preserve">generated </w:t>
            </w:r>
            <w:r>
              <w:rPr>
                <w:bCs/>
                <w:iCs/>
                <w:sz w:val="18"/>
                <w:szCs w:val="18"/>
              </w:rPr>
              <w:t xml:space="preserve">above </w:t>
            </w:r>
            <w:r w:rsidR="001651F1">
              <w:rPr>
                <w:bCs/>
                <w:iCs/>
                <w:sz w:val="18"/>
                <w:szCs w:val="18"/>
              </w:rPr>
              <w:t xml:space="preserve">the </w:t>
            </w:r>
            <w:r>
              <w:rPr>
                <w:bCs/>
                <w:iCs/>
                <w:sz w:val="18"/>
                <w:szCs w:val="18"/>
              </w:rPr>
              <w:t xml:space="preserve">configurable traffic volume thresholds </w:t>
            </w:r>
            <w:r w:rsidR="001651F1">
              <w:rPr>
                <w:bCs/>
                <w:iCs/>
                <w:sz w:val="18"/>
                <w:szCs w:val="18"/>
              </w:rPr>
              <w:t>identified in AU-5(3).</w:t>
            </w:r>
            <w:r w:rsidR="007376B0">
              <w:rPr>
                <w:bCs/>
                <w:iCs/>
                <w:sz w:val="18"/>
                <w:szCs w:val="18"/>
              </w:rPr>
              <w:t>1.1.1 should</w:t>
            </w:r>
            <w:r w:rsidR="001651F1">
              <w:rPr>
                <w:bCs/>
                <w:iCs/>
                <w:sz w:val="18"/>
                <w:szCs w:val="18"/>
              </w:rPr>
              <w:t xml:space="preserve"> be </w:t>
            </w:r>
            <w:r>
              <w:rPr>
                <w:bCs/>
                <w:iCs/>
                <w:sz w:val="18"/>
                <w:szCs w:val="18"/>
              </w:rPr>
              <w:t>rejected or delayed</w:t>
            </w:r>
            <w:r w:rsidRPr="004979F3">
              <w:rPr>
                <w:iCs/>
                <w:sz w:val="18"/>
                <w:szCs w:val="18"/>
              </w:rPr>
              <w:t>.</w:t>
            </w:r>
            <w:r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</w:p>
        </w:tc>
      </w:tr>
      <w:tr w:rsidR="00BF1B35" w:rsidRPr="005073C2" w:rsidTr="00BF1B35">
        <w:trPr>
          <w:cantSplit/>
        </w:trPr>
        <w:tc>
          <w:tcPr>
            <w:tcW w:w="1530" w:type="dxa"/>
            <w:shd w:val="clear" w:color="auto" w:fill="F2F2F2" w:themeFill="background1" w:themeFillShade="F2"/>
          </w:tcPr>
          <w:p w:rsidR="00BF1B35" w:rsidRDefault="00BF1B35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BF1B35" w:rsidRPr="008D7BED" w:rsidRDefault="00BF1B35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D90750" w:rsidRPr="005073C2" w:rsidTr="00005197">
        <w:trPr>
          <w:cantSplit/>
        </w:trPr>
        <w:tc>
          <w:tcPr>
            <w:tcW w:w="1530" w:type="dxa"/>
          </w:tcPr>
          <w:p w:rsidR="00D90750" w:rsidRPr="00FA6394" w:rsidRDefault="00FA6394" w:rsidP="00FA6394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AU-5(3).1.</w:t>
            </w:r>
            <w:r w:rsidR="0090069A"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110" w:type="dxa"/>
          </w:tcPr>
          <w:p w:rsidR="00D90750" w:rsidRPr="005073C2" w:rsidRDefault="00880073" w:rsidP="004543C6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Examine </w:t>
            </w:r>
            <w:r>
              <w:rPr>
                <w:bCs/>
                <w:color w:val="000000"/>
                <w:sz w:val="18"/>
                <w:szCs w:val="18"/>
              </w:rPr>
              <w:t>security plan, information system design documentation, or other relevant documents; [</w:t>
            </w:r>
            <w:r w:rsidRPr="00E10AA8">
              <w:rPr>
                <w:bCs/>
                <w:i/>
                <w:color w:val="000000"/>
                <w:sz w:val="18"/>
                <w:szCs w:val="18"/>
              </w:rPr>
              <w:t>reviewing</w:t>
            </w:r>
            <w:r>
              <w:rPr>
                <w:bCs/>
                <w:color w:val="000000"/>
                <w:sz w:val="18"/>
                <w:szCs w:val="18"/>
              </w:rPr>
              <w:t xml:space="preserve">] for the </w:t>
            </w:r>
            <w:r w:rsidR="002A3A87">
              <w:rPr>
                <w:bCs/>
                <w:color w:val="000000"/>
                <w:sz w:val="18"/>
                <w:szCs w:val="18"/>
              </w:rPr>
              <w:t xml:space="preserve">automated </w:t>
            </w:r>
            <w:r>
              <w:rPr>
                <w:bCs/>
                <w:color w:val="000000"/>
                <w:sz w:val="18"/>
                <w:szCs w:val="18"/>
              </w:rPr>
              <w:t xml:space="preserve">mechanisms and their configuration settings to be employed to </w:t>
            </w:r>
            <w:r w:rsidR="004548EC">
              <w:rPr>
                <w:bCs/>
                <w:color w:val="000000"/>
                <w:sz w:val="18"/>
                <w:szCs w:val="18"/>
              </w:rPr>
              <w:t>reject or delay, as determined by the organization in AU-5(3)1.2.1, network traffic generated above the</w:t>
            </w:r>
            <w:r>
              <w:rPr>
                <w:bCs/>
                <w:color w:val="000000"/>
                <w:sz w:val="18"/>
                <w:szCs w:val="18"/>
              </w:rPr>
              <w:t xml:space="preserve"> traffic volume thresholds </w:t>
            </w:r>
            <w:r w:rsidR="001509A5">
              <w:rPr>
                <w:bCs/>
                <w:color w:val="000000"/>
                <w:sz w:val="18"/>
                <w:szCs w:val="18"/>
              </w:rPr>
              <w:t>identified in AU-5(3).1.</w:t>
            </w:r>
            <w:r w:rsidR="004543C6">
              <w:rPr>
                <w:bCs/>
                <w:color w:val="000000"/>
                <w:sz w:val="18"/>
                <w:szCs w:val="18"/>
              </w:rPr>
              <w:t>1</w:t>
            </w:r>
            <w:r w:rsidR="001509A5">
              <w:rPr>
                <w:bCs/>
                <w:color w:val="000000"/>
                <w:sz w:val="18"/>
                <w:szCs w:val="18"/>
              </w:rPr>
              <w:t>.1</w:t>
            </w:r>
            <w:r>
              <w:rPr>
                <w:bCs/>
                <w:color w:val="000000"/>
                <w:sz w:val="18"/>
                <w:szCs w:val="18"/>
              </w:rPr>
              <w:t>.</w:t>
            </w:r>
            <w:r w:rsidR="00D90750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</w:p>
        </w:tc>
      </w:tr>
      <w:tr w:rsidR="002B526D" w:rsidRPr="005073C2" w:rsidTr="00005197">
        <w:trPr>
          <w:cantSplit/>
        </w:trPr>
        <w:tc>
          <w:tcPr>
            <w:tcW w:w="1530" w:type="dxa"/>
          </w:tcPr>
          <w:p w:rsidR="002B526D" w:rsidRDefault="0090069A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AU-5(3).1.3</w:t>
            </w:r>
            <w:r w:rsidR="002B526D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</w:tc>
        <w:tc>
          <w:tcPr>
            <w:tcW w:w="7110" w:type="dxa"/>
          </w:tcPr>
          <w:p w:rsidR="002B526D" w:rsidRPr="004979F3" w:rsidRDefault="002B526D" w:rsidP="00A2151E">
            <w:pPr>
              <w:autoSpaceDE w:val="0"/>
              <w:autoSpaceDN w:val="0"/>
              <w:adjustRightInd w:val="0"/>
              <w:spacing w:before="60" w:after="60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Examine </w:t>
            </w:r>
            <w:r w:rsidR="00A2151E">
              <w:rPr>
                <w:bCs/>
                <w:color w:val="000000"/>
                <w:sz w:val="18"/>
                <w:szCs w:val="18"/>
              </w:rPr>
              <w:t xml:space="preserve">documentation describing the current </w:t>
            </w:r>
            <w:r>
              <w:rPr>
                <w:bCs/>
                <w:color w:val="000000"/>
                <w:sz w:val="18"/>
                <w:szCs w:val="18"/>
              </w:rPr>
              <w:t>configuration settings for an agreed-upon [</w:t>
            </w:r>
            <w:r w:rsidRPr="006F72DE">
              <w:rPr>
                <w:bCs/>
                <w:i/>
                <w:color w:val="000000"/>
                <w:sz w:val="18"/>
                <w:szCs w:val="18"/>
              </w:rPr>
              <w:t>basic</w:t>
            </w:r>
            <w:r>
              <w:rPr>
                <w:bCs/>
                <w:color w:val="000000"/>
                <w:sz w:val="18"/>
                <w:szCs w:val="18"/>
              </w:rPr>
              <w:t xml:space="preserve">] </w:t>
            </w:r>
            <w:r w:rsidR="00A2151E">
              <w:rPr>
                <w:bCs/>
                <w:color w:val="000000"/>
                <w:sz w:val="18"/>
                <w:szCs w:val="18"/>
              </w:rPr>
              <w:t xml:space="preserve">sample </w:t>
            </w:r>
            <w:r>
              <w:rPr>
                <w:bCs/>
                <w:color w:val="000000"/>
                <w:sz w:val="18"/>
                <w:szCs w:val="18"/>
              </w:rPr>
              <w:t xml:space="preserve">of the </w:t>
            </w:r>
            <w:r w:rsidR="00A2151E">
              <w:rPr>
                <w:bCs/>
                <w:color w:val="000000"/>
                <w:sz w:val="18"/>
                <w:szCs w:val="18"/>
              </w:rPr>
              <w:t xml:space="preserve">automated </w:t>
            </w:r>
            <w:r>
              <w:rPr>
                <w:bCs/>
                <w:color w:val="000000"/>
                <w:sz w:val="18"/>
                <w:szCs w:val="18"/>
              </w:rPr>
              <w:t>mechanisms identified in AU-5(3).1.</w:t>
            </w:r>
            <w:r w:rsidR="0090069A">
              <w:rPr>
                <w:bCs/>
                <w:color w:val="000000"/>
                <w:sz w:val="18"/>
                <w:szCs w:val="18"/>
              </w:rPr>
              <w:t>3</w:t>
            </w:r>
            <w:r>
              <w:rPr>
                <w:bCs/>
                <w:color w:val="000000"/>
                <w:sz w:val="18"/>
                <w:szCs w:val="18"/>
              </w:rPr>
              <w:t>.1; [</w:t>
            </w:r>
            <w:r w:rsidRPr="006F72DE">
              <w:rPr>
                <w:bCs/>
                <w:i/>
                <w:color w:val="000000"/>
                <w:sz w:val="18"/>
                <w:szCs w:val="18"/>
              </w:rPr>
              <w:t>reviewing</w:t>
            </w:r>
            <w:r>
              <w:rPr>
                <w:bCs/>
                <w:color w:val="000000"/>
                <w:sz w:val="18"/>
                <w:szCs w:val="18"/>
              </w:rPr>
              <w:t>] for evidence that these mechanisms are configured as identified in AU-5(3).1.</w:t>
            </w:r>
            <w:r w:rsidR="0090069A">
              <w:rPr>
                <w:bCs/>
                <w:color w:val="000000"/>
                <w:sz w:val="18"/>
                <w:szCs w:val="18"/>
              </w:rPr>
              <w:t>3</w:t>
            </w:r>
            <w:r>
              <w:rPr>
                <w:bCs/>
                <w:color w:val="000000"/>
                <w:sz w:val="18"/>
                <w:szCs w:val="18"/>
              </w:rPr>
              <w:t>.1.</w:t>
            </w:r>
          </w:p>
        </w:tc>
      </w:tr>
      <w:tr w:rsidR="00D06881" w:rsidRPr="005073C2" w:rsidTr="00005197">
        <w:trPr>
          <w:cantSplit/>
        </w:trPr>
        <w:tc>
          <w:tcPr>
            <w:tcW w:w="1530" w:type="dxa"/>
          </w:tcPr>
          <w:p w:rsidR="00D06881" w:rsidRDefault="0090069A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AU-5(3).1.3</w:t>
            </w:r>
            <w:r w:rsidR="00D06881"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</w:p>
        </w:tc>
        <w:tc>
          <w:tcPr>
            <w:tcW w:w="7110" w:type="dxa"/>
          </w:tcPr>
          <w:p w:rsidR="00D06881" w:rsidRDefault="00D06881" w:rsidP="00A2151E">
            <w:pPr>
              <w:autoSpaceDE w:val="0"/>
              <w:autoSpaceDN w:val="0"/>
              <w:adjustRightInd w:val="0"/>
              <w:spacing w:before="60" w:after="60"/>
              <w:rPr>
                <w:bCs/>
                <w:iCs/>
                <w:sz w:val="18"/>
                <w:szCs w:val="18"/>
              </w:rPr>
            </w:pPr>
            <w:r w:rsidRPr="004979F3">
              <w:rPr>
                <w:b/>
                <w:iCs/>
                <w:sz w:val="18"/>
                <w:szCs w:val="18"/>
              </w:rPr>
              <w:t xml:space="preserve">Test </w:t>
            </w:r>
            <w:r w:rsidRPr="004979F3">
              <w:rPr>
                <w:iCs/>
                <w:sz w:val="18"/>
                <w:szCs w:val="18"/>
              </w:rPr>
              <w:t xml:space="preserve">an agreed-upon </w:t>
            </w:r>
            <w:r>
              <w:rPr>
                <w:iCs/>
                <w:sz w:val="18"/>
                <w:szCs w:val="18"/>
              </w:rPr>
              <w:t>[</w:t>
            </w:r>
            <w:r w:rsidRPr="00397861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4979F3">
              <w:rPr>
                <w:iCs/>
                <w:sz w:val="18"/>
                <w:szCs w:val="18"/>
              </w:rPr>
              <w:t xml:space="preserve"> </w:t>
            </w:r>
            <w:r w:rsidR="00A2151E">
              <w:rPr>
                <w:iCs/>
                <w:sz w:val="18"/>
                <w:szCs w:val="18"/>
              </w:rPr>
              <w:t xml:space="preserve">sample </w:t>
            </w:r>
            <w:r w:rsidRPr="004979F3">
              <w:rPr>
                <w:iCs/>
                <w:sz w:val="18"/>
                <w:szCs w:val="18"/>
              </w:rPr>
              <w:t xml:space="preserve">of the </w:t>
            </w:r>
            <w:r w:rsidR="00A2151E">
              <w:rPr>
                <w:iCs/>
                <w:sz w:val="18"/>
                <w:szCs w:val="18"/>
              </w:rPr>
              <w:t xml:space="preserve">automated </w:t>
            </w:r>
            <w:r w:rsidRPr="004979F3">
              <w:rPr>
                <w:bCs/>
                <w:iCs/>
                <w:sz w:val="18"/>
                <w:szCs w:val="18"/>
              </w:rPr>
              <w:t>mechanisms</w:t>
            </w:r>
            <w:r w:rsidR="00A2151E">
              <w:rPr>
                <w:bCs/>
                <w:iCs/>
                <w:sz w:val="18"/>
                <w:szCs w:val="18"/>
              </w:rPr>
              <w:t xml:space="preserve"> and their configuration settings</w:t>
            </w:r>
            <w:r>
              <w:rPr>
                <w:bCs/>
                <w:iCs/>
                <w:sz w:val="18"/>
                <w:szCs w:val="18"/>
              </w:rPr>
              <w:t xml:space="preserve"> identified in AU-5(3)1.</w:t>
            </w:r>
            <w:r w:rsidR="0090069A">
              <w:rPr>
                <w:bCs/>
                <w:iCs/>
                <w:sz w:val="18"/>
                <w:szCs w:val="18"/>
              </w:rPr>
              <w:t>3</w:t>
            </w:r>
            <w:r>
              <w:rPr>
                <w:bCs/>
                <w:iCs/>
                <w:sz w:val="18"/>
                <w:szCs w:val="18"/>
              </w:rPr>
              <w:t>.1</w:t>
            </w:r>
            <w:r w:rsidRPr="004979F3">
              <w:rPr>
                <w:sz w:val="18"/>
                <w:szCs w:val="18"/>
              </w:rPr>
              <w:t xml:space="preserve">; </w:t>
            </w:r>
            <w:r w:rsidRPr="004979F3">
              <w:rPr>
                <w:bCs/>
                <w:iCs/>
                <w:sz w:val="18"/>
                <w:szCs w:val="18"/>
              </w:rPr>
              <w:t xml:space="preserve">conducting </w:t>
            </w:r>
            <w:r>
              <w:rPr>
                <w:bCs/>
                <w:iCs/>
                <w:sz w:val="18"/>
                <w:szCs w:val="18"/>
              </w:rPr>
              <w:t>[</w:t>
            </w:r>
            <w:r w:rsidRPr="00397861">
              <w:rPr>
                <w:bCs/>
                <w:i/>
                <w:iCs/>
                <w:sz w:val="18"/>
                <w:szCs w:val="18"/>
              </w:rPr>
              <w:t>basic</w:t>
            </w:r>
            <w:r>
              <w:rPr>
                <w:bCs/>
                <w:iCs/>
                <w:sz w:val="18"/>
                <w:szCs w:val="18"/>
              </w:rPr>
              <w:t>]</w:t>
            </w:r>
            <w:r w:rsidRPr="004979F3">
              <w:rPr>
                <w:bCs/>
                <w:iCs/>
                <w:sz w:val="18"/>
                <w:szCs w:val="18"/>
              </w:rPr>
              <w:t xml:space="preserve"> testing </w:t>
            </w:r>
            <w:r>
              <w:rPr>
                <w:bCs/>
                <w:iCs/>
                <w:sz w:val="18"/>
                <w:szCs w:val="18"/>
              </w:rPr>
              <w:t xml:space="preserve">for evidence </w:t>
            </w:r>
            <w:r w:rsidRPr="004979F3">
              <w:rPr>
                <w:bCs/>
                <w:iCs/>
                <w:sz w:val="18"/>
                <w:szCs w:val="18"/>
              </w:rPr>
              <w:t>that the</w:t>
            </w:r>
            <w:r w:rsidR="00A2151E">
              <w:rPr>
                <w:bCs/>
                <w:iCs/>
                <w:sz w:val="18"/>
                <w:szCs w:val="18"/>
              </w:rPr>
              <w:t>se</w:t>
            </w:r>
            <w:r w:rsidRPr="004979F3">
              <w:rPr>
                <w:bCs/>
                <w:iCs/>
                <w:sz w:val="18"/>
                <w:szCs w:val="18"/>
              </w:rPr>
              <w:t xml:space="preserve"> </w:t>
            </w:r>
            <w:r>
              <w:rPr>
                <w:bCs/>
                <w:iCs/>
                <w:sz w:val="18"/>
                <w:szCs w:val="18"/>
              </w:rPr>
              <w:t xml:space="preserve">mechanisms </w:t>
            </w:r>
            <w:r w:rsidR="00A2151E">
              <w:rPr>
                <w:bCs/>
                <w:iCs/>
                <w:sz w:val="18"/>
                <w:szCs w:val="18"/>
              </w:rPr>
              <w:t xml:space="preserve">are </w:t>
            </w:r>
            <w:r>
              <w:rPr>
                <w:bCs/>
                <w:iCs/>
                <w:sz w:val="18"/>
                <w:szCs w:val="18"/>
              </w:rPr>
              <w:t>operat</w:t>
            </w:r>
            <w:r w:rsidR="00A2151E">
              <w:rPr>
                <w:bCs/>
                <w:iCs/>
                <w:sz w:val="18"/>
                <w:szCs w:val="18"/>
              </w:rPr>
              <w:t>ing</w:t>
            </w:r>
            <w:r>
              <w:rPr>
                <w:bCs/>
                <w:iCs/>
                <w:sz w:val="18"/>
                <w:szCs w:val="18"/>
              </w:rPr>
              <w:t xml:space="preserve"> as intended</w:t>
            </w:r>
            <w:r w:rsidRPr="004979F3">
              <w:rPr>
                <w:bCs/>
                <w:iCs/>
                <w:sz w:val="18"/>
                <w:szCs w:val="18"/>
              </w:rPr>
              <w:t>.</w:t>
            </w:r>
          </w:p>
          <w:p w:rsidR="008044B6" w:rsidRPr="004979F3" w:rsidRDefault="008044B6" w:rsidP="009721CA">
            <w:pPr>
              <w:autoSpaceDE w:val="0"/>
              <w:autoSpaceDN w:val="0"/>
              <w:adjustRightInd w:val="0"/>
              <w:spacing w:before="60" w:after="60"/>
              <w:rPr>
                <w:b/>
                <w:bCs/>
                <w:color w:val="000000"/>
                <w:sz w:val="18"/>
                <w:szCs w:val="18"/>
              </w:rPr>
            </w:pPr>
            <w:r w:rsidRPr="004979F3">
              <w:rPr>
                <w:iCs/>
                <w:sz w:val="18"/>
                <w:szCs w:val="18"/>
              </w:rPr>
              <w:t xml:space="preserve">Note to </w:t>
            </w:r>
            <w:r>
              <w:rPr>
                <w:iCs/>
                <w:sz w:val="18"/>
                <w:szCs w:val="18"/>
              </w:rPr>
              <w:t>a</w:t>
            </w:r>
            <w:r w:rsidRPr="004979F3">
              <w:rPr>
                <w:iCs/>
                <w:sz w:val="18"/>
                <w:szCs w:val="18"/>
              </w:rPr>
              <w:t>ssessor:</w:t>
            </w:r>
            <w:r>
              <w:rPr>
                <w:iCs/>
                <w:sz w:val="18"/>
                <w:szCs w:val="18"/>
              </w:rPr>
              <w:t xml:space="preserve"> </w:t>
            </w:r>
            <w:r w:rsidRPr="004979F3">
              <w:rPr>
                <w:iCs/>
                <w:sz w:val="18"/>
                <w:szCs w:val="18"/>
              </w:rPr>
              <w:t xml:space="preserve">This test must be coordinated with all responsible </w:t>
            </w:r>
            <w:r>
              <w:rPr>
                <w:iCs/>
                <w:sz w:val="18"/>
                <w:szCs w:val="18"/>
              </w:rPr>
              <w:t>personnel</w:t>
            </w:r>
            <w:r w:rsidRPr="004979F3">
              <w:rPr>
                <w:iCs/>
                <w:sz w:val="18"/>
                <w:szCs w:val="18"/>
              </w:rPr>
              <w:t xml:space="preserve"> associated with the </w:t>
            </w:r>
            <w:r>
              <w:rPr>
                <w:iCs/>
                <w:sz w:val="18"/>
                <w:szCs w:val="18"/>
              </w:rPr>
              <w:t xml:space="preserve">information </w:t>
            </w:r>
            <w:r w:rsidRPr="004979F3">
              <w:rPr>
                <w:iCs/>
                <w:sz w:val="18"/>
                <w:szCs w:val="18"/>
              </w:rPr>
              <w:t xml:space="preserve">system.  Testing of this nature may impose risk to the </w:t>
            </w:r>
            <w:r>
              <w:rPr>
                <w:iCs/>
                <w:sz w:val="18"/>
                <w:szCs w:val="18"/>
              </w:rPr>
              <w:t xml:space="preserve">information </w:t>
            </w:r>
            <w:r w:rsidRPr="004979F3">
              <w:rPr>
                <w:iCs/>
                <w:sz w:val="18"/>
                <w:szCs w:val="18"/>
              </w:rPr>
              <w:t xml:space="preserve">system and, as such, the testing of any specific auditing mechanism should be carefully planned and executed.  </w:t>
            </w:r>
          </w:p>
        </w:tc>
      </w:tr>
      <w:tr w:rsidR="00D90750" w:rsidRPr="005073C2" w:rsidTr="00005197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D90750" w:rsidRPr="005073C2" w:rsidRDefault="00D90750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  <w:tr w:rsidR="00D90750" w:rsidRPr="005073C2" w:rsidTr="00005197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D90750" w:rsidRPr="005073C2" w:rsidRDefault="00D90750" w:rsidP="00005197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4      </w:t>
            </w:r>
          </w:p>
        </w:tc>
      </w:tr>
      <w:tr w:rsidR="00D90750" w:rsidRPr="005073C2" w:rsidTr="00005197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D90750" w:rsidRPr="005073C2" w:rsidRDefault="00D90750" w:rsidP="00005197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850740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D90750" w:rsidRPr="003111F5" w:rsidTr="00005197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D90750" w:rsidRPr="0052441C" w:rsidRDefault="00D90750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color w:val="000000"/>
                <w:sz w:val="16"/>
                <w:szCs w:val="16"/>
              </w:rPr>
              <w:t>AU-5(4)</w:t>
            </w:r>
            <w:r w:rsidRPr="0052441C">
              <w:rPr>
                <w:rFonts w:ascii="Arial" w:hAnsi="Arial" w:cs="Arial"/>
                <w:b/>
                <w:sz w:val="16"/>
                <w:szCs w:val="16"/>
              </w:rPr>
              <w:t xml:space="preserve">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D90750" w:rsidRPr="0052441C" w:rsidRDefault="00D90750" w:rsidP="00005197">
            <w:pPr>
              <w:pStyle w:val="control-name"/>
              <w:spacing w:before="120"/>
              <w:rPr>
                <w:color w:val="000000"/>
                <w:highlight w:val="yellow"/>
              </w:rPr>
            </w:pPr>
            <w:r w:rsidRPr="00CE0031">
              <w:t>RESPONSE TO AUDIT PROCESSING FAILURES</w:t>
            </w:r>
          </w:p>
        </w:tc>
      </w:tr>
      <w:tr w:rsidR="00D90750" w:rsidRPr="005073C2" w:rsidTr="00630A1A">
        <w:trPr>
          <w:cantSplit/>
          <w:trHeight w:val="2420"/>
        </w:trPr>
        <w:tc>
          <w:tcPr>
            <w:tcW w:w="1530" w:type="dxa"/>
          </w:tcPr>
          <w:p w:rsidR="00850740" w:rsidRDefault="00865DCF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AU-5(4).1</w:t>
            </w:r>
          </w:p>
          <w:p w:rsidR="00570DA3" w:rsidRDefault="00D90750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AU-5(4)</w:t>
            </w:r>
            <w:r w:rsidR="00865DCF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D90750" w:rsidRPr="0052441C" w:rsidRDefault="00D90750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10" w:type="dxa"/>
          </w:tcPr>
          <w:p w:rsidR="00D90750" w:rsidRPr="0052441C" w:rsidRDefault="00D90750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52441C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D90750" w:rsidRPr="0052441C" w:rsidRDefault="00D90750" w:rsidP="00005197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52441C">
              <w:rPr>
                <w:bCs/>
                <w:i/>
                <w:iCs/>
                <w:sz w:val="20"/>
              </w:rPr>
              <w:t>Determine</w:t>
            </w:r>
            <w:r w:rsidRPr="0052441C">
              <w:rPr>
                <w:i/>
                <w:iCs/>
                <w:sz w:val="20"/>
              </w:rPr>
              <w:t xml:space="preserve"> if the information system invokes a system shutdown in the event of an audit failure, unless an alternative audit capability exists.</w:t>
            </w:r>
          </w:p>
          <w:p w:rsidR="00D90750" w:rsidRPr="00DE27D6" w:rsidRDefault="00D90750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DE27D6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D90750" w:rsidRPr="00DE27D6" w:rsidRDefault="00D90750" w:rsidP="00005197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DE27D6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DE27D6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DE27D6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DE27D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DE27D6">
              <w:rPr>
                <w:rFonts w:ascii="Arial" w:hAnsi="Arial" w:cs="Arial"/>
                <w:iCs/>
                <w:sz w:val="16"/>
                <w:szCs w:val="16"/>
              </w:rPr>
              <w:t>Audit and accountability policy; procedures addressing response to audit processing failures; information system design documentation; security plan; information system configuration settings and associated documentation; information system audit records; other relevant documents or records].</w:t>
            </w:r>
          </w:p>
          <w:p w:rsidR="00D90750" w:rsidRPr="0052441C" w:rsidRDefault="00D90750" w:rsidP="00005197">
            <w:pPr>
              <w:spacing w:before="60" w:after="120"/>
              <w:ind w:left="418" w:hanging="418"/>
              <w:rPr>
                <w:rFonts w:ascii="Arial Narrow" w:hAnsi="Arial Narrow"/>
                <w:sz w:val="20"/>
                <w:szCs w:val="20"/>
                <w:highlight w:val="yellow"/>
              </w:rPr>
            </w:pPr>
            <w:r w:rsidRPr="00DE27D6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DE27D6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DE27D6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DE27D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Information system capability invoking system shutdown in the event of an audit failure</w:t>
            </w:r>
            <w:r w:rsidRPr="00DE27D6">
              <w:rPr>
                <w:rFonts w:ascii="Arial" w:hAnsi="Arial" w:cs="Arial"/>
                <w:bCs/>
                <w:iCs/>
                <w:sz w:val="16"/>
                <w:szCs w:val="16"/>
              </w:rPr>
              <w:t>].</w:t>
            </w:r>
          </w:p>
        </w:tc>
      </w:tr>
      <w:tr w:rsidR="00D90750" w:rsidRPr="005073C2" w:rsidTr="00005197">
        <w:trPr>
          <w:cantSplit/>
        </w:trPr>
        <w:tc>
          <w:tcPr>
            <w:tcW w:w="8640" w:type="dxa"/>
            <w:gridSpan w:val="2"/>
          </w:tcPr>
          <w:p w:rsidR="00D90750" w:rsidRPr="005073C2" w:rsidRDefault="00D90750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D90750" w:rsidRPr="002F5405" w:rsidTr="0000519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90750" w:rsidRPr="005073C2" w:rsidRDefault="00D90750" w:rsidP="00005197"/>
        </w:tc>
        <w:tc>
          <w:tcPr>
            <w:tcW w:w="7110" w:type="dxa"/>
            <w:tcBorders>
              <w:bottom w:val="single" w:sz="4" w:space="0" w:color="auto"/>
            </w:tcBorders>
          </w:tcPr>
          <w:p w:rsidR="00D90750" w:rsidRPr="005073C2" w:rsidRDefault="00D90750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D90750" w:rsidRPr="005073C2" w:rsidRDefault="00D90750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874343">
              <w:rPr>
                <w:rFonts w:ascii="Arial" w:hAnsi="Arial" w:cs="Arial"/>
                <w:iCs/>
                <w:smallCaps/>
                <w:sz w:val="16"/>
                <w:szCs w:val="16"/>
              </w:rPr>
              <w:t>AU-2</w:t>
            </w:r>
            <w:r w:rsidR="009E15F2">
              <w:rPr>
                <w:rFonts w:ascii="Arial" w:hAnsi="Arial" w:cs="Arial"/>
                <w:iCs/>
                <w:smallCaps/>
                <w:sz w:val="16"/>
                <w:szCs w:val="16"/>
              </w:rPr>
              <w:t>, AU-3</w:t>
            </w:r>
            <w:r w:rsidR="007D51D1">
              <w:rPr>
                <w:rFonts w:ascii="Arial" w:hAnsi="Arial" w:cs="Arial"/>
                <w:iCs/>
                <w:smallCaps/>
                <w:sz w:val="16"/>
                <w:szCs w:val="16"/>
              </w:rPr>
              <w:t>, AU-8, AU-14</w:t>
            </w:r>
          </w:p>
          <w:p w:rsidR="00D90750" w:rsidRPr="005073C2" w:rsidRDefault="00D90750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9E15F2">
              <w:rPr>
                <w:rFonts w:ascii="Arial" w:hAnsi="Arial" w:cs="Arial"/>
                <w:iCs/>
                <w:smallCaps/>
                <w:sz w:val="16"/>
                <w:szCs w:val="16"/>
              </w:rPr>
              <w:t>AU-4, AU-6,</w:t>
            </w:r>
            <w:r w:rsidR="007D51D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9E15F2">
              <w:rPr>
                <w:rFonts w:ascii="Arial" w:hAnsi="Arial" w:cs="Arial"/>
                <w:iCs/>
                <w:smallCaps/>
                <w:sz w:val="16"/>
                <w:szCs w:val="16"/>
              </w:rPr>
              <w:t>AU-7, AU-11, AU-12, CM-6, SI-4</w:t>
            </w:r>
          </w:p>
          <w:p w:rsidR="00D90750" w:rsidRPr="002F5405" w:rsidRDefault="00D90750" w:rsidP="009E15F2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874343">
              <w:rPr>
                <w:rFonts w:ascii="Arial" w:hAnsi="Arial" w:cs="Arial"/>
                <w:iCs/>
                <w:smallCaps/>
                <w:sz w:val="16"/>
                <w:szCs w:val="16"/>
              </w:rPr>
              <w:t>N</w:t>
            </w:r>
            <w:r w:rsidR="009E15F2">
              <w:rPr>
                <w:rFonts w:ascii="Arial" w:hAnsi="Arial" w:cs="Arial"/>
                <w:iCs/>
                <w:smallCaps/>
                <w:sz w:val="16"/>
                <w:szCs w:val="16"/>
              </w:rPr>
              <w:t>one</w:t>
            </w:r>
          </w:p>
        </w:tc>
      </w:tr>
      <w:tr w:rsidR="00D90750" w:rsidRPr="005073C2" w:rsidTr="0000519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90750" w:rsidRPr="005073C2" w:rsidRDefault="00D90750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90750" w:rsidRPr="005073C2" w:rsidRDefault="00D90750" w:rsidP="00DA6F86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4C40FD" w:rsidRPr="005073C2" w:rsidTr="00005197">
        <w:trPr>
          <w:cantSplit/>
        </w:trPr>
        <w:tc>
          <w:tcPr>
            <w:tcW w:w="1530" w:type="dxa"/>
          </w:tcPr>
          <w:p w:rsidR="004C40FD" w:rsidRDefault="00850740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AU-5(4)</w:t>
            </w:r>
            <w:r w:rsidR="00865DCF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4C40FD"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4C40FD" w:rsidRPr="004C40FD" w:rsidRDefault="004C40FD" w:rsidP="004C40FD">
            <w:pPr>
              <w:autoSpaceDE w:val="0"/>
              <w:autoSpaceDN w:val="0"/>
              <w:adjustRightInd w:val="0"/>
              <w:spacing w:before="60" w:after="60"/>
              <w:rPr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Examine </w:t>
            </w:r>
            <w:r>
              <w:rPr>
                <w:bCs/>
                <w:color w:val="000000"/>
                <w:sz w:val="18"/>
                <w:szCs w:val="18"/>
              </w:rPr>
              <w:t>audit and accountability policy, procedures addressing response to audit processing failures, security plan, or other relevant documents; [</w:t>
            </w:r>
            <w:r>
              <w:rPr>
                <w:bCs/>
                <w:i/>
                <w:color w:val="000000"/>
                <w:sz w:val="18"/>
                <w:szCs w:val="18"/>
              </w:rPr>
              <w:t>reviewing</w:t>
            </w:r>
            <w:r>
              <w:rPr>
                <w:bCs/>
                <w:color w:val="000000"/>
                <w:sz w:val="18"/>
                <w:szCs w:val="18"/>
              </w:rPr>
              <w:t>] for the existence of an alternat</w:t>
            </w:r>
            <w:r w:rsidR="007C5B42">
              <w:rPr>
                <w:bCs/>
                <w:color w:val="000000"/>
                <w:sz w:val="18"/>
                <w:szCs w:val="18"/>
              </w:rPr>
              <w:t>iv</w:t>
            </w:r>
            <w:r>
              <w:rPr>
                <w:bCs/>
                <w:color w:val="000000"/>
                <w:sz w:val="18"/>
                <w:szCs w:val="18"/>
              </w:rPr>
              <w:t>e audit capability to be invoked in the event of an audit failure from the primary audit capability.</w:t>
            </w:r>
          </w:p>
        </w:tc>
      </w:tr>
      <w:tr w:rsidR="00D90750" w:rsidRPr="005073C2" w:rsidTr="00005197">
        <w:trPr>
          <w:cantSplit/>
        </w:trPr>
        <w:tc>
          <w:tcPr>
            <w:tcW w:w="1530" w:type="dxa"/>
          </w:tcPr>
          <w:p w:rsidR="00D90750" w:rsidRPr="008E5A7D" w:rsidRDefault="00850740" w:rsidP="006E094C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AU-5(4)</w:t>
            </w:r>
            <w:r w:rsidR="00865DCF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C07599"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 w:rsidR="006E094C"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</w:tc>
        <w:tc>
          <w:tcPr>
            <w:tcW w:w="7110" w:type="dxa"/>
          </w:tcPr>
          <w:p w:rsidR="00D90750" w:rsidRPr="0026312C" w:rsidRDefault="006F0189" w:rsidP="008E6854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26312C">
              <w:rPr>
                <w:b/>
                <w:bCs/>
                <w:color w:val="000000"/>
                <w:sz w:val="18"/>
                <w:szCs w:val="18"/>
              </w:rPr>
              <w:t xml:space="preserve">Examine </w:t>
            </w:r>
            <w:r w:rsidRPr="0026312C">
              <w:rPr>
                <w:bCs/>
                <w:color w:val="000000"/>
                <w:sz w:val="18"/>
                <w:szCs w:val="18"/>
              </w:rPr>
              <w:t>security plan, information system design documentation, or other relevant documents; [</w:t>
            </w:r>
            <w:r w:rsidRPr="0026312C">
              <w:rPr>
                <w:bCs/>
                <w:i/>
                <w:color w:val="000000"/>
                <w:sz w:val="18"/>
                <w:szCs w:val="18"/>
              </w:rPr>
              <w:t>reviewing</w:t>
            </w:r>
            <w:r w:rsidRPr="0026312C">
              <w:rPr>
                <w:bCs/>
                <w:color w:val="000000"/>
                <w:sz w:val="18"/>
                <w:szCs w:val="18"/>
              </w:rPr>
              <w:t xml:space="preserve">] for the </w:t>
            </w:r>
            <w:r w:rsidR="007A65AD" w:rsidRPr="0026312C">
              <w:rPr>
                <w:bCs/>
                <w:color w:val="000000"/>
                <w:sz w:val="18"/>
                <w:szCs w:val="18"/>
              </w:rPr>
              <w:t xml:space="preserve">automated </w:t>
            </w:r>
            <w:r w:rsidRPr="0026312C">
              <w:rPr>
                <w:bCs/>
                <w:color w:val="000000"/>
                <w:sz w:val="18"/>
                <w:szCs w:val="18"/>
              </w:rPr>
              <w:t>mechanisms and their configuration settings to be employed to</w:t>
            </w:r>
            <w:r w:rsidR="00245D54" w:rsidRPr="0026312C">
              <w:rPr>
                <w:bCs/>
                <w:color w:val="000000"/>
                <w:sz w:val="18"/>
                <w:szCs w:val="18"/>
              </w:rPr>
              <w:t xml:space="preserve"> invoke a system shutdown </w:t>
            </w:r>
            <w:r w:rsidR="00A81101" w:rsidRPr="0026312C">
              <w:rPr>
                <w:bCs/>
                <w:color w:val="000000"/>
                <w:sz w:val="18"/>
                <w:szCs w:val="18"/>
              </w:rPr>
              <w:t>in the event of an audit failure, unless an alternative audit capability exists</w:t>
            </w:r>
            <w:r w:rsidR="007A65AD" w:rsidRPr="0026312C">
              <w:rPr>
                <w:bCs/>
                <w:color w:val="000000"/>
                <w:sz w:val="18"/>
                <w:szCs w:val="18"/>
              </w:rPr>
              <w:t xml:space="preserve"> as </w:t>
            </w:r>
            <w:r w:rsidR="008E6854" w:rsidRPr="0026312C">
              <w:rPr>
                <w:bCs/>
                <w:color w:val="000000"/>
                <w:sz w:val="18"/>
                <w:szCs w:val="18"/>
              </w:rPr>
              <w:t>determined</w:t>
            </w:r>
            <w:r w:rsidR="00850740">
              <w:rPr>
                <w:bCs/>
                <w:color w:val="000000"/>
                <w:sz w:val="18"/>
                <w:szCs w:val="18"/>
              </w:rPr>
              <w:t xml:space="preserve"> in AU-5(4)</w:t>
            </w:r>
            <w:r w:rsidR="00865DCF">
              <w:rPr>
                <w:bCs/>
                <w:color w:val="000000"/>
                <w:sz w:val="18"/>
                <w:szCs w:val="18"/>
              </w:rPr>
              <w:t>.1</w:t>
            </w:r>
            <w:r w:rsidR="007A65AD" w:rsidRPr="0026312C">
              <w:rPr>
                <w:bCs/>
                <w:color w:val="000000"/>
                <w:sz w:val="18"/>
                <w:szCs w:val="18"/>
              </w:rPr>
              <w:t>.1.1</w:t>
            </w:r>
            <w:r w:rsidR="00245D54" w:rsidRPr="0026312C">
              <w:rPr>
                <w:bCs/>
                <w:color w:val="000000"/>
                <w:sz w:val="18"/>
                <w:szCs w:val="18"/>
              </w:rPr>
              <w:t>.</w:t>
            </w:r>
            <w:r w:rsidR="00D90750" w:rsidRPr="0026312C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</w:p>
        </w:tc>
      </w:tr>
      <w:tr w:rsidR="00D90750" w:rsidRPr="005073C2" w:rsidTr="00005197">
        <w:trPr>
          <w:cantSplit/>
        </w:trPr>
        <w:tc>
          <w:tcPr>
            <w:tcW w:w="1530" w:type="dxa"/>
          </w:tcPr>
          <w:p w:rsidR="00D90750" w:rsidRPr="008E5A7D" w:rsidRDefault="00850740" w:rsidP="006E094C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AU-5(4)</w:t>
            </w:r>
            <w:r w:rsidR="00865DCF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6F0189"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 w:rsidR="006E094C"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</w:p>
        </w:tc>
        <w:tc>
          <w:tcPr>
            <w:tcW w:w="7110" w:type="dxa"/>
          </w:tcPr>
          <w:p w:rsidR="00D90750" w:rsidRPr="0026312C" w:rsidRDefault="006F0189" w:rsidP="008E6854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26312C">
              <w:rPr>
                <w:b/>
                <w:bCs/>
                <w:color w:val="000000"/>
                <w:sz w:val="18"/>
                <w:szCs w:val="18"/>
              </w:rPr>
              <w:t xml:space="preserve">Examine </w:t>
            </w:r>
            <w:r w:rsidR="006E094C" w:rsidRPr="0026312C">
              <w:rPr>
                <w:bCs/>
                <w:color w:val="000000"/>
                <w:sz w:val="18"/>
                <w:szCs w:val="18"/>
              </w:rPr>
              <w:t xml:space="preserve">documentation describing the current </w:t>
            </w:r>
            <w:r w:rsidRPr="0026312C">
              <w:rPr>
                <w:bCs/>
                <w:color w:val="000000"/>
                <w:sz w:val="18"/>
                <w:szCs w:val="18"/>
              </w:rPr>
              <w:t>configuration settings for an agreed-upon [</w:t>
            </w:r>
            <w:r w:rsidRPr="0026312C">
              <w:rPr>
                <w:bCs/>
                <w:i/>
                <w:color w:val="000000"/>
                <w:sz w:val="18"/>
                <w:szCs w:val="18"/>
              </w:rPr>
              <w:t>basic</w:t>
            </w:r>
            <w:r w:rsidRPr="0026312C">
              <w:rPr>
                <w:bCs/>
                <w:color w:val="000000"/>
                <w:sz w:val="18"/>
                <w:szCs w:val="18"/>
              </w:rPr>
              <w:t xml:space="preserve">] </w:t>
            </w:r>
            <w:r w:rsidR="006E094C" w:rsidRPr="0026312C">
              <w:rPr>
                <w:bCs/>
                <w:color w:val="000000"/>
                <w:sz w:val="18"/>
                <w:szCs w:val="18"/>
              </w:rPr>
              <w:t xml:space="preserve">sample </w:t>
            </w:r>
            <w:r w:rsidRPr="0026312C">
              <w:rPr>
                <w:bCs/>
                <w:color w:val="000000"/>
                <w:sz w:val="18"/>
                <w:szCs w:val="18"/>
              </w:rPr>
              <w:t xml:space="preserve">of the </w:t>
            </w:r>
            <w:r w:rsidR="006E094C" w:rsidRPr="0026312C">
              <w:rPr>
                <w:bCs/>
                <w:color w:val="000000"/>
                <w:sz w:val="18"/>
                <w:szCs w:val="18"/>
              </w:rPr>
              <w:t xml:space="preserve">automated </w:t>
            </w:r>
            <w:r w:rsidRPr="0026312C">
              <w:rPr>
                <w:bCs/>
                <w:color w:val="000000"/>
                <w:sz w:val="18"/>
                <w:szCs w:val="18"/>
              </w:rPr>
              <w:t>me</w:t>
            </w:r>
            <w:r w:rsidR="00850740">
              <w:rPr>
                <w:bCs/>
                <w:color w:val="000000"/>
                <w:sz w:val="18"/>
                <w:szCs w:val="18"/>
              </w:rPr>
              <w:t>chanisms identified in AU-5(4)</w:t>
            </w:r>
            <w:r w:rsidR="00865DCF">
              <w:rPr>
                <w:bCs/>
                <w:color w:val="000000"/>
                <w:sz w:val="18"/>
                <w:szCs w:val="18"/>
              </w:rPr>
              <w:t>.1</w:t>
            </w:r>
            <w:r w:rsidRPr="0026312C">
              <w:rPr>
                <w:bCs/>
                <w:color w:val="000000"/>
                <w:sz w:val="18"/>
                <w:szCs w:val="18"/>
              </w:rPr>
              <w:t>.1.</w:t>
            </w:r>
            <w:r w:rsidR="006E094C" w:rsidRPr="0026312C">
              <w:rPr>
                <w:bCs/>
                <w:color w:val="000000"/>
                <w:sz w:val="18"/>
                <w:szCs w:val="18"/>
              </w:rPr>
              <w:t>2</w:t>
            </w:r>
            <w:r w:rsidRPr="0026312C">
              <w:rPr>
                <w:bCs/>
                <w:color w:val="000000"/>
                <w:sz w:val="18"/>
                <w:szCs w:val="18"/>
              </w:rPr>
              <w:t>; [</w:t>
            </w:r>
            <w:r w:rsidRPr="0026312C">
              <w:rPr>
                <w:bCs/>
                <w:i/>
                <w:color w:val="000000"/>
                <w:sz w:val="18"/>
                <w:szCs w:val="18"/>
              </w:rPr>
              <w:t>reviewing</w:t>
            </w:r>
            <w:r w:rsidRPr="0026312C">
              <w:rPr>
                <w:bCs/>
                <w:color w:val="000000"/>
                <w:sz w:val="18"/>
                <w:szCs w:val="18"/>
              </w:rPr>
              <w:t xml:space="preserve">] for evidence that these mechanisms are configured </w:t>
            </w:r>
            <w:r w:rsidR="00850740">
              <w:rPr>
                <w:bCs/>
                <w:color w:val="000000"/>
                <w:sz w:val="18"/>
                <w:szCs w:val="18"/>
              </w:rPr>
              <w:t>as identified in AU-5(4)</w:t>
            </w:r>
            <w:r w:rsidR="00865DCF">
              <w:rPr>
                <w:bCs/>
                <w:color w:val="000000"/>
                <w:sz w:val="18"/>
                <w:szCs w:val="18"/>
              </w:rPr>
              <w:t>.1</w:t>
            </w:r>
            <w:r w:rsidRPr="0026312C">
              <w:rPr>
                <w:bCs/>
                <w:color w:val="000000"/>
                <w:sz w:val="18"/>
                <w:szCs w:val="18"/>
              </w:rPr>
              <w:t>.1.</w:t>
            </w:r>
            <w:r w:rsidR="006E094C" w:rsidRPr="0026312C">
              <w:rPr>
                <w:bCs/>
                <w:color w:val="000000"/>
                <w:sz w:val="18"/>
                <w:szCs w:val="18"/>
              </w:rPr>
              <w:t>2, unless an alternat</w:t>
            </w:r>
            <w:r w:rsidR="007C5B42" w:rsidRPr="0026312C">
              <w:rPr>
                <w:bCs/>
                <w:color w:val="000000"/>
                <w:sz w:val="18"/>
                <w:szCs w:val="18"/>
              </w:rPr>
              <w:t>ive</w:t>
            </w:r>
            <w:r w:rsidR="006E094C" w:rsidRPr="0026312C">
              <w:rPr>
                <w:bCs/>
                <w:color w:val="000000"/>
                <w:sz w:val="18"/>
                <w:szCs w:val="18"/>
              </w:rPr>
              <w:t xml:space="preserve"> </w:t>
            </w:r>
            <w:r w:rsidR="00AF4E2A" w:rsidRPr="0026312C">
              <w:rPr>
                <w:bCs/>
                <w:color w:val="000000"/>
                <w:sz w:val="18"/>
                <w:szCs w:val="18"/>
              </w:rPr>
              <w:t xml:space="preserve">audit </w:t>
            </w:r>
            <w:r w:rsidR="006E094C" w:rsidRPr="0026312C">
              <w:rPr>
                <w:bCs/>
                <w:color w:val="000000"/>
                <w:sz w:val="18"/>
                <w:szCs w:val="18"/>
              </w:rPr>
              <w:t xml:space="preserve">capability exists as </w:t>
            </w:r>
            <w:r w:rsidR="008E6854" w:rsidRPr="0026312C">
              <w:rPr>
                <w:bCs/>
                <w:color w:val="000000"/>
                <w:sz w:val="18"/>
                <w:szCs w:val="18"/>
              </w:rPr>
              <w:t>determined</w:t>
            </w:r>
            <w:r w:rsidR="00850740">
              <w:rPr>
                <w:bCs/>
                <w:color w:val="000000"/>
                <w:sz w:val="18"/>
                <w:szCs w:val="18"/>
              </w:rPr>
              <w:t xml:space="preserve"> in AU-5(4)</w:t>
            </w:r>
            <w:r w:rsidR="00865DCF">
              <w:rPr>
                <w:bCs/>
                <w:color w:val="000000"/>
                <w:sz w:val="18"/>
                <w:szCs w:val="18"/>
              </w:rPr>
              <w:t>.1</w:t>
            </w:r>
            <w:r w:rsidR="006E094C" w:rsidRPr="0026312C">
              <w:rPr>
                <w:bCs/>
                <w:color w:val="000000"/>
                <w:sz w:val="18"/>
                <w:szCs w:val="18"/>
              </w:rPr>
              <w:t>.1.1</w:t>
            </w:r>
            <w:r w:rsidRPr="0026312C">
              <w:rPr>
                <w:bCs/>
                <w:color w:val="000000"/>
                <w:sz w:val="18"/>
                <w:szCs w:val="18"/>
              </w:rPr>
              <w:t>.</w:t>
            </w:r>
            <w:r w:rsidR="00D90750" w:rsidRPr="0026312C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</w:p>
        </w:tc>
      </w:tr>
      <w:tr w:rsidR="00D90750" w:rsidRPr="005073C2" w:rsidTr="00005197">
        <w:trPr>
          <w:cantSplit/>
        </w:trPr>
        <w:tc>
          <w:tcPr>
            <w:tcW w:w="1530" w:type="dxa"/>
          </w:tcPr>
          <w:p w:rsidR="00D90750" w:rsidRPr="008E5A7D" w:rsidRDefault="00850740" w:rsidP="005977E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AU-5(4)</w:t>
            </w:r>
            <w:r w:rsidR="00865DCF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6F0189"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 w:rsidR="005977E7">
              <w:rPr>
                <w:rFonts w:ascii="Arial" w:hAnsi="Arial" w:cs="Arial"/>
                <w:b/>
                <w:iCs/>
                <w:sz w:val="16"/>
                <w:szCs w:val="16"/>
              </w:rPr>
              <w:t>4</w:t>
            </w:r>
          </w:p>
        </w:tc>
        <w:tc>
          <w:tcPr>
            <w:tcW w:w="7110" w:type="dxa"/>
          </w:tcPr>
          <w:p w:rsidR="00D90750" w:rsidRDefault="00F13E71" w:rsidP="002F5B8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4979F3">
              <w:rPr>
                <w:b/>
                <w:iCs/>
                <w:sz w:val="18"/>
                <w:szCs w:val="18"/>
              </w:rPr>
              <w:t xml:space="preserve">Test </w:t>
            </w:r>
            <w:r w:rsidRPr="004979F3">
              <w:rPr>
                <w:iCs/>
                <w:sz w:val="18"/>
                <w:szCs w:val="18"/>
              </w:rPr>
              <w:t xml:space="preserve">an agreed-upon </w:t>
            </w:r>
            <w:r>
              <w:rPr>
                <w:iCs/>
                <w:sz w:val="18"/>
                <w:szCs w:val="18"/>
              </w:rPr>
              <w:t>[</w:t>
            </w:r>
            <w:r w:rsidRPr="00397861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4979F3">
              <w:rPr>
                <w:iCs/>
                <w:sz w:val="18"/>
                <w:szCs w:val="18"/>
              </w:rPr>
              <w:t xml:space="preserve"> </w:t>
            </w:r>
            <w:r w:rsidR="002F5B87">
              <w:rPr>
                <w:iCs/>
                <w:sz w:val="18"/>
                <w:szCs w:val="18"/>
              </w:rPr>
              <w:t xml:space="preserve">sample </w:t>
            </w:r>
            <w:r w:rsidRPr="004979F3">
              <w:rPr>
                <w:iCs/>
                <w:sz w:val="18"/>
                <w:szCs w:val="18"/>
              </w:rPr>
              <w:t xml:space="preserve">of the </w:t>
            </w:r>
            <w:r w:rsidR="002F5B87">
              <w:rPr>
                <w:iCs/>
                <w:sz w:val="18"/>
                <w:szCs w:val="18"/>
              </w:rPr>
              <w:t xml:space="preserve">automated </w:t>
            </w:r>
            <w:r w:rsidRPr="004979F3">
              <w:rPr>
                <w:bCs/>
                <w:iCs/>
                <w:sz w:val="18"/>
                <w:szCs w:val="18"/>
              </w:rPr>
              <w:t>mechanisms</w:t>
            </w:r>
            <w:r>
              <w:rPr>
                <w:bCs/>
                <w:iCs/>
                <w:sz w:val="18"/>
                <w:szCs w:val="18"/>
              </w:rPr>
              <w:t xml:space="preserve"> </w:t>
            </w:r>
            <w:r w:rsidR="002F5B87">
              <w:rPr>
                <w:bCs/>
                <w:iCs/>
                <w:sz w:val="18"/>
                <w:szCs w:val="18"/>
              </w:rPr>
              <w:t xml:space="preserve">and their configuration settings </w:t>
            </w:r>
            <w:r>
              <w:rPr>
                <w:bCs/>
                <w:iCs/>
                <w:sz w:val="18"/>
                <w:szCs w:val="18"/>
              </w:rPr>
              <w:t xml:space="preserve">identified </w:t>
            </w:r>
            <w:r w:rsidRPr="0026312C">
              <w:rPr>
                <w:bCs/>
                <w:iCs/>
                <w:sz w:val="18"/>
                <w:szCs w:val="18"/>
              </w:rPr>
              <w:t>in AU-5(4)</w:t>
            </w:r>
            <w:r w:rsidR="00865DCF">
              <w:rPr>
                <w:bCs/>
                <w:iCs/>
                <w:sz w:val="18"/>
                <w:szCs w:val="18"/>
              </w:rPr>
              <w:t>.1</w:t>
            </w:r>
            <w:r w:rsidRPr="0026312C">
              <w:rPr>
                <w:bCs/>
                <w:iCs/>
                <w:sz w:val="18"/>
                <w:szCs w:val="18"/>
              </w:rPr>
              <w:t>.1.</w:t>
            </w:r>
            <w:r w:rsidR="002F5B87" w:rsidRPr="0026312C">
              <w:rPr>
                <w:bCs/>
                <w:iCs/>
                <w:sz w:val="18"/>
                <w:szCs w:val="18"/>
              </w:rPr>
              <w:t>2</w:t>
            </w:r>
            <w:r w:rsidRPr="0026312C">
              <w:rPr>
                <w:sz w:val="18"/>
                <w:szCs w:val="18"/>
              </w:rPr>
              <w:t xml:space="preserve">; </w:t>
            </w:r>
            <w:r w:rsidRPr="0026312C">
              <w:rPr>
                <w:bCs/>
                <w:iCs/>
                <w:sz w:val="18"/>
                <w:szCs w:val="18"/>
              </w:rPr>
              <w:t>conducting [</w:t>
            </w:r>
            <w:r w:rsidRPr="0026312C">
              <w:rPr>
                <w:bCs/>
                <w:i/>
                <w:iCs/>
                <w:sz w:val="18"/>
                <w:szCs w:val="18"/>
              </w:rPr>
              <w:t>basic</w:t>
            </w:r>
            <w:r w:rsidRPr="0026312C">
              <w:rPr>
                <w:bCs/>
                <w:iCs/>
                <w:sz w:val="18"/>
                <w:szCs w:val="18"/>
              </w:rPr>
              <w:t>] testing for evidence that the</w:t>
            </w:r>
            <w:r w:rsidR="002F5B87" w:rsidRPr="0026312C">
              <w:rPr>
                <w:bCs/>
                <w:iCs/>
                <w:sz w:val="18"/>
                <w:szCs w:val="18"/>
              </w:rPr>
              <w:t>se</w:t>
            </w:r>
            <w:r w:rsidRPr="0026312C">
              <w:rPr>
                <w:bCs/>
                <w:iCs/>
                <w:sz w:val="18"/>
                <w:szCs w:val="18"/>
              </w:rPr>
              <w:t xml:space="preserve"> mechanisms </w:t>
            </w:r>
            <w:r w:rsidR="002F5B87" w:rsidRPr="0026312C">
              <w:rPr>
                <w:bCs/>
                <w:iCs/>
                <w:sz w:val="18"/>
                <w:szCs w:val="18"/>
              </w:rPr>
              <w:t xml:space="preserve">are </w:t>
            </w:r>
            <w:r w:rsidRPr="0026312C">
              <w:rPr>
                <w:bCs/>
                <w:iCs/>
                <w:sz w:val="18"/>
                <w:szCs w:val="18"/>
              </w:rPr>
              <w:t>operat</w:t>
            </w:r>
            <w:r w:rsidR="002F5B87" w:rsidRPr="0026312C">
              <w:rPr>
                <w:bCs/>
                <w:iCs/>
                <w:sz w:val="18"/>
                <w:szCs w:val="18"/>
              </w:rPr>
              <w:t>ing</w:t>
            </w:r>
            <w:r w:rsidRPr="0026312C">
              <w:rPr>
                <w:bCs/>
                <w:iCs/>
                <w:sz w:val="18"/>
                <w:szCs w:val="18"/>
              </w:rPr>
              <w:t xml:space="preserve"> as intended</w:t>
            </w:r>
            <w:r w:rsidR="002F5B87" w:rsidRPr="0026312C">
              <w:rPr>
                <w:bCs/>
                <w:iCs/>
                <w:sz w:val="18"/>
                <w:szCs w:val="18"/>
              </w:rPr>
              <w:t xml:space="preserve">, unless an alternative </w:t>
            </w:r>
            <w:r w:rsidR="00AF4E2A" w:rsidRPr="0026312C">
              <w:rPr>
                <w:bCs/>
                <w:iCs/>
                <w:sz w:val="18"/>
                <w:szCs w:val="18"/>
              </w:rPr>
              <w:t xml:space="preserve">audit </w:t>
            </w:r>
            <w:r w:rsidR="002F5B87" w:rsidRPr="0026312C">
              <w:rPr>
                <w:bCs/>
                <w:iCs/>
                <w:sz w:val="18"/>
                <w:szCs w:val="18"/>
              </w:rPr>
              <w:t xml:space="preserve">capability exists as </w:t>
            </w:r>
            <w:r w:rsidR="00AF4E2A" w:rsidRPr="0026312C">
              <w:rPr>
                <w:bCs/>
                <w:iCs/>
                <w:sz w:val="18"/>
                <w:szCs w:val="18"/>
              </w:rPr>
              <w:t>determined</w:t>
            </w:r>
            <w:r w:rsidR="00850740">
              <w:rPr>
                <w:bCs/>
                <w:iCs/>
                <w:sz w:val="18"/>
                <w:szCs w:val="18"/>
              </w:rPr>
              <w:t xml:space="preserve"> in AU-5(4)</w:t>
            </w:r>
            <w:r w:rsidR="00865DCF">
              <w:rPr>
                <w:bCs/>
                <w:iCs/>
                <w:sz w:val="18"/>
                <w:szCs w:val="18"/>
              </w:rPr>
              <w:t>.1</w:t>
            </w:r>
            <w:r w:rsidR="002F5B87" w:rsidRPr="0026312C">
              <w:rPr>
                <w:bCs/>
                <w:iCs/>
                <w:sz w:val="18"/>
                <w:szCs w:val="18"/>
              </w:rPr>
              <w:t>.1.1</w:t>
            </w:r>
            <w:r w:rsidRPr="0026312C">
              <w:rPr>
                <w:bCs/>
                <w:iCs/>
                <w:sz w:val="18"/>
                <w:szCs w:val="18"/>
              </w:rPr>
              <w:t>.</w:t>
            </w:r>
            <w:r w:rsidR="00D90750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</w:p>
          <w:p w:rsidR="001956B3" w:rsidRDefault="007B3BB9" w:rsidP="009721CA">
            <w:pPr>
              <w:autoSpaceDE w:val="0"/>
              <w:autoSpaceDN w:val="0"/>
              <w:adjustRightInd w:val="0"/>
              <w:spacing w:before="120"/>
              <w:rPr>
                <w:b/>
                <w:iCs/>
                <w:sz w:val="18"/>
                <w:szCs w:val="18"/>
              </w:rPr>
            </w:pPr>
            <w:r w:rsidRPr="004979F3">
              <w:rPr>
                <w:iCs/>
                <w:sz w:val="18"/>
                <w:szCs w:val="18"/>
              </w:rPr>
              <w:t xml:space="preserve">Note to </w:t>
            </w:r>
            <w:r>
              <w:rPr>
                <w:iCs/>
                <w:sz w:val="18"/>
                <w:szCs w:val="18"/>
              </w:rPr>
              <w:t>a</w:t>
            </w:r>
            <w:r w:rsidRPr="004979F3">
              <w:rPr>
                <w:iCs/>
                <w:sz w:val="18"/>
                <w:szCs w:val="18"/>
              </w:rPr>
              <w:t>ssessor:</w:t>
            </w:r>
            <w:r>
              <w:rPr>
                <w:iCs/>
                <w:sz w:val="18"/>
                <w:szCs w:val="18"/>
              </w:rPr>
              <w:t xml:space="preserve"> </w:t>
            </w:r>
            <w:r w:rsidRPr="004979F3">
              <w:rPr>
                <w:iCs/>
                <w:sz w:val="18"/>
                <w:szCs w:val="18"/>
              </w:rPr>
              <w:t xml:space="preserve">This test must be coordinated with all responsible </w:t>
            </w:r>
            <w:r>
              <w:rPr>
                <w:iCs/>
                <w:sz w:val="18"/>
                <w:szCs w:val="18"/>
              </w:rPr>
              <w:t>personnel</w:t>
            </w:r>
            <w:r w:rsidRPr="004979F3">
              <w:rPr>
                <w:iCs/>
                <w:sz w:val="18"/>
                <w:szCs w:val="18"/>
              </w:rPr>
              <w:t xml:space="preserve"> associated with the </w:t>
            </w:r>
            <w:r>
              <w:rPr>
                <w:iCs/>
                <w:sz w:val="18"/>
                <w:szCs w:val="18"/>
              </w:rPr>
              <w:t xml:space="preserve">information </w:t>
            </w:r>
            <w:r w:rsidRPr="004979F3">
              <w:rPr>
                <w:iCs/>
                <w:sz w:val="18"/>
                <w:szCs w:val="18"/>
              </w:rPr>
              <w:t xml:space="preserve">system.  Testing of this nature may impose risk to the </w:t>
            </w:r>
            <w:r>
              <w:rPr>
                <w:iCs/>
                <w:sz w:val="18"/>
                <w:szCs w:val="18"/>
              </w:rPr>
              <w:t xml:space="preserve">information </w:t>
            </w:r>
            <w:r w:rsidRPr="004979F3">
              <w:rPr>
                <w:iCs/>
                <w:sz w:val="18"/>
                <w:szCs w:val="18"/>
              </w:rPr>
              <w:t xml:space="preserve">system and, as such, the testing of any specific auditing mechanism should be carefully planned and executed.  </w:t>
            </w:r>
          </w:p>
        </w:tc>
      </w:tr>
    </w:tbl>
    <w:p w:rsidR="00C70011" w:rsidRDefault="00C70011"/>
    <w:sectPr w:rsidR="00C70011" w:rsidSect="008C3A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4953" w:rsidRDefault="00E04953" w:rsidP="00F351C8">
      <w:r>
        <w:separator/>
      </w:r>
    </w:p>
  </w:endnote>
  <w:endnote w:type="continuationSeparator" w:id="0">
    <w:p w:rsidR="00E04953" w:rsidRDefault="00E04953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0"/>
        <w:szCs w:val="20"/>
      </w:rPr>
      <w:id w:val="1015280230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20"/>
          </w:rPr>
          <w:id w:val="565050477"/>
          <w:docPartObj>
            <w:docPartGallery w:val="Page Numbers (Top of Page)"/>
            <w:docPartUnique/>
          </w:docPartObj>
        </w:sdtPr>
        <w:sdtContent>
          <w:p w:rsidR="00850740" w:rsidRPr="00850740" w:rsidRDefault="00850740">
            <w:pPr>
              <w:pStyle w:val="Footer"/>
              <w:jc w:val="center"/>
              <w:rPr>
                <w:sz w:val="20"/>
                <w:szCs w:val="20"/>
              </w:rPr>
            </w:pPr>
            <w:r w:rsidRPr="00850740">
              <w:rPr>
                <w:sz w:val="20"/>
                <w:szCs w:val="20"/>
              </w:rPr>
              <w:t>Initial Public Draft</w:t>
            </w:r>
          </w:p>
          <w:p w:rsidR="00850740" w:rsidRPr="00850740" w:rsidRDefault="00850740">
            <w:pPr>
              <w:pStyle w:val="Footer"/>
              <w:jc w:val="center"/>
              <w:rPr>
                <w:sz w:val="20"/>
                <w:szCs w:val="20"/>
              </w:rPr>
            </w:pPr>
            <w:r w:rsidRPr="00850740">
              <w:rPr>
                <w:sz w:val="20"/>
                <w:szCs w:val="20"/>
              </w:rPr>
              <w:t xml:space="preserve">Page </w:t>
            </w:r>
            <w:r w:rsidR="00A302CF" w:rsidRPr="00850740">
              <w:rPr>
                <w:b/>
                <w:sz w:val="20"/>
                <w:szCs w:val="20"/>
              </w:rPr>
              <w:fldChar w:fldCharType="begin"/>
            </w:r>
            <w:r w:rsidRPr="00850740">
              <w:rPr>
                <w:b/>
                <w:sz w:val="20"/>
                <w:szCs w:val="20"/>
              </w:rPr>
              <w:instrText xml:space="preserve"> PAGE </w:instrText>
            </w:r>
            <w:r w:rsidR="00A302CF" w:rsidRPr="00850740">
              <w:rPr>
                <w:b/>
                <w:sz w:val="20"/>
                <w:szCs w:val="20"/>
              </w:rPr>
              <w:fldChar w:fldCharType="separate"/>
            </w:r>
            <w:r w:rsidR="00817EE1">
              <w:rPr>
                <w:b/>
                <w:noProof/>
                <w:sz w:val="20"/>
                <w:szCs w:val="20"/>
              </w:rPr>
              <w:t>6</w:t>
            </w:r>
            <w:r w:rsidR="00A302CF" w:rsidRPr="00850740">
              <w:rPr>
                <w:b/>
                <w:sz w:val="20"/>
                <w:szCs w:val="20"/>
              </w:rPr>
              <w:fldChar w:fldCharType="end"/>
            </w:r>
            <w:r w:rsidRPr="00850740">
              <w:rPr>
                <w:sz w:val="20"/>
                <w:szCs w:val="20"/>
              </w:rPr>
              <w:t xml:space="preserve"> of </w:t>
            </w:r>
            <w:r w:rsidR="00A302CF" w:rsidRPr="00850740">
              <w:rPr>
                <w:b/>
                <w:sz w:val="20"/>
                <w:szCs w:val="20"/>
              </w:rPr>
              <w:fldChar w:fldCharType="begin"/>
            </w:r>
            <w:r w:rsidRPr="00850740">
              <w:rPr>
                <w:b/>
                <w:sz w:val="20"/>
                <w:szCs w:val="20"/>
              </w:rPr>
              <w:instrText xml:space="preserve"> NUMPAGES  </w:instrText>
            </w:r>
            <w:r w:rsidR="00A302CF" w:rsidRPr="00850740">
              <w:rPr>
                <w:b/>
                <w:sz w:val="20"/>
                <w:szCs w:val="20"/>
              </w:rPr>
              <w:fldChar w:fldCharType="separate"/>
            </w:r>
            <w:r w:rsidR="00817EE1">
              <w:rPr>
                <w:b/>
                <w:noProof/>
                <w:sz w:val="20"/>
                <w:szCs w:val="20"/>
              </w:rPr>
              <w:t>6</w:t>
            </w:r>
            <w:r w:rsidR="00A302CF" w:rsidRPr="00850740">
              <w:rPr>
                <w:b/>
                <w:sz w:val="20"/>
                <w:szCs w:val="20"/>
              </w:rPr>
              <w:fldChar w:fldCharType="end"/>
            </w:r>
          </w:p>
        </w:sdtContent>
      </w:sdt>
    </w:sdtContent>
  </w:sdt>
  <w:p w:rsidR="00850740" w:rsidRPr="00850740" w:rsidRDefault="00850740">
    <w:pPr>
      <w:pStyle w:val="Footer"/>
      <w:rPr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4953" w:rsidRDefault="00E04953" w:rsidP="00F351C8">
      <w:r>
        <w:separator/>
      </w:r>
    </w:p>
  </w:footnote>
  <w:footnote w:type="continuationSeparator" w:id="0">
    <w:p w:rsidR="00E04953" w:rsidRDefault="00E04953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0740" w:rsidRPr="00850740" w:rsidRDefault="00850740">
    <w:pPr>
      <w:pStyle w:val="Header"/>
      <w:rPr>
        <w:sz w:val="20"/>
        <w:szCs w:val="20"/>
      </w:rPr>
    </w:pPr>
    <w:r w:rsidRPr="00850740">
      <w:rPr>
        <w:sz w:val="20"/>
        <w:szCs w:val="20"/>
      </w:rPr>
      <w:t>Assessment Case:  AU-5 Response to Audit Processing Failures</w:t>
    </w:r>
  </w:p>
  <w:p w:rsidR="00850740" w:rsidRDefault="0085074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A00E3"/>
    <w:multiLevelType w:val="hybridMultilevel"/>
    <w:tmpl w:val="5EC4DCF6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D465FC"/>
    <w:multiLevelType w:val="hybridMultilevel"/>
    <w:tmpl w:val="76BC8F7A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328634A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19B7EC8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7295E3B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401329"/>
    <w:multiLevelType w:val="hybridMultilevel"/>
    <w:tmpl w:val="3E7EBAA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EAF0877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C83941"/>
    <w:multiLevelType w:val="hybridMultilevel"/>
    <w:tmpl w:val="3E7EBAA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2"/>
  </w:num>
  <w:num w:numId="5">
    <w:abstractNumId w:val="4"/>
  </w:num>
  <w:num w:numId="6">
    <w:abstractNumId w:val="6"/>
  </w:num>
  <w:num w:numId="7">
    <w:abstractNumId w:val="5"/>
  </w:num>
  <w:num w:numId="8">
    <w:abstractNumId w:val="0"/>
  </w:num>
  <w:num w:numId="9">
    <w:abstractNumId w:val="15"/>
  </w:num>
  <w:num w:numId="10">
    <w:abstractNumId w:val="1"/>
  </w:num>
  <w:num w:numId="11">
    <w:abstractNumId w:val="11"/>
  </w:num>
  <w:num w:numId="12">
    <w:abstractNumId w:val="12"/>
  </w:num>
  <w:num w:numId="13">
    <w:abstractNumId w:val="14"/>
  </w:num>
  <w:num w:numId="14">
    <w:abstractNumId w:val="10"/>
  </w:num>
  <w:num w:numId="15">
    <w:abstractNumId w:val="8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01D4F"/>
    <w:rsid w:val="00011BDB"/>
    <w:rsid w:val="00012AD9"/>
    <w:rsid w:val="00083EFB"/>
    <w:rsid w:val="00097526"/>
    <w:rsid w:val="000A2E35"/>
    <w:rsid w:val="000C5089"/>
    <w:rsid w:val="000E7F91"/>
    <w:rsid w:val="00127B11"/>
    <w:rsid w:val="00131789"/>
    <w:rsid w:val="00135460"/>
    <w:rsid w:val="00145867"/>
    <w:rsid w:val="001509A5"/>
    <w:rsid w:val="00151392"/>
    <w:rsid w:val="0016417F"/>
    <w:rsid w:val="001651F1"/>
    <w:rsid w:val="001956B3"/>
    <w:rsid w:val="001A0063"/>
    <w:rsid w:val="001A1CCD"/>
    <w:rsid w:val="001C0A38"/>
    <w:rsid w:val="001C3BD4"/>
    <w:rsid w:val="001D18B5"/>
    <w:rsid w:val="001D1CDF"/>
    <w:rsid w:val="001E3B0B"/>
    <w:rsid w:val="001E6480"/>
    <w:rsid w:val="00245D54"/>
    <w:rsid w:val="0026312C"/>
    <w:rsid w:val="0027783E"/>
    <w:rsid w:val="002A3A87"/>
    <w:rsid w:val="002B526D"/>
    <w:rsid w:val="002C0202"/>
    <w:rsid w:val="002D13E6"/>
    <w:rsid w:val="002E5267"/>
    <w:rsid w:val="002F5405"/>
    <w:rsid w:val="002F5B87"/>
    <w:rsid w:val="002F6E98"/>
    <w:rsid w:val="00300723"/>
    <w:rsid w:val="003111F5"/>
    <w:rsid w:val="003133E6"/>
    <w:rsid w:val="003137A1"/>
    <w:rsid w:val="00322463"/>
    <w:rsid w:val="003379AA"/>
    <w:rsid w:val="0034759F"/>
    <w:rsid w:val="003617EA"/>
    <w:rsid w:val="003701B6"/>
    <w:rsid w:val="00397861"/>
    <w:rsid w:val="003B37FA"/>
    <w:rsid w:val="003B380B"/>
    <w:rsid w:val="003C7E8D"/>
    <w:rsid w:val="003D6F06"/>
    <w:rsid w:val="003F4D80"/>
    <w:rsid w:val="0041450B"/>
    <w:rsid w:val="00415EAE"/>
    <w:rsid w:val="004464EC"/>
    <w:rsid w:val="0045072C"/>
    <w:rsid w:val="004543C6"/>
    <w:rsid w:val="004548EC"/>
    <w:rsid w:val="004569C2"/>
    <w:rsid w:val="004851D9"/>
    <w:rsid w:val="004C0934"/>
    <w:rsid w:val="004C40FD"/>
    <w:rsid w:val="004F17BF"/>
    <w:rsid w:val="004F18D2"/>
    <w:rsid w:val="004F3692"/>
    <w:rsid w:val="004F7B36"/>
    <w:rsid w:val="005231BA"/>
    <w:rsid w:val="00531A1C"/>
    <w:rsid w:val="00553B87"/>
    <w:rsid w:val="0055491C"/>
    <w:rsid w:val="00570DA3"/>
    <w:rsid w:val="005977E7"/>
    <w:rsid w:val="00597E75"/>
    <w:rsid w:val="005E0988"/>
    <w:rsid w:val="005F268E"/>
    <w:rsid w:val="005F4DE6"/>
    <w:rsid w:val="005F621E"/>
    <w:rsid w:val="00620F1C"/>
    <w:rsid w:val="00623080"/>
    <w:rsid w:val="006261C7"/>
    <w:rsid w:val="00630A1A"/>
    <w:rsid w:val="0065175E"/>
    <w:rsid w:val="00675610"/>
    <w:rsid w:val="006767FB"/>
    <w:rsid w:val="00685715"/>
    <w:rsid w:val="00686D2D"/>
    <w:rsid w:val="006A14FD"/>
    <w:rsid w:val="006A4566"/>
    <w:rsid w:val="006A5006"/>
    <w:rsid w:val="006B6A00"/>
    <w:rsid w:val="006C1FE7"/>
    <w:rsid w:val="006E094C"/>
    <w:rsid w:val="006E36E2"/>
    <w:rsid w:val="006F0189"/>
    <w:rsid w:val="006F3A36"/>
    <w:rsid w:val="006F72DE"/>
    <w:rsid w:val="0070262F"/>
    <w:rsid w:val="00707F6C"/>
    <w:rsid w:val="007134C8"/>
    <w:rsid w:val="007345FE"/>
    <w:rsid w:val="007376B0"/>
    <w:rsid w:val="007437B1"/>
    <w:rsid w:val="007461DF"/>
    <w:rsid w:val="00771369"/>
    <w:rsid w:val="007834CC"/>
    <w:rsid w:val="007A65AD"/>
    <w:rsid w:val="007B3BB9"/>
    <w:rsid w:val="007C5B42"/>
    <w:rsid w:val="007D39C7"/>
    <w:rsid w:val="007D4B7F"/>
    <w:rsid w:val="007D51D1"/>
    <w:rsid w:val="007E5833"/>
    <w:rsid w:val="007F6F46"/>
    <w:rsid w:val="008044B6"/>
    <w:rsid w:val="0081301E"/>
    <w:rsid w:val="00817EE1"/>
    <w:rsid w:val="00833B45"/>
    <w:rsid w:val="00835460"/>
    <w:rsid w:val="00842702"/>
    <w:rsid w:val="00850740"/>
    <w:rsid w:val="00854526"/>
    <w:rsid w:val="008627D7"/>
    <w:rsid w:val="00865DCF"/>
    <w:rsid w:val="00870562"/>
    <w:rsid w:val="00874343"/>
    <w:rsid w:val="00880073"/>
    <w:rsid w:val="00891601"/>
    <w:rsid w:val="008A25B0"/>
    <w:rsid w:val="008C3AB6"/>
    <w:rsid w:val="008C6816"/>
    <w:rsid w:val="008D7B8F"/>
    <w:rsid w:val="008E5682"/>
    <w:rsid w:val="008E5A7D"/>
    <w:rsid w:val="008E6854"/>
    <w:rsid w:val="008F095B"/>
    <w:rsid w:val="008F10FE"/>
    <w:rsid w:val="008F5AE2"/>
    <w:rsid w:val="0090069A"/>
    <w:rsid w:val="0090735A"/>
    <w:rsid w:val="00920EAA"/>
    <w:rsid w:val="00926853"/>
    <w:rsid w:val="00927DC8"/>
    <w:rsid w:val="009307BB"/>
    <w:rsid w:val="0097081B"/>
    <w:rsid w:val="009721CA"/>
    <w:rsid w:val="009E15F2"/>
    <w:rsid w:val="00A05F33"/>
    <w:rsid w:val="00A2151E"/>
    <w:rsid w:val="00A300F8"/>
    <w:rsid w:val="00A302CF"/>
    <w:rsid w:val="00A45573"/>
    <w:rsid w:val="00A52A6F"/>
    <w:rsid w:val="00A73166"/>
    <w:rsid w:val="00A81101"/>
    <w:rsid w:val="00A93B2A"/>
    <w:rsid w:val="00AB6031"/>
    <w:rsid w:val="00AC4E90"/>
    <w:rsid w:val="00AD46A5"/>
    <w:rsid w:val="00AF4248"/>
    <w:rsid w:val="00AF4E2A"/>
    <w:rsid w:val="00AF4EEA"/>
    <w:rsid w:val="00B503EF"/>
    <w:rsid w:val="00B576E5"/>
    <w:rsid w:val="00B64D46"/>
    <w:rsid w:val="00B6655E"/>
    <w:rsid w:val="00B846B4"/>
    <w:rsid w:val="00BA39F2"/>
    <w:rsid w:val="00BB37B9"/>
    <w:rsid w:val="00BB435A"/>
    <w:rsid w:val="00BB4DC9"/>
    <w:rsid w:val="00BD6674"/>
    <w:rsid w:val="00BE0A45"/>
    <w:rsid w:val="00BF1B35"/>
    <w:rsid w:val="00C02F90"/>
    <w:rsid w:val="00C07454"/>
    <w:rsid w:val="00C07599"/>
    <w:rsid w:val="00C2022E"/>
    <w:rsid w:val="00C22BB2"/>
    <w:rsid w:val="00C26D2E"/>
    <w:rsid w:val="00C26F4E"/>
    <w:rsid w:val="00C345D6"/>
    <w:rsid w:val="00C625FA"/>
    <w:rsid w:val="00C70011"/>
    <w:rsid w:val="00C72F37"/>
    <w:rsid w:val="00C762D5"/>
    <w:rsid w:val="00C845D5"/>
    <w:rsid w:val="00CA135B"/>
    <w:rsid w:val="00CB4443"/>
    <w:rsid w:val="00CC4711"/>
    <w:rsid w:val="00CC4F90"/>
    <w:rsid w:val="00CF4884"/>
    <w:rsid w:val="00D04B0A"/>
    <w:rsid w:val="00D0515E"/>
    <w:rsid w:val="00D06881"/>
    <w:rsid w:val="00D44C1D"/>
    <w:rsid w:val="00D83D96"/>
    <w:rsid w:val="00D90750"/>
    <w:rsid w:val="00DA6F86"/>
    <w:rsid w:val="00DC74EC"/>
    <w:rsid w:val="00DD0517"/>
    <w:rsid w:val="00DD0DDC"/>
    <w:rsid w:val="00DD33BD"/>
    <w:rsid w:val="00DD42F0"/>
    <w:rsid w:val="00DE53A9"/>
    <w:rsid w:val="00DF0DF8"/>
    <w:rsid w:val="00E04953"/>
    <w:rsid w:val="00E10AA8"/>
    <w:rsid w:val="00E141D0"/>
    <w:rsid w:val="00E22AC1"/>
    <w:rsid w:val="00E53463"/>
    <w:rsid w:val="00E76746"/>
    <w:rsid w:val="00E84FEE"/>
    <w:rsid w:val="00ED2073"/>
    <w:rsid w:val="00ED7C05"/>
    <w:rsid w:val="00F02D31"/>
    <w:rsid w:val="00F13E71"/>
    <w:rsid w:val="00F15739"/>
    <w:rsid w:val="00F31535"/>
    <w:rsid w:val="00F351C8"/>
    <w:rsid w:val="00F45B47"/>
    <w:rsid w:val="00F4688E"/>
    <w:rsid w:val="00F65748"/>
    <w:rsid w:val="00F842F3"/>
    <w:rsid w:val="00FA6394"/>
    <w:rsid w:val="00FC59BB"/>
    <w:rsid w:val="00FD0B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F4E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4EE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4EEA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4E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4EE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4E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EE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E7ECA3-2B84-43DA-AEF4-B91F4DD61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2620</Words>
  <Characters>14940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17525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13</cp:revision>
  <cp:lastPrinted>2011-01-04T02:19:00Z</cp:lastPrinted>
  <dcterms:created xsi:type="dcterms:W3CDTF">2011-05-23T16:29:00Z</dcterms:created>
  <dcterms:modified xsi:type="dcterms:W3CDTF">2011-11-07T18:58:00Z</dcterms:modified>
</cp:coreProperties>
</file>