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65C8D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7D5A0A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7D5A0A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9B3DF2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D5A0A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7D5A0A" w:rsidRPr="0052441C" w:rsidRDefault="007D5A0A" w:rsidP="00065C8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7D5A0A" w:rsidRPr="0052441C" w:rsidRDefault="007D5A0A" w:rsidP="00065C8D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AUDIT REVIEW, ANALYSIS, AND REPORTING</w:t>
            </w:r>
          </w:p>
        </w:tc>
      </w:tr>
      <w:tr w:rsidR="007D5A0A" w:rsidRPr="00D54FC9" w:rsidTr="00F351C8">
        <w:trPr>
          <w:cantSplit/>
        </w:trPr>
        <w:tc>
          <w:tcPr>
            <w:tcW w:w="1166" w:type="dxa"/>
          </w:tcPr>
          <w:p w:rsidR="009B3DF2" w:rsidRDefault="009B3DF2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D5A0A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AU-6.1</w:t>
            </w:r>
          </w:p>
          <w:p w:rsidR="007D5A0A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D5A0A" w:rsidRDefault="007D5A0A" w:rsidP="00065C8D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D5A0A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D5A0A" w:rsidRDefault="007D5A0A" w:rsidP="00065C8D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D5A0A" w:rsidRDefault="007D5A0A" w:rsidP="00065C8D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D5A0A" w:rsidRPr="0052441C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 w:rsidRPr="0052441C">
              <w:rPr>
                <w:i/>
                <w:sz w:val="20"/>
                <w:szCs w:val="20"/>
              </w:rPr>
              <w:t>:</w:t>
            </w:r>
          </w:p>
          <w:p w:rsidR="007D5A0A" w:rsidRPr="0052441C" w:rsidRDefault="007D5A0A" w:rsidP="007D5A0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sz w:val="20"/>
                <w:szCs w:val="20"/>
              </w:rPr>
              <w:t>the organization defines the frequency of information system audit record reviews</w:t>
            </w:r>
            <w:r>
              <w:rPr>
                <w:i/>
                <w:sz w:val="20"/>
                <w:szCs w:val="20"/>
              </w:rPr>
              <w:t xml:space="preserve"> and analyses</w:t>
            </w:r>
            <w:r w:rsidRPr="0052441C">
              <w:rPr>
                <w:i/>
                <w:sz w:val="20"/>
                <w:szCs w:val="20"/>
              </w:rPr>
              <w:t>;</w:t>
            </w:r>
          </w:p>
          <w:p w:rsidR="007D5A0A" w:rsidRPr="0052441C" w:rsidRDefault="007D5A0A" w:rsidP="007D5A0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iCs/>
                <w:sz w:val="20"/>
              </w:rPr>
              <w:t xml:space="preserve">the </w:t>
            </w:r>
            <w:r w:rsidRPr="0052441C">
              <w:rPr>
                <w:bCs/>
                <w:i/>
                <w:sz w:val="20"/>
              </w:rPr>
              <w:t>organization reviews and analyzes information system audit records for indications of inappropriate or unusual activity</w:t>
            </w:r>
            <w:r>
              <w:rPr>
                <w:bCs/>
                <w:i/>
                <w:sz w:val="20"/>
              </w:rPr>
              <w:t xml:space="preserve"> in accordance with the organization-defined frequency</w:t>
            </w:r>
            <w:r w:rsidRPr="0052441C">
              <w:rPr>
                <w:bCs/>
                <w:i/>
                <w:sz w:val="20"/>
              </w:rPr>
              <w:t>;</w:t>
            </w:r>
            <w:r>
              <w:rPr>
                <w:bCs/>
                <w:i/>
                <w:sz w:val="20"/>
              </w:rPr>
              <w:t xml:space="preserve"> and</w:t>
            </w:r>
          </w:p>
          <w:p w:rsidR="007D5A0A" w:rsidRPr="0052441C" w:rsidRDefault="007D5A0A" w:rsidP="007D5A0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52441C">
              <w:rPr>
                <w:i/>
                <w:iCs/>
                <w:sz w:val="20"/>
              </w:rPr>
              <w:t>the</w:t>
            </w:r>
            <w:proofErr w:type="gramEnd"/>
            <w:r w:rsidRPr="0052441C">
              <w:rPr>
                <w:i/>
                <w:iCs/>
                <w:sz w:val="20"/>
              </w:rPr>
              <w:t xml:space="preserve"> </w:t>
            </w:r>
            <w:r>
              <w:rPr>
                <w:bCs/>
                <w:i/>
                <w:sz w:val="20"/>
              </w:rPr>
              <w:t xml:space="preserve">organization </w:t>
            </w:r>
            <w:proofErr w:type="spellStart"/>
            <w:r>
              <w:rPr>
                <w:bCs/>
                <w:i/>
                <w:sz w:val="20"/>
              </w:rPr>
              <w:t>reports</w:t>
            </w:r>
            <w:proofErr w:type="spellEnd"/>
            <w:r w:rsidRPr="0052441C">
              <w:rPr>
                <w:bCs/>
                <w:i/>
                <w:sz w:val="20"/>
              </w:rPr>
              <w:t xml:space="preserve"> findings of </w:t>
            </w:r>
            <w:r w:rsidRPr="0052441C">
              <w:rPr>
                <w:bCs/>
                <w:i/>
                <w:color w:val="000000"/>
                <w:sz w:val="20"/>
              </w:rPr>
              <w:t>inappropriate/unusual</w:t>
            </w:r>
            <w:r w:rsidRPr="0052441C">
              <w:rPr>
                <w:bCs/>
                <w:i/>
                <w:sz w:val="20"/>
              </w:rPr>
              <w:t xml:space="preserve"> activities, to designated organizational officials</w:t>
            </w:r>
            <w:r>
              <w:rPr>
                <w:bCs/>
                <w:i/>
                <w:sz w:val="20"/>
              </w:rPr>
              <w:t>.</w:t>
            </w:r>
            <w:r w:rsidRPr="0052441C">
              <w:rPr>
                <w:bCs/>
                <w:i/>
                <w:sz w:val="20"/>
              </w:rPr>
              <w:t xml:space="preserve"> </w:t>
            </w:r>
          </w:p>
          <w:p w:rsidR="007D5A0A" w:rsidRPr="000D57AA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D57A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D5A0A" w:rsidRDefault="007D5A0A" w:rsidP="00065C8D">
            <w:pPr>
              <w:spacing w:before="60" w:after="60"/>
              <w:ind w:left="749" w:hanging="749"/>
              <w:rPr>
                <w:rFonts w:ascii="Arial Narrow" w:eastAsia="Calibri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0D57A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D57A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D57A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D57A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D57AA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audit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review</w:t>
            </w:r>
            <w:r w:rsidRPr="000D57AA">
              <w:rPr>
                <w:rFonts w:ascii="Arial" w:hAnsi="Arial" w:cs="Arial"/>
                <w:iCs/>
                <w:sz w:val="16"/>
                <w:szCs w:val="16"/>
              </w:rPr>
              <w:t>, analysis, and reporting; reports of audit findings; records of actions taken in response to reviews/analyses of audit records; other relevant documents or records].</w:t>
            </w:r>
          </w:p>
          <w:p w:rsidR="007D5A0A" w:rsidRPr="000D57AA" w:rsidRDefault="007D5A0A" w:rsidP="00065C8D">
            <w:pPr>
              <w:spacing w:before="60" w:after="60"/>
              <w:ind w:left="792" w:hanging="792"/>
              <w:rPr>
                <w:rFonts w:ascii="Arial" w:hAnsi="Arial" w:cs="Arial"/>
                <w:iCs/>
                <w:sz w:val="16"/>
                <w:szCs w:val="16"/>
              </w:rPr>
            </w:pPr>
            <w:r w:rsidRPr="000D57A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0D57A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D57A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D57A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information system </w:t>
            </w:r>
            <w:r w:rsidRPr="000D57AA">
              <w:rPr>
                <w:rFonts w:ascii="Arial" w:hAnsi="Arial" w:cs="Arial"/>
                <w:iCs/>
                <w:sz w:val="16"/>
                <w:szCs w:val="16"/>
              </w:rPr>
              <w:t xml:space="preserve">audit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review</w:t>
            </w:r>
            <w:r w:rsidRPr="000D57AA">
              <w:rPr>
                <w:rFonts w:ascii="Arial" w:hAnsi="Arial" w:cs="Arial"/>
                <w:iCs/>
                <w:sz w:val="16"/>
                <w:szCs w:val="16"/>
              </w:rPr>
              <w:t>, analysis, and reporting responsibilities].</w:t>
            </w:r>
          </w:p>
          <w:p w:rsidR="007D5A0A" w:rsidRPr="0052441C" w:rsidRDefault="007D5A0A" w:rsidP="00065C8D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0D57A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D57A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D57A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D57A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system audit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review</w:t>
            </w:r>
            <w:r w:rsidRPr="000D57AA">
              <w:rPr>
                <w:rFonts w:ascii="Arial" w:hAnsi="Arial" w:cs="Arial"/>
                <w:bCs/>
                <w:iCs/>
                <w:sz w:val="16"/>
                <w:szCs w:val="16"/>
              </w:rPr>
              <w:t>, analysis, and reporting capability].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65C8D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65C8D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65C8D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65C8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300A0" w:rsidRPr="00E448E8">
              <w:rPr>
                <w:rFonts w:ascii="Arial" w:hAnsi="Arial" w:cs="Arial"/>
                <w:iCs/>
                <w:smallCaps/>
                <w:sz w:val="16"/>
                <w:szCs w:val="16"/>
              </w:rPr>
              <w:t>AU-2, AU-3</w:t>
            </w:r>
            <w:r w:rsidR="003163FC">
              <w:rPr>
                <w:rFonts w:ascii="Arial" w:hAnsi="Arial" w:cs="Arial"/>
                <w:iCs/>
                <w:smallCaps/>
                <w:sz w:val="16"/>
                <w:szCs w:val="16"/>
              </w:rPr>
              <w:t>, AU-8, AU-14</w:t>
            </w:r>
          </w:p>
          <w:p w:rsidR="00E22AC1" w:rsidRDefault="00C70011" w:rsidP="00065C8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3163F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AU-4, AU-5, AU-7, AU-11, AU-12, </w:t>
            </w:r>
            <w:r w:rsidR="005479F4" w:rsidRPr="005479F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IR-4, IR-5, </w:t>
            </w:r>
            <w:r w:rsidR="0080322A" w:rsidRPr="005479F4">
              <w:rPr>
                <w:rFonts w:ascii="Arial" w:hAnsi="Arial" w:cs="Arial"/>
                <w:iCs/>
                <w:smallCaps/>
                <w:sz w:val="16"/>
                <w:szCs w:val="16"/>
              </w:rPr>
              <w:t>IR-6,</w:t>
            </w:r>
            <w:r w:rsidR="0080322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300A0">
              <w:rPr>
                <w:rFonts w:ascii="Arial" w:hAnsi="Arial" w:cs="Arial"/>
                <w:iCs/>
                <w:smallCaps/>
                <w:sz w:val="16"/>
                <w:szCs w:val="16"/>
              </w:rPr>
              <w:t>SI-4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1768C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300A0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1768C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65C8D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65C8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9B3DF2" w:rsidP="00065C8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</w:tcPr>
          <w:p w:rsidR="00C70011" w:rsidRPr="005073C2" w:rsidRDefault="00C70011" w:rsidP="00065C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20479E" w:rsidRPr="00F051A9" w:rsidRDefault="009B3DF2" w:rsidP="0020479E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  <w:r w:rsidR="0020479E" w:rsidRPr="00F051A9">
              <w:rPr>
                <w:iCs/>
                <w:sz w:val="18"/>
                <w:szCs w:val="18"/>
              </w:rPr>
              <w:t xml:space="preserve"> </w:t>
            </w:r>
          </w:p>
          <w:p w:rsidR="0020479E" w:rsidRPr="00F051A9" w:rsidRDefault="0020479E" w:rsidP="0020479E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F051A9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F051A9">
              <w:rPr>
                <w:iCs/>
                <w:sz w:val="18"/>
                <w:szCs w:val="18"/>
              </w:rPr>
              <w:t>(</w:t>
            </w:r>
            <w:proofErr w:type="spellStart"/>
            <w:r w:rsidRPr="00F051A9">
              <w:rPr>
                <w:iCs/>
                <w:sz w:val="18"/>
                <w:szCs w:val="18"/>
              </w:rPr>
              <w:t>e.g</w:t>
            </w:r>
            <w:proofErr w:type="spellEnd"/>
            <w:r w:rsidRPr="00F051A9">
              <w:rPr>
                <w:iCs/>
                <w:sz w:val="18"/>
                <w:szCs w:val="18"/>
              </w:rPr>
              <w:t>, . replacing [“</w:t>
            </w:r>
            <w:r w:rsidRPr="00F051A9">
              <w:rPr>
                <w:i/>
                <w:iCs/>
                <w:sz w:val="18"/>
                <w:szCs w:val="18"/>
              </w:rPr>
              <w:t>reviewing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studying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observing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inspecting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basic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focused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comprehensive</w:t>
            </w:r>
            <w:r w:rsidRPr="00F051A9">
              <w:rPr>
                <w:iCs/>
                <w:sz w:val="18"/>
                <w:szCs w:val="18"/>
              </w:rPr>
              <w:t xml:space="preserve">”); </w:t>
            </w:r>
          </w:p>
          <w:p w:rsidR="0020479E" w:rsidRDefault="0020479E" w:rsidP="0020479E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F051A9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sz w:val="18"/>
                <w:szCs w:val="18"/>
                <w:u w:val="single"/>
              </w:rPr>
              <w:t>greater sample coverage</w:t>
            </w:r>
            <w:r w:rsidRPr="00F051A9">
              <w:rPr>
                <w:b/>
                <w:sz w:val="18"/>
                <w:szCs w:val="18"/>
              </w:rPr>
              <w:t xml:space="preserve"> in the assessment </w:t>
            </w:r>
            <w:r w:rsidRPr="00F051A9">
              <w:rPr>
                <w:sz w:val="18"/>
                <w:szCs w:val="18"/>
              </w:rPr>
              <w:t>(</w:t>
            </w:r>
            <w:proofErr w:type="spellStart"/>
            <w:r w:rsidRPr="00F051A9">
              <w:rPr>
                <w:sz w:val="18"/>
                <w:szCs w:val="18"/>
              </w:rPr>
              <w:t>e.g</w:t>
            </w:r>
            <w:proofErr w:type="spellEnd"/>
            <w:r w:rsidRPr="00F051A9">
              <w:rPr>
                <w:sz w:val="18"/>
                <w:szCs w:val="18"/>
              </w:rPr>
              <w:t>, . replacing [“</w:t>
            </w:r>
            <w:r w:rsidRPr="00F051A9">
              <w:rPr>
                <w:i/>
                <w:sz w:val="18"/>
                <w:szCs w:val="18"/>
              </w:rPr>
              <w:t>basic”</w:t>
            </w:r>
            <w:r w:rsidRPr="00F051A9">
              <w:rPr>
                <w:sz w:val="18"/>
                <w:szCs w:val="18"/>
              </w:rPr>
              <w:t>]  sample with “</w:t>
            </w:r>
            <w:r w:rsidRPr="00F051A9">
              <w:rPr>
                <w:i/>
                <w:sz w:val="18"/>
                <w:szCs w:val="18"/>
              </w:rPr>
              <w:t>focused</w:t>
            </w:r>
            <w:r w:rsidRPr="00F051A9">
              <w:rPr>
                <w:sz w:val="18"/>
                <w:szCs w:val="18"/>
              </w:rPr>
              <w:t>” or “</w:t>
            </w:r>
            <w:r w:rsidRPr="00F051A9">
              <w:rPr>
                <w:i/>
                <w:sz w:val="18"/>
                <w:szCs w:val="18"/>
              </w:rPr>
              <w:t>sufficiently large”</w:t>
            </w:r>
            <w:r w:rsidRPr="00F051A9">
              <w:rPr>
                <w:sz w:val="18"/>
                <w:szCs w:val="18"/>
              </w:rPr>
              <w:t xml:space="preserve"> sample);</w:t>
            </w:r>
          </w:p>
          <w:p w:rsidR="00C70011" w:rsidRPr="009B3DF2" w:rsidRDefault="0020479E" w:rsidP="009B3DF2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Defining </w:t>
            </w:r>
            <w:r w:rsidRPr="006F05B9">
              <w:rPr>
                <w:b/>
                <w:sz w:val="18"/>
                <w:szCs w:val="18"/>
                <w:u w:val="single"/>
              </w:rPr>
              <w:t>additional action steps</w:t>
            </w:r>
            <w:r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95766D" w:rsidRDefault="0095766D" w:rsidP="0095766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AU-6.1.1.1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95766D" w:rsidP="00A22B42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034C6B">
              <w:rPr>
                <w:b/>
                <w:bCs/>
                <w:iCs/>
                <w:sz w:val="18"/>
                <w:szCs w:val="18"/>
              </w:rPr>
              <w:t>Examine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Pr="0087006D">
              <w:rPr>
                <w:iCs/>
                <w:sz w:val="18"/>
                <w:szCs w:val="18"/>
              </w:rPr>
              <w:t xml:space="preserve">audit and accountability </w:t>
            </w:r>
            <w:r w:rsidRPr="006B0765">
              <w:rPr>
                <w:iCs/>
                <w:sz w:val="18"/>
                <w:szCs w:val="18"/>
              </w:rPr>
              <w:t>policy</w:t>
            </w:r>
            <w:r w:rsidR="0032164D">
              <w:rPr>
                <w:iCs/>
                <w:sz w:val="18"/>
                <w:szCs w:val="18"/>
              </w:rPr>
              <w:t>,</w:t>
            </w:r>
            <w:r w:rsidRPr="006B0765">
              <w:rPr>
                <w:iCs/>
                <w:sz w:val="18"/>
                <w:szCs w:val="18"/>
              </w:rPr>
              <w:t xml:space="preserve"> procedures</w:t>
            </w:r>
            <w:r w:rsidR="0032164D">
              <w:rPr>
                <w:iCs/>
                <w:sz w:val="18"/>
                <w:szCs w:val="18"/>
              </w:rPr>
              <w:t xml:space="preserve"> addressing audit review</w:t>
            </w:r>
            <w:r w:rsidR="00524C80">
              <w:rPr>
                <w:iCs/>
                <w:sz w:val="18"/>
                <w:szCs w:val="18"/>
              </w:rPr>
              <w:t xml:space="preserve">, </w:t>
            </w:r>
            <w:r w:rsidR="0032164D">
              <w:rPr>
                <w:iCs/>
                <w:sz w:val="18"/>
                <w:szCs w:val="18"/>
              </w:rPr>
              <w:t>analysis</w:t>
            </w:r>
            <w:r w:rsidR="00A22B42">
              <w:rPr>
                <w:iCs/>
                <w:sz w:val="18"/>
                <w:szCs w:val="18"/>
              </w:rPr>
              <w:t xml:space="preserve">, </w:t>
            </w:r>
            <w:r w:rsidR="0032164D">
              <w:rPr>
                <w:iCs/>
                <w:sz w:val="18"/>
                <w:szCs w:val="18"/>
              </w:rPr>
              <w:t>and reporting</w:t>
            </w:r>
            <w:r w:rsidRPr="006B0765">
              <w:rPr>
                <w:iCs/>
                <w:sz w:val="18"/>
                <w:szCs w:val="18"/>
              </w:rPr>
              <w:t>, security plan</w:t>
            </w:r>
            <w:r>
              <w:rPr>
                <w:iCs/>
                <w:sz w:val="18"/>
                <w:szCs w:val="18"/>
              </w:rPr>
              <w:t>,</w:t>
            </w:r>
            <w:r w:rsidRPr="006B0765">
              <w:rPr>
                <w:iCs/>
                <w:sz w:val="18"/>
                <w:szCs w:val="18"/>
              </w:rPr>
              <w:t xml:space="preserve"> or other relevant document</w:t>
            </w:r>
            <w:r>
              <w:rPr>
                <w:iCs/>
                <w:sz w:val="18"/>
                <w:szCs w:val="18"/>
              </w:rPr>
              <w:t>s</w:t>
            </w:r>
            <w:r w:rsidRPr="006B076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95766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</w:t>
            </w:r>
            <w:r w:rsidRPr="006B0765">
              <w:rPr>
                <w:iCs/>
                <w:sz w:val="18"/>
                <w:szCs w:val="18"/>
              </w:rPr>
              <w:t xml:space="preserve"> the </w:t>
            </w:r>
            <w:r w:rsidR="00973422">
              <w:rPr>
                <w:iCs/>
                <w:sz w:val="18"/>
                <w:szCs w:val="18"/>
              </w:rPr>
              <w:t>frequency of information system audit record</w:t>
            </w:r>
            <w:r w:rsidRPr="006B0765">
              <w:rPr>
                <w:iCs/>
                <w:sz w:val="18"/>
                <w:szCs w:val="18"/>
              </w:rPr>
              <w:t xml:space="preserve"> review</w:t>
            </w:r>
            <w:r w:rsidR="00973422">
              <w:rPr>
                <w:iCs/>
                <w:sz w:val="18"/>
                <w:szCs w:val="18"/>
              </w:rPr>
              <w:t>s</w:t>
            </w:r>
            <w:r w:rsidRPr="006B0765">
              <w:rPr>
                <w:iCs/>
                <w:sz w:val="18"/>
                <w:szCs w:val="18"/>
              </w:rPr>
              <w:t xml:space="preserve"> and ana</w:t>
            </w:r>
            <w:r w:rsidR="00973422">
              <w:rPr>
                <w:iCs/>
                <w:sz w:val="18"/>
                <w:szCs w:val="18"/>
              </w:rPr>
              <w:t>lyse</w:t>
            </w:r>
            <w:r w:rsidRPr="006B0765">
              <w:rPr>
                <w:iCs/>
                <w:sz w:val="18"/>
                <w:szCs w:val="18"/>
              </w:rPr>
              <w:t>s</w:t>
            </w:r>
            <w:r w:rsidR="00973422">
              <w:rPr>
                <w:iCs/>
                <w:sz w:val="18"/>
                <w:szCs w:val="18"/>
              </w:rPr>
              <w:t>.</w:t>
            </w:r>
          </w:p>
        </w:tc>
      </w:tr>
      <w:tr w:rsidR="00C94E16" w:rsidRPr="004F7EFC" w:rsidTr="00C94E16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94E16" w:rsidRDefault="00C94E16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94E16" w:rsidRPr="008D7BED" w:rsidRDefault="00C94E16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2164D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2164D" w:rsidRDefault="0032164D" w:rsidP="0095766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2164D" w:rsidRPr="0032164D" w:rsidRDefault="0032164D" w:rsidP="00524C80">
            <w:pPr>
              <w:spacing w:before="60" w:after="60"/>
              <w:rPr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audit and accountability policy, procedures addressing audit review</w:t>
            </w:r>
            <w:r w:rsidR="00524C80">
              <w:rPr>
                <w:bCs/>
                <w:iCs/>
                <w:sz w:val="18"/>
                <w:szCs w:val="18"/>
              </w:rPr>
              <w:t xml:space="preserve">, </w:t>
            </w:r>
            <w:r>
              <w:rPr>
                <w:bCs/>
                <w:iCs/>
                <w:sz w:val="18"/>
                <w:szCs w:val="18"/>
              </w:rPr>
              <w:t>analysis</w:t>
            </w:r>
            <w:r w:rsidR="00A22B42">
              <w:rPr>
                <w:bCs/>
                <w:iCs/>
                <w:sz w:val="18"/>
                <w:szCs w:val="18"/>
              </w:rPr>
              <w:t>,</w:t>
            </w:r>
            <w:r>
              <w:rPr>
                <w:bCs/>
                <w:iCs/>
                <w:sz w:val="18"/>
                <w:szCs w:val="18"/>
              </w:rPr>
              <w:t xml:space="preserve"> and reporting, security plan, or other relevant documents;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 w:rsidR="00FC1360">
              <w:rPr>
                <w:bCs/>
                <w:iCs/>
                <w:sz w:val="18"/>
                <w:szCs w:val="18"/>
              </w:rPr>
              <w:t xml:space="preserve">for the measures to be employed to review and analyze information system audit records for </w:t>
            </w:r>
            <w:r w:rsidR="00286E94">
              <w:rPr>
                <w:bCs/>
                <w:iCs/>
                <w:sz w:val="18"/>
                <w:szCs w:val="18"/>
              </w:rPr>
              <w:t xml:space="preserve">indications of </w:t>
            </w:r>
            <w:r w:rsidR="00FC1360">
              <w:rPr>
                <w:bCs/>
                <w:iCs/>
                <w:sz w:val="18"/>
                <w:szCs w:val="18"/>
              </w:rPr>
              <w:t>inappropriate or unusual activities</w:t>
            </w:r>
            <w:r w:rsidR="00286E94">
              <w:rPr>
                <w:bCs/>
                <w:iCs/>
                <w:sz w:val="18"/>
                <w:szCs w:val="18"/>
              </w:rPr>
              <w:t xml:space="preserve"> in accordance with the frequency </w:t>
            </w:r>
            <w:r w:rsidR="00D534DE">
              <w:rPr>
                <w:bCs/>
                <w:iCs/>
                <w:sz w:val="18"/>
                <w:szCs w:val="18"/>
              </w:rPr>
              <w:t>identified</w:t>
            </w:r>
            <w:r w:rsidR="00FB031D">
              <w:rPr>
                <w:bCs/>
                <w:iCs/>
                <w:sz w:val="18"/>
                <w:szCs w:val="18"/>
              </w:rPr>
              <w:t xml:space="preserve"> </w:t>
            </w:r>
            <w:r w:rsidR="00286E94">
              <w:rPr>
                <w:bCs/>
                <w:iCs/>
                <w:sz w:val="18"/>
                <w:szCs w:val="18"/>
              </w:rPr>
              <w:t>in AU-6.1.1.1.</w:t>
            </w:r>
            <w:r w:rsidR="00FC1360">
              <w:rPr>
                <w:bCs/>
                <w:iCs/>
                <w:sz w:val="18"/>
                <w:szCs w:val="18"/>
              </w:rPr>
              <w:t xml:space="preserve"> 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95766D" w:rsidRDefault="00324CC7" w:rsidP="0032164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AU-6.1.2.</w:t>
            </w:r>
            <w:r w:rsidR="0032164D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324CC7" w:rsidP="001800E5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034C6B"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 w:rsidRPr="006B0765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</w:t>
            </w:r>
            <w:r w:rsidRPr="006B0765">
              <w:rPr>
                <w:iCs/>
                <w:sz w:val="18"/>
                <w:szCs w:val="18"/>
              </w:rPr>
              <w:t xml:space="preserve">upon </w:t>
            </w:r>
            <w:r>
              <w:rPr>
                <w:iCs/>
                <w:sz w:val="18"/>
                <w:szCs w:val="18"/>
              </w:rPr>
              <w:t>[</w:t>
            </w:r>
            <w:r w:rsidRPr="00324CC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="0032164D">
              <w:rPr>
                <w:iCs/>
                <w:sz w:val="18"/>
                <w:szCs w:val="18"/>
              </w:rPr>
              <w:t xml:space="preserve">sample </w:t>
            </w:r>
            <w:r w:rsidRPr="006B0765">
              <w:rPr>
                <w:iCs/>
                <w:sz w:val="18"/>
                <w:szCs w:val="18"/>
              </w:rPr>
              <w:t xml:space="preserve">of </w:t>
            </w:r>
            <w:r w:rsidR="00CB1BAB">
              <w:rPr>
                <w:iCs/>
                <w:sz w:val="18"/>
                <w:szCs w:val="18"/>
              </w:rPr>
              <w:t xml:space="preserve">information system audit </w:t>
            </w:r>
            <w:r w:rsidR="00862703">
              <w:rPr>
                <w:iCs/>
                <w:sz w:val="18"/>
                <w:szCs w:val="18"/>
              </w:rPr>
              <w:t xml:space="preserve">record </w:t>
            </w:r>
            <w:r w:rsidRPr="006B0765">
              <w:rPr>
                <w:iCs/>
                <w:sz w:val="18"/>
                <w:szCs w:val="18"/>
              </w:rPr>
              <w:t>review</w:t>
            </w:r>
            <w:r w:rsidR="00862703">
              <w:rPr>
                <w:iCs/>
                <w:sz w:val="18"/>
                <w:szCs w:val="18"/>
              </w:rPr>
              <w:t>s</w:t>
            </w:r>
            <w:r w:rsidRPr="006B0765">
              <w:rPr>
                <w:iCs/>
                <w:sz w:val="18"/>
                <w:szCs w:val="18"/>
              </w:rPr>
              <w:t>/analys</w:t>
            </w:r>
            <w:r w:rsidR="00862703">
              <w:rPr>
                <w:iCs/>
                <w:sz w:val="18"/>
                <w:szCs w:val="18"/>
              </w:rPr>
              <w:t>e</w:t>
            </w:r>
            <w:r w:rsidRPr="006B0765">
              <w:rPr>
                <w:iCs/>
                <w:sz w:val="18"/>
                <w:szCs w:val="18"/>
              </w:rPr>
              <w:t xml:space="preserve">s; </w:t>
            </w:r>
            <w:r w:rsidR="002B3B34">
              <w:rPr>
                <w:iCs/>
                <w:sz w:val="18"/>
                <w:szCs w:val="18"/>
              </w:rPr>
              <w:t>[</w:t>
            </w:r>
            <w:r w:rsidRPr="002B3B34">
              <w:rPr>
                <w:i/>
                <w:iCs/>
                <w:sz w:val="18"/>
                <w:szCs w:val="18"/>
              </w:rPr>
              <w:t>reviewing</w:t>
            </w:r>
            <w:r w:rsidR="002B3B3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</w:t>
            </w:r>
            <w:r w:rsidR="005D0BEF">
              <w:rPr>
                <w:iCs/>
                <w:sz w:val="18"/>
                <w:szCs w:val="18"/>
              </w:rPr>
              <w:t>evidence</w:t>
            </w:r>
            <w:r w:rsidRPr="006B0765">
              <w:rPr>
                <w:iCs/>
                <w:sz w:val="18"/>
                <w:szCs w:val="18"/>
              </w:rPr>
              <w:t xml:space="preserve"> that the </w:t>
            </w:r>
            <w:r w:rsidR="00EE623E">
              <w:rPr>
                <w:iCs/>
                <w:sz w:val="18"/>
                <w:szCs w:val="18"/>
              </w:rPr>
              <w:t>measures identified in AU-6.1.2.1 are being applied</w:t>
            </w:r>
            <w:r w:rsidRPr="006B0765">
              <w:rPr>
                <w:iCs/>
                <w:sz w:val="18"/>
                <w:szCs w:val="18"/>
              </w:rPr>
              <w:t>.</w:t>
            </w:r>
          </w:p>
        </w:tc>
      </w:tr>
      <w:tr w:rsidR="00862703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62703" w:rsidRDefault="00862703" w:rsidP="0032164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62703" w:rsidRPr="00862703" w:rsidRDefault="00862703" w:rsidP="00312A12">
            <w:pPr>
              <w:spacing w:before="60" w:after="60"/>
              <w:rPr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Interview</w:t>
            </w:r>
            <w:r>
              <w:rPr>
                <w:bCs/>
                <w:iCs/>
                <w:sz w:val="18"/>
                <w:szCs w:val="18"/>
              </w:rPr>
              <w:t xml:space="preserve"> 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sample of organizational personnel </w:t>
            </w:r>
            <w:r w:rsidR="00312A12">
              <w:rPr>
                <w:bCs/>
                <w:iCs/>
                <w:sz w:val="18"/>
                <w:szCs w:val="18"/>
              </w:rPr>
              <w:t>responsible for</w:t>
            </w:r>
            <w:r>
              <w:rPr>
                <w:bCs/>
                <w:iCs/>
                <w:sz w:val="18"/>
                <w:szCs w:val="18"/>
              </w:rPr>
              <w:t xml:space="preserve"> audit record review, analysis, and reporting; conducting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discussions for further evidence that the measures identified in AU-6.1.2.1 are being applied. </w:t>
            </w:r>
          </w:p>
        </w:tc>
      </w:tr>
      <w:tr w:rsidR="00C94E16" w:rsidRPr="004F7EFC" w:rsidTr="00C94E16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94E16" w:rsidRDefault="00C94E16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94E16" w:rsidRPr="008D7BED" w:rsidRDefault="00C94E16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76648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76648" w:rsidRPr="0095766D" w:rsidRDefault="00991E65" w:rsidP="00065C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76648" w:rsidRPr="002F5405" w:rsidRDefault="002E510D" w:rsidP="005B1E72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173DDA">
              <w:rPr>
                <w:b/>
                <w:bCs/>
                <w:iCs/>
                <w:sz w:val="18"/>
                <w:szCs w:val="18"/>
              </w:rPr>
              <w:t>Examine</w:t>
            </w:r>
            <w:r w:rsidRPr="00173DDA">
              <w:rPr>
                <w:iCs/>
                <w:sz w:val="18"/>
                <w:szCs w:val="18"/>
              </w:rPr>
              <w:t xml:space="preserve"> audit</w:t>
            </w:r>
            <w:r w:rsidRPr="0087006D">
              <w:rPr>
                <w:iCs/>
                <w:sz w:val="18"/>
                <w:szCs w:val="18"/>
              </w:rPr>
              <w:t xml:space="preserve"> and accountability </w:t>
            </w:r>
            <w:r w:rsidRPr="006B0765">
              <w:rPr>
                <w:iCs/>
                <w:sz w:val="18"/>
                <w:szCs w:val="18"/>
              </w:rPr>
              <w:t>policy</w:t>
            </w:r>
            <w:r w:rsidR="00626EC1">
              <w:rPr>
                <w:iCs/>
                <w:sz w:val="18"/>
                <w:szCs w:val="18"/>
              </w:rPr>
              <w:t>,</w:t>
            </w:r>
            <w:r w:rsidRPr="006B0765">
              <w:rPr>
                <w:iCs/>
                <w:sz w:val="18"/>
                <w:szCs w:val="18"/>
              </w:rPr>
              <w:t xml:space="preserve"> procedures</w:t>
            </w:r>
            <w:r w:rsidR="00626EC1">
              <w:rPr>
                <w:iCs/>
                <w:sz w:val="18"/>
                <w:szCs w:val="18"/>
              </w:rPr>
              <w:t xml:space="preserve"> addressing audit review</w:t>
            </w:r>
            <w:r w:rsidR="00524C80">
              <w:rPr>
                <w:iCs/>
                <w:sz w:val="18"/>
                <w:szCs w:val="18"/>
              </w:rPr>
              <w:t xml:space="preserve">, </w:t>
            </w:r>
            <w:r w:rsidR="00626EC1">
              <w:rPr>
                <w:iCs/>
                <w:sz w:val="18"/>
                <w:szCs w:val="18"/>
              </w:rPr>
              <w:t>analysis and reporting</w:t>
            </w:r>
            <w:r w:rsidRPr="006B0765">
              <w:rPr>
                <w:iCs/>
                <w:sz w:val="18"/>
                <w:szCs w:val="18"/>
              </w:rPr>
              <w:t>, security plan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6B0765">
              <w:rPr>
                <w:iCs/>
                <w:sz w:val="18"/>
                <w:szCs w:val="18"/>
              </w:rPr>
              <w:t>or</w:t>
            </w:r>
            <w:r>
              <w:rPr>
                <w:iCs/>
                <w:sz w:val="18"/>
                <w:szCs w:val="18"/>
              </w:rPr>
              <w:t xml:space="preserve"> other relevant documents</w:t>
            </w:r>
            <w:r w:rsidRPr="006B076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2E510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6B0765">
              <w:rPr>
                <w:iCs/>
                <w:sz w:val="18"/>
                <w:szCs w:val="18"/>
              </w:rPr>
              <w:t xml:space="preserve"> for the </w:t>
            </w:r>
            <w:r>
              <w:rPr>
                <w:iCs/>
                <w:sz w:val="18"/>
                <w:szCs w:val="18"/>
              </w:rPr>
              <w:t xml:space="preserve">organizational </w:t>
            </w:r>
            <w:r w:rsidR="0032001B">
              <w:rPr>
                <w:iCs/>
                <w:sz w:val="18"/>
                <w:szCs w:val="18"/>
              </w:rPr>
              <w:t>officials</w:t>
            </w:r>
            <w:r>
              <w:rPr>
                <w:iCs/>
                <w:sz w:val="18"/>
                <w:szCs w:val="18"/>
              </w:rPr>
              <w:t xml:space="preserve"> designated to receive reports of findings of inappropriate/unusual activities</w:t>
            </w:r>
            <w:r w:rsidRPr="006B0765">
              <w:rPr>
                <w:iCs/>
                <w:sz w:val="18"/>
                <w:szCs w:val="18"/>
              </w:rPr>
              <w:t xml:space="preserve"> and the </w:t>
            </w:r>
            <w:r w:rsidR="0032001B">
              <w:rPr>
                <w:iCs/>
                <w:sz w:val="18"/>
                <w:szCs w:val="18"/>
              </w:rPr>
              <w:t>measures to be</w:t>
            </w:r>
            <w:r>
              <w:rPr>
                <w:iCs/>
                <w:sz w:val="18"/>
                <w:szCs w:val="18"/>
              </w:rPr>
              <w:t xml:space="preserve"> employed to</w:t>
            </w:r>
            <w:r w:rsidRPr="006B0765">
              <w:rPr>
                <w:iCs/>
                <w:sz w:val="18"/>
                <w:szCs w:val="18"/>
              </w:rPr>
              <w:t xml:space="preserve"> report </w:t>
            </w:r>
            <w:r w:rsidR="0057682C">
              <w:rPr>
                <w:iCs/>
                <w:sz w:val="18"/>
                <w:szCs w:val="18"/>
              </w:rPr>
              <w:t xml:space="preserve">such </w:t>
            </w:r>
            <w:r w:rsidRPr="006B0765">
              <w:rPr>
                <w:iCs/>
                <w:sz w:val="18"/>
                <w:szCs w:val="18"/>
              </w:rPr>
              <w:t>findings</w:t>
            </w:r>
            <w:r w:rsidR="0057682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to these individuals</w:t>
            </w:r>
            <w:r w:rsidRPr="006B0765">
              <w:rPr>
                <w:iCs/>
                <w:sz w:val="18"/>
                <w:szCs w:val="18"/>
              </w:rPr>
              <w:t>.</w:t>
            </w:r>
          </w:p>
        </w:tc>
      </w:tr>
      <w:tr w:rsidR="00376648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76648" w:rsidRPr="0095766D" w:rsidRDefault="007B1735" w:rsidP="00065C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AU-6.1.3.2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76648" w:rsidRPr="002F5405" w:rsidRDefault="00125A01" w:rsidP="00C8535F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034C6B">
              <w:rPr>
                <w:b/>
                <w:bCs/>
                <w:iCs/>
                <w:sz w:val="18"/>
                <w:szCs w:val="18"/>
              </w:rPr>
              <w:t>Examine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125A01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171D78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Pr="006B0765">
              <w:rPr>
                <w:iCs/>
                <w:sz w:val="18"/>
                <w:szCs w:val="18"/>
              </w:rPr>
              <w:t>audit finding</w:t>
            </w:r>
            <w:r w:rsidR="00171D78">
              <w:rPr>
                <w:iCs/>
                <w:sz w:val="18"/>
                <w:szCs w:val="18"/>
              </w:rPr>
              <w:t xml:space="preserve"> reports</w:t>
            </w:r>
            <w:r w:rsidR="004F551E">
              <w:rPr>
                <w:iCs/>
                <w:sz w:val="18"/>
                <w:szCs w:val="18"/>
              </w:rPr>
              <w:t>, audit record reviews/analyses,</w:t>
            </w:r>
            <w:r w:rsidR="00171D78">
              <w:rPr>
                <w:iCs/>
                <w:sz w:val="18"/>
                <w:szCs w:val="18"/>
              </w:rPr>
              <w:t xml:space="preserve"> </w:t>
            </w:r>
            <w:r w:rsidR="00CB0D37">
              <w:rPr>
                <w:iCs/>
                <w:sz w:val="18"/>
                <w:szCs w:val="18"/>
              </w:rPr>
              <w:t xml:space="preserve">or other relevant documents </w:t>
            </w:r>
            <w:r w:rsidR="00171D78">
              <w:rPr>
                <w:iCs/>
                <w:sz w:val="18"/>
                <w:szCs w:val="18"/>
              </w:rPr>
              <w:t>provided to the organizational officials identified in AU-6.1.3.1</w:t>
            </w:r>
            <w:r w:rsidR="004F551E">
              <w:rPr>
                <w:iCs/>
                <w:sz w:val="18"/>
                <w:szCs w:val="18"/>
              </w:rPr>
              <w:t>;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125A01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evidence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that the </w:t>
            </w:r>
            <w:r w:rsidR="00C8535F">
              <w:rPr>
                <w:iCs/>
                <w:sz w:val="18"/>
                <w:szCs w:val="18"/>
              </w:rPr>
              <w:t xml:space="preserve">measures </w:t>
            </w:r>
            <w:r>
              <w:rPr>
                <w:iCs/>
                <w:sz w:val="18"/>
                <w:szCs w:val="18"/>
              </w:rPr>
              <w:t xml:space="preserve"> identified in AU-6.1.3.1 </w:t>
            </w:r>
            <w:r w:rsidR="00C8535F">
              <w:rPr>
                <w:iCs/>
                <w:sz w:val="18"/>
                <w:szCs w:val="18"/>
              </w:rPr>
              <w:t>are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AA33D5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A33D5" w:rsidRDefault="00AA33D5" w:rsidP="00065C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AU-6.1.3.3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A33D5" w:rsidRPr="00AA33D5" w:rsidRDefault="00AA33D5" w:rsidP="000A022A">
            <w:pPr>
              <w:spacing w:before="60" w:after="60"/>
              <w:rPr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Interview </w:t>
            </w:r>
            <w:r>
              <w:rPr>
                <w:bCs/>
                <w:iCs/>
                <w:sz w:val="18"/>
                <w:szCs w:val="18"/>
              </w:rPr>
              <w:t>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sample of organizational personnel </w:t>
            </w:r>
            <w:r w:rsidR="008B0B83">
              <w:rPr>
                <w:bCs/>
                <w:iCs/>
                <w:sz w:val="18"/>
                <w:szCs w:val="18"/>
              </w:rPr>
              <w:t xml:space="preserve">responsible for </w:t>
            </w:r>
            <w:r>
              <w:rPr>
                <w:bCs/>
                <w:iCs/>
                <w:sz w:val="18"/>
                <w:szCs w:val="18"/>
              </w:rPr>
              <w:t>audit record review, analysis</w:t>
            </w:r>
            <w:r w:rsidR="00DE02EA">
              <w:rPr>
                <w:bCs/>
                <w:iCs/>
                <w:sz w:val="18"/>
                <w:szCs w:val="18"/>
              </w:rPr>
              <w:t>,</w:t>
            </w:r>
            <w:r w:rsidR="000A022A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and reporting</w:t>
            </w:r>
            <w:r w:rsidR="008B0B83">
              <w:rPr>
                <w:bCs/>
                <w:iCs/>
                <w:sz w:val="18"/>
                <w:szCs w:val="18"/>
              </w:rPr>
              <w:t xml:space="preserve">, </w:t>
            </w:r>
            <w:r>
              <w:rPr>
                <w:bCs/>
                <w:iCs/>
                <w:sz w:val="18"/>
                <w:szCs w:val="18"/>
              </w:rPr>
              <w:t>and the organizational officials identified in AU-6.1.3.1; conducting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discussions for further evidence that the measures identified in AU-6.1.3.1 are being applied.</w:t>
            </w:r>
          </w:p>
        </w:tc>
      </w:tr>
      <w:tr w:rsidR="007D5A0A" w:rsidRPr="0055491C" w:rsidTr="00065C8D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7D5A0A" w:rsidRPr="0055491C" w:rsidRDefault="007D5A0A" w:rsidP="00065C8D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</w:t>
            </w: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7D5A0A" w:rsidRPr="005073C2" w:rsidRDefault="007D5A0A" w:rsidP="00065C8D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9B3DF2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D5A0A" w:rsidRPr="0055491C" w:rsidTr="00065C8D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7D5A0A" w:rsidRPr="007D5A0A" w:rsidRDefault="007D5A0A" w:rsidP="00065C8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7D5A0A">
              <w:rPr>
                <w:rFonts w:ascii="Arial" w:hAnsi="Arial" w:cs="Arial"/>
                <w:b/>
                <w:sz w:val="16"/>
                <w:szCs w:val="16"/>
              </w:rPr>
              <w:t xml:space="preserve">AU-6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7D5A0A" w:rsidRPr="007D5A0A" w:rsidRDefault="007D5A0A" w:rsidP="00065C8D">
            <w:pPr>
              <w:pStyle w:val="control-name"/>
              <w:spacing w:before="120"/>
            </w:pPr>
            <w:r w:rsidRPr="007D5A0A">
              <w:t>AUDIT REVIEW, ANALYSIS, AND REPORTING</w:t>
            </w:r>
          </w:p>
        </w:tc>
      </w:tr>
      <w:tr w:rsidR="007D5A0A" w:rsidRPr="0055491C" w:rsidTr="00065C8D">
        <w:trPr>
          <w:cantSplit/>
        </w:trPr>
        <w:tc>
          <w:tcPr>
            <w:tcW w:w="1166" w:type="dxa"/>
          </w:tcPr>
          <w:p w:rsidR="009B3DF2" w:rsidRDefault="008379E0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AU-6.2</w:t>
            </w:r>
          </w:p>
          <w:p w:rsidR="0020479E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AU-6.2</w:t>
            </w:r>
            <w:r w:rsidR="008379E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D5A0A" w:rsidRPr="0052441C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 w:rsidRPr="0052441C">
              <w:rPr>
                <w:i/>
                <w:sz w:val="20"/>
                <w:szCs w:val="20"/>
              </w:rPr>
              <w:t xml:space="preserve"> </w:t>
            </w:r>
            <w:r w:rsidRPr="0052441C">
              <w:rPr>
                <w:i/>
                <w:iCs/>
                <w:sz w:val="20"/>
              </w:rPr>
              <w:t xml:space="preserve">the </w:t>
            </w:r>
            <w:r w:rsidRPr="0052441C">
              <w:rPr>
                <w:bCs/>
                <w:i/>
                <w:sz w:val="20"/>
              </w:rPr>
              <w:t>organization</w:t>
            </w:r>
            <w:r>
              <w:rPr>
                <w:bCs/>
                <w:i/>
                <w:sz w:val="20"/>
              </w:rPr>
              <w:t xml:space="preserve"> </w:t>
            </w:r>
            <w:r w:rsidRPr="0052441C">
              <w:rPr>
                <w:bCs/>
                <w:i/>
                <w:sz w:val="20"/>
              </w:rPr>
              <w:t>adjusts the level of audit review, analysis, and reporting within the information system when there is a change in risk to organizational operations, organizational assets, individuals, other organizations, or the Nation based on law enforcement information , intelligence information, or other credible sources of information.</w:t>
            </w:r>
          </w:p>
          <w:p w:rsidR="007D5A0A" w:rsidRPr="000D57AA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D57A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D5A0A" w:rsidRDefault="007D5A0A" w:rsidP="00065C8D">
            <w:pPr>
              <w:spacing w:before="60" w:after="120"/>
              <w:ind w:left="792" w:hanging="792"/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  <w:r w:rsidRPr="000D57A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D57A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D57A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D57A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D57AA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audit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review</w:t>
            </w:r>
            <w:r w:rsidRPr="000D57AA">
              <w:rPr>
                <w:rFonts w:ascii="Arial" w:hAnsi="Arial" w:cs="Arial"/>
                <w:iCs/>
                <w:sz w:val="16"/>
                <w:szCs w:val="16"/>
              </w:rPr>
              <w:t>, analysis, and reporting; threat information documentation from law enforcement, intelligence community, or other sources; information system configuration settings and associated documentation; information system audit records; other relevant documents or records].</w:t>
            </w:r>
          </w:p>
          <w:p w:rsidR="007D5A0A" w:rsidRPr="0052441C" w:rsidRDefault="007D5A0A" w:rsidP="00065C8D">
            <w:pPr>
              <w:spacing w:before="60" w:after="120"/>
              <w:ind w:left="792" w:hanging="792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0D57A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0D57A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D57A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D57A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information system </w:t>
            </w:r>
            <w:r w:rsidRPr="000D57AA">
              <w:rPr>
                <w:rFonts w:ascii="Arial" w:hAnsi="Arial" w:cs="Arial"/>
                <w:iCs/>
                <w:sz w:val="16"/>
                <w:szCs w:val="16"/>
              </w:rPr>
              <w:t xml:space="preserve">audit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review</w:t>
            </w:r>
            <w:r w:rsidRPr="000D57AA">
              <w:rPr>
                <w:rFonts w:ascii="Arial" w:hAnsi="Arial" w:cs="Arial"/>
                <w:iCs/>
                <w:sz w:val="16"/>
                <w:szCs w:val="16"/>
              </w:rPr>
              <w:t>, analysis, and reporting responsibilities].</w:t>
            </w: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3"/>
          </w:tcPr>
          <w:p w:rsidR="007D5A0A" w:rsidRPr="005073C2" w:rsidRDefault="007D5A0A" w:rsidP="00065C8D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D5A0A" w:rsidRPr="005073C2" w:rsidTr="00065C8D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D5A0A" w:rsidRPr="005073C2" w:rsidRDefault="007D5A0A" w:rsidP="00065C8D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51BC5" w:rsidRPr="00E448E8">
              <w:rPr>
                <w:rFonts w:ascii="Arial" w:hAnsi="Arial" w:cs="Arial"/>
                <w:iCs/>
                <w:smallCaps/>
                <w:sz w:val="16"/>
                <w:szCs w:val="16"/>
              </w:rPr>
              <w:t>AU-2, AU-3</w:t>
            </w:r>
            <w:r w:rsidR="00E2518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AU-8, AU-14, </w:t>
            </w:r>
            <w:r w:rsidR="006A5F10">
              <w:rPr>
                <w:rFonts w:ascii="Arial" w:hAnsi="Arial" w:cs="Arial"/>
                <w:iCs/>
                <w:smallCaps/>
                <w:sz w:val="16"/>
                <w:szCs w:val="16"/>
              </w:rPr>
              <w:t>CA-2</w:t>
            </w:r>
            <w:r w:rsidR="00BB6AA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E2518C">
              <w:rPr>
                <w:rFonts w:ascii="Arial" w:hAnsi="Arial" w:cs="Arial"/>
                <w:iCs/>
                <w:smallCaps/>
                <w:sz w:val="16"/>
                <w:szCs w:val="16"/>
              </w:rPr>
              <w:t>RA-3</w:t>
            </w:r>
          </w:p>
          <w:p w:rsidR="007D5A0A" w:rsidRDefault="007D5A0A" w:rsidP="00065C8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2518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AU-4, AU-5, AU-7, AU-11, AU-12, </w:t>
            </w:r>
            <w:r w:rsidR="00BB6AA9">
              <w:rPr>
                <w:rFonts w:ascii="Arial" w:hAnsi="Arial" w:cs="Arial"/>
                <w:iCs/>
                <w:smallCaps/>
                <w:sz w:val="16"/>
                <w:szCs w:val="16"/>
              </w:rPr>
              <w:t>CA-7</w:t>
            </w:r>
            <w:r w:rsidR="00BB6AA9" w:rsidRPr="005479F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5479F4" w:rsidRPr="005479F4">
              <w:rPr>
                <w:rFonts w:ascii="Arial" w:hAnsi="Arial" w:cs="Arial"/>
                <w:iCs/>
                <w:smallCaps/>
                <w:sz w:val="16"/>
                <w:szCs w:val="16"/>
              </w:rPr>
              <w:t>IR-4, IR-5, IR-6,</w:t>
            </w:r>
            <w:r w:rsidR="005479F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51BC5">
              <w:rPr>
                <w:rFonts w:ascii="Arial" w:hAnsi="Arial" w:cs="Arial"/>
                <w:iCs/>
                <w:smallCaps/>
                <w:sz w:val="16"/>
                <w:szCs w:val="16"/>
              </w:rPr>
              <w:t>SI-4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7D5A0A" w:rsidRPr="005073C2" w:rsidRDefault="007D5A0A" w:rsidP="001768C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51BC5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1768C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</w:tbl>
    <w:p w:rsidR="00C94E16" w:rsidRDefault="00C94E1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7D5A0A" w:rsidRPr="005073C2" w:rsidTr="00065C8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5A0A" w:rsidRPr="005073C2" w:rsidRDefault="007D5A0A" w:rsidP="00065C8D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5A0A" w:rsidRDefault="007D5A0A" w:rsidP="00065C8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7D5A0A" w:rsidRPr="005073C2" w:rsidRDefault="00106D54" w:rsidP="00065C8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7D5A0A" w:rsidRPr="002F5405" w:rsidTr="00065C8D">
        <w:trPr>
          <w:cantSplit/>
        </w:trPr>
        <w:tc>
          <w:tcPr>
            <w:tcW w:w="1530" w:type="dxa"/>
          </w:tcPr>
          <w:p w:rsidR="007D5A0A" w:rsidRPr="005073C2" w:rsidRDefault="007D5A0A" w:rsidP="00065C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20479E" w:rsidRPr="00F051A9" w:rsidRDefault="00106D54" w:rsidP="0020479E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  <w:r w:rsidR="0020479E" w:rsidRPr="00F051A9">
              <w:rPr>
                <w:iCs/>
                <w:sz w:val="18"/>
                <w:szCs w:val="18"/>
              </w:rPr>
              <w:t xml:space="preserve"> </w:t>
            </w:r>
          </w:p>
          <w:p w:rsidR="0020479E" w:rsidRPr="00F051A9" w:rsidRDefault="0020479E" w:rsidP="0020479E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F051A9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F051A9">
              <w:rPr>
                <w:iCs/>
                <w:sz w:val="18"/>
                <w:szCs w:val="18"/>
              </w:rPr>
              <w:t>(</w:t>
            </w:r>
            <w:proofErr w:type="spellStart"/>
            <w:r w:rsidRPr="00F051A9">
              <w:rPr>
                <w:iCs/>
                <w:sz w:val="18"/>
                <w:szCs w:val="18"/>
              </w:rPr>
              <w:t>e.g</w:t>
            </w:r>
            <w:proofErr w:type="spellEnd"/>
            <w:r w:rsidRPr="00F051A9">
              <w:rPr>
                <w:iCs/>
                <w:sz w:val="18"/>
                <w:szCs w:val="18"/>
              </w:rPr>
              <w:t>, . replacing [“</w:t>
            </w:r>
            <w:r w:rsidRPr="00F051A9">
              <w:rPr>
                <w:i/>
                <w:iCs/>
                <w:sz w:val="18"/>
                <w:szCs w:val="18"/>
              </w:rPr>
              <w:t>reviewing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studying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observing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inspecting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basic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focused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comprehensive</w:t>
            </w:r>
            <w:r w:rsidRPr="00F051A9">
              <w:rPr>
                <w:iCs/>
                <w:sz w:val="18"/>
                <w:szCs w:val="18"/>
              </w:rPr>
              <w:t xml:space="preserve">”); </w:t>
            </w:r>
          </w:p>
          <w:p w:rsidR="0020479E" w:rsidRDefault="0020479E" w:rsidP="0020479E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F051A9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sz w:val="18"/>
                <w:szCs w:val="18"/>
                <w:u w:val="single"/>
              </w:rPr>
              <w:t>greater sample coverage</w:t>
            </w:r>
            <w:r w:rsidRPr="00F051A9">
              <w:rPr>
                <w:b/>
                <w:sz w:val="18"/>
                <w:szCs w:val="18"/>
              </w:rPr>
              <w:t xml:space="preserve"> in the assessment </w:t>
            </w:r>
            <w:r w:rsidRPr="00F051A9">
              <w:rPr>
                <w:sz w:val="18"/>
                <w:szCs w:val="18"/>
              </w:rPr>
              <w:t>(</w:t>
            </w:r>
            <w:proofErr w:type="spellStart"/>
            <w:r w:rsidRPr="00F051A9">
              <w:rPr>
                <w:sz w:val="18"/>
                <w:szCs w:val="18"/>
              </w:rPr>
              <w:t>e.g</w:t>
            </w:r>
            <w:proofErr w:type="spellEnd"/>
            <w:r w:rsidRPr="00F051A9">
              <w:rPr>
                <w:sz w:val="18"/>
                <w:szCs w:val="18"/>
              </w:rPr>
              <w:t>, . replacing [“</w:t>
            </w:r>
            <w:r w:rsidRPr="00F051A9">
              <w:rPr>
                <w:i/>
                <w:sz w:val="18"/>
                <w:szCs w:val="18"/>
              </w:rPr>
              <w:t>basic”</w:t>
            </w:r>
            <w:r w:rsidRPr="00F051A9">
              <w:rPr>
                <w:sz w:val="18"/>
                <w:szCs w:val="18"/>
              </w:rPr>
              <w:t>]  sample with “</w:t>
            </w:r>
            <w:r w:rsidRPr="00F051A9">
              <w:rPr>
                <w:i/>
                <w:sz w:val="18"/>
                <w:szCs w:val="18"/>
              </w:rPr>
              <w:t>focused</w:t>
            </w:r>
            <w:r w:rsidRPr="00F051A9">
              <w:rPr>
                <w:sz w:val="18"/>
                <w:szCs w:val="18"/>
              </w:rPr>
              <w:t>” or “</w:t>
            </w:r>
            <w:r w:rsidRPr="00F051A9">
              <w:rPr>
                <w:i/>
                <w:sz w:val="18"/>
                <w:szCs w:val="18"/>
              </w:rPr>
              <w:t>sufficiently large”</w:t>
            </w:r>
            <w:r w:rsidRPr="00F051A9">
              <w:rPr>
                <w:sz w:val="18"/>
                <w:szCs w:val="18"/>
              </w:rPr>
              <w:t xml:space="preserve"> sample);</w:t>
            </w:r>
          </w:p>
          <w:p w:rsidR="007D5A0A" w:rsidRPr="00106D54" w:rsidRDefault="0020479E" w:rsidP="00106D54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Defining additional action steps to the list of action steps suggested herein that exercise additional test methods </w:t>
            </w:r>
            <w:r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7D5A0A" w:rsidRPr="002F5405" w:rsidTr="00065C8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7D5A0A" w:rsidRPr="009010EE" w:rsidRDefault="009B3DF2" w:rsidP="00065C8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AU-6.2</w:t>
            </w:r>
            <w:r w:rsidR="009010E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379E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D5A0A" w:rsidRPr="009010EE" w:rsidRDefault="00FC0B7E" w:rsidP="008F159D">
            <w:pPr>
              <w:tabs>
                <w:tab w:val="left" w:pos="2718"/>
              </w:tabs>
              <w:spacing w:before="60" w:after="60"/>
              <w:rPr>
                <w:b/>
                <w:sz w:val="18"/>
                <w:szCs w:val="18"/>
              </w:rPr>
            </w:pPr>
            <w:r w:rsidRPr="00E448E8">
              <w:rPr>
                <w:b/>
                <w:iCs/>
                <w:sz w:val="18"/>
                <w:szCs w:val="18"/>
              </w:rPr>
              <w:t>Examine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Pr="0087006D">
              <w:rPr>
                <w:iCs/>
                <w:sz w:val="18"/>
                <w:szCs w:val="18"/>
              </w:rPr>
              <w:t xml:space="preserve">audit and accountability </w:t>
            </w:r>
            <w:r>
              <w:rPr>
                <w:iCs/>
                <w:sz w:val="18"/>
                <w:szCs w:val="18"/>
              </w:rPr>
              <w:t xml:space="preserve">policy, </w:t>
            </w:r>
            <w:r w:rsidRPr="006B0765">
              <w:rPr>
                <w:iCs/>
                <w:sz w:val="18"/>
                <w:szCs w:val="18"/>
              </w:rPr>
              <w:t>procedures</w:t>
            </w:r>
            <w:r>
              <w:rPr>
                <w:iCs/>
                <w:sz w:val="18"/>
                <w:szCs w:val="18"/>
              </w:rPr>
              <w:t xml:space="preserve"> addressing audit review, analysis, and</w:t>
            </w:r>
            <w:r w:rsidR="006555AA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reporting</w:t>
            </w:r>
            <w:r w:rsidRPr="006B0765">
              <w:rPr>
                <w:iCs/>
                <w:sz w:val="18"/>
                <w:szCs w:val="18"/>
              </w:rPr>
              <w:t xml:space="preserve">, </w:t>
            </w:r>
            <w:r w:rsidR="00B75F4D">
              <w:rPr>
                <w:iCs/>
                <w:sz w:val="18"/>
                <w:szCs w:val="18"/>
              </w:rPr>
              <w:t xml:space="preserve">security plan, </w:t>
            </w:r>
            <w:r w:rsidRPr="006B0765">
              <w:rPr>
                <w:iCs/>
                <w:sz w:val="18"/>
                <w:szCs w:val="18"/>
              </w:rPr>
              <w:t xml:space="preserve">or </w:t>
            </w:r>
            <w:r>
              <w:rPr>
                <w:iCs/>
                <w:sz w:val="18"/>
                <w:szCs w:val="18"/>
              </w:rPr>
              <w:t>other relevant documents</w:t>
            </w:r>
            <w:r w:rsidRPr="006B076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FC0B7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the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="001800E5">
              <w:rPr>
                <w:iCs/>
                <w:sz w:val="18"/>
                <w:szCs w:val="18"/>
              </w:rPr>
              <w:t>measures to be employed</w:t>
            </w:r>
            <w:r w:rsidRPr="006B0765">
              <w:rPr>
                <w:iCs/>
                <w:sz w:val="18"/>
                <w:szCs w:val="18"/>
              </w:rPr>
              <w:t xml:space="preserve"> to adjust the level of audit review</w:t>
            </w:r>
            <w:r w:rsidR="003A04F0">
              <w:rPr>
                <w:iCs/>
                <w:sz w:val="18"/>
                <w:szCs w:val="18"/>
              </w:rPr>
              <w:t>,</w:t>
            </w:r>
            <w:r w:rsidRPr="006B0765">
              <w:rPr>
                <w:iCs/>
                <w:sz w:val="18"/>
                <w:szCs w:val="18"/>
              </w:rPr>
              <w:t xml:space="preserve"> analysis</w:t>
            </w:r>
            <w:r w:rsidR="003A04F0">
              <w:rPr>
                <w:iCs/>
                <w:sz w:val="18"/>
                <w:szCs w:val="18"/>
              </w:rPr>
              <w:t>, and reporting</w:t>
            </w:r>
            <w:r w:rsidRPr="006B0765">
              <w:rPr>
                <w:iCs/>
                <w:sz w:val="18"/>
                <w:szCs w:val="18"/>
              </w:rPr>
              <w:t xml:space="preserve"> performed </w:t>
            </w:r>
            <w:r w:rsidR="008D194A">
              <w:rPr>
                <w:iCs/>
                <w:sz w:val="18"/>
                <w:szCs w:val="18"/>
              </w:rPr>
              <w:t xml:space="preserve">within the information system </w:t>
            </w:r>
            <w:r w:rsidRPr="006B0765">
              <w:rPr>
                <w:iCs/>
                <w:sz w:val="18"/>
                <w:szCs w:val="18"/>
              </w:rPr>
              <w:t xml:space="preserve">in response to changes in the level of </w:t>
            </w:r>
            <w:r w:rsidR="003A04F0">
              <w:rPr>
                <w:iCs/>
                <w:sz w:val="18"/>
                <w:szCs w:val="18"/>
              </w:rPr>
              <w:t xml:space="preserve">risk </w:t>
            </w:r>
            <w:r w:rsidRPr="006B0765">
              <w:rPr>
                <w:iCs/>
                <w:sz w:val="18"/>
                <w:szCs w:val="18"/>
              </w:rPr>
              <w:t>to organizational operations</w:t>
            </w:r>
            <w:r w:rsidR="003A04F0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7350A1">
              <w:rPr>
                <w:iCs/>
                <w:sz w:val="18"/>
                <w:szCs w:val="18"/>
              </w:rPr>
              <w:t xml:space="preserve">organizational </w:t>
            </w:r>
            <w:r w:rsidR="003A04F0">
              <w:rPr>
                <w:iCs/>
                <w:sz w:val="18"/>
                <w:szCs w:val="18"/>
              </w:rPr>
              <w:t>assets,</w:t>
            </w:r>
            <w:r w:rsidRPr="006B0765">
              <w:rPr>
                <w:iCs/>
                <w:sz w:val="18"/>
                <w:szCs w:val="18"/>
              </w:rPr>
              <w:t xml:space="preserve"> individuals</w:t>
            </w:r>
            <w:r>
              <w:rPr>
                <w:iCs/>
                <w:sz w:val="18"/>
                <w:szCs w:val="18"/>
              </w:rPr>
              <w:t>, other organizations, or the Nation</w:t>
            </w:r>
            <w:r w:rsidR="00D75624">
              <w:rPr>
                <w:iCs/>
                <w:sz w:val="18"/>
                <w:szCs w:val="18"/>
              </w:rPr>
              <w:t xml:space="preserve"> </w:t>
            </w:r>
            <w:r w:rsidR="001800E5">
              <w:rPr>
                <w:iCs/>
                <w:sz w:val="18"/>
                <w:szCs w:val="18"/>
              </w:rPr>
              <w:t>based on law enforcement information, intelligence information, or other sources of information</w:t>
            </w:r>
            <w:r w:rsidR="007350A1">
              <w:rPr>
                <w:iCs/>
                <w:sz w:val="18"/>
                <w:szCs w:val="18"/>
              </w:rPr>
              <w:t xml:space="preserve"> deemed </w:t>
            </w:r>
            <w:r w:rsidR="0096637C">
              <w:rPr>
                <w:iCs/>
                <w:sz w:val="18"/>
                <w:szCs w:val="18"/>
              </w:rPr>
              <w:t>credible</w:t>
            </w:r>
            <w:r w:rsidR="009263A4">
              <w:rPr>
                <w:iCs/>
                <w:sz w:val="18"/>
                <w:szCs w:val="18"/>
              </w:rPr>
              <w:t xml:space="preserve"> and appropriate</w:t>
            </w:r>
            <w:r w:rsidR="00136BB8">
              <w:rPr>
                <w:iCs/>
                <w:sz w:val="18"/>
                <w:szCs w:val="18"/>
              </w:rPr>
              <w:t xml:space="preserve"> by the </w:t>
            </w:r>
            <w:r w:rsidR="001800E5">
              <w:rPr>
                <w:iCs/>
                <w:sz w:val="18"/>
                <w:szCs w:val="18"/>
              </w:rPr>
              <w:t>organization</w:t>
            </w:r>
            <w:r w:rsidRPr="006B0765">
              <w:rPr>
                <w:iCs/>
                <w:sz w:val="18"/>
                <w:szCs w:val="18"/>
              </w:rPr>
              <w:t>.</w:t>
            </w:r>
          </w:p>
        </w:tc>
      </w:tr>
      <w:tr w:rsidR="0089266D" w:rsidRPr="002F5405" w:rsidTr="00065C8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89266D" w:rsidRDefault="009B3DF2" w:rsidP="00065C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AU-6.2</w:t>
            </w:r>
            <w:r w:rsidR="008379E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9266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9266D" w:rsidRPr="00C912D9" w:rsidRDefault="0089266D" w:rsidP="00C912D9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C912D9">
              <w:rPr>
                <w:iCs/>
                <w:sz w:val="18"/>
                <w:szCs w:val="18"/>
              </w:rPr>
              <w:t>an agreed-upon [</w:t>
            </w:r>
            <w:r w:rsidR="00C912D9">
              <w:rPr>
                <w:i/>
                <w:iCs/>
                <w:sz w:val="18"/>
                <w:szCs w:val="18"/>
              </w:rPr>
              <w:t>basic</w:t>
            </w:r>
            <w:r w:rsidR="00C912D9">
              <w:rPr>
                <w:iCs/>
                <w:sz w:val="18"/>
                <w:szCs w:val="18"/>
              </w:rPr>
              <w:t>] sample of risk assessments, security assessment reports, continuous monitoring assessment reports, or other relevant docum</w:t>
            </w:r>
            <w:r w:rsidR="00082B4D">
              <w:rPr>
                <w:iCs/>
                <w:sz w:val="18"/>
                <w:szCs w:val="18"/>
              </w:rPr>
              <w:t>ents for the information system; [</w:t>
            </w:r>
            <w:r w:rsidR="00082B4D">
              <w:rPr>
                <w:i/>
                <w:iCs/>
                <w:sz w:val="18"/>
                <w:szCs w:val="18"/>
              </w:rPr>
              <w:t>reviewing</w:t>
            </w:r>
            <w:r w:rsidR="00082B4D">
              <w:rPr>
                <w:iCs/>
                <w:sz w:val="18"/>
                <w:szCs w:val="18"/>
              </w:rPr>
              <w:t xml:space="preserve">] </w:t>
            </w:r>
            <w:r w:rsidR="00E22376">
              <w:rPr>
                <w:iCs/>
                <w:sz w:val="18"/>
                <w:szCs w:val="18"/>
              </w:rPr>
              <w:t xml:space="preserve">for evidence that the </w:t>
            </w:r>
            <w:r w:rsidR="009B3DF2">
              <w:rPr>
                <w:iCs/>
                <w:sz w:val="18"/>
                <w:szCs w:val="18"/>
              </w:rPr>
              <w:t>measures identified in AU-6.2</w:t>
            </w:r>
            <w:r w:rsidR="00E22376">
              <w:rPr>
                <w:iCs/>
                <w:sz w:val="18"/>
                <w:szCs w:val="18"/>
              </w:rPr>
              <w:t>.1</w:t>
            </w:r>
            <w:r w:rsidR="008379E0">
              <w:rPr>
                <w:iCs/>
                <w:sz w:val="18"/>
                <w:szCs w:val="18"/>
              </w:rPr>
              <w:t>.1</w:t>
            </w:r>
            <w:r w:rsidR="00E22376">
              <w:rPr>
                <w:iCs/>
                <w:sz w:val="18"/>
                <w:szCs w:val="18"/>
              </w:rPr>
              <w:t xml:space="preserve"> are being applied.</w:t>
            </w:r>
            <w:r w:rsidR="00C912D9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7D5A0A" w:rsidRPr="002F5405" w:rsidTr="00065C8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7D5A0A" w:rsidRPr="009010EE" w:rsidRDefault="009B3DF2" w:rsidP="0089266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AU-6.2</w:t>
            </w:r>
            <w:r w:rsidR="008379E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D795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89266D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D5A0A" w:rsidRPr="009010EE" w:rsidRDefault="00FC0B7E" w:rsidP="00795E43">
            <w:pPr>
              <w:spacing w:before="60" w:after="60"/>
              <w:rPr>
                <w:b/>
                <w:sz w:val="18"/>
                <w:szCs w:val="18"/>
              </w:rPr>
            </w:pPr>
            <w:r w:rsidRPr="00EB1030">
              <w:rPr>
                <w:b/>
                <w:iCs/>
                <w:sz w:val="18"/>
                <w:szCs w:val="18"/>
              </w:rPr>
              <w:t>Interview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Pr="0087006D">
              <w:rPr>
                <w:iCs/>
                <w:sz w:val="18"/>
                <w:szCs w:val="18"/>
              </w:rPr>
              <w:t xml:space="preserve">an agreed-upon </w:t>
            </w:r>
            <w:r w:rsidR="00D75624">
              <w:rPr>
                <w:iCs/>
                <w:sz w:val="18"/>
                <w:szCs w:val="18"/>
              </w:rPr>
              <w:t>[</w:t>
            </w:r>
            <w:r w:rsidR="00D75624" w:rsidRPr="00D75624">
              <w:rPr>
                <w:i/>
                <w:iCs/>
                <w:sz w:val="18"/>
                <w:szCs w:val="18"/>
              </w:rPr>
              <w:t>basic</w:t>
            </w:r>
            <w:r w:rsidR="00D75624">
              <w:rPr>
                <w:iCs/>
                <w:sz w:val="18"/>
                <w:szCs w:val="18"/>
              </w:rPr>
              <w:t>]</w:t>
            </w:r>
            <w:r w:rsidRPr="0087006D">
              <w:rPr>
                <w:iCs/>
                <w:sz w:val="18"/>
                <w:szCs w:val="18"/>
              </w:rPr>
              <w:t xml:space="preserve"> </w:t>
            </w:r>
            <w:r w:rsidR="00352B3A">
              <w:rPr>
                <w:iCs/>
                <w:sz w:val="18"/>
                <w:szCs w:val="18"/>
              </w:rPr>
              <w:t xml:space="preserve">sample </w:t>
            </w:r>
            <w:r w:rsidRPr="0087006D">
              <w:rPr>
                <w:iCs/>
                <w:sz w:val="18"/>
                <w:szCs w:val="18"/>
              </w:rPr>
              <w:t xml:space="preserve">of </w:t>
            </w:r>
            <w:r w:rsidR="00FB1C01">
              <w:rPr>
                <w:iCs/>
                <w:sz w:val="18"/>
                <w:szCs w:val="18"/>
              </w:rPr>
              <w:t xml:space="preserve">organizational personnel </w:t>
            </w:r>
            <w:r>
              <w:rPr>
                <w:iCs/>
                <w:sz w:val="18"/>
                <w:szCs w:val="18"/>
              </w:rPr>
              <w:t>responsible for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="00FB1C01">
              <w:rPr>
                <w:iCs/>
                <w:sz w:val="18"/>
                <w:szCs w:val="18"/>
              </w:rPr>
              <w:t>adjusting audit review, analysis and reporting levels within the information system</w:t>
            </w:r>
            <w:r w:rsidRPr="006B0765">
              <w:rPr>
                <w:iCs/>
                <w:sz w:val="18"/>
                <w:szCs w:val="18"/>
              </w:rPr>
              <w:t xml:space="preserve">; </w:t>
            </w:r>
            <w:r w:rsidRPr="0087006D">
              <w:rPr>
                <w:iCs/>
                <w:sz w:val="18"/>
                <w:szCs w:val="18"/>
              </w:rPr>
              <w:t xml:space="preserve">conducting </w:t>
            </w:r>
            <w:r w:rsidR="00D75624">
              <w:rPr>
                <w:iCs/>
                <w:sz w:val="18"/>
                <w:szCs w:val="18"/>
              </w:rPr>
              <w:t>[</w:t>
            </w:r>
            <w:r w:rsidR="00D75624" w:rsidRPr="00D75624">
              <w:rPr>
                <w:i/>
                <w:iCs/>
                <w:sz w:val="18"/>
                <w:szCs w:val="18"/>
              </w:rPr>
              <w:t>basic</w:t>
            </w:r>
            <w:r w:rsidR="00D7562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87006D">
              <w:rPr>
                <w:iCs/>
                <w:sz w:val="18"/>
                <w:szCs w:val="18"/>
              </w:rPr>
              <w:t>discussion</w:t>
            </w:r>
            <w:r>
              <w:rPr>
                <w:iCs/>
                <w:sz w:val="18"/>
                <w:szCs w:val="18"/>
              </w:rPr>
              <w:t>s</w:t>
            </w:r>
            <w:r w:rsidRPr="0087006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FB1C01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 xml:space="preserve">evidence that the </w:t>
            </w:r>
            <w:r w:rsidR="00FB1C01">
              <w:rPr>
                <w:iCs/>
                <w:sz w:val="18"/>
                <w:szCs w:val="18"/>
              </w:rPr>
              <w:t>measures</w:t>
            </w:r>
            <w:r w:rsidR="009B3DF2">
              <w:rPr>
                <w:iCs/>
                <w:sz w:val="18"/>
                <w:szCs w:val="18"/>
              </w:rPr>
              <w:t xml:space="preserve"> identified in AU-6.2</w:t>
            </w:r>
            <w:r>
              <w:rPr>
                <w:iCs/>
                <w:sz w:val="18"/>
                <w:szCs w:val="18"/>
              </w:rPr>
              <w:t>.1</w:t>
            </w:r>
            <w:r w:rsidR="008379E0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CD36D3">
              <w:rPr>
                <w:iCs/>
                <w:sz w:val="18"/>
                <w:szCs w:val="18"/>
              </w:rPr>
              <w:t>are</w:t>
            </w:r>
            <w:r w:rsidR="00D7562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being </w:t>
            </w:r>
            <w:r w:rsidR="00FB1C01">
              <w:rPr>
                <w:iCs/>
                <w:sz w:val="18"/>
                <w:szCs w:val="18"/>
              </w:rPr>
              <w:t>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F10FE" w:rsidRPr="005073C2" w:rsidRDefault="008F10FE" w:rsidP="00065C8D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94E16" w:rsidRDefault="00C94E1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7D5A0A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65C8D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9B3DF2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D5A0A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D5A0A" w:rsidRPr="0052441C" w:rsidRDefault="007D5A0A" w:rsidP="00065C8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AU-6(1)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D5A0A" w:rsidRPr="0052441C" w:rsidRDefault="007D5A0A" w:rsidP="00065C8D">
            <w:pPr>
              <w:pStyle w:val="control-name"/>
              <w:spacing w:before="120"/>
              <w:rPr>
                <w:color w:val="000000"/>
                <w:highlight w:val="yellow"/>
              </w:rPr>
            </w:pPr>
            <w:r w:rsidRPr="00CE0031">
              <w:t>AUDIT REVIEW, ANALYSIS, AND REPORTING</w:t>
            </w:r>
          </w:p>
        </w:tc>
      </w:tr>
      <w:tr w:rsidR="007D5A0A" w:rsidRPr="005073C2" w:rsidTr="00F351C8">
        <w:trPr>
          <w:cantSplit/>
          <w:trHeight w:val="3244"/>
        </w:trPr>
        <w:tc>
          <w:tcPr>
            <w:tcW w:w="1530" w:type="dxa"/>
          </w:tcPr>
          <w:p w:rsidR="009B3DF2" w:rsidRDefault="00DF44E5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AU-6(1).1</w:t>
            </w:r>
          </w:p>
          <w:p w:rsidR="007D5A0A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AU-6(1)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052B9D" w:rsidRPr="0052441C" w:rsidRDefault="00052B9D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 w:rsidRPr="0052441C">
              <w:rPr>
                <w:i/>
                <w:sz w:val="20"/>
                <w:szCs w:val="20"/>
              </w:rPr>
              <w:t xml:space="preserve"> </w:t>
            </w:r>
            <w:r w:rsidRPr="0052441C">
              <w:rPr>
                <w:i/>
                <w:iCs/>
                <w:sz w:val="20"/>
              </w:rPr>
              <w:t>t</w:t>
            </w:r>
            <w:r w:rsidRPr="0052441C">
              <w:rPr>
                <w:bCs/>
                <w:i/>
                <w:sz w:val="20"/>
              </w:rPr>
              <w:t>he information system integrates audit review, analysis, and reporting processes to support organizational processes for investigation and response to suspicious activities.</w:t>
            </w:r>
          </w:p>
          <w:p w:rsidR="007D5A0A" w:rsidRPr="00F21BA9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F21BA9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D5A0A" w:rsidRPr="00F21BA9" w:rsidRDefault="007D5A0A" w:rsidP="00065C8D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F21BA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F21BA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F21BA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F21BA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F21BA9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audit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review</w:t>
            </w:r>
            <w:r w:rsidRPr="00F21BA9">
              <w:rPr>
                <w:rFonts w:ascii="Arial" w:hAnsi="Arial" w:cs="Arial"/>
                <w:iCs/>
                <w:sz w:val="16"/>
                <w:szCs w:val="16"/>
              </w:rPr>
              <w:t xml:space="preserve">, analysis, and reporting; 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procedures for investigating and responding to suspicious activities; </w:t>
            </w:r>
            <w:r w:rsidRPr="00F21BA9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7D5A0A" w:rsidRPr="00F21BA9" w:rsidRDefault="007D5A0A" w:rsidP="00065C8D">
            <w:pPr>
              <w:spacing w:before="60" w:after="60"/>
              <w:ind w:left="792" w:hanging="792"/>
              <w:rPr>
                <w:rFonts w:ascii="Arial" w:hAnsi="Arial" w:cs="Arial"/>
                <w:iCs/>
                <w:sz w:val="16"/>
                <w:szCs w:val="16"/>
              </w:rPr>
            </w:pPr>
            <w:r w:rsidRPr="00F21BA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F21BA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F21BA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F21BA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information system </w:t>
            </w:r>
            <w:r w:rsidRPr="00F21BA9">
              <w:rPr>
                <w:rFonts w:ascii="Arial" w:hAnsi="Arial" w:cs="Arial"/>
                <w:iCs/>
                <w:sz w:val="16"/>
                <w:szCs w:val="16"/>
              </w:rPr>
              <w:t xml:space="preserve">audit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review</w:t>
            </w:r>
            <w:r w:rsidRPr="00F21BA9">
              <w:rPr>
                <w:rFonts w:ascii="Arial" w:hAnsi="Arial" w:cs="Arial"/>
                <w:iCs/>
                <w:sz w:val="16"/>
                <w:szCs w:val="16"/>
              </w:rPr>
              <w:t>, analysis, and reporting responsibilities].</w:t>
            </w:r>
          </w:p>
          <w:p w:rsidR="007D5A0A" w:rsidRPr="0052441C" w:rsidRDefault="007D5A0A" w:rsidP="00065C8D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F21BA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F21BA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F21BA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F21BA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Information system capability</w:t>
            </w:r>
            <w:r w:rsidRPr="00F21BA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integrating audit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review</w:t>
            </w:r>
            <w:r w:rsidRPr="00F21BA9">
              <w:rPr>
                <w:rFonts w:ascii="Arial" w:hAnsi="Arial" w:cs="Arial"/>
                <w:bCs/>
                <w:iCs/>
                <w:sz w:val="16"/>
                <w:szCs w:val="16"/>
              </w:rPr>
              <w:t>, analysis, and reporting into an organizational process for investigation and response to suspicious activities].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65C8D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65C8D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65C8D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28550B">
              <w:rPr>
                <w:rFonts w:ascii="Arial" w:hAnsi="Arial" w:cs="Arial"/>
                <w:iCs/>
                <w:smallCaps/>
                <w:sz w:val="16"/>
                <w:szCs w:val="16"/>
              </w:rPr>
              <w:t>AU-2, AU-3, AU-8, AU-14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8550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AU-4, AU-5, AU-7, AU-11, AU-12, CM-6, </w:t>
            </w:r>
            <w:r w:rsidR="002F6FB1">
              <w:rPr>
                <w:rFonts w:ascii="Arial" w:hAnsi="Arial" w:cs="Arial"/>
                <w:iCs/>
                <w:smallCaps/>
                <w:sz w:val="16"/>
                <w:szCs w:val="16"/>
              </w:rPr>
              <w:t>IR-4, IR-5</w:t>
            </w:r>
            <w:r w:rsidR="0028550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3F207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IR-6, </w:t>
            </w:r>
            <w:r w:rsidR="0028550B">
              <w:rPr>
                <w:rFonts w:ascii="Arial" w:hAnsi="Arial" w:cs="Arial"/>
                <w:iCs/>
                <w:smallCaps/>
                <w:sz w:val="16"/>
                <w:szCs w:val="16"/>
              </w:rPr>
              <w:t>SI-4</w:t>
            </w:r>
          </w:p>
          <w:p w:rsidR="001C3BD4" w:rsidRPr="002F5405" w:rsidRDefault="001C3BD4" w:rsidP="0028550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F6FB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28550B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65C8D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9B3DF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1C3BD4" w:rsidRPr="00EC15A2" w:rsidRDefault="009B3DF2" w:rsidP="00065C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AU-6(1)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E38F3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1C3BD4" w:rsidRPr="005073C2" w:rsidRDefault="00664FC8" w:rsidP="00473A5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34C6B">
              <w:rPr>
                <w:b/>
                <w:iCs/>
                <w:sz w:val="18"/>
                <w:szCs w:val="18"/>
              </w:rPr>
              <w:t>Examine</w:t>
            </w:r>
            <w:r w:rsidRPr="00034C6B">
              <w:rPr>
                <w:iCs/>
                <w:sz w:val="18"/>
                <w:szCs w:val="18"/>
              </w:rPr>
              <w:t xml:space="preserve"> </w:t>
            </w:r>
            <w:r w:rsidR="00473A5B">
              <w:rPr>
                <w:iCs/>
                <w:sz w:val="18"/>
                <w:szCs w:val="18"/>
              </w:rPr>
              <w:t xml:space="preserve">procedures addressing audit review, analysis, and reporting, procedures addressing  investigation and response to suspicious activities, </w:t>
            </w:r>
            <w:r w:rsidR="00CD5511">
              <w:rPr>
                <w:iCs/>
                <w:sz w:val="18"/>
                <w:szCs w:val="18"/>
              </w:rPr>
              <w:t xml:space="preserve">security plan, </w:t>
            </w:r>
            <w:r w:rsidRPr="00034C6B">
              <w:rPr>
                <w:iCs/>
                <w:sz w:val="18"/>
                <w:szCs w:val="18"/>
              </w:rPr>
              <w:t>information system design documentation</w:t>
            </w:r>
            <w:r w:rsidR="00CD5511">
              <w:rPr>
                <w:iCs/>
                <w:sz w:val="18"/>
                <w:szCs w:val="18"/>
              </w:rPr>
              <w:t>,</w:t>
            </w:r>
            <w:r w:rsidRPr="00034C6B">
              <w:rPr>
                <w:iCs/>
                <w:sz w:val="18"/>
                <w:szCs w:val="18"/>
              </w:rPr>
              <w:t xml:space="preserve"> or other relevant documents</w:t>
            </w:r>
            <w:r w:rsidRPr="00034C6B">
              <w:rPr>
                <w:color w:val="000000"/>
                <w:sz w:val="18"/>
                <w:szCs w:val="18"/>
              </w:rPr>
              <w:t>;</w:t>
            </w:r>
            <w:r w:rsidRPr="00034C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664FC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</w:t>
            </w:r>
            <w:r w:rsidR="0075421A">
              <w:rPr>
                <w:iCs/>
                <w:sz w:val="18"/>
                <w:szCs w:val="18"/>
              </w:rPr>
              <w:t xml:space="preserve">measures (including </w:t>
            </w:r>
            <w:r w:rsidR="00CD5511">
              <w:rPr>
                <w:iCs/>
                <w:sz w:val="18"/>
                <w:szCs w:val="18"/>
              </w:rPr>
              <w:t xml:space="preserve">automated </w:t>
            </w:r>
            <w:r w:rsidRPr="00034C6B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and their configuration</w:t>
            </w:r>
            <w:r w:rsidR="0075421A">
              <w:rPr>
                <w:iCs/>
                <w:sz w:val="18"/>
                <w:szCs w:val="18"/>
              </w:rPr>
              <w:t xml:space="preserve"> setting</w:t>
            </w:r>
            <w:r>
              <w:rPr>
                <w:iCs/>
                <w:sz w:val="18"/>
                <w:szCs w:val="18"/>
              </w:rPr>
              <w:t>s</w:t>
            </w:r>
            <w:r w:rsidR="0075421A">
              <w:rPr>
                <w:iCs/>
                <w:sz w:val="18"/>
                <w:szCs w:val="18"/>
              </w:rPr>
              <w:t>)</w:t>
            </w:r>
            <w:r>
              <w:rPr>
                <w:iCs/>
                <w:sz w:val="18"/>
                <w:szCs w:val="18"/>
              </w:rPr>
              <w:t xml:space="preserve"> to be employed</w:t>
            </w:r>
            <w:r w:rsidRPr="00034C6B">
              <w:rPr>
                <w:iCs/>
                <w:sz w:val="18"/>
                <w:szCs w:val="18"/>
              </w:rPr>
              <w:t xml:space="preserve"> to integrate audit review, analysis, and reporting</w:t>
            </w:r>
            <w:r>
              <w:rPr>
                <w:iCs/>
                <w:sz w:val="18"/>
                <w:szCs w:val="18"/>
              </w:rPr>
              <w:t xml:space="preserve"> activities</w:t>
            </w:r>
            <w:r w:rsidRPr="00034C6B">
              <w:rPr>
                <w:iCs/>
                <w:sz w:val="18"/>
                <w:szCs w:val="18"/>
              </w:rPr>
              <w:t xml:space="preserve"> into </w:t>
            </w:r>
            <w:r>
              <w:rPr>
                <w:iCs/>
                <w:sz w:val="18"/>
                <w:szCs w:val="18"/>
              </w:rPr>
              <w:t>the organization’s</w:t>
            </w:r>
            <w:r w:rsidRPr="00034C6B">
              <w:rPr>
                <w:iCs/>
                <w:sz w:val="18"/>
                <w:szCs w:val="18"/>
              </w:rPr>
              <w:t xml:space="preserve"> overall process for investigation and response to suspicious activities.</w:t>
            </w:r>
            <w:r w:rsidR="001C3BD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EC15A2" w:rsidRDefault="009B3DF2" w:rsidP="00065C8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AU-6(1)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60B91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5E0988" w:rsidRPr="005073C2" w:rsidRDefault="0040122E" w:rsidP="00CD551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4130E">
              <w:rPr>
                <w:b/>
                <w:iCs/>
                <w:sz w:val="18"/>
                <w:szCs w:val="18"/>
              </w:rPr>
              <w:t>Examine</w:t>
            </w:r>
            <w:r w:rsidRPr="00034C6B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034C6B">
              <w:rPr>
                <w:bCs/>
                <w:iCs/>
                <w:sz w:val="18"/>
                <w:szCs w:val="18"/>
              </w:rPr>
              <w:t>configuration settings</w:t>
            </w:r>
            <w:r>
              <w:rPr>
                <w:bCs/>
                <w:iCs/>
                <w:sz w:val="18"/>
                <w:szCs w:val="18"/>
              </w:rPr>
              <w:t xml:space="preserve"> for an agreed-upon [</w:t>
            </w:r>
            <w:r w:rsidRPr="0040122E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 w:rsidR="00CD5511">
              <w:rPr>
                <w:bCs/>
                <w:iCs/>
                <w:sz w:val="18"/>
                <w:szCs w:val="18"/>
              </w:rPr>
              <w:t xml:space="preserve">sample </w:t>
            </w:r>
            <w:r>
              <w:rPr>
                <w:bCs/>
                <w:iCs/>
                <w:sz w:val="18"/>
                <w:szCs w:val="18"/>
              </w:rPr>
              <w:t xml:space="preserve">of the </w:t>
            </w:r>
            <w:r w:rsidR="00CD5511">
              <w:rPr>
                <w:bCs/>
                <w:iCs/>
                <w:sz w:val="18"/>
                <w:szCs w:val="18"/>
              </w:rPr>
              <w:t xml:space="preserve">automated </w:t>
            </w:r>
            <w:r>
              <w:rPr>
                <w:bCs/>
                <w:iCs/>
                <w:sz w:val="18"/>
                <w:szCs w:val="18"/>
              </w:rPr>
              <w:t>me</w:t>
            </w:r>
            <w:r w:rsidR="009B3DF2">
              <w:rPr>
                <w:bCs/>
                <w:iCs/>
                <w:sz w:val="18"/>
                <w:szCs w:val="18"/>
              </w:rPr>
              <w:t>chanisms identified in AU-6(1)</w:t>
            </w:r>
            <w:r w:rsidR="00DF44E5">
              <w:rPr>
                <w:bCs/>
                <w:iCs/>
                <w:sz w:val="18"/>
                <w:szCs w:val="18"/>
              </w:rPr>
              <w:t>.1</w:t>
            </w:r>
            <w:r>
              <w:rPr>
                <w:bCs/>
                <w:iCs/>
                <w:sz w:val="18"/>
                <w:szCs w:val="18"/>
              </w:rPr>
              <w:t>.1.1</w:t>
            </w:r>
            <w:r w:rsidRPr="00034C6B">
              <w:rPr>
                <w:bCs/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0122E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evidence that these mechanisms are confi</w:t>
            </w:r>
            <w:r w:rsidR="009B3DF2">
              <w:rPr>
                <w:bCs/>
                <w:iCs/>
                <w:sz w:val="18"/>
                <w:szCs w:val="18"/>
              </w:rPr>
              <w:t>gured as identified in AU-6(1)</w:t>
            </w:r>
            <w:r w:rsidR="00DF44E5">
              <w:rPr>
                <w:bCs/>
                <w:iCs/>
                <w:sz w:val="18"/>
                <w:szCs w:val="18"/>
              </w:rPr>
              <w:t>.1</w:t>
            </w:r>
            <w:r>
              <w:rPr>
                <w:bCs/>
                <w:iCs/>
                <w:sz w:val="18"/>
                <w:szCs w:val="18"/>
              </w:rPr>
              <w:t>.1.1.</w:t>
            </w:r>
            <w:r w:rsidR="005E098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EC15A2" w:rsidRDefault="009B3DF2" w:rsidP="00065C8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AU-6(1)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C6E1A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5E0988" w:rsidRPr="005073C2" w:rsidRDefault="002C6E1A" w:rsidP="0075421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4130E">
              <w:rPr>
                <w:b/>
                <w:iCs/>
                <w:sz w:val="18"/>
                <w:szCs w:val="18"/>
              </w:rPr>
              <w:t>Interview</w:t>
            </w:r>
            <w:r w:rsidRPr="00034C6B">
              <w:rPr>
                <w:b/>
                <w:iCs/>
                <w:sz w:val="18"/>
                <w:szCs w:val="18"/>
              </w:rPr>
              <w:t xml:space="preserve"> </w:t>
            </w:r>
            <w:r w:rsidRPr="00034C6B">
              <w:rPr>
                <w:bCs/>
                <w:iCs/>
                <w:sz w:val="18"/>
                <w:szCs w:val="18"/>
              </w:rPr>
              <w:t xml:space="preserve">an agreed-upon </w:t>
            </w:r>
            <w:r w:rsidR="0041136D">
              <w:rPr>
                <w:bCs/>
                <w:iCs/>
                <w:sz w:val="18"/>
                <w:szCs w:val="18"/>
              </w:rPr>
              <w:t>[</w:t>
            </w:r>
            <w:r w:rsidR="0041136D" w:rsidRPr="0041136D">
              <w:rPr>
                <w:bCs/>
                <w:i/>
                <w:iCs/>
                <w:sz w:val="18"/>
                <w:szCs w:val="18"/>
              </w:rPr>
              <w:t>basic</w:t>
            </w:r>
            <w:r w:rsidR="0041136D"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="005B1E72" w:rsidRPr="00173DDA">
              <w:rPr>
                <w:bCs/>
                <w:iCs/>
                <w:sz w:val="18"/>
                <w:szCs w:val="18"/>
              </w:rPr>
              <w:t xml:space="preserve">sample </w:t>
            </w:r>
            <w:r w:rsidRPr="00173DDA">
              <w:rPr>
                <w:bCs/>
                <w:iCs/>
                <w:sz w:val="18"/>
                <w:szCs w:val="18"/>
              </w:rPr>
              <w:t>o</w:t>
            </w:r>
            <w:r w:rsidRPr="00034C6B">
              <w:rPr>
                <w:bCs/>
                <w:iCs/>
                <w:sz w:val="18"/>
                <w:szCs w:val="18"/>
              </w:rPr>
              <w:t xml:space="preserve">f </w:t>
            </w:r>
            <w:r w:rsidR="0075421A">
              <w:rPr>
                <w:bCs/>
                <w:iCs/>
                <w:sz w:val="18"/>
                <w:szCs w:val="18"/>
              </w:rPr>
              <w:t>organizational personnel</w:t>
            </w:r>
            <w:r w:rsidRPr="00034C6B">
              <w:rPr>
                <w:bCs/>
                <w:iCs/>
                <w:sz w:val="18"/>
                <w:szCs w:val="18"/>
              </w:rPr>
              <w:t xml:space="preserve"> responsible for audit review, analysis</w:t>
            </w:r>
            <w:r>
              <w:rPr>
                <w:bCs/>
                <w:iCs/>
                <w:sz w:val="18"/>
                <w:szCs w:val="18"/>
              </w:rPr>
              <w:t>,</w:t>
            </w:r>
            <w:r w:rsidRPr="00034C6B">
              <w:rPr>
                <w:bCs/>
                <w:iCs/>
                <w:sz w:val="18"/>
                <w:szCs w:val="18"/>
              </w:rPr>
              <w:t xml:space="preserve"> and reporting</w:t>
            </w:r>
            <w:r w:rsidR="0075421A">
              <w:rPr>
                <w:bCs/>
                <w:iCs/>
                <w:sz w:val="18"/>
                <w:szCs w:val="18"/>
              </w:rPr>
              <w:t>, and organizational personnel responsible for incident monitoring and response</w:t>
            </w:r>
            <w:r w:rsidRPr="00034C6B">
              <w:rPr>
                <w:bCs/>
                <w:iCs/>
                <w:sz w:val="18"/>
                <w:szCs w:val="18"/>
              </w:rPr>
              <w:t xml:space="preserve">; conducting </w:t>
            </w:r>
            <w:r w:rsidR="0041136D">
              <w:rPr>
                <w:bCs/>
                <w:iCs/>
                <w:sz w:val="18"/>
                <w:szCs w:val="18"/>
              </w:rPr>
              <w:t>[</w:t>
            </w:r>
            <w:r w:rsidR="0041136D" w:rsidRPr="0041136D">
              <w:rPr>
                <w:bCs/>
                <w:i/>
                <w:iCs/>
                <w:sz w:val="18"/>
                <w:szCs w:val="18"/>
              </w:rPr>
              <w:t>basic</w:t>
            </w:r>
            <w:r w:rsidR="0041136D">
              <w:rPr>
                <w:bCs/>
                <w:iCs/>
                <w:sz w:val="18"/>
                <w:szCs w:val="18"/>
              </w:rPr>
              <w:t>]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034C6B">
              <w:rPr>
                <w:bCs/>
                <w:iCs/>
                <w:sz w:val="18"/>
                <w:szCs w:val="18"/>
              </w:rPr>
              <w:t>discussion</w:t>
            </w:r>
            <w:r>
              <w:rPr>
                <w:bCs/>
                <w:iCs/>
                <w:sz w:val="18"/>
                <w:szCs w:val="18"/>
              </w:rPr>
              <w:t>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="0075421A">
              <w:rPr>
                <w:bCs/>
                <w:iCs/>
                <w:sz w:val="18"/>
                <w:szCs w:val="18"/>
              </w:rPr>
              <w:t>further</w:t>
            </w:r>
            <w:r w:rsidR="0041136D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evidence that the </w:t>
            </w:r>
            <w:r w:rsidR="0075421A">
              <w:rPr>
                <w:bCs/>
                <w:iCs/>
                <w:sz w:val="18"/>
                <w:szCs w:val="18"/>
              </w:rPr>
              <w:t>measures</w:t>
            </w:r>
            <w:r w:rsidR="009B3DF2">
              <w:rPr>
                <w:bCs/>
                <w:iCs/>
                <w:sz w:val="18"/>
                <w:szCs w:val="18"/>
              </w:rPr>
              <w:t xml:space="preserve"> identified in AU-6(1)</w:t>
            </w:r>
            <w:r w:rsidR="00DF44E5">
              <w:rPr>
                <w:bCs/>
                <w:iCs/>
                <w:sz w:val="18"/>
                <w:szCs w:val="18"/>
              </w:rPr>
              <w:t>.1</w:t>
            </w:r>
            <w:r>
              <w:rPr>
                <w:bCs/>
                <w:iCs/>
                <w:sz w:val="18"/>
                <w:szCs w:val="18"/>
              </w:rPr>
              <w:t xml:space="preserve">.1.1 are </w:t>
            </w:r>
            <w:r w:rsidR="0075421A">
              <w:rPr>
                <w:bCs/>
                <w:iCs/>
                <w:sz w:val="18"/>
                <w:szCs w:val="18"/>
              </w:rPr>
              <w:t>being applied</w:t>
            </w:r>
            <w:r>
              <w:rPr>
                <w:bCs/>
                <w:iCs/>
                <w:sz w:val="18"/>
                <w:szCs w:val="18"/>
              </w:rPr>
              <w:t>.</w:t>
            </w:r>
            <w:r w:rsidR="005E098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5E0988" w:rsidRPr="00AB0EBE" w:rsidRDefault="009B3DF2" w:rsidP="00065C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AU-6(1)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B0EBE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E0988" w:rsidRPr="005073C2" w:rsidRDefault="00AB0EBE" w:rsidP="004D3EB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034C6B">
              <w:rPr>
                <w:b/>
                <w:iCs/>
                <w:sz w:val="18"/>
                <w:szCs w:val="18"/>
              </w:rPr>
              <w:t>Test</w:t>
            </w:r>
            <w:r w:rsidRPr="00034C6B">
              <w:rPr>
                <w:bCs/>
                <w:iCs/>
                <w:sz w:val="18"/>
                <w:szCs w:val="18"/>
              </w:rPr>
              <w:t xml:space="preserve"> an agreed-upon </w:t>
            </w:r>
            <w:r w:rsidR="00D93195">
              <w:rPr>
                <w:bCs/>
                <w:iCs/>
                <w:sz w:val="18"/>
                <w:szCs w:val="18"/>
              </w:rPr>
              <w:t>[</w:t>
            </w:r>
            <w:r w:rsidR="00D93195" w:rsidRPr="00D93195">
              <w:rPr>
                <w:bCs/>
                <w:i/>
                <w:iCs/>
                <w:sz w:val="18"/>
                <w:szCs w:val="18"/>
              </w:rPr>
              <w:t>basic</w:t>
            </w:r>
            <w:r w:rsidR="00D93195"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="004D3EBD">
              <w:rPr>
                <w:bCs/>
                <w:iCs/>
                <w:sz w:val="18"/>
                <w:szCs w:val="18"/>
              </w:rPr>
              <w:t xml:space="preserve">sample </w:t>
            </w:r>
            <w:r w:rsidRPr="00034C6B">
              <w:rPr>
                <w:bCs/>
                <w:iCs/>
                <w:sz w:val="18"/>
                <w:szCs w:val="18"/>
              </w:rPr>
              <w:t xml:space="preserve">of the </w:t>
            </w:r>
            <w:r w:rsidR="004D3EBD">
              <w:rPr>
                <w:bCs/>
                <w:iCs/>
                <w:sz w:val="18"/>
                <w:szCs w:val="18"/>
              </w:rPr>
              <w:t xml:space="preserve">automated </w:t>
            </w:r>
            <w:r w:rsidRPr="00034C6B">
              <w:rPr>
                <w:bCs/>
                <w:iCs/>
                <w:sz w:val="18"/>
                <w:szCs w:val="18"/>
              </w:rPr>
              <w:t>mechanisms</w:t>
            </w:r>
            <w:r w:rsidR="004D3EBD">
              <w:rPr>
                <w:bCs/>
                <w:iCs/>
                <w:sz w:val="18"/>
                <w:szCs w:val="18"/>
              </w:rPr>
              <w:t xml:space="preserve"> and their configuration settings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="009B3DF2">
              <w:rPr>
                <w:bCs/>
                <w:iCs/>
                <w:sz w:val="18"/>
                <w:szCs w:val="18"/>
              </w:rPr>
              <w:t>identified in AU-6(1)</w:t>
            </w:r>
            <w:r w:rsidR="00DF44E5">
              <w:rPr>
                <w:bCs/>
                <w:iCs/>
                <w:sz w:val="18"/>
                <w:szCs w:val="18"/>
              </w:rPr>
              <w:t>.1</w:t>
            </w:r>
            <w:r>
              <w:rPr>
                <w:bCs/>
                <w:iCs/>
                <w:sz w:val="18"/>
                <w:szCs w:val="18"/>
              </w:rPr>
              <w:t>.1.1;</w:t>
            </w:r>
            <w:r w:rsidRPr="00034C6B">
              <w:rPr>
                <w:bCs/>
                <w:iCs/>
                <w:sz w:val="18"/>
                <w:szCs w:val="18"/>
              </w:rPr>
              <w:t xml:space="preserve"> conducting </w:t>
            </w:r>
            <w:r w:rsidR="005934BC">
              <w:rPr>
                <w:bCs/>
                <w:iCs/>
                <w:sz w:val="18"/>
                <w:szCs w:val="18"/>
              </w:rPr>
              <w:t>[</w:t>
            </w:r>
            <w:r w:rsidR="005934BC" w:rsidRPr="005934BC">
              <w:rPr>
                <w:bCs/>
                <w:i/>
                <w:iCs/>
                <w:sz w:val="18"/>
                <w:szCs w:val="18"/>
              </w:rPr>
              <w:t>basic</w:t>
            </w:r>
            <w:r w:rsidR="005934BC"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testing </w:t>
            </w:r>
            <w:r>
              <w:rPr>
                <w:bCs/>
                <w:iCs/>
                <w:sz w:val="18"/>
                <w:szCs w:val="18"/>
              </w:rPr>
              <w:t xml:space="preserve">for evidence </w:t>
            </w:r>
            <w:r w:rsidRPr="00034C6B">
              <w:rPr>
                <w:bCs/>
                <w:iCs/>
                <w:sz w:val="18"/>
                <w:szCs w:val="18"/>
              </w:rPr>
              <w:t>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Pr="00034C6B">
              <w:rPr>
                <w:bCs/>
                <w:iCs/>
                <w:sz w:val="18"/>
                <w:szCs w:val="18"/>
              </w:rPr>
              <w:t xml:space="preserve"> mechanisms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="004D3EBD">
              <w:rPr>
                <w:bCs/>
                <w:iCs/>
                <w:sz w:val="18"/>
                <w:szCs w:val="18"/>
              </w:rPr>
              <w:t xml:space="preserve">are </w:t>
            </w:r>
            <w:r>
              <w:rPr>
                <w:bCs/>
                <w:iCs/>
                <w:sz w:val="18"/>
                <w:szCs w:val="18"/>
              </w:rPr>
              <w:t>operat</w:t>
            </w:r>
            <w:r w:rsidR="004D3EBD">
              <w:rPr>
                <w:bCs/>
                <w:iCs/>
                <w:sz w:val="18"/>
                <w:szCs w:val="18"/>
              </w:rPr>
              <w:t>ing</w:t>
            </w:r>
            <w:r>
              <w:rPr>
                <w:bCs/>
                <w:iCs/>
                <w:sz w:val="18"/>
                <w:szCs w:val="18"/>
              </w:rPr>
              <w:t xml:space="preserve"> as intended.</w:t>
            </w:r>
            <w:r w:rsidR="005E098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="005E0988"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7D5A0A" w:rsidRPr="005073C2" w:rsidTr="00065C8D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</w:t>
            </w: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9B3DF2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D5A0A" w:rsidRPr="003111F5" w:rsidTr="00065C8D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D5A0A" w:rsidRPr="0052441C" w:rsidRDefault="007D5A0A" w:rsidP="00065C8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AU-6(2)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D5A0A" w:rsidRPr="00CE0031" w:rsidRDefault="007D5A0A" w:rsidP="00065C8D">
            <w:pPr>
              <w:pStyle w:val="control-name"/>
              <w:spacing w:before="120"/>
            </w:pPr>
            <w:r w:rsidRPr="00CE0031">
              <w:t>AUDIT REVIEW, ANALYSIS, AND REPORTING</w:t>
            </w:r>
          </w:p>
          <w:p w:rsidR="007D5A0A" w:rsidRPr="0052441C" w:rsidRDefault="007D5A0A" w:rsidP="00065C8D">
            <w:pPr>
              <w:spacing w:after="120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highlight w:val="yellow"/>
              </w:rPr>
            </w:pPr>
            <w:r w:rsidRPr="0052441C">
              <w:rPr>
                <w:rFonts w:ascii="Arial" w:hAnsi="Arial" w:cs="Arial"/>
                <w:sz w:val="16"/>
                <w:szCs w:val="16"/>
              </w:rPr>
              <w:t xml:space="preserve">[Withdrawn: Incorporated into SI-4]. </w:t>
            </w:r>
          </w:p>
        </w:tc>
      </w:tr>
      <w:tr w:rsidR="007D5A0A" w:rsidRPr="005073C2" w:rsidTr="0020479E">
        <w:trPr>
          <w:cantSplit/>
          <w:trHeight w:val="1286"/>
        </w:trPr>
        <w:tc>
          <w:tcPr>
            <w:tcW w:w="1530" w:type="dxa"/>
          </w:tcPr>
          <w:p w:rsidR="007D5A0A" w:rsidRPr="0052441C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AU-6(2).1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D5A0A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r w:rsidRPr="0052441C">
              <w:rPr>
                <w:rFonts w:ascii="Arial" w:hAnsi="Arial" w:cs="Arial"/>
                <w:sz w:val="16"/>
                <w:szCs w:val="16"/>
              </w:rPr>
              <w:t>Wi</w:t>
            </w:r>
            <w:r>
              <w:rPr>
                <w:rFonts w:ascii="Arial" w:hAnsi="Arial" w:cs="Arial"/>
                <w:sz w:val="16"/>
                <w:szCs w:val="16"/>
              </w:rPr>
              <w:t>thdrawn: Incorporated into SI-4]</w:t>
            </w:r>
            <w:r w:rsidRPr="0052441C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:rsidR="007D5A0A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D5A0A" w:rsidRPr="000F6BDE" w:rsidRDefault="007D5A0A" w:rsidP="00065C8D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r w:rsidRPr="0052441C">
              <w:rPr>
                <w:rFonts w:ascii="Arial" w:hAnsi="Arial" w:cs="Arial"/>
                <w:sz w:val="16"/>
                <w:szCs w:val="16"/>
              </w:rPr>
              <w:t>Wi</w:t>
            </w:r>
            <w:r>
              <w:rPr>
                <w:rFonts w:ascii="Arial" w:hAnsi="Arial" w:cs="Arial"/>
                <w:sz w:val="16"/>
                <w:szCs w:val="16"/>
              </w:rPr>
              <w:t>thdrawn: Incorporated into SI-4]</w:t>
            </w:r>
            <w:r w:rsidRPr="0052441C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</w:tr>
      <w:tr w:rsidR="007D5A0A" w:rsidRPr="005073C2" w:rsidTr="00065C8D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C94E16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D5A0A" w:rsidRPr="003111F5" w:rsidTr="00065C8D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D5A0A" w:rsidRPr="0052441C" w:rsidRDefault="007D5A0A" w:rsidP="00065C8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AU-6(3)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D5A0A" w:rsidRPr="0052441C" w:rsidRDefault="007D5A0A" w:rsidP="00065C8D">
            <w:pPr>
              <w:pStyle w:val="control-name"/>
              <w:spacing w:before="120"/>
              <w:rPr>
                <w:color w:val="000000"/>
                <w:highlight w:val="yellow"/>
              </w:rPr>
            </w:pPr>
            <w:r w:rsidRPr="00CE0031">
              <w:t>AUDIT REVIEW, ANALYSIS, AND REPORTING</w:t>
            </w:r>
          </w:p>
        </w:tc>
      </w:tr>
      <w:tr w:rsidR="007D5A0A" w:rsidRPr="005073C2" w:rsidTr="0020479E">
        <w:trPr>
          <w:cantSplit/>
          <w:trHeight w:val="2636"/>
        </w:trPr>
        <w:tc>
          <w:tcPr>
            <w:tcW w:w="1530" w:type="dxa"/>
          </w:tcPr>
          <w:p w:rsidR="009B3DF2" w:rsidRDefault="00DF44E5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AU-6(3).1</w:t>
            </w:r>
          </w:p>
          <w:p w:rsidR="00940B68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AU-6(3)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D5A0A" w:rsidRPr="0052441C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52441C">
              <w:rPr>
                <w:i/>
                <w:iCs/>
                <w:sz w:val="20"/>
              </w:rPr>
              <w:t>t</w:t>
            </w:r>
            <w:r w:rsidRPr="0052441C">
              <w:rPr>
                <w:bCs/>
                <w:i/>
                <w:sz w:val="20"/>
              </w:rPr>
              <w:t xml:space="preserve">he organization analyzes </w:t>
            </w:r>
            <w:r>
              <w:rPr>
                <w:bCs/>
                <w:i/>
                <w:sz w:val="20"/>
              </w:rPr>
              <w:t xml:space="preserve">and correlates </w:t>
            </w:r>
            <w:r w:rsidRPr="0052441C">
              <w:rPr>
                <w:bCs/>
                <w:i/>
                <w:sz w:val="20"/>
              </w:rPr>
              <w:t>audit records across different repositories to gain organization-wide situational awareness</w:t>
            </w:r>
            <w:r>
              <w:rPr>
                <w:bCs/>
                <w:i/>
                <w:sz w:val="20"/>
              </w:rPr>
              <w:t>.</w:t>
            </w:r>
          </w:p>
          <w:p w:rsidR="007D5A0A" w:rsidRPr="00E86D09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86D09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D5A0A" w:rsidRPr="00E86D09" w:rsidRDefault="007D5A0A" w:rsidP="00065C8D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E86D0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86D0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86D0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86D0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86D09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audit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review</w:t>
            </w:r>
            <w:r w:rsidRPr="00E86D09">
              <w:rPr>
                <w:rFonts w:ascii="Arial" w:hAnsi="Arial" w:cs="Arial"/>
                <w:iCs/>
                <w:sz w:val="16"/>
                <w:szCs w:val="16"/>
              </w:rPr>
              <w:t xml:space="preserve">, analysis, and reporting; information system design documentation; information system configuration settings and associated documentation; </w:t>
            </w:r>
            <w:r w:rsidRPr="000D57AA">
              <w:rPr>
                <w:rFonts w:ascii="Arial" w:hAnsi="Arial" w:cs="Arial"/>
                <w:iCs/>
                <w:sz w:val="16"/>
                <w:szCs w:val="16"/>
              </w:rPr>
              <w:t>information system audit records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across different repositories</w:t>
            </w:r>
            <w:r w:rsidRPr="000D57AA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 w:rsidRPr="00E86D09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7D5A0A" w:rsidRPr="0052441C" w:rsidRDefault="007D5A0A" w:rsidP="00065C8D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E86D0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86D0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86D0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86D0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information system </w:t>
            </w:r>
            <w:r w:rsidRPr="00E86D09">
              <w:rPr>
                <w:rFonts w:ascii="Arial" w:hAnsi="Arial" w:cs="Arial"/>
                <w:iCs/>
                <w:sz w:val="16"/>
                <w:szCs w:val="16"/>
              </w:rPr>
              <w:t xml:space="preserve">audit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review</w:t>
            </w:r>
            <w:r w:rsidRPr="00E86D09">
              <w:rPr>
                <w:rFonts w:ascii="Arial" w:hAnsi="Arial" w:cs="Arial"/>
                <w:iCs/>
                <w:sz w:val="16"/>
                <w:szCs w:val="16"/>
              </w:rPr>
              <w:t>, analysis, and reporting responsibilities].</w:t>
            </w: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2"/>
          </w:tcPr>
          <w:p w:rsidR="007D5A0A" w:rsidRPr="005073C2" w:rsidRDefault="007D5A0A" w:rsidP="00065C8D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D5A0A" w:rsidRPr="002F5405" w:rsidTr="00065C8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D5A0A" w:rsidRPr="005073C2" w:rsidRDefault="007D5A0A" w:rsidP="00065C8D"/>
        </w:tc>
        <w:tc>
          <w:tcPr>
            <w:tcW w:w="7110" w:type="dxa"/>
            <w:tcBorders>
              <w:bottom w:val="single" w:sz="4" w:space="0" w:color="auto"/>
            </w:tcBorders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720BB4">
              <w:rPr>
                <w:rFonts w:ascii="Arial" w:hAnsi="Arial" w:cs="Arial"/>
                <w:iCs/>
                <w:smallCaps/>
                <w:sz w:val="16"/>
                <w:szCs w:val="16"/>
              </w:rPr>
              <w:t>AU-2, AU-3</w:t>
            </w:r>
            <w:r w:rsidR="00BB2364">
              <w:rPr>
                <w:rFonts w:ascii="Arial" w:hAnsi="Arial" w:cs="Arial"/>
                <w:iCs/>
                <w:smallCaps/>
                <w:sz w:val="16"/>
                <w:szCs w:val="16"/>
              </w:rPr>
              <w:t>, AU-8, AU-14</w:t>
            </w:r>
          </w:p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BB236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AU-4, AU-5, AU-7, AU-11, AU-12, CM-6, </w:t>
            </w:r>
            <w:r w:rsidR="00AF07B5" w:rsidRPr="005479F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IR-4, </w:t>
            </w:r>
            <w:r w:rsidR="005479F4" w:rsidRPr="005479F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IR-5, IR-6, </w:t>
            </w:r>
            <w:r w:rsidR="00BB2364" w:rsidRPr="005479F4">
              <w:rPr>
                <w:rFonts w:ascii="Arial" w:hAnsi="Arial" w:cs="Arial"/>
                <w:iCs/>
                <w:smallCaps/>
                <w:sz w:val="16"/>
                <w:szCs w:val="16"/>
              </w:rPr>
              <w:t>SI-</w:t>
            </w:r>
            <w:r w:rsidR="00BB2364">
              <w:rPr>
                <w:rFonts w:ascii="Arial" w:hAnsi="Arial" w:cs="Arial"/>
                <w:iCs/>
                <w:smallCaps/>
                <w:sz w:val="16"/>
                <w:szCs w:val="16"/>
              </w:rPr>
              <w:t>4</w:t>
            </w:r>
          </w:p>
          <w:p w:rsidR="007D5A0A" w:rsidRPr="002F5405" w:rsidRDefault="007D5A0A" w:rsidP="00BB236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20BB4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BB2364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7D5A0A" w:rsidRPr="005073C2" w:rsidTr="00065C8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5A0A" w:rsidRPr="005073C2" w:rsidRDefault="007D5A0A" w:rsidP="00065C8D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5A0A" w:rsidRPr="005073C2" w:rsidRDefault="007D5A0A" w:rsidP="009B3DF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713150" w:rsidRPr="005073C2" w:rsidTr="00065C8D">
        <w:trPr>
          <w:cantSplit/>
        </w:trPr>
        <w:tc>
          <w:tcPr>
            <w:tcW w:w="1530" w:type="dxa"/>
          </w:tcPr>
          <w:p w:rsidR="00713150" w:rsidRDefault="009B3DF2" w:rsidP="002C789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AU-6(3)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713150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713150" w:rsidRPr="00713150" w:rsidRDefault="00713150" w:rsidP="009B3849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audit and accountability policy, procedures addressing audit review, analysis, and reporting, security plan, information system design documentation,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repositories whose audit records are to be analyzed and correlated to gain organization-wide situational awareness.</w:t>
            </w:r>
          </w:p>
        </w:tc>
      </w:tr>
      <w:tr w:rsidR="005A631E" w:rsidRPr="005073C2" w:rsidTr="00065C8D">
        <w:trPr>
          <w:cantSplit/>
        </w:trPr>
        <w:tc>
          <w:tcPr>
            <w:tcW w:w="1530" w:type="dxa"/>
          </w:tcPr>
          <w:p w:rsidR="005A631E" w:rsidRPr="002C789E" w:rsidRDefault="009B3DF2" w:rsidP="00A22B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AU-6(3)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A631E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A22B4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5A631E" w:rsidRPr="005073C2" w:rsidRDefault="005A631E" w:rsidP="0083304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448E8">
              <w:rPr>
                <w:b/>
                <w:iCs/>
                <w:sz w:val="18"/>
                <w:szCs w:val="18"/>
              </w:rPr>
              <w:t>Examine</w:t>
            </w:r>
            <w:r w:rsidR="009B001D">
              <w:rPr>
                <w:iCs/>
                <w:sz w:val="18"/>
                <w:szCs w:val="18"/>
              </w:rPr>
              <w:t xml:space="preserve"> </w:t>
            </w:r>
            <w:r w:rsidR="00E53408">
              <w:rPr>
                <w:iCs/>
                <w:sz w:val="18"/>
                <w:szCs w:val="18"/>
              </w:rPr>
              <w:t xml:space="preserve">audit and accountability policy, </w:t>
            </w:r>
            <w:r w:rsidRPr="006B0765">
              <w:rPr>
                <w:iCs/>
                <w:sz w:val="18"/>
                <w:szCs w:val="18"/>
              </w:rPr>
              <w:t>procedures</w:t>
            </w:r>
            <w:r>
              <w:rPr>
                <w:iCs/>
                <w:sz w:val="18"/>
                <w:szCs w:val="18"/>
              </w:rPr>
              <w:t xml:space="preserve"> addressing audit review, analysis, and reporting</w:t>
            </w:r>
            <w:r w:rsidRPr="006B0765">
              <w:rPr>
                <w:iCs/>
                <w:sz w:val="18"/>
                <w:szCs w:val="18"/>
              </w:rPr>
              <w:t xml:space="preserve">, </w:t>
            </w:r>
            <w:r w:rsidR="00270115">
              <w:rPr>
                <w:iCs/>
                <w:sz w:val="18"/>
                <w:szCs w:val="18"/>
              </w:rPr>
              <w:t xml:space="preserve">security plan, </w:t>
            </w:r>
            <w:r w:rsidR="009B001D">
              <w:rPr>
                <w:iCs/>
                <w:sz w:val="18"/>
                <w:szCs w:val="18"/>
              </w:rPr>
              <w:t xml:space="preserve">information system </w:t>
            </w:r>
            <w:r w:rsidR="00270115">
              <w:rPr>
                <w:iCs/>
                <w:sz w:val="18"/>
                <w:szCs w:val="18"/>
              </w:rPr>
              <w:t>design documentation</w:t>
            </w:r>
            <w:r w:rsidR="009B001D">
              <w:rPr>
                <w:iCs/>
                <w:sz w:val="18"/>
                <w:szCs w:val="18"/>
              </w:rPr>
              <w:t xml:space="preserve">, </w:t>
            </w:r>
            <w:r w:rsidRPr="006B0765">
              <w:rPr>
                <w:iCs/>
                <w:sz w:val="18"/>
                <w:szCs w:val="18"/>
              </w:rPr>
              <w:t xml:space="preserve">or </w:t>
            </w:r>
            <w:r>
              <w:rPr>
                <w:iCs/>
                <w:sz w:val="18"/>
                <w:szCs w:val="18"/>
              </w:rPr>
              <w:t>other relevant documents</w:t>
            </w:r>
            <w:r w:rsidRPr="006B076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FC0B7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the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="00270115">
              <w:rPr>
                <w:iCs/>
                <w:sz w:val="18"/>
                <w:szCs w:val="18"/>
              </w:rPr>
              <w:t xml:space="preserve">measures (including </w:t>
            </w:r>
            <w:r w:rsidR="00021B24">
              <w:rPr>
                <w:iCs/>
                <w:sz w:val="18"/>
                <w:szCs w:val="18"/>
              </w:rPr>
              <w:t xml:space="preserve">the process and/or the </w:t>
            </w:r>
            <w:r w:rsidR="00270115">
              <w:rPr>
                <w:iCs/>
                <w:sz w:val="18"/>
                <w:szCs w:val="18"/>
              </w:rPr>
              <w:t xml:space="preserve">automated mechanisms and their configuration settings) </w:t>
            </w:r>
            <w:r w:rsidRPr="006B0765">
              <w:rPr>
                <w:iCs/>
                <w:sz w:val="18"/>
                <w:szCs w:val="18"/>
              </w:rPr>
              <w:t xml:space="preserve"> to </w:t>
            </w:r>
            <w:r w:rsidR="00270115">
              <w:rPr>
                <w:iCs/>
                <w:sz w:val="18"/>
                <w:szCs w:val="18"/>
              </w:rPr>
              <w:t xml:space="preserve">be employed to </w:t>
            </w:r>
            <w:r w:rsidR="009B001D">
              <w:rPr>
                <w:iCs/>
                <w:sz w:val="18"/>
                <w:szCs w:val="18"/>
              </w:rPr>
              <w:t xml:space="preserve">analyze and correlate audit records across </w:t>
            </w:r>
            <w:r w:rsidR="00A22B42">
              <w:rPr>
                <w:iCs/>
                <w:sz w:val="18"/>
                <w:szCs w:val="18"/>
              </w:rPr>
              <w:t xml:space="preserve">the </w:t>
            </w:r>
            <w:r w:rsidR="009B001D">
              <w:rPr>
                <w:iCs/>
                <w:sz w:val="18"/>
                <w:szCs w:val="18"/>
              </w:rPr>
              <w:t>repositories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A22B42">
              <w:rPr>
                <w:iCs/>
                <w:sz w:val="18"/>
                <w:szCs w:val="18"/>
              </w:rPr>
              <w:t>identified in A</w:t>
            </w:r>
            <w:r w:rsidR="009B3DF2">
              <w:rPr>
                <w:iCs/>
                <w:sz w:val="18"/>
                <w:szCs w:val="18"/>
              </w:rPr>
              <w:t>U-6(3)</w:t>
            </w:r>
            <w:r w:rsidR="00DF44E5">
              <w:rPr>
                <w:iCs/>
                <w:sz w:val="18"/>
                <w:szCs w:val="18"/>
              </w:rPr>
              <w:t>.1</w:t>
            </w:r>
            <w:r w:rsidR="00A22B42">
              <w:rPr>
                <w:iCs/>
                <w:sz w:val="18"/>
                <w:szCs w:val="18"/>
              </w:rPr>
              <w:t>.1.1</w:t>
            </w:r>
            <w:r w:rsidRPr="006B0765">
              <w:rPr>
                <w:iCs/>
                <w:sz w:val="18"/>
                <w:szCs w:val="18"/>
              </w:rPr>
              <w:t>.</w:t>
            </w:r>
          </w:p>
        </w:tc>
      </w:tr>
      <w:tr w:rsidR="00450EA2" w:rsidRPr="005073C2" w:rsidTr="00065C8D">
        <w:trPr>
          <w:cantSplit/>
        </w:trPr>
        <w:tc>
          <w:tcPr>
            <w:tcW w:w="1530" w:type="dxa"/>
          </w:tcPr>
          <w:p w:rsidR="00450EA2" w:rsidRDefault="009B3DF2" w:rsidP="00886DA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AU-6(3)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032CF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886DAC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450EA2" w:rsidRPr="004B38BC" w:rsidRDefault="00160C49" w:rsidP="00E4495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4B38BC">
              <w:rPr>
                <w:iCs/>
                <w:sz w:val="18"/>
                <w:szCs w:val="18"/>
              </w:rPr>
              <w:t>sample of the automated me</w:t>
            </w:r>
            <w:r w:rsidR="009B3DF2">
              <w:rPr>
                <w:iCs/>
                <w:sz w:val="18"/>
                <w:szCs w:val="18"/>
              </w:rPr>
              <w:t>chanisms identified in AU-6(3)</w:t>
            </w:r>
            <w:r w:rsidR="00DF44E5">
              <w:rPr>
                <w:iCs/>
                <w:sz w:val="18"/>
                <w:szCs w:val="18"/>
              </w:rPr>
              <w:t>.1</w:t>
            </w:r>
            <w:r w:rsidR="004B38BC">
              <w:rPr>
                <w:iCs/>
                <w:sz w:val="18"/>
                <w:szCs w:val="18"/>
              </w:rPr>
              <w:t>.1.</w:t>
            </w:r>
            <w:r w:rsidR="00E4495A">
              <w:rPr>
                <w:iCs/>
                <w:sz w:val="18"/>
                <w:szCs w:val="18"/>
              </w:rPr>
              <w:t>2</w:t>
            </w:r>
            <w:r w:rsidR="004B38BC">
              <w:rPr>
                <w:iCs/>
                <w:sz w:val="18"/>
                <w:szCs w:val="18"/>
              </w:rPr>
              <w:t>; [</w:t>
            </w:r>
            <w:r w:rsidR="004B38BC">
              <w:rPr>
                <w:i/>
                <w:iCs/>
                <w:sz w:val="18"/>
                <w:szCs w:val="18"/>
              </w:rPr>
              <w:t>reviewing</w:t>
            </w:r>
            <w:r w:rsidR="004B38BC">
              <w:rPr>
                <w:iCs/>
                <w:sz w:val="18"/>
                <w:szCs w:val="18"/>
              </w:rPr>
              <w:t xml:space="preserve">] for evidence that these mechanisms are configured as </w:t>
            </w:r>
            <w:r w:rsidR="009B3DF2">
              <w:rPr>
                <w:iCs/>
                <w:sz w:val="18"/>
                <w:szCs w:val="18"/>
              </w:rPr>
              <w:t>identified in AU-6(3)</w:t>
            </w:r>
            <w:r w:rsidR="00DF44E5">
              <w:rPr>
                <w:iCs/>
                <w:sz w:val="18"/>
                <w:szCs w:val="18"/>
              </w:rPr>
              <w:t>.1</w:t>
            </w:r>
            <w:r w:rsidR="004B38BC">
              <w:rPr>
                <w:iCs/>
                <w:sz w:val="18"/>
                <w:szCs w:val="18"/>
              </w:rPr>
              <w:t>.1.</w:t>
            </w:r>
            <w:r w:rsidR="00E4495A">
              <w:rPr>
                <w:iCs/>
                <w:sz w:val="18"/>
                <w:szCs w:val="18"/>
              </w:rPr>
              <w:t>2</w:t>
            </w:r>
            <w:r w:rsidR="004B38BC">
              <w:rPr>
                <w:iCs/>
                <w:sz w:val="18"/>
                <w:szCs w:val="18"/>
              </w:rPr>
              <w:t>.</w:t>
            </w:r>
          </w:p>
        </w:tc>
      </w:tr>
      <w:tr w:rsidR="001109A8" w:rsidRPr="005073C2" w:rsidTr="00065C8D">
        <w:trPr>
          <w:cantSplit/>
        </w:trPr>
        <w:tc>
          <w:tcPr>
            <w:tcW w:w="1530" w:type="dxa"/>
          </w:tcPr>
          <w:p w:rsidR="001109A8" w:rsidRDefault="009B3DF2" w:rsidP="00886DA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AU-6(3)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1109A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886DAC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1109A8" w:rsidRPr="00886DAC" w:rsidRDefault="001109A8" w:rsidP="000A639F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713150">
              <w:rPr>
                <w:iCs/>
                <w:sz w:val="18"/>
                <w:szCs w:val="18"/>
              </w:rPr>
              <w:t>the</w:t>
            </w:r>
            <w:r w:rsidR="009B3DF2">
              <w:rPr>
                <w:iCs/>
                <w:sz w:val="18"/>
                <w:szCs w:val="18"/>
              </w:rPr>
              <w:t xml:space="preserve"> process identified in AU-6(3)</w:t>
            </w:r>
            <w:r w:rsidR="00DF44E5">
              <w:rPr>
                <w:iCs/>
                <w:sz w:val="18"/>
                <w:szCs w:val="18"/>
              </w:rPr>
              <w:t>.1</w:t>
            </w:r>
            <w:r w:rsidR="00713150">
              <w:rPr>
                <w:iCs/>
                <w:sz w:val="18"/>
                <w:szCs w:val="18"/>
              </w:rPr>
              <w:t>.1.</w:t>
            </w:r>
            <w:r w:rsidR="00886DAC">
              <w:rPr>
                <w:iCs/>
                <w:sz w:val="18"/>
                <w:szCs w:val="18"/>
              </w:rPr>
              <w:t>2 to analyze and correlate audit records across an agreed-upon [</w:t>
            </w:r>
            <w:r w:rsidR="00886DAC">
              <w:rPr>
                <w:i/>
                <w:iCs/>
                <w:sz w:val="18"/>
                <w:szCs w:val="18"/>
              </w:rPr>
              <w:t>basic</w:t>
            </w:r>
            <w:r w:rsidR="00886DAC">
              <w:rPr>
                <w:iCs/>
                <w:sz w:val="18"/>
                <w:szCs w:val="18"/>
              </w:rPr>
              <w:t>] sample of</w:t>
            </w:r>
            <w:r w:rsidR="00E4495A">
              <w:rPr>
                <w:iCs/>
                <w:sz w:val="18"/>
                <w:szCs w:val="18"/>
              </w:rPr>
              <w:t xml:space="preserve"> the </w:t>
            </w:r>
            <w:r w:rsidR="00886DAC">
              <w:rPr>
                <w:iCs/>
                <w:sz w:val="18"/>
                <w:szCs w:val="18"/>
              </w:rPr>
              <w:t>repo</w:t>
            </w:r>
            <w:r w:rsidR="009B3DF2">
              <w:rPr>
                <w:iCs/>
                <w:sz w:val="18"/>
                <w:szCs w:val="18"/>
              </w:rPr>
              <w:t>sitories identified in AU-6(3)</w:t>
            </w:r>
            <w:r w:rsidR="00DF44E5">
              <w:rPr>
                <w:iCs/>
                <w:sz w:val="18"/>
                <w:szCs w:val="18"/>
              </w:rPr>
              <w:t>.1</w:t>
            </w:r>
            <w:r w:rsidR="00886DAC">
              <w:rPr>
                <w:iCs/>
                <w:sz w:val="18"/>
                <w:szCs w:val="18"/>
              </w:rPr>
              <w:t>.1.</w:t>
            </w:r>
            <w:r w:rsidR="00E4495A">
              <w:rPr>
                <w:iCs/>
                <w:sz w:val="18"/>
                <w:szCs w:val="18"/>
              </w:rPr>
              <w:t>1</w:t>
            </w:r>
            <w:r w:rsidR="00886DAC">
              <w:rPr>
                <w:iCs/>
                <w:sz w:val="18"/>
                <w:szCs w:val="18"/>
              </w:rPr>
              <w:t>; [</w:t>
            </w:r>
            <w:r w:rsidR="000A639F">
              <w:rPr>
                <w:i/>
                <w:iCs/>
                <w:sz w:val="18"/>
                <w:szCs w:val="18"/>
              </w:rPr>
              <w:t>observing</w:t>
            </w:r>
            <w:r w:rsidR="00886DAC">
              <w:rPr>
                <w:iCs/>
                <w:sz w:val="18"/>
                <w:szCs w:val="18"/>
              </w:rPr>
              <w:t>] for evidence that the proce</w:t>
            </w:r>
            <w:r w:rsidR="009B3DF2">
              <w:rPr>
                <w:iCs/>
                <w:sz w:val="18"/>
                <w:szCs w:val="18"/>
              </w:rPr>
              <w:t>ss identified in AU-6(3)</w:t>
            </w:r>
            <w:r w:rsidR="00DF44E5">
              <w:rPr>
                <w:iCs/>
                <w:sz w:val="18"/>
                <w:szCs w:val="18"/>
              </w:rPr>
              <w:t>.1</w:t>
            </w:r>
            <w:r w:rsidR="00886DAC">
              <w:rPr>
                <w:iCs/>
                <w:sz w:val="18"/>
                <w:szCs w:val="18"/>
              </w:rPr>
              <w:t>.1.2 is being applied.</w:t>
            </w:r>
          </w:p>
        </w:tc>
      </w:tr>
      <w:tr w:rsidR="005A631E" w:rsidRPr="005073C2" w:rsidTr="00065C8D">
        <w:trPr>
          <w:cantSplit/>
        </w:trPr>
        <w:tc>
          <w:tcPr>
            <w:tcW w:w="1530" w:type="dxa"/>
          </w:tcPr>
          <w:p w:rsidR="005A631E" w:rsidRPr="002C789E" w:rsidRDefault="009B3DF2" w:rsidP="001B580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AU-6(3)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A631E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1B5800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</w:tcPr>
          <w:p w:rsidR="005A631E" w:rsidRPr="005073C2" w:rsidRDefault="005A631E" w:rsidP="00EA619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B1030">
              <w:rPr>
                <w:b/>
                <w:iCs/>
                <w:sz w:val="18"/>
                <w:szCs w:val="18"/>
              </w:rPr>
              <w:t>Interview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Pr="0087006D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D75624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87006D">
              <w:rPr>
                <w:iCs/>
                <w:sz w:val="18"/>
                <w:szCs w:val="18"/>
              </w:rPr>
              <w:t xml:space="preserve"> </w:t>
            </w:r>
            <w:r w:rsidR="001B5800">
              <w:rPr>
                <w:iCs/>
                <w:sz w:val="18"/>
                <w:szCs w:val="18"/>
              </w:rPr>
              <w:t xml:space="preserve">sample </w:t>
            </w:r>
            <w:r w:rsidRPr="0087006D">
              <w:rPr>
                <w:iCs/>
                <w:sz w:val="18"/>
                <w:szCs w:val="18"/>
              </w:rPr>
              <w:t xml:space="preserve">of </w:t>
            </w:r>
            <w:r w:rsidR="00012CF7">
              <w:rPr>
                <w:iCs/>
                <w:sz w:val="18"/>
                <w:szCs w:val="18"/>
              </w:rPr>
              <w:t xml:space="preserve">organizational personnel </w:t>
            </w:r>
            <w:r w:rsidR="00562D28">
              <w:rPr>
                <w:iCs/>
                <w:sz w:val="18"/>
                <w:szCs w:val="18"/>
              </w:rPr>
              <w:t>responsible for audit record review, analysis, and reporting</w:t>
            </w:r>
            <w:r w:rsidR="00EA619C">
              <w:rPr>
                <w:iCs/>
                <w:sz w:val="18"/>
                <w:szCs w:val="18"/>
              </w:rPr>
              <w:t xml:space="preserve"> on the </w:t>
            </w:r>
            <w:r w:rsidR="00EA619C" w:rsidRPr="00173DDA">
              <w:rPr>
                <w:iCs/>
                <w:sz w:val="18"/>
                <w:szCs w:val="18"/>
              </w:rPr>
              <w:t>repositories</w:t>
            </w:r>
            <w:r w:rsidR="00833049" w:rsidRPr="00173DDA">
              <w:rPr>
                <w:iCs/>
                <w:sz w:val="18"/>
                <w:szCs w:val="18"/>
              </w:rPr>
              <w:t xml:space="preserve"> </w:t>
            </w:r>
            <w:r w:rsidRPr="00173DDA">
              <w:rPr>
                <w:iCs/>
                <w:sz w:val="18"/>
                <w:szCs w:val="18"/>
              </w:rPr>
              <w:t>identified in AU-</w:t>
            </w:r>
            <w:r w:rsidR="00173199" w:rsidRPr="00173DDA">
              <w:rPr>
                <w:iCs/>
                <w:sz w:val="18"/>
                <w:szCs w:val="18"/>
              </w:rPr>
              <w:t>6(3)</w:t>
            </w:r>
            <w:r w:rsidR="00DF44E5">
              <w:rPr>
                <w:iCs/>
                <w:sz w:val="18"/>
                <w:szCs w:val="18"/>
              </w:rPr>
              <w:t>.1</w:t>
            </w:r>
            <w:r w:rsidRPr="00173DDA">
              <w:rPr>
                <w:iCs/>
                <w:sz w:val="18"/>
                <w:szCs w:val="18"/>
              </w:rPr>
              <w:t>.1</w:t>
            </w:r>
            <w:r w:rsidR="00173199" w:rsidRPr="00173DDA">
              <w:rPr>
                <w:iCs/>
                <w:sz w:val="18"/>
                <w:szCs w:val="18"/>
              </w:rPr>
              <w:t>.1</w:t>
            </w:r>
            <w:r w:rsidRPr="006B0765">
              <w:rPr>
                <w:iCs/>
                <w:sz w:val="18"/>
                <w:szCs w:val="18"/>
              </w:rPr>
              <w:t xml:space="preserve">; </w:t>
            </w:r>
            <w:r w:rsidRPr="0087006D">
              <w:rPr>
                <w:iCs/>
                <w:sz w:val="18"/>
                <w:szCs w:val="18"/>
              </w:rPr>
              <w:t xml:space="preserve">conducting </w:t>
            </w:r>
            <w:r>
              <w:rPr>
                <w:iCs/>
                <w:sz w:val="18"/>
                <w:szCs w:val="18"/>
              </w:rPr>
              <w:t>[</w:t>
            </w:r>
            <w:r w:rsidRPr="00D75624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87006D">
              <w:rPr>
                <w:iCs/>
                <w:sz w:val="18"/>
                <w:szCs w:val="18"/>
              </w:rPr>
              <w:t>discussion</w:t>
            </w:r>
            <w:r>
              <w:rPr>
                <w:iCs/>
                <w:sz w:val="18"/>
                <w:szCs w:val="18"/>
              </w:rPr>
              <w:t>s</w:t>
            </w:r>
            <w:r w:rsidRPr="0087006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562D28">
              <w:rPr>
                <w:iCs/>
                <w:sz w:val="18"/>
                <w:szCs w:val="18"/>
              </w:rPr>
              <w:t>further</w:t>
            </w:r>
            <w:r>
              <w:rPr>
                <w:iCs/>
                <w:sz w:val="18"/>
                <w:szCs w:val="18"/>
              </w:rPr>
              <w:t xml:space="preserve"> evidence that the </w:t>
            </w:r>
            <w:r w:rsidR="00562D28">
              <w:rPr>
                <w:iCs/>
                <w:sz w:val="18"/>
                <w:szCs w:val="18"/>
              </w:rPr>
              <w:t>measures</w:t>
            </w:r>
            <w:r>
              <w:rPr>
                <w:iCs/>
                <w:sz w:val="18"/>
                <w:szCs w:val="18"/>
              </w:rPr>
              <w:t xml:space="preserve"> identified in AU-</w:t>
            </w:r>
            <w:r w:rsidR="009B3DF2">
              <w:rPr>
                <w:iCs/>
                <w:sz w:val="18"/>
                <w:szCs w:val="18"/>
              </w:rPr>
              <w:t>6(3)</w:t>
            </w:r>
            <w:r w:rsidR="00DF44E5">
              <w:rPr>
                <w:iCs/>
                <w:sz w:val="18"/>
                <w:szCs w:val="18"/>
              </w:rPr>
              <w:t>.1</w:t>
            </w:r>
            <w:r w:rsidR="00173199">
              <w:rPr>
                <w:iCs/>
                <w:sz w:val="18"/>
                <w:szCs w:val="18"/>
              </w:rPr>
              <w:t>.1.</w:t>
            </w:r>
            <w:r w:rsidR="00562D28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</w:t>
            </w:r>
            <w:r w:rsidR="00562D28">
              <w:rPr>
                <w:iCs/>
                <w:sz w:val="18"/>
                <w:szCs w:val="18"/>
              </w:rPr>
              <w:t>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E4495A" w:rsidRPr="005073C2" w:rsidTr="00065C8D">
        <w:trPr>
          <w:cantSplit/>
        </w:trPr>
        <w:tc>
          <w:tcPr>
            <w:tcW w:w="1530" w:type="dxa"/>
          </w:tcPr>
          <w:p w:rsidR="00E4495A" w:rsidRDefault="009B3DF2" w:rsidP="00E4495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AU-6(3)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4495A">
              <w:rPr>
                <w:rFonts w:ascii="Arial" w:hAnsi="Arial" w:cs="Arial"/>
                <w:b/>
                <w:iCs/>
                <w:sz w:val="16"/>
                <w:szCs w:val="16"/>
              </w:rPr>
              <w:t>.1.6</w:t>
            </w:r>
          </w:p>
        </w:tc>
        <w:tc>
          <w:tcPr>
            <w:tcW w:w="7110" w:type="dxa"/>
          </w:tcPr>
          <w:p w:rsidR="00E4495A" w:rsidRPr="00E4495A" w:rsidRDefault="00E4495A" w:rsidP="00EA619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automated mechanisms and their configuration </w:t>
            </w:r>
            <w:r w:rsidR="009B3DF2">
              <w:rPr>
                <w:iCs/>
                <w:sz w:val="18"/>
                <w:szCs w:val="18"/>
              </w:rPr>
              <w:t>settings identified in AU-6(3)</w:t>
            </w:r>
            <w:r w:rsidR="00DF44E5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.1.2;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  <w:tr w:rsidR="007D5A0A" w:rsidRPr="005073C2" w:rsidTr="00065C8D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94E16" w:rsidRDefault="00C94E1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7D5A0A" w:rsidRPr="005073C2" w:rsidTr="00065C8D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9B3DF2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D5A0A" w:rsidRPr="003111F5" w:rsidTr="00065C8D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D5A0A" w:rsidRPr="0052441C" w:rsidRDefault="007D5A0A" w:rsidP="00065C8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AU-6(4)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D5A0A" w:rsidRPr="0052441C" w:rsidRDefault="007D5A0A" w:rsidP="00065C8D">
            <w:pPr>
              <w:pStyle w:val="control-name"/>
              <w:spacing w:before="120"/>
              <w:rPr>
                <w:color w:val="000000"/>
                <w:szCs w:val="20"/>
                <w:highlight w:val="yellow"/>
              </w:rPr>
            </w:pPr>
            <w:r w:rsidRPr="00CE0031">
              <w:t>AUDIT REVIEW, ANALYSIS, AND REPORTING</w:t>
            </w:r>
          </w:p>
        </w:tc>
      </w:tr>
      <w:tr w:rsidR="007D5A0A" w:rsidRPr="005073C2" w:rsidTr="00065C8D">
        <w:trPr>
          <w:cantSplit/>
          <w:trHeight w:val="3244"/>
        </w:trPr>
        <w:tc>
          <w:tcPr>
            <w:tcW w:w="1530" w:type="dxa"/>
          </w:tcPr>
          <w:p w:rsidR="009B3DF2" w:rsidRDefault="00DF44E5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AU-6(4).1</w:t>
            </w:r>
          </w:p>
          <w:p w:rsidR="00D53E67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AU-6(4)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D5A0A" w:rsidRPr="0052441C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 w:rsidRPr="0052441C">
              <w:rPr>
                <w:i/>
                <w:sz w:val="20"/>
                <w:szCs w:val="20"/>
              </w:rPr>
              <w:t xml:space="preserve"> the information system centralizes the review and analysis of audit records from multiple components within the system.</w:t>
            </w:r>
          </w:p>
          <w:p w:rsidR="007D5A0A" w:rsidRPr="00E86D09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86D09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D5A0A" w:rsidRPr="00E86D09" w:rsidRDefault="007D5A0A" w:rsidP="00065C8D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E86D0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86D0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86D0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86D0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86D09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audit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review</w:t>
            </w:r>
            <w:r w:rsidRPr="00E86D09">
              <w:rPr>
                <w:rFonts w:ascii="Arial" w:hAnsi="Arial" w:cs="Arial"/>
                <w:iCs/>
                <w:sz w:val="16"/>
                <w:szCs w:val="16"/>
              </w:rPr>
              <w:t>, analysis, and reporting; information system design documentation; information system configuration settings and associated documentation; security plan; information system audit records; other relevant documents or records].</w:t>
            </w:r>
          </w:p>
          <w:p w:rsidR="007D5A0A" w:rsidRPr="00E86D09" w:rsidRDefault="007D5A0A" w:rsidP="00065C8D">
            <w:pPr>
              <w:spacing w:before="60" w:after="60"/>
              <w:ind w:left="792" w:hanging="792"/>
              <w:rPr>
                <w:rFonts w:ascii="Arial" w:hAnsi="Arial" w:cs="Arial"/>
                <w:iCs/>
                <w:sz w:val="16"/>
                <w:szCs w:val="16"/>
              </w:rPr>
            </w:pPr>
            <w:r w:rsidRPr="00E86D0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86D0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86D0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86D0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information system </w:t>
            </w:r>
            <w:r w:rsidRPr="00E86D09">
              <w:rPr>
                <w:rFonts w:ascii="Arial" w:hAnsi="Arial" w:cs="Arial"/>
                <w:iCs/>
                <w:sz w:val="16"/>
                <w:szCs w:val="16"/>
              </w:rPr>
              <w:t xml:space="preserve">audit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review</w:t>
            </w:r>
            <w:r w:rsidRPr="00E86D09">
              <w:rPr>
                <w:rFonts w:ascii="Arial" w:hAnsi="Arial" w:cs="Arial"/>
                <w:iCs/>
                <w:sz w:val="16"/>
                <w:szCs w:val="16"/>
              </w:rPr>
              <w:t>, analysis, and reporting responsibilities].</w:t>
            </w:r>
          </w:p>
          <w:p w:rsidR="007D5A0A" w:rsidRPr="0052441C" w:rsidRDefault="007D5A0A" w:rsidP="00065C8D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180C5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180C5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80C5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80C5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Information system capability for centralizing review and analysis of audit records from multiple information system components].</w:t>
            </w: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2"/>
          </w:tcPr>
          <w:p w:rsidR="007D5A0A" w:rsidRPr="005073C2" w:rsidRDefault="007D5A0A" w:rsidP="00065C8D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D5A0A" w:rsidRPr="002F5405" w:rsidTr="00065C8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D5A0A" w:rsidRPr="005073C2" w:rsidRDefault="007D5A0A" w:rsidP="00065C8D"/>
        </w:tc>
        <w:tc>
          <w:tcPr>
            <w:tcW w:w="7110" w:type="dxa"/>
            <w:tcBorders>
              <w:bottom w:val="single" w:sz="4" w:space="0" w:color="auto"/>
            </w:tcBorders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D86939">
              <w:rPr>
                <w:rFonts w:ascii="Arial" w:hAnsi="Arial" w:cs="Arial"/>
                <w:iCs/>
                <w:smallCaps/>
                <w:sz w:val="16"/>
                <w:szCs w:val="16"/>
              </w:rPr>
              <w:t>AU-2, AU-3</w:t>
            </w:r>
            <w:r w:rsidR="007F40BA">
              <w:rPr>
                <w:rFonts w:ascii="Arial" w:hAnsi="Arial" w:cs="Arial"/>
                <w:iCs/>
                <w:smallCaps/>
                <w:sz w:val="16"/>
                <w:szCs w:val="16"/>
              </w:rPr>
              <w:t>, AU-8, AU-14</w:t>
            </w:r>
          </w:p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7F40B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AU-4, AU-5, AU-7, AU-11, AU-12, CM-6, </w:t>
            </w:r>
            <w:r w:rsidR="005479F4" w:rsidRPr="005479F4">
              <w:rPr>
                <w:rFonts w:ascii="Arial" w:hAnsi="Arial" w:cs="Arial"/>
                <w:iCs/>
                <w:smallCaps/>
                <w:sz w:val="16"/>
                <w:szCs w:val="16"/>
              </w:rPr>
              <w:t>IR-4, IR-5,</w:t>
            </w:r>
            <w:r w:rsidR="005479F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F40BA">
              <w:rPr>
                <w:rFonts w:ascii="Arial" w:hAnsi="Arial" w:cs="Arial"/>
                <w:iCs/>
                <w:smallCaps/>
                <w:sz w:val="16"/>
                <w:szCs w:val="16"/>
              </w:rPr>
              <w:t>SI-4</w:t>
            </w:r>
          </w:p>
          <w:p w:rsidR="007D5A0A" w:rsidRPr="002F5405" w:rsidRDefault="007D5A0A" w:rsidP="007F40B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86939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7F40BA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7D5A0A" w:rsidRPr="005073C2" w:rsidTr="00065C8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5A0A" w:rsidRPr="005073C2" w:rsidRDefault="007D5A0A" w:rsidP="00065C8D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5A0A" w:rsidRPr="005073C2" w:rsidRDefault="007D5A0A" w:rsidP="009B3DF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26586" w:rsidRPr="005073C2" w:rsidTr="00065C8D">
        <w:trPr>
          <w:cantSplit/>
        </w:trPr>
        <w:tc>
          <w:tcPr>
            <w:tcW w:w="1530" w:type="dxa"/>
          </w:tcPr>
          <w:p w:rsidR="00D26586" w:rsidRDefault="009B3DF2" w:rsidP="00065C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AU-6(4)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26586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D26586" w:rsidRPr="00D26586" w:rsidRDefault="00D26586" w:rsidP="00AD7C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audit and accountability policy, procedures addressing audit review, analysis, and reporting, security plan, information system design documentation,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082235">
              <w:rPr>
                <w:iCs/>
                <w:sz w:val="18"/>
                <w:szCs w:val="18"/>
              </w:rPr>
              <w:t>for the information system components</w:t>
            </w:r>
            <w:r w:rsidR="000D29C2">
              <w:rPr>
                <w:iCs/>
                <w:sz w:val="18"/>
                <w:szCs w:val="18"/>
              </w:rPr>
              <w:t xml:space="preserve"> whose audit records are to be </w:t>
            </w:r>
            <w:r w:rsidR="00AD7C7B">
              <w:rPr>
                <w:iCs/>
                <w:sz w:val="18"/>
                <w:szCs w:val="18"/>
              </w:rPr>
              <w:t xml:space="preserve">subjected to </w:t>
            </w:r>
            <w:r w:rsidR="000D29C2">
              <w:rPr>
                <w:iCs/>
                <w:sz w:val="18"/>
                <w:szCs w:val="18"/>
              </w:rPr>
              <w:t xml:space="preserve">centralized review and analysis. </w:t>
            </w:r>
          </w:p>
        </w:tc>
      </w:tr>
      <w:tr w:rsidR="00C276E7" w:rsidRPr="005073C2" w:rsidTr="00065C8D">
        <w:trPr>
          <w:cantSplit/>
        </w:trPr>
        <w:tc>
          <w:tcPr>
            <w:tcW w:w="1530" w:type="dxa"/>
          </w:tcPr>
          <w:p w:rsidR="00C276E7" w:rsidRPr="00746CEE" w:rsidRDefault="009B3DF2" w:rsidP="00E4495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AU-6(4)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276E7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E4495A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C276E7" w:rsidRPr="005073C2" w:rsidRDefault="00C276E7" w:rsidP="00D23E9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34C6B">
              <w:rPr>
                <w:b/>
                <w:iCs/>
                <w:sz w:val="18"/>
                <w:szCs w:val="18"/>
              </w:rPr>
              <w:t>Examine</w:t>
            </w:r>
            <w:r w:rsidRPr="00034C6B">
              <w:rPr>
                <w:iCs/>
                <w:sz w:val="18"/>
                <w:szCs w:val="18"/>
              </w:rPr>
              <w:t xml:space="preserve"> </w:t>
            </w:r>
            <w:r w:rsidR="003E0C4B">
              <w:rPr>
                <w:iCs/>
                <w:sz w:val="18"/>
                <w:szCs w:val="18"/>
              </w:rPr>
              <w:t xml:space="preserve">security plan, </w:t>
            </w:r>
            <w:r w:rsidRPr="00034C6B">
              <w:rPr>
                <w:iCs/>
                <w:sz w:val="18"/>
                <w:szCs w:val="18"/>
              </w:rPr>
              <w:t>information system design documentation</w:t>
            </w:r>
            <w:r w:rsidR="003E0C4B">
              <w:rPr>
                <w:iCs/>
                <w:sz w:val="18"/>
                <w:szCs w:val="18"/>
              </w:rPr>
              <w:t>,</w:t>
            </w:r>
            <w:r w:rsidRPr="00034C6B">
              <w:rPr>
                <w:iCs/>
                <w:sz w:val="18"/>
                <w:szCs w:val="18"/>
              </w:rPr>
              <w:t xml:space="preserve"> or other relevant documents</w:t>
            </w:r>
            <w:r w:rsidRPr="00034C6B">
              <w:rPr>
                <w:color w:val="000000"/>
                <w:sz w:val="18"/>
                <w:szCs w:val="18"/>
              </w:rPr>
              <w:t>;</w:t>
            </w:r>
            <w:r w:rsidRPr="00034C6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664FC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</w:t>
            </w:r>
            <w:r w:rsidR="003E0C4B">
              <w:rPr>
                <w:iCs/>
                <w:sz w:val="18"/>
                <w:szCs w:val="18"/>
              </w:rPr>
              <w:t xml:space="preserve">automated </w:t>
            </w:r>
            <w:r w:rsidRPr="00034C6B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and their configuration</w:t>
            </w:r>
            <w:r w:rsidR="00E4495A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</w:t>
            </w:r>
            <w:r w:rsidR="00E4495A">
              <w:rPr>
                <w:iCs/>
                <w:sz w:val="18"/>
                <w:szCs w:val="18"/>
              </w:rPr>
              <w:t>ettings</w:t>
            </w:r>
            <w:r>
              <w:rPr>
                <w:iCs/>
                <w:sz w:val="18"/>
                <w:szCs w:val="18"/>
              </w:rPr>
              <w:t xml:space="preserve"> to be employed</w:t>
            </w:r>
            <w:r w:rsidRPr="00034C6B">
              <w:rPr>
                <w:iCs/>
                <w:sz w:val="18"/>
                <w:szCs w:val="18"/>
              </w:rPr>
              <w:t xml:space="preserve"> to </w:t>
            </w:r>
            <w:r w:rsidR="00847D8C">
              <w:rPr>
                <w:iCs/>
                <w:sz w:val="18"/>
                <w:szCs w:val="18"/>
              </w:rPr>
              <w:t xml:space="preserve">centralize the review and analysis of audit records from </w:t>
            </w:r>
            <w:r w:rsidR="00E4495A">
              <w:rPr>
                <w:iCs/>
                <w:sz w:val="18"/>
                <w:szCs w:val="18"/>
              </w:rPr>
              <w:t xml:space="preserve">the information system </w:t>
            </w:r>
            <w:r w:rsidR="00847D8C">
              <w:rPr>
                <w:iCs/>
                <w:sz w:val="18"/>
                <w:szCs w:val="18"/>
              </w:rPr>
              <w:t xml:space="preserve">components </w:t>
            </w:r>
            <w:r w:rsidR="00E4495A">
              <w:rPr>
                <w:iCs/>
                <w:sz w:val="18"/>
                <w:szCs w:val="18"/>
              </w:rPr>
              <w:t xml:space="preserve">identified in </w:t>
            </w:r>
            <w:r w:rsidR="00E4495A" w:rsidRPr="00173DDA">
              <w:rPr>
                <w:iCs/>
                <w:sz w:val="18"/>
                <w:szCs w:val="18"/>
              </w:rPr>
              <w:t>AU-6(</w:t>
            </w:r>
            <w:r w:rsidR="00D23E9B" w:rsidRPr="00173DDA">
              <w:rPr>
                <w:iCs/>
                <w:sz w:val="18"/>
                <w:szCs w:val="18"/>
              </w:rPr>
              <w:t>4</w:t>
            </w:r>
            <w:r w:rsidR="009B3DF2">
              <w:rPr>
                <w:iCs/>
                <w:sz w:val="18"/>
                <w:szCs w:val="18"/>
              </w:rPr>
              <w:t>)</w:t>
            </w:r>
            <w:r w:rsidR="00DF44E5">
              <w:rPr>
                <w:iCs/>
                <w:sz w:val="18"/>
                <w:szCs w:val="18"/>
              </w:rPr>
              <w:t>.1</w:t>
            </w:r>
            <w:r w:rsidR="00E4495A" w:rsidRPr="00173DDA">
              <w:rPr>
                <w:iCs/>
                <w:sz w:val="18"/>
                <w:szCs w:val="18"/>
              </w:rPr>
              <w:t>.1.1</w:t>
            </w:r>
            <w:r w:rsidRPr="00173DDA">
              <w:rPr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C276E7" w:rsidRPr="005073C2" w:rsidTr="00065C8D">
        <w:trPr>
          <w:cantSplit/>
        </w:trPr>
        <w:tc>
          <w:tcPr>
            <w:tcW w:w="1530" w:type="dxa"/>
          </w:tcPr>
          <w:p w:rsidR="00C276E7" w:rsidRPr="00746CEE" w:rsidRDefault="009B3DF2" w:rsidP="00E4495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AU-6(4)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276E7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E4495A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C276E7" w:rsidRPr="005073C2" w:rsidRDefault="00C276E7" w:rsidP="00E4495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4130E">
              <w:rPr>
                <w:b/>
                <w:iCs/>
                <w:sz w:val="18"/>
                <w:szCs w:val="18"/>
              </w:rPr>
              <w:t>Examine</w:t>
            </w:r>
            <w:r w:rsidRPr="00034C6B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034C6B">
              <w:rPr>
                <w:bCs/>
                <w:iCs/>
                <w:sz w:val="18"/>
                <w:szCs w:val="18"/>
              </w:rPr>
              <w:t>configuration settings</w:t>
            </w:r>
            <w:r>
              <w:rPr>
                <w:bCs/>
                <w:iCs/>
                <w:sz w:val="18"/>
                <w:szCs w:val="18"/>
              </w:rPr>
              <w:t xml:space="preserve"> for an agreed-upon [</w:t>
            </w:r>
            <w:r w:rsidRPr="0040122E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</w:t>
            </w:r>
            <w:r w:rsidR="00833049" w:rsidRPr="00173DDA">
              <w:rPr>
                <w:bCs/>
                <w:iCs/>
                <w:sz w:val="18"/>
                <w:szCs w:val="18"/>
              </w:rPr>
              <w:t>sample</w:t>
            </w:r>
            <w:r w:rsidR="00833049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of the</w:t>
            </w:r>
            <w:r w:rsidR="00847D8C">
              <w:rPr>
                <w:bCs/>
                <w:iCs/>
                <w:sz w:val="18"/>
                <w:szCs w:val="18"/>
              </w:rPr>
              <w:t xml:space="preserve"> </w:t>
            </w:r>
            <w:r w:rsidR="00E4495A">
              <w:rPr>
                <w:bCs/>
                <w:iCs/>
                <w:sz w:val="18"/>
                <w:szCs w:val="18"/>
              </w:rPr>
              <w:t xml:space="preserve">automated </w:t>
            </w:r>
            <w:r w:rsidR="00847D8C">
              <w:rPr>
                <w:bCs/>
                <w:iCs/>
                <w:sz w:val="18"/>
                <w:szCs w:val="18"/>
              </w:rPr>
              <w:t>mechanisms identified in AU-6(4</w:t>
            </w:r>
            <w:r w:rsidR="009B3DF2">
              <w:rPr>
                <w:bCs/>
                <w:iCs/>
                <w:sz w:val="18"/>
                <w:szCs w:val="18"/>
              </w:rPr>
              <w:t>)</w:t>
            </w:r>
            <w:r w:rsidR="00DF44E5">
              <w:rPr>
                <w:bCs/>
                <w:iCs/>
                <w:sz w:val="18"/>
                <w:szCs w:val="18"/>
              </w:rPr>
              <w:t>.1</w:t>
            </w:r>
            <w:r>
              <w:rPr>
                <w:bCs/>
                <w:iCs/>
                <w:sz w:val="18"/>
                <w:szCs w:val="18"/>
              </w:rPr>
              <w:t>.1.</w:t>
            </w:r>
            <w:r w:rsidR="00E4495A">
              <w:rPr>
                <w:bCs/>
                <w:iCs/>
                <w:sz w:val="18"/>
                <w:szCs w:val="18"/>
              </w:rPr>
              <w:t>2</w:t>
            </w:r>
            <w:r w:rsidRPr="00034C6B">
              <w:rPr>
                <w:bCs/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0122E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evidence that these mechanisms are co</w:t>
            </w:r>
            <w:r w:rsidR="00847D8C">
              <w:rPr>
                <w:bCs/>
                <w:iCs/>
                <w:sz w:val="18"/>
                <w:szCs w:val="18"/>
              </w:rPr>
              <w:t>nfigured as identified in AU-6(4</w:t>
            </w:r>
            <w:r w:rsidR="009B3DF2">
              <w:rPr>
                <w:bCs/>
                <w:iCs/>
                <w:sz w:val="18"/>
                <w:szCs w:val="18"/>
              </w:rPr>
              <w:t>)</w:t>
            </w:r>
            <w:r w:rsidR="00DF44E5">
              <w:rPr>
                <w:bCs/>
                <w:iCs/>
                <w:sz w:val="18"/>
                <w:szCs w:val="18"/>
              </w:rPr>
              <w:t>.1</w:t>
            </w:r>
            <w:r>
              <w:rPr>
                <w:bCs/>
                <w:iCs/>
                <w:sz w:val="18"/>
                <w:szCs w:val="18"/>
              </w:rPr>
              <w:t>.1.</w:t>
            </w:r>
            <w:r w:rsidR="00E4495A">
              <w:rPr>
                <w:bCs/>
                <w:iCs/>
                <w:sz w:val="18"/>
                <w:szCs w:val="18"/>
              </w:rPr>
              <w:t>2</w:t>
            </w:r>
            <w:r>
              <w:rPr>
                <w:bCs/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C276E7" w:rsidRPr="005073C2" w:rsidTr="00065C8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C276E7" w:rsidRPr="00746CEE" w:rsidRDefault="009B3DF2" w:rsidP="00065C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AU-6(4)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276E7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276E7" w:rsidRPr="005073C2" w:rsidRDefault="00C276E7" w:rsidP="00297777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034C6B">
              <w:rPr>
                <w:b/>
                <w:iCs/>
                <w:sz w:val="18"/>
                <w:szCs w:val="18"/>
              </w:rPr>
              <w:t>Test</w:t>
            </w:r>
            <w:r w:rsidRPr="00034C6B">
              <w:rPr>
                <w:bCs/>
                <w:iCs/>
                <w:sz w:val="18"/>
                <w:szCs w:val="18"/>
              </w:rPr>
              <w:t xml:space="preserve"> an agreed-upon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D93195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="00297777">
              <w:rPr>
                <w:bCs/>
                <w:iCs/>
                <w:sz w:val="18"/>
                <w:szCs w:val="18"/>
              </w:rPr>
              <w:t xml:space="preserve">sample </w:t>
            </w:r>
            <w:r w:rsidRPr="00034C6B">
              <w:rPr>
                <w:bCs/>
                <w:iCs/>
                <w:sz w:val="18"/>
                <w:szCs w:val="18"/>
              </w:rPr>
              <w:t xml:space="preserve">of the </w:t>
            </w:r>
            <w:r w:rsidR="00297777">
              <w:rPr>
                <w:bCs/>
                <w:iCs/>
                <w:sz w:val="18"/>
                <w:szCs w:val="18"/>
              </w:rPr>
              <w:t xml:space="preserve">automated </w:t>
            </w:r>
            <w:r w:rsidRPr="00034C6B">
              <w:rPr>
                <w:bCs/>
                <w:iCs/>
                <w:sz w:val="18"/>
                <w:szCs w:val="18"/>
              </w:rPr>
              <w:t>mechanisms</w:t>
            </w:r>
            <w:r w:rsidR="00297777">
              <w:rPr>
                <w:bCs/>
                <w:iCs/>
                <w:sz w:val="18"/>
                <w:szCs w:val="18"/>
              </w:rPr>
              <w:t xml:space="preserve"> and their configuration settings</w:t>
            </w:r>
            <w:r w:rsidRPr="00034C6B">
              <w:rPr>
                <w:bCs/>
                <w:iCs/>
                <w:sz w:val="18"/>
                <w:szCs w:val="18"/>
              </w:rPr>
              <w:t xml:space="preserve"> </w:t>
            </w:r>
            <w:r w:rsidR="00847D8C">
              <w:rPr>
                <w:bCs/>
                <w:iCs/>
                <w:sz w:val="18"/>
                <w:szCs w:val="18"/>
              </w:rPr>
              <w:t>identified in AU-6(4</w:t>
            </w:r>
            <w:r w:rsidR="009B3DF2">
              <w:rPr>
                <w:bCs/>
                <w:iCs/>
                <w:sz w:val="18"/>
                <w:szCs w:val="18"/>
              </w:rPr>
              <w:t>)</w:t>
            </w:r>
            <w:r w:rsidR="00DF44E5">
              <w:rPr>
                <w:bCs/>
                <w:iCs/>
                <w:sz w:val="18"/>
                <w:szCs w:val="18"/>
              </w:rPr>
              <w:t>.1</w:t>
            </w:r>
            <w:r>
              <w:rPr>
                <w:bCs/>
                <w:iCs/>
                <w:sz w:val="18"/>
                <w:szCs w:val="18"/>
              </w:rPr>
              <w:t>.1.</w:t>
            </w:r>
            <w:r w:rsidR="00297777">
              <w:rPr>
                <w:bCs/>
                <w:iCs/>
                <w:sz w:val="18"/>
                <w:szCs w:val="18"/>
              </w:rPr>
              <w:t>2</w:t>
            </w:r>
            <w:r>
              <w:rPr>
                <w:bCs/>
                <w:iCs/>
                <w:sz w:val="18"/>
                <w:szCs w:val="18"/>
              </w:rPr>
              <w:t>;</w:t>
            </w:r>
            <w:r w:rsidRPr="00034C6B">
              <w:rPr>
                <w:bCs/>
                <w:iCs/>
                <w:sz w:val="18"/>
                <w:szCs w:val="18"/>
              </w:rPr>
              <w:t xml:space="preserve"> conducting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5934BC"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</w:t>
            </w:r>
            <w:r w:rsidRPr="00034C6B">
              <w:rPr>
                <w:bCs/>
                <w:iCs/>
                <w:sz w:val="18"/>
                <w:szCs w:val="18"/>
              </w:rPr>
              <w:t xml:space="preserve"> testing </w:t>
            </w:r>
            <w:r>
              <w:rPr>
                <w:bCs/>
                <w:iCs/>
                <w:sz w:val="18"/>
                <w:szCs w:val="18"/>
              </w:rPr>
              <w:t xml:space="preserve">for evidence </w:t>
            </w:r>
            <w:r w:rsidRPr="00034C6B">
              <w:rPr>
                <w:bCs/>
                <w:iCs/>
                <w:sz w:val="18"/>
                <w:szCs w:val="18"/>
              </w:rPr>
              <w:t>that the</w:t>
            </w:r>
            <w:r>
              <w:rPr>
                <w:bCs/>
                <w:iCs/>
                <w:sz w:val="18"/>
                <w:szCs w:val="18"/>
              </w:rPr>
              <w:t>se</w:t>
            </w:r>
            <w:r w:rsidRPr="00034C6B">
              <w:rPr>
                <w:bCs/>
                <w:iCs/>
                <w:sz w:val="18"/>
                <w:szCs w:val="18"/>
              </w:rPr>
              <w:t xml:space="preserve"> mechanisms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="00297777">
              <w:rPr>
                <w:bCs/>
                <w:iCs/>
                <w:sz w:val="18"/>
                <w:szCs w:val="18"/>
              </w:rPr>
              <w:t xml:space="preserve">are </w:t>
            </w:r>
            <w:r>
              <w:rPr>
                <w:bCs/>
                <w:iCs/>
                <w:sz w:val="18"/>
                <w:szCs w:val="18"/>
              </w:rPr>
              <w:t>operat</w:t>
            </w:r>
            <w:r w:rsidR="00297777">
              <w:rPr>
                <w:bCs/>
                <w:iCs/>
                <w:sz w:val="18"/>
                <w:szCs w:val="18"/>
              </w:rPr>
              <w:t>ing</w:t>
            </w:r>
            <w:r>
              <w:rPr>
                <w:bCs/>
                <w:iCs/>
                <w:sz w:val="18"/>
                <w:szCs w:val="18"/>
              </w:rPr>
              <w:t xml:space="preserve"> as intended.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Pr="005073C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7D5A0A" w:rsidRPr="005073C2" w:rsidTr="00065C8D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94E16" w:rsidRDefault="00C94E1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7D5A0A" w:rsidRPr="005073C2" w:rsidTr="00065C8D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9B3DF2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D5A0A" w:rsidRPr="003111F5" w:rsidTr="00065C8D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D5A0A" w:rsidRPr="0052441C" w:rsidRDefault="007D5A0A" w:rsidP="00065C8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AU-6(5)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D5A0A" w:rsidRPr="0052441C" w:rsidRDefault="007D5A0A" w:rsidP="00065C8D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AUDIT REVIEW, ANALYSIS, AND REPORTING</w:t>
            </w:r>
          </w:p>
        </w:tc>
      </w:tr>
      <w:tr w:rsidR="007D5A0A" w:rsidRPr="005073C2" w:rsidTr="00065C8D">
        <w:trPr>
          <w:cantSplit/>
          <w:trHeight w:val="3244"/>
        </w:trPr>
        <w:tc>
          <w:tcPr>
            <w:tcW w:w="1530" w:type="dxa"/>
          </w:tcPr>
          <w:p w:rsidR="009B3DF2" w:rsidRDefault="00DF44E5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AU-6(5).1</w:t>
            </w:r>
          </w:p>
          <w:p w:rsidR="009D2853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AU-6(5)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D5A0A" w:rsidRPr="0052441C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52441C">
              <w:rPr>
                <w:i/>
                <w:iCs/>
                <w:sz w:val="20"/>
              </w:rPr>
              <w:t>t</w:t>
            </w:r>
            <w:r w:rsidRPr="0052441C">
              <w:rPr>
                <w:bCs/>
                <w:i/>
                <w:sz w:val="20"/>
              </w:rPr>
              <w:t>he organization integrates analysis of audit records with analysis of vulnerability scanning information</w:t>
            </w:r>
            <w:r>
              <w:rPr>
                <w:bCs/>
                <w:i/>
                <w:sz w:val="20"/>
              </w:rPr>
              <w:t>, performance data, and network monitoring information to enhance the ability to identify inappropriate or unusual activity</w:t>
            </w:r>
            <w:r w:rsidRPr="0052441C">
              <w:rPr>
                <w:bCs/>
                <w:i/>
                <w:sz w:val="20"/>
              </w:rPr>
              <w:t>.</w:t>
            </w:r>
          </w:p>
          <w:p w:rsidR="007D5A0A" w:rsidRPr="00E86D09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86D09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D5A0A" w:rsidRDefault="007D5A0A" w:rsidP="00065C8D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86D0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86D0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86D0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86D0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86D09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audit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review</w:t>
            </w:r>
            <w:r w:rsidRPr="00E86D09">
              <w:rPr>
                <w:rFonts w:ascii="Arial" w:hAnsi="Arial" w:cs="Arial"/>
                <w:iCs/>
                <w:sz w:val="16"/>
                <w:szCs w:val="16"/>
              </w:rPr>
              <w:t xml:space="preserve">, analysis, and reporting; 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integrated analysis of audit records, vulnerability scanning information, performance data, network monitoring information and associated documentation; </w:t>
            </w:r>
            <w:r w:rsidRPr="00E86D09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7D5A0A" w:rsidRPr="0052441C" w:rsidRDefault="007D5A0A" w:rsidP="00065C8D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180C5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180C5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80C5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80C5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Information system capability for centralizing review and analysis of audit records from multiple information system components].</w:t>
            </w: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2"/>
          </w:tcPr>
          <w:p w:rsidR="007D5A0A" w:rsidRPr="005073C2" w:rsidRDefault="007D5A0A" w:rsidP="00065C8D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D5A0A" w:rsidRPr="002F5405" w:rsidTr="00065C8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D5A0A" w:rsidRPr="005073C2" w:rsidRDefault="007D5A0A" w:rsidP="00065C8D"/>
        </w:tc>
        <w:tc>
          <w:tcPr>
            <w:tcW w:w="7110" w:type="dxa"/>
            <w:tcBorders>
              <w:bottom w:val="single" w:sz="4" w:space="0" w:color="auto"/>
            </w:tcBorders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7D5A0A" w:rsidRPr="00173DDA" w:rsidRDefault="007D5A0A" w:rsidP="00065C8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4676F9">
              <w:rPr>
                <w:rFonts w:ascii="Arial" w:hAnsi="Arial" w:cs="Arial"/>
                <w:iCs/>
                <w:smallCaps/>
                <w:sz w:val="16"/>
                <w:szCs w:val="16"/>
              </w:rPr>
              <w:t>AU-2, AU-3</w:t>
            </w:r>
            <w:r w:rsidR="00514DB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D23E9B" w:rsidRPr="00173DD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AU-8, </w:t>
            </w:r>
            <w:r w:rsidR="00514DBC" w:rsidRPr="00173DDA">
              <w:rPr>
                <w:rFonts w:ascii="Arial" w:hAnsi="Arial" w:cs="Arial"/>
                <w:iCs/>
                <w:smallCaps/>
                <w:sz w:val="16"/>
                <w:szCs w:val="16"/>
              </w:rPr>
              <w:t>AU-14</w:t>
            </w:r>
          </w:p>
          <w:p w:rsidR="007D5A0A" w:rsidRPr="00173DDA" w:rsidRDefault="007D5A0A" w:rsidP="00065C8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173DD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514DBC" w:rsidRPr="00173DDA">
              <w:rPr>
                <w:rFonts w:ascii="Arial" w:hAnsi="Arial" w:cs="Arial"/>
                <w:iCs/>
                <w:smallCaps/>
                <w:sz w:val="16"/>
                <w:szCs w:val="16"/>
              </w:rPr>
              <w:t>AU-4, AU-5, AU-7, AU-11, AU-12, CM-6</w:t>
            </w:r>
            <w:r w:rsidR="00514DBC" w:rsidRPr="005479F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5479F4" w:rsidRPr="005479F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IR-4, </w:t>
            </w:r>
            <w:r w:rsidR="00514DBC" w:rsidRPr="005479F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IR-5, </w:t>
            </w:r>
            <w:r w:rsidR="005479F4" w:rsidRPr="005479F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IR-6, </w:t>
            </w:r>
            <w:r w:rsidR="004676F9" w:rsidRPr="005479F4">
              <w:rPr>
                <w:rFonts w:ascii="Arial" w:hAnsi="Arial" w:cs="Arial"/>
                <w:iCs/>
                <w:smallCaps/>
                <w:sz w:val="16"/>
                <w:szCs w:val="16"/>
              </w:rPr>
              <w:t>RA</w:t>
            </w:r>
            <w:r w:rsidR="004676F9" w:rsidRPr="00173DDA">
              <w:rPr>
                <w:rFonts w:ascii="Arial" w:hAnsi="Arial" w:cs="Arial"/>
                <w:iCs/>
                <w:smallCaps/>
                <w:sz w:val="16"/>
                <w:szCs w:val="16"/>
              </w:rPr>
              <w:t>-5</w:t>
            </w:r>
            <w:r w:rsidR="001C0AA9" w:rsidRPr="00173DD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514DBC" w:rsidRPr="00173DDA">
              <w:rPr>
                <w:rFonts w:ascii="Arial" w:hAnsi="Arial" w:cs="Arial"/>
                <w:iCs/>
                <w:smallCaps/>
                <w:sz w:val="16"/>
                <w:szCs w:val="16"/>
              </w:rPr>
              <w:t>SI-4</w:t>
            </w:r>
          </w:p>
          <w:p w:rsidR="007D5A0A" w:rsidRPr="002F5405" w:rsidRDefault="007D5A0A" w:rsidP="00D23E9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173DD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 </w:t>
            </w:r>
            <w:r w:rsidR="001C0AA9" w:rsidRPr="00173DDA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D23E9B" w:rsidRPr="00173DDA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7D5A0A" w:rsidRPr="005073C2" w:rsidTr="00065C8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5A0A" w:rsidRPr="005073C2" w:rsidRDefault="007D5A0A" w:rsidP="00065C8D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5A0A" w:rsidRPr="005073C2" w:rsidRDefault="007D5A0A" w:rsidP="009B3DF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F6031" w:rsidRPr="005073C2" w:rsidTr="00065C8D">
        <w:trPr>
          <w:cantSplit/>
        </w:trPr>
        <w:tc>
          <w:tcPr>
            <w:tcW w:w="1530" w:type="dxa"/>
          </w:tcPr>
          <w:p w:rsidR="003F6031" w:rsidRPr="003F6031" w:rsidRDefault="009B3DF2" w:rsidP="00065C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AU-6(5)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F6031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3F6031" w:rsidRPr="005073C2" w:rsidRDefault="003F6031" w:rsidP="0047477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448E8">
              <w:rPr>
                <w:b/>
                <w:iCs/>
                <w:sz w:val="18"/>
                <w:szCs w:val="18"/>
              </w:rPr>
              <w:t>Examine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Pr="0087006D">
              <w:rPr>
                <w:iCs/>
                <w:sz w:val="18"/>
                <w:szCs w:val="18"/>
              </w:rPr>
              <w:t xml:space="preserve">audit and accountability </w:t>
            </w:r>
            <w:r>
              <w:rPr>
                <w:iCs/>
                <w:sz w:val="18"/>
                <w:szCs w:val="18"/>
              </w:rPr>
              <w:t xml:space="preserve">policy, </w:t>
            </w:r>
            <w:r w:rsidRPr="006B0765">
              <w:rPr>
                <w:iCs/>
                <w:sz w:val="18"/>
                <w:szCs w:val="18"/>
              </w:rPr>
              <w:t>procedures</w:t>
            </w:r>
            <w:r>
              <w:rPr>
                <w:iCs/>
                <w:sz w:val="18"/>
                <w:szCs w:val="18"/>
              </w:rPr>
              <w:t xml:space="preserve"> addressing audit review, analysis, and reporting</w:t>
            </w:r>
            <w:r w:rsidRPr="006B0765">
              <w:rPr>
                <w:iCs/>
                <w:sz w:val="18"/>
                <w:szCs w:val="18"/>
              </w:rPr>
              <w:t xml:space="preserve">, </w:t>
            </w:r>
            <w:r w:rsidR="005F2A8B">
              <w:rPr>
                <w:iCs/>
                <w:sz w:val="18"/>
                <w:szCs w:val="18"/>
              </w:rPr>
              <w:t xml:space="preserve">security plan, </w:t>
            </w:r>
            <w:r w:rsidR="006A4553">
              <w:rPr>
                <w:iCs/>
                <w:sz w:val="18"/>
                <w:szCs w:val="18"/>
              </w:rPr>
              <w:t xml:space="preserve">information system design documentation, </w:t>
            </w:r>
            <w:r w:rsidRPr="006B0765">
              <w:rPr>
                <w:iCs/>
                <w:sz w:val="18"/>
                <w:szCs w:val="18"/>
              </w:rPr>
              <w:t xml:space="preserve">or </w:t>
            </w:r>
            <w:r>
              <w:rPr>
                <w:iCs/>
                <w:sz w:val="18"/>
                <w:szCs w:val="18"/>
              </w:rPr>
              <w:t>other relevant documents</w:t>
            </w:r>
            <w:r w:rsidRPr="006B076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FC0B7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the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="00C530E3">
              <w:rPr>
                <w:iCs/>
                <w:sz w:val="18"/>
                <w:szCs w:val="18"/>
              </w:rPr>
              <w:t xml:space="preserve">measures (including the </w:t>
            </w:r>
            <w:r w:rsidRPr="006B0765">
              <w:rPr>
                <w:iCs/>
                <w:sz w:val="18"/>
                <w:szCs w:val="18"/>
              </w:rPr>
              <w:t xml:space="preserve">process </w:t>
            </w:r>
            <w:r w:rsidR="00C530E3">
              <w:rPr>
                <w:iCs/>
                <w:sz w:val="18"/>
                <w:szCs w:val="18"/>
              </w:rPr>
              <w:t xml:space="preserve">and/or the automated mechanisms and their configuration settings) </w:t>
            </w:r>
            <w:r w:rsidRPr="006B0765">
              <w:rPr>
                <w:iCs/>
                <w:sz w:val="18"/>
                <w:szCs w:val="18"/>
              </w:rPr>
              <w:t xml:space="preserve">to </w:t>
            </w:r>
            <w:r w:rsidR="00C530E3">
              <w:rPr>
                <w:iCs/>
                <w:sz w:val="18"/>
                <w:szCs w:val="18"/>
              </w:rPr>
              <w:t xml:space="preserve">be employed to </w:t>
            </w:r>
            <w:r w:rsidR="000A60CE">
              <w:rPr>
                <w:iCs/>
                <w:sz w:val="18"/>
                <w:szCs w:val="18"/>
              </w:rPr>
              <w:t>integrate analysis of audit records with analysis of vulnerability scanning information, performance data, and network monitoring information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474771">
              <w:rPr>
                <w:iCs/>
                <w:sz w:val="18"/>
                <w:szCs w:val="18"/>
              </w:rPr>
              <w:t>to enhance the ability to identify inappropriate or unusual activity</w:t>
            </w:r>
            <w:r w:rsidRPr="006B0765">
              <w:rPr>
                <w:iCs/>
                <w:sz w:val="18"/>
                <w:szCs w:val="18"/>
              </w:rPr>
              <w:t>.</w:t>
            </w:r>
          </w:p>
        </w:tc>
      </w:tr>
      <w:tr w:rsidR="00474771" w:rsidRPr="005073C2" w:rsidTr="00065C8D">
        <w:trPr>
          <w:cantSplit/>
        </w:trPr>
        <w:tc>
          <w:tcPr>
            <w:tcW w:w="1530" w:type="dxa"/>
          </w:tcPr>
          <w:p w:rsidR="00474771" w:rsidRDefault="009B3DF2" w:rsidP="00065C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AU-6(5)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04D7A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474771" w:rsidRPr="00803551" w:rsidRDefault="00803551" w:rsidP="0047477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documentation describing the current configuration settings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automated me</w:t>
            </w:r>
            <w:r w:rsidR="009B3DF2">
              <w:rPr>
                <w:iCs/>
                <w:sz w:val="18"/>
                <w:szCs w:val="18"/>
              </w:rPr>
              <w:t>chanisms identified in AU-6(5)</w:t>
            </w:r>
            <w:r w:rsidR="00DF44E5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these mechanisms are confi</w:t>
            </w:r>
            <w:r w:rsidR="009B3DF2">
              <w:rPr>
                <w:iCs/>
                <w:sz w:val="18"/>
                <w:szCs w:val="18"/>
              </w:rPr>
              <w:t>gured as identified in AU-6(5)</w:t>
            </w:r>
            <w:r w:rsidR="00DF44E5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474771" w:rsidRPr="005073C2" w:rsidTr="00065C8D">
        <w:trPr>
          <w:cantSplit/>
        </w:trPr>
        <w:tc>
          <w:tcPr>
            <w:tcW w:w="1530" w:type="dxa"/>
          </w:tcPr>
          <w:p w:rsidR="00474771" w:rsidRDefault="009B3DF2" w:rsidP="00065C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AU-6(5)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04D7A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474771" w:rsidRPr="00006319" w:rsidRDefault="00006319" w:rsidP="004D444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the</w:t>
            </w:r>
            <w:r w:rsidR="009B3DF2">
              <w:rPr>
                <w:iCs/>
                <w:sz w:val="18"/>
                <w:szCs w:val="18"/>
              </w:rPr>
              <w:t xml:space="preserve"> process identified in AU-6(5)</w:t>
            </w:r>
            <w:r w:rsidR="00DF44E5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 to integrate analysis of audit records, vulnerability scanning information, performance data, and network monitoring information; [</w:t>
            </w:r>
            <w:r w:rsidR="004D444C">
              <w:rPr>
                <w:i/>
                <w:iCs/>
                <w:sz w:val="18"/>
                <w:szCs w:val="18"/>
              </w:rPr>
              <w:t>observ</w:t>
            </w:r>
            <w:r>
              <w:rPr>
                <w:i/>
                <w:iCs/>
                <w:sz w:val="18"/>
                <w:szCs w:val="18"/>
              </w:rPr>
              <w:t>ing</w:t>
            </w:r>
            <w:r>
              <w:rPr>
                <w:iCs/>
                <w:sz w:val="18"/>
                <w:szCs w:val="18"/>
              </w:rPr>
              <w:t>] for evidence that the</w:t>
            </w:r>
            <w:r w:rsidR="009B3DF2">
              <w:rPr>
                <w:iCs/>
                <w:sz w:val="18"/>
                <w:szCs w:val="18"/>
              </w:rPr>
              <w:t xml:space="preserve"> process identified in AU-6(5)</w:t>
            </w:r>
            <w:r w:rsidR="00DF44E5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 is being applied.</w:t>
            </w:r>
          </w:p>
        </w:tc>
      </w:tr>
      <w:tr w:rsidR="003F6031" w:rsidRPr="005073C2" w:rsidTr="00065C8D">
        <w:trPr>
          <w:cantSplit/>
        </w:trPr>
        <w:tc>
          <w:tcPr>
            <w:tcW w:w="1530" w:type="dxa"/>
          </w:tcPr>
          <w:p w:rsidR="003F6031" w:rsidRPr="003F6031" w:rsidRDefault="009B3DF2" w:rsidP="00A04D7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AU-6(5)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F6031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A04D7A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3F6031" w:rsidRPr="005073C2" w:rsidRDefault="003F6031" w:rsidP="00CF5BE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B1030">
              <w:rPr>
                <w:b/>
                <w:iCs/>
                <w:sz w:val="18"/>
                <w:szCs w:val="18"/>
              </w:rPr>
              <w:t>Interview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Pr="0087006D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D75624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87006D">
              <w:rPr>
                <w:iCs/>
                <w:sz w:val="18"/>
                <w:szCs w:val="18"/>
              </w:rPr>
              <w:t xml:space="preserve"> </w:t>
            </w:r>
            <w:r w:rsidR="00CF5BEB">
              <w:rPr>
                <w:iCs/>
                <w:sz w:val="18"/>
                <w:szCs w:val="18"/>
              </w:rPr>
              <w:t xml:space="preserve">sample </w:t>
            </w:r>
            <w:r w:rsidRPr="0087006D">
              <w:rPr>
                <w:iCs/>
                <w:sz w:val="18"/>
                <w:szCs w:val="18"/>
              </w:rPr>
              <w:t xml:space="preserve">of </w:t>
            </w:r>
            <w:r w:rsidR="00CF5BEB">
              <w:rPr>
                <w:iCs/>
                <w:sz w:val="18"/>
                <w:szCs w:val="18"/>
              </w:rPr>
              <w:t xml:space="preserve">organizational </w:t>
            </w:r>
            <w:r w:rsidR="00D23E9B">
              <w:rPr>
                <w:iCs/>
                <w:sz w:val="18"/>
                <w:szCs w:val="18"/>
              </w:rPr>
              <w:t xml:space="preserve">personnel </w:t>
            </w:r>
            <w:r w:rsidR="00D23E9B" w:rsidRPr="006B0765">
              <w:rPr>
                <w:iCs/>
                <w:sz w:val="18"/>
                <w:szCs w:val="18"/>
              </w:rPr>
              <w:t>responsible</w:t>
            </w:r>
            <w:r>
              <w:rPr>
                <w:iCs/>
                <w:sz w:val="18"/>
                <w:szCs w:val="18"/>
              </w:rPr>
              <w:t xml:space="preserve"> for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="00CF5BEB">
              <w:rPr>
                <w:iCs/>
                <w:sz w:val="18"/>
                <w:szCs w:val="18"/>
              </w:rPr>
              <w:t>audit review, analysis and reporting</w:t>
            </w:r>
            <w:r w:rsidRPr="006B0765">
              <w:rPr>
                <w:iCs/>
                <w:sz w:val="18"/>
                <w:szCs w:val="18"/>
              </w:rPr>
              <w:t xml:space="preserve">; </w:t>
            </w:r>
            <w:r w:rsidRPr="0087006D">
              <w:rPr>
                <w:iCs/>
                <w:sz w:val="18"/>
                <w:szCs w:val="18"/>
              </w:rPr>
              <w:t xml:space="preserve">conducting </w:t>
            </w:r>
            <w:r>
              <w:rPr>
                <w:iCs/>
                <w:sz w:val="18"/>
                <w:szCs w:val="18"/>
              </w:rPr>
              <w:t>[</w:t>
            </w:r>
            <w:r w:rsidRPr="00D75624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87006D">
              <w:rPr>
                <w:iCs/>
                <w:sz w:val="18"/>
                <w:szCs w:val="18"/>
              </w:rPr>
              <w:t>discussion</w:t>
            </w:r>
            <w:r>
              <w:rPr>
                <w:iCs/>
                <w:sz w:val="18"/>
                <w:szCs w:val="18"/>
              </w:rPr>
              <w:t>s</w:t>
            </w:r>
            <w:r w:rsidRPr="0087006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CF5BEB">
              <w:rPr>
                <w:iCs/>
                <w:sz w:val="18"/>
                <w:szCs w:val="18"/>
              </w:rPr>
              <w:t>further</w:t>
            </w:r>
            <w:r>
              <w:rPr>
                <w:iCs/>
                <w:sz w:val="18"/>
                <w:szCs w:val="18"/>
              </w:rPr>
              <w:t xml:space="preserve"> evidence that the </w:t>
            </w:r>
            <w:r w:rsidR="00CF5BEB">
              <w:rPr>
                <w:iCs/>
                <w:sz w:val="18"/>
                <w:szCs w:val="18"/>
              </w:rPr>
              <w:t>measures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 w:rsidR="009B3DF2">
              <w:rPr>
                <w:iCs/>
                <w:sz w:val="18"/>
                <w:szCs w:val="18"/>
              </w:rPr>
              <w:t>AU-6(5)</w:t>
            </w:r>
            <w:r w:rsidR="00DF44E5">
              <w:rPr>
                <w:iCs/>
                <w:sz w:val="18"/>
                <w:szCs w:val="18"/>
              </w:rPr>
              <w:t>.1</w:t>
            </w:r>
            <w:r w:rsidR="00D35FBC">
              <w:rPr>
                <w:iCs/>
                <w:sz w:val="18"/>
                <w:szCs w:val="18"/>
              </w:rPr>
              <w:t>.1.1</w:t>
            </w:r>
            <w:r>
              <w:rPr>
                <w:iCs/>
                <w:sz w:val="18"/>
                <w:szCs w:val="18"/>
              </w:rPr>
              <w:t xml:space="preserve"> are being </w:t>
            </w:r>
            <w:r w:rsidR="00CF5BEB">
              <w:rPr>
                <w:iCs/>
                <w:sz w:val="18"/>
                <w:szCs w:val="18"/>
              </w:rPr>
              <w:t>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474771" w:rsidRPr="005073C2" w:rsidTr="00065C8D">
        <w:trPr>
          <w:cantSplit/>
        </w:trPr>
        <w:tc>
          <w:tcPr>
            <w:tcW w:w="1530" w:type="dxa"/>
          </w:tcPr>
          <w:p w:rsidR="00474771" w:rsidRDefault="009B3DF2" w:rsidP="00524C8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AU-6(5)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04D7A">
              <w:rPr>
                <w:rFonts w:ascii="Arial" w:hAnsi="Arial" w:cs="Arial"/>
                <w:b/>
                <w:iCs/>
                <w:sz w:val="16"/>
                <w:szCs w:val="16"/>
              </w:rPr>
              <w:t>.1.5</w:t>
            </w:r>
          </w:p>
        </w:tc>
        <w:tc>
          <w:tcPr>
            <w:tcW w:w="7110" w:type="dxa"/>
          </w:tcPr>
          <w:p w:rsidR="00474771" w:rsidRPr="003F6D9A" w:rsidRDefault="008A02CA" w:rsidP="00D35FB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automated mechanisms and </w:t>
            </w:r>
            <w:r w:rsidR="003F6D9A">
              <w:rPr>
                <w:iCs/>
                <w:sz w:val="18"/>
                <w:szCs w:val="18"/>
              </w:rPr>
              <w:t xml:space="preserve">their configuration settings identified in </w:t>
            </w:r>
            <w:r w:rsidR="009B3DF2">
              <w:rPr>
                <w:iCs/>
                <w:sz w:val="18"/>
                <w:szCs w:val="18"/>
              </w:rPr>
              <w:t>AU-6(5)</w:t>
            </w:r>
            <w:r w:rsidR="00DF44E5">
              <w:rPr>
                <w:iCs/>
                <w:sz w:val="18"/>
                <w:szCs w:val="18"/>
              </w:rPr>
              <w:t>.1</w:t>
            </w:r>
            <w:r w:rsidR="003F6D9A">
              <w:rPr>
                <w:iCs/>
                <w:sz w:val="18"/>
                <w:szCs w:val="18"/>
              </w:rPr>
              <w:t>.1.1; conducting [</w:t>
            </w:r>
            <w:r w:rsidR="003F6D9A">
              <w:rPr>
                <w:i/>
                <w:iCs/>
                <w:sz w:val="18"/>
                <w:szCs w:val="18"/>
              </w:rPr>
              <w:t>basic</w:t>
            </w:r>
            <w:r w:rsidR="003F6D9A">
              <w:rPr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  <w:tr w:rsidR="007D5A0A" w:rsidRPr="005073C2" w:rsidTr="00065C8D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94E16" w:rsidRDefault="00C94E1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7D5A0A" w:rsidRPr="005073C2" w:rsidTr="00065C8D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6      </w:t>
            </w: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9B3DF2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D5A0A" w:rsidRPr="003111F5" w:rsidTr="00065C8D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D5A0A" w:rsidRPr="0052441C" w:rsidRDefault="007D5A0A" w:rsidP="00065C8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AU-6(6)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D5A0A" w:rsidRPr="0052441C" w:rsidRDefault="007D5A0A" w:rsidP="00065C8D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AUDIT REVIEW, ANALYSIS, AND REPORTING</w:t>
            </w:r>
          </w:p>
        </w:tc>
      </w:tr>
      <w:tr w:rsidR="007D5A0A" w:rsidRPr="005073C2" w:rsidTr="00065C8D">
        <w:trPr>
          <w:cantSplit/>
          <w:trHeight w:val="3244"/>
        </w:trPr>
        <w:tc>
          <w:tcPr>
            <w:tcW w:w="1530" w:type="dxa"/>
          </w:tcPr>
          <w:p w:rsidR="009B3DF2" w:rsidRDefault="00DF44E5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AU-6(6).1</w:t>
            </w:r>
          </w:p>
          <w:p w:rsidR="00600E53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AU-6(6)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D5A0A" w:rsidRPr="0052441C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 w:rsidRPr="0052441C">
              <w:rPr>
                <w:i/>
                <w:sz w:val="20"/>
                <w:szCs w:val="20"/>
              </w:rPr>
              <w:t xml:space="preserve"> the organization correlates information from audit records with information obtained from monitoring physical access</w:t>
            </w:r>
            <w:r>
              <w:rPr>
                <w:i/>
                <w:sz w:val="20"/>
                <w:szCs w:val="20"/>
              </w:rPr>
              <w:t xml:space="preserve"> to enhance the ability to identify suspicious, inappropriate, unusual, or malevolent activity</w:t>
            </w:r>
            <w:r w:rsidRPr="0052441C">
              <w:rPr>
                <w:i/>
                <w:sz w:val="20"/>
                <w:szCs w:val="20"/>
              </w:rPr>
              <w:t>.</w:t>
            </w:r>
          </w:p>
          <w:p w:rsidR="007D5A0A" w:rsidRPr="00EC02AF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C02AF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D5A0A" w:rsidRDefault="007D5A0A" w:rsidP="00065C8D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C02A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C02A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C02A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C02A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C02AF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audit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review</w:t>
            </w:r>
            <w:r w:rsidRPr="00EC02AF">
              <w:rPr>
                <w:rFonts w:ascii="Arial" w:hAnsi="Arial" w:cs="Arial"/>
                <w:iCs/>
                <w:sz w:val="16"/>
                <w:szCs w:val="16"/>
              </w:rPr>
              <w:t xml:space="preserve">, analysis, and reporting; 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documentation providing evidence of correlated information obtained from audit records and physical access monitoring records; </w:t>
            </w:r>
            <w:r w:rsidRPr="00EC02AF">
              <w:rPr>
                <w:rFonts w:ascii="Arial" w:hAnsi="Arial" w:cs="Arial"/>
                <w:iCs/>
                <w:sz w:val="16"/>
                <w:szCs w:val="16"/>
              </w:rPr>
              <w:t>security plan; other relevant documents or records].</w:t>
            </w:r>
          </w:p>
          <w:p w:rsidR="007D5A0A" w:rsidRPr="0052441C" w:rsidRDefault="007D5A0A" w:rsidP="00065C8D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180C5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180C5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80C5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80C5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Information system capability for centralizing review and analysis of audit records from multiple information system components].</w:t>
            </w: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2"/>
          </w:tcPr>
          <w:p w:rsidR="007D5A0A" w:rsidRPr="005073C2" w:rsidRDefault="007D5A0A" w:rsidP="00065C8D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D5A0A" w:rsidRPr="002F5405" w:rsidTr="00065C8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D5A0A" w:rsidRPr="005073C2" w:rsidRDefault="007D5A0A" w:rsidP="00065C8D"/>
        </w:tc>
        <w:tc>
          <w:tcPr>
            <w:tcW w:w="7110" w:type="dxa"/>
            <w:tcBorders>
              <w:bottom w:val="single" w:sz="4" w:space="0" w:color="auto"/>
            </w:tcBorders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967526">
              <w:rPr>
                <w:rFonts w:ascii="Arial" w:hAnsi="Arial" w:cs="Arial"/>
                <w:iCs/>
                <w:smallCaps/>
                <w:sz w:val="16"/>
                <w:szCs w:val="16"/>
              </w:rPr>
              <w:t>AU-2, AU-3</w:t>
            </w:r>
            <w:r w:rsidR="007D6D08">
              <w:rPr>
                <w:rFonts w:ascii="Arial" w:hAnsi="Arial" w:cs="Arial"/>
                <w:iCs/>
                <w:smallCaps/>
                <w:sz w:val="16"/>
                <w:szCs w:val="16"/>
              </w:rPr>
              <w:t>, AU-8, AU-14</w:t>
            </w:r>
          </w:p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7D6D0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AU-4, AU-5, AU-7, AU-11, AU-12, CM-6, </w:t>
            </w:r>
            <w:r w:rsidR="00AF07B5" w:rsidRPr="00AF07B5">
              <w:rPr>
                <w:rFonts w:ascii="Arial" w:hAnsi="Arial" w:cs="Arial"/>
                <w:iCs/>
                <w:smallCaps/>
                <w:sz w:val="16"/>
                <w:szCs w:val="16"/>
              </w:rPr>
              <w:t>IR-4,</w:t>
            </w:r>
            <w:r w:rsidR="00AF07B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67526">
              <w:rPr>
                <w:rFonts w:ascii="Arial" w:hAnsi="Arial" w:cs="Arial"/>
                <w:iCs/>
                <w:smallCaps/>
                <w:sz w:val="16"/>
                <w:szCs w:val="16"/>
              </w:rPr>
              <w:t>IR-</w:t>
            </w:r>
            <w:r w:rsidR="00967526" w:rsidRPr="005479F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5, </w:t>
            </w:r>
            <w:r w:rsidR="005479F4" w:rsidRPr="005479F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IR-6, </w:t>
            </w:r>
            <w:r w:rsidR="00967526" w:rsidRPr="005479F4">
              <w:rPr>
                <w:rFonts w:ascii="Arial" w:hAnsi="Arial" w:cs="Arial"/>
                <w:iCs/>
                <w:smallCaps/>
                <w:sz w:val="16"/>
                <w:szCs w:val="16"/>
              </w:rPr>
              <w:t>PE</w:t>
            </w:r>
            <w:r w:rsidR="00967526">
              <w:rPr>
                <w:rFonts w:ascii="Arial" w:hAnsi="Arial" w:cs="Arial"/>
                <w:iCs/>
                <w:smallCaps/>
                <w:sz w:val="16"/>
                <w:szCs w:val="16"/>
              </w:rPr>
              <w:t>-6</w:t>
            </w:r>
            <w:r w:rsidR="007D6D08">
              <w:rPr>
                <w:rFonts w:ascii="Arial" w:hAnsi="Arial" w:cs="Arial"/>
                <w:iCs/>
                <w:smallCaps/>
                <w:sz w:val="16"/>
                <w:szCs w:val="16"/>
              </w:rPr>
              <w:t>, SI-4</w:t>
            </w:r>
          </w:p>
          <w:p w:rsidR="007D5A0A" w:rsidRPr="002F5405" w:rsidRDefault="007D5A0A" w:rsidP="00D23E9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40F2E" w:rsidRPr="00173DDA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D23E9B" w:rsidRPr="00173DDA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7D5A0A" w:rsidRPr="005073C2" w:rsidTr="00065C8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5A0A" w:rsidRPr="005073C2" w:rsidRDefault="007D5A0A" w:rsidP="00065C8D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5A0A" w:rsidRPr="005073C2" w:rsidRDefault="007D5A0A" w:rsidP="009B3DF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5B635B" w:rsidRPr="005073C2" w:rsidTr="00065C8D">
        <w:trPr>
          <w:cantSplit/>
        </w:trPr>
        <w:tc>
          <w:tcPr>
            <w:tcW w:w="1530" w:type="dxa"/>
          </w:tcPr>
          <w:p w:rsidR="005B635B" w:rsidRPr="006C5700" w:rsidRDefault="009B3DF2" w:rsidP="006C570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AU-6(6)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B635B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5B635B" w:rsidRPr="005073C2" w:rsidRDefault="005B635B" w:rsidP="005927D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448E8">
              <w:rPr>
                <w:b/>
                <w:iCs/>
                <w:sz w:val="18"/>
                <w:szCs w:val="18"/>
              </w:rPr>
              <w:t>Examine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Pr="0087006D">
              <w:rPr>
                <w:iCs/>
                <w:sz w:val="18"/>
                <w:szCs w:val="18"/>
              </w:rPr>
              <w:t xml:space="preserve">audit and accountability </w:t>
            </w:r>
            <w:r>
              <w:rPr>
                <w:iCs/>
                <w:sz w:val="18"/>
                <w:szCs w:val="18"/>
              </w:rPr>
              <w:t xml:space="preserve">policy, </w:t>
            </w:r>
            <w:r w:rsidRPr="006B0765">
              <w:rPr>
                <w:iCs/>
                <w:sz w:val="18"/>
                <w:szCs w:val="18"/>
              </w:rPr>
              <w:t>procedures</w:t>
            </w:r>
            <w:r>
              <w:rPr>
                <w:iCs/>
                <w:sz w:val="18"/>
                <w:szCs w:val="18"/>
              </w:rPr>
              <w:t xml:space="preserve"> addressing audit review, analysis, and reporting</w:t>
            </w:r>
            <w:r w:rsidRPr="006B0765">
              <w:rPr>
                <w:iCs/>
                <w:sz w:val="18"/>
                <w:szCs w:val="18"/>
              </w:rPr>
              <w:t xml:space="preserve">, </w:t>
            </w:r>
            <w:r w:rsidR="002D1C88">
              <w:rPr>
                <w:iCs/>
                <w:sz w:val="18"/>
                <w:szCs w:val="18"/>
              </w:rPr>
              <w:t xml:space="preserve">security plan, information system design documentation, </w:t>
            </w:r>
            <w:r w:rsidRPr="006B0765">
              <w:rPr>
                <w:iCs/>
                <w:sz w:val="18"/>
                <w:szCs w:val="18"/>
              </w:rPr>
              <w:t xml:space="preserve">or </w:t>
            </w:r>
            <w:r>
              <w:rPr>
                <w:iCs/>
                <w:sz w:val="18"/>
                <w:szCs w:val="18"/>
              </w:rPr>
              <w:t>other relevant documents</w:t>
            </w:r>
            <w:r w:rsidRPr="006B076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FC0B7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the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="002D1C88">
              <w:rPr>
                <w:iCs/>
                <w:sz w:val="18"/>
                <w:szCs w:val="18"/>
              </w:rPr>
              <w:t xml:space="preserve">measures (including the </w:t>
            </w:r>
            <w:r w:rsidRPr="006B0765">
              <w:rPr>
                <w:iCs/>
                <w:sz w:val="18"/>
                <w:szCs w:val="18"/>
              </w:rPr>
              <w:t>process</w:t>
            </w:r>
            <w:r w:rsidR="002D1C88">
              <w:rPr>
                <w:iCs/>
                <w:sz w:val="18"/>
                <w:szCs w:val="18"/>
              </w:rPr>
              <w:t xml:space="preserve"> and/or the automated mechanisms and their configuration settings)</w:t>
            </w:r>
            <w:r w:rsidRPr="006B0765">
              <w:rPr>
                <w:iCs/>
                <w:sz w:val="18"/>
                <w:szCs w:val="18"/>
              </w:rPr>
              <w:t xml:space="preserve"> to </w:t>
            </w:r>
            <w:r w:rsidR="002D1C88">
              <w:rPr>
                <w:iCs/>
                <w:sz w:val="18"/>
                <w:szCs w:val="18"/>
              </w:rPr>
              <w:t xml:space="preserve">be employed to </w:t>
            </w:r>
            <w:r w:rsidR="00113DDF">
              <w:rPr>
                <w:iCs/>
                <w:sz w:val="18"/>
                <w:szCs w:val="18"/>
              </w:rPr>
              <w:t>correlate information from audit records with information obtained from monitoring physical access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5927D5">
              <w:rPr>
                <w:iCs/>
                <w:sz w:val="18"/>
                <w:szCs w:val="18"/>
              </w:rPr>
              <w:t>to enhance the ability to identify suspicious, inappropriate, unusual, or malevolent activity</w:t>
            </w:r>
            <w:r w:rsidRPr="006B0765">
              <w:rPr>
                <w:iCs/>
                <w:sz w:val="18"/>
                <w:szCs w:val="18"/>
              </w:rPr>
              <w:t>.</w:t>
            </w:r>
          </w:p>
        </w:tc>
      </w:tr>
      <w:tr w:rsidR="003E1176" w:rsidRPr="005073C2" w:rsidTr="00065C8D">
        <w:trPr>
          <w:cantSplit/>
        </w:trPr>
        <w:tc>
          <w:tcPr>
            <w:tcW w:w="1530" w:type="dxa"/>
          </w:tcPr>
          <w:p w:rsidR="003E1176" w:rsidRDefault="009B3DF2" w:rsidP="006C570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AU-6(6)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C72B1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3E1176" w:rsidRPr="00AB266C" w:rsidRDefault="00673258" w:rsidP="005927D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AB266C">
              <w:rPr>
                <w:iCs/>
                <w:sz w:val="18"/>
                <w:szCs w:val="18"/>
              </w:rPr>
              <w:t>sample of the automated me</w:t>
            </w:r>
            <w:r w:rsidR="009B3DF2">
              <w:rPr>
                <w:iCs/>
                <w:sz w:val="18"/>
                <w:szCs w:val="18"/>
              </w:rPr>
              <w:t>chanisms identified in AU-6(6)</w:t>
            </w:r>
            <w:r w:rsidR="00DF44E5">
              <w:rPr>
                <w:iCs/>
                <w:sz w:val="18"/>
                <w:szCs w:val="18"/>
              </w:rPr>
              <w:t>.1</w:t>
            </w:r>
            <w:r w:rsidR="00AB266C">
              <w:rPr>
                <w:iCs/>
                <w:sz w:val="18"/>
                <w:szCs w:val="18"/>
              </w:rPr>
              <w:t>.1.1; [</w:t>
            </w:r>
            <w:r w:rsidR="00AB266C">
              <w:rPr>
                <w:i/>
                <w:iCs/>
                <w:sz w:val="18"/>
                <w:szCs w:val="18"/>
              </w:rPr>
              <w:t>reviewing</w:t>
            </w:r>
            <w:r w:rsidR="00AB266C">
              <w:rPr>
                <w:iCs/>
                <w:sz w:val="18"/>
                <w:szCs w:val="18"/>
              </w:rPr>
              <w:t>] for evidence that these mechanisms are confi</w:t>
            </w:r>
            <w:r w:rsidR="009B3DF2">
              <w:rPr>
                <w:iCs/>
                <w:sz w:val="18"/>
                <w:szCs w:val="18"/>
              </w:rPr>
              <w:t>gured as identified in AU-6(6)</w:t>
            </w:r>
            <w:r w:rsidR="00DF44E5">
              <w:rPr>
                <w:iCs/>
                <w:sz w:val="18"/>
                <w:szCs w:val="18"/>
              </w:rPr>
              <w:t>.1</w:t>
            </w:r>
            <w:r w:rsidR="00AB266C">
              <w:rPr>
                <w:iCs/>
                <w:sz w:val="18"/>
                <w:szCs w:val="18"/>
              </w:rPr>
              <w:t>.1.1.</w:t>
            </w:r>
          </w:p>
        </w:tc>
      </w:tr>
      <w:tr w:rsidR="003E1176" w:rsidRPr="005073C2" w:rsidTr="00065C8D">
        <w:trPr>
          <w:cantSplit/>
        </w:trPr>
        <w:tc>
          <w:tcPr>
            <w:tcW w:w="1530" w:type="dxa"/>
          </w:tcPr>
          <w:p w:rsidR="003E1176" w:rsidRDefault="009B3DF2" w:rsidP="006C570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AU-6(6)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C72B1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3E1176" w:rsidRPr="00AB266C" w:rsidRDefault="00AB266C" w:rsidP="00F800E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the</w:t>
            </w:r>
            <w:r w:rsidR="009B3DF2">
              <w:rPr>
                <w:iCs/>
                <w:sz w:val="18"/>
                <w:szCs w:val="18"/>
              </w:rPr>
              <w:t xml:space="preserve"> process identified in AU-6(6)</w:t>
            </w:r>
            <w:r w:rsidR="00DF44E5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 to correlate information from audit records with information obtained from monitoring physical access; [</w:t>
            </w:r>
            <w:r w:rsidR="00F800E3" w:rsidRPr="00F800E3">
              <w:rPr>
                <w:i/>
                <w:iCs/>
                <w:sz w:val="18"/>
                <w:szCs w:val="18"/>
              </w:rPr>
              <w:t>observ</w:t>
            </w:r>
            <w:r w:rsidRPr="00F800E3">
              <w:rPr>
                <w:i/>
                <w:iCs/>
                <w:sz w:val="18"/>
                <w:szCs w:val="18"/>
              </w:rPr>
              <w:t>ing</w:t>
            </w:r>
            <w:r>
              <w:rPr>
                <w:iCs/>
                <w:sz w:val="18"/>
                <w:szCs w:val="18"/>
              </w:rPr>
              <w:t>] for evidence that the</w:t>
            </w:r>
            <w:r w:rsidR="009B3DF2">
              <w:rPr>
                <w:iCs/>
                <w:sz w:val="18"/>
                <w:szCs w:val="18"/>
              </w:rPr>
              <w:t xml:space="preserve"> process identified in AU-6(6)</w:t>
            </w:r>
            <w:r w:rsidR="00DF44E5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 is being applied.</w:t>
            </w:r>
          </w:p>
        </w:tc>
      </w:tr>
      <w:tr w:rsidR="005B635B" w:rsidRPr="005073C2" w:rsidTr="00065C8D">
        <w:trPr>
          <w:cantSplit/>
        </w:trPr>
        <w:tc>
          <w:tcPr>
            <w:tcW w:w="1530" w:type="dxa"/>
          </w:tcPr>
          <w:p w:rsidR="005B635B" w:rsidRPr="006C5700" w:rsidRDefault="009B3DF2" w:rsidP="003C72B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AU-6(6)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B635B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3C72B1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5B635B" w:rsidRPr="005073C2" w:rsidRDefault="005B635B" w:rsidP="0084685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B1030">
              <w:rPr>
                <w:b/>
                <w:iCs/>
                <w:sz w:val="18"/>
                <w:szCs w:val="18"/>
              </w:rPr>
              <w:t>Interview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Pr="0087006D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D75624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87006D">
              <w:rPr>
                <w:iCs/>
                <w:sz w:val="18"/>
                <w:szCs w:val="18"/>
              </w:rPr>
              <w:t xml:space="preserve"> </w:t>
            </w:r>
            <w:r w:rsidR="00312A12">
              <w:rPr>
                <w:iCs/>
                <w:sz w:val="18"/>
                <w:szCs w:val="18"/>
              </w:rPr>
              <w:t xml:space="preserve">sample </w:t>
            </w:r>
            <w:r w:rsidRPr="0087006D">
              <w:rPr>
                <w:iCs/>
                <w:sz w:val="18"/>
                <w:szCs w:val="18"/>
              </w:rPr>
              <w:t xml:space="preserve">of </w:t>
            </w:r>
            <w:r w:rsidR="00312A12">
              <w:rPr>
                <w:iCs/>
                <w:sz w:val="18"/>
                <w:szCs w:val="18"/>
              </w:rPr>
              <w:t>organizational personnel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responsible for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="00312A12">
              <w:rPr>
                <w:iCs/>
                <w:sz w:val="18"/>
                <w:szCs w:val="18"/>
              </w:rPr>
              <w:t>audit record review, analysis, and reporting</w:t>
            </w:r>
            <w:r w:rsidRPr="006B0765">
              <w:rPr>
                <w:iCs/>
                <w:sz w:val="18"/>
                <w:szCs w:val="18"/>
              </w:rPr>
              <w:t xml:space="preserve">; </w:t>
            </w:r>
            <w:r w:rsidRPr="0087006D">
              <w:rPr>
                <w:iCs/>
                <w:sz w:val="18"/>
                <w:szCs w:val="18"/>
              </w:rPr>
              <w:t xml:space="preserve">conducting </w:t>
            </w:r>
            <w:r>
              <w:rPr>
                <w:iCs/>
                <w:sz w:val="18"/>
                <w:szCs w:val="18"/>
              </w:rPr>
              <w:t>[</w:t>
            </w:r>
            <w:r w:rsidRPr="00D75624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87006D">
              <w:rPr>
                <w:iCs/>
                <w:sz w:val="18"/>
                <w:szCs w:val="18"/>
              </w:rPr>
              <w:t>discussion</w:t>
            </w:r>
            <w:r>
              <w:rPr>
                <w:iCs/>
                <w:sz w:val="18"/>
                <w:szCs w:val="18"/>
              </w:rPr>
              <w:t>s</w:t>
            </w:r>
            <w:r w:rsidRPr="0087006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846853">
              <w:rPr>
                <w:iCs/>
                <w:sz w:val="18"/>
                <w:szCs w:val="18"/>
              </w:rPr>
              <w:t>further</w:t>
            </w:r>
            <w:r>
              <w:rPr>
                <w:iCs/>
                <w:sz w:val="18"/>
                <w:szCs w:val="18"/>
              </w:rPr>
              <w:t xml:space="preserve"> evidence that the </w:t>
            </w:r>
            <w:r w:rsidR="00846853">
              <w:rPr>
                <w:iCs/>
                <w:sz w:val="18"/>
                <w:szCs w:val="18"/>
              </w:rPr>
              <w:t>measures</w:t>
            </w:r>
            <w:r>
              <w:rPr>
                <w:iCs/>
                <w:sz w:val="18"/>
                <w:szCs w:val="18"/>
              </w:rPr>
              <w:t xml:space="preserve"> identified in AU-6(</w:t>
            </w:r>
            <w:r w:rsidR="00FD38DB">
              <w:rPr>
                <w:iCs/>
                <w:sz w:val="18"/>
                <w:szCs w:val="18"/>
              </w:rPr>
              <w:t>6</w:t>
            </w:r>
            <w:r w:rsidR="009B3DF2">
              <w:rPr>
                <w:iCs/>
                <w:sz w:val="18"/>
                <w:szCs w:val="18"/>
              </w:rPr>
              <w:t>)</w:t>
            </w:r>
            <w:r w:rsidR="00DF44E5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 are being </w:t>
            </w:r>
            <w:r w:rsidR="00846853">
              <w:rPr>
                <w:iCs/>
                <w:sz w:val="18"/>
                <w:szCs w:val="18"/>
              </w:rPr>
              <w:t>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3E1176" w:rsidRPr="005073C2" w:rsidTr="00065C8D">
        <w:trPr>
          <w:cantSplit/>
        </w:trPr>
        <w:tc>
          <w:tcPr>
            <w:tcW w:w="1530" w:type="dxa"/>
          </w:tcPr>
          <w:p w:rsidR="003E1176" w:rsidRDefault="009B3DF2" w:rsidP="00065C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AU-6(6)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C72B1">
              <w:rPr>
                <w:rFonts w:ascii="Arial" w:hAnsi="Arial" w:cs="Arial"/>
                <w:b/>
                <w:iCs/>
                <w:sz w:val="16"/>
                <w:szCs w:val="16"/>
              </w:rPr>
              <w:t>.1.5</w:t>
            </w:r>
          </w:p>
        </w:tc>
        <w:tc>
          <w:tcPr>
            <w:tcW w:w="7110" w:type="dxa"/>
          </w:tcPr>
          <w:p w:rsidR="003E1176" w:rsidRPr="002771CC" w:rsidRDefault="002771CC" w:rsidP="00D23E9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automated mechanisms and their </w:t>
            </w:r>
            <w:r w:rsidRPr="00173DDA">
              <w:rPr>
                <w:iCs/>
                <w:sz w:val="18"/>
                <w:szCs w:val="18"/>
              </w:rPr>
              <w:t>configuration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9B3DF2">
              <w:rPr>
                <w:iCs/>
                <w:sz w:val="18"/>
                <w:szCs w:val="18"/>
              </w:rPr>
              <w:t>settings identified in AU-6(6)</w:t>
            </w:r>
            <w:r w:rsidR="00DF44E5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  <w:tr w:rsidR="007D5A0A" w:rsidRPr="005073C2" w:rsidTr="00065C8D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94E16" w:rsidRDefault="00C94E1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7D5A0A" w:rsidRPr="005073C2" w:rsidTr="00065C8D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7      </w:t>
            </w: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06D5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D5A0A" w:rsidRPr="003111F5" w:rsidTr="00065C8D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D5A0A" w:rsidRPr="0052441C" w:rsidRDefault="007D5A0A" w:rsidP="00065C8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AU-6(7)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D5A0A" w:rsidRPr="0052441C" w:rsidRDefault="007D5A0A" w:rsidP="00065C8D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AUDIT REVIEW, ANALYSIS, AND REPORTING</w:t>
            </w:r>
          </w:p>
        </w:tc>
      </w:tr>
      <w:tr w:rsidR="007D5A0A" w:rsidRPr="005073C2" w:rsidTr="0020479E">
        <w:trPr>
          <w:cantSplit/>
          <w:trHeight w:val="1862"/>
        </w:trPr>
        <w:tc>
          <w:tcPr>
            <w:tcW w:w="1530" w:type="dxa"/>
          </w:tcPr>
          <w:p w:rsidR="00106D54" w:rsidRDefault="00DF44E5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AU-6(7).1</w:t>
            </w:r>
          </w:p>
          <w:p w:rsidR="00307525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AU-6(7)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D5A0A" w:rsidRPr="00812FB2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52441C">
              <w:rPr>
                <w:i/>
                <w:iCs/>
                <w:sz w:val="20"/>
              </w:rPr>
              <w:t>t</w:t>
            </w:r>
            <w:r w:rsidRPr="0052441C">
              <w:rPr>
                <w:bCs/>
                <w:i/>
                <w:sz w:val="20"/>
              </w:rPr>
              <w:t>he organization specifies the permitted actions for each authorized information system process</w:t>
            </w:r>
            <w:r>
              <w:rPr>
                <w:bCs/>
                <w:i/>
                <w:sz w:val="20"/>
              </w:rPr>
              <w:t xml:space="preserve">, role, and/or user </w:t>
            </w:r>
            <w:r w:rsidRPr="0052441C">
              <w:rPr>
                <w:bCs/>
                <w:i/>
                <w:sz w:val="20"/>
              </w:rPr>
              <w:t>in the audit and accountability policy</w:t>
            </w:r>
            <w:r>
              <w:rPr>
                <w:bCs/>
                <w:i/>
                <w:sz w:val="20"/>
              </w:rPr>
              <w:t>.</w:t>
            </w:r>
          </w:p>
          <w:p w:rsidR="007D5A0A" w:rsidRPr="00EC02AF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C02AF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D5A0A" w:rsidRPr="0052441C" w:rsidRDefault="007D5A0A" w:rsidP="00065C8D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EC02A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C02A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C02A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C02A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C02AF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audit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review</w:t>
            </w:r>
            <w:r w:rsidRPr="00EC02AF">
              <w:rPr>
                <w:rFonts w:ascii="Arial" w:hAnsi="Arial" w:cs="Arial"/>
                <w:iCs/>
                <w:sz w:val="16"/>
                <w:szCs w:val="16"/>
              </w:rPr>
              <w:t xml:space="preserve">, analysis, and reporting;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EC02AF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2"/>
          </w:tcPr>
          <w:p w:rsidR="007D5A0A" w:rsidRPr="005073C2" w:rsidRDefault="007D5A0A" w:rsidP="00065C8D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D5A0A" w:rsidRPr="002F5405" w:rsidTr="00065C8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D5A0A" w:rsidRPr="005073C2" w:rsidRDefault="007D5A0A" w:rsidP="00065C8D"/>
        </w:tc>
        <w:tc>
          <w:tcPr>
            <w:tcW w:w="7110" w:type="dxa"/>
            <w:tcBorders>
              <w:bottom w:val="single" w:sz="4" w:space="0" w:color="auto"/>
            </w:tcBorders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7A38D5">
              <w:rPr>
                <w:rFonts w:ascii="Arial" w:hAnsi="Arial" w:cs="Arial"/>
                <w:iCs/>
                <w:smallCaps/>
                <w:sz w:val="16"/>
                <w:szCs w:val="16"/>
              </w:rPr>
              <w:t>AC-6</w:t>
            </w:r>
          </w:p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D41FEE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CD19DA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  <w:p w:rsidR="007D5A0A" w:rsidRPr="002F5405" w:rsidRDefault="007D5A0A" w:rsidP="00CD19D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41FEE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CD19DA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7D5A0A" w:rsidRPr="005073C2" w:rsidTr="00065C8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5A0A" w:rsidRPr="005073C2" w:rsidRDefault="007D5A0A" w:rsidP="00065C8D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5A0A" w:rsidRPr="005073C2" w:rsidRDefault="007D5A0A" w:rsidP="00106D5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7D5A0A" w:rsidRPr="005073C2" w:rsidTr="00065C8D">
        <w:trPr>
          <w:cantSplit/>
        </w:trPr>
        <w:tc>
          <w:tcPr>
            <w:tcW w:w="1530" w:type="dxa"/>
          </w:tcPr>
          <w:p w:rsidR="007D5A0A" w:rsidRPr="00317B47" w:rsidRDefault="00106D54" w:rsidP="00065C8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AU-6(7)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17B47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BE352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7D5A0A" w:rsidRPr="005073C2" w:rsidRDefault="00543D45" w:rsidP="00FD707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34C6B">
              <w:rPr>
                <w:b/>
                <w:bCs/>
                <w:iCs/>
                <w:sz w:val="18"/>
                <w:szCs w:val="18"/>
              </w:rPr>
              <w:t>Examine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Pr="0087006D">
              <w:rPr>
                <w:iCs/>
                <w:sz w:val="18"/>
                <w:szCs w:val="18"/>
              </w:rPr>
              <w:t xml:space="preserve">audit and accountability </w:t>
            </w:r>
            <w:r w:rsidRPr="006B0765">
              <w:rPr>
                <w:iCs/>
                <w:sz w:val="18"/>
                <w:szCs w:val="18"/>
              </w:rPr>
              <w:t>policy, or other relevant document</w:t>
            </w:r>
            <w:r>
              <w:rPr>
                <w:iCs/>
                <w:sz w:val="18"/>
                <w:szCs w:val="18"/>
              </w:rPr>
              <w:t>s</w:t>
            </w:r>
            <w:r w:rsidRPr="006B076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95766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</w:t>
            </w:r>
            <w:r w:rsidRPr="006B0765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 xml:space="preserve">permitted actions </w:t>
            </w:r>
            <w:r w:rsidR="00FD707D">
              <w:rPr>
                <w:iCs/>
                <w:sz w:val="18"/>
                <w:szCs w:val="18"/>
              </w:rPr>
              <w:t xml:space="preserve">specified </w:t>
            </w:r>
            <w:r>
              <w:rPr>
                <w:iCs/>
                <w:sz w:val="18"/>
                <w:szCs w:val="18"/>
              </w:rPr>
              <w:t>for each authorized information system process, role, and/or user.</w:t>
            </w:r>
          </w:p>
        </w:tc>
      </w:tr>
      <w:tr w:rsidR="007D5A0A" w:rsidRPr="005073C2" w:rsidTr="00065C8D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8      </w:t>
            </w: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06D5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D5A0A" w:rsidRPr="003111F5" w:rsidTr="00065C8D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D5A0A" w:rsidRPr="00D54FC9" w:rsidRDefault="007D5A0A" w:rsidP="00065C8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AU-6(8)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D5A0A" w:rsidRPr="00CE0031" w:rsidRDefault="007D5A0A" w:rsidP="00065C8D">
            <w:pPr>
              <w:pStyle w:val="control-name"/>
              <w:spacing w:before="120"/>
            </w:pPr>
            <w:r w:rsidRPr="00CE0031">
              <w:t>AUDIT REVIEW, ANALYSIS, AND REPORTING</w:t>
            </w:r>
          </w:p>
          <w:p w:rsidR="007D5A0A" w:rsidRPr="00D54FC9" w:rsidRDefault="007D5A0A" w:rsidP="00065C8D">
            <w:pPr>
              <w:spacing w:before="120" w:after="120"/>
              <w:rPr>
                <w:highlight w:val="yellow"/>
              </w:rPr>
            </w:pPr>
            <w:r w:rsidRPr="00D54FC9">
              <w:rPr>
                <w:rFonts w:ascii="Arial" w:hAnsi="Arial" w:cs="Arial"/>
                <w:sz w:val="16"/>
                <w:szCs w:val="16"/>
              </w:rPr>
              <w:t>[Withdrawn:</w:t>
            </w:r>
            <w:r>
              <w:rPr>
                <w:rFonts w:ascii="Arial" w:hAnsi="Arial" w:cs="Arial"/>
                <w:sz w:val="16"/>
                <w:szCs w:val="16"/>
              </w:rPr>
              <w:t xml:space="preserve"> Incorporated into SI-4</w:t>
            </w:r>
            <w:r w:rsidRPr="00D54FC9">
              <w:rPr>
                <w:rFonts w:ascii="Arial" w:hAnsi="Arial" w:cs="Arial"/>
                <w:sz w:val="16"/>
                <w:szCs w:val="16"/>
              </w:rPr>
              <w:t>].</w:t>
            </w:r>
          </w:p>
        </w:tc>
      </w:tr>
      <w:tr w:rsidR="007D5A0A" w:rsidRPr="005073C2" w:rsidTr="0020479E">
        <w:trPr>
          <w:cantSplit/>
          <w:trHeight w:val="1430"/>
        </w:trPr>
        <w:tc>
          <w:tcPr>
            <w:tcW w:w="1530" w:type="dxa"/>
          </w:tcPr>
          <w:p w:rsidR="007D5A0A" w:rsidRPr="00D54FC9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AU-6(8).1</w:t>
            </w:r>
          </w:p>
        </w:tc>
        <w:tc>
          <w:tcPr>
            <w:tcW w:w="7110" w:type="dxa"/>
          </w:tcPr>
          <w:p w:rsidR="007D5A0A" w:rsidRDefault="007D5A0A" w:rsidP="00065C8D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D5A0A" w:rsidRDefault="007D5A0A" w:rsidP="00065C8D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sz w:val="16"/>
                <w:szCs w:val="16"/>
              </w:rPr>
              <w:t xml:space="preserve">[Withdrawn: </w:t>
            </w:r>
            <w:r>
              <w:rPr>
                <w:rFonts w:ascii="Arial" w:hAnsi="Arial" w:cs="Arial"/>
                <w:sz w:val="16"/>
                <w:szCs w:val="16"/>
              </w:rPr>
              <w:t>Incorporated into SI-4</w:t>
            </w:r>
            <w:r w:rsidRPr="00D54FC9">
              <w:rPr>
                <w:rFonts w:ascii="Arial" w:hAnsi="Arial" w:cs="Arial"/>
                <w:sz w:val="16"/>
                <w:szCs w:val="16"/>
              </w:rPr>
              <w:t>].</w:t>
            </w:r>
          </w:p>
          <w:p w:rsidR="007D5A0A" w:rsidRDefault="007D5A0A" w:rsidP="00065C8D">
            <w:pPr>
              <w:autoSpaceDE w:val="0"/>
              <w:autoSpaceDN w:val="0"/>
              <w:adjustRightInd w:val="0"/>
              <w:spacing w:before="120" w:after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D5A0A" w:rsidRPr="00D54FC9" w:rsidRDefault="007D5A0A" w:rsidP="00065C8D">
            <w:pPr>
              <w:spacing w:before="120" w:after="120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D54FC9">
              <w:rPr>
                <w:rFonts w:ascii="Arial" w:hAnsi="Arial" w:cs="Arial"/>
                <w:sz w:val="16"/>
                <w:szCs w:val="16"/>
              </w:rPr>
              <w:t>[Withdrawn:</w:t>
            </w:r>
            <w:r>
              <w:rPr>
                <w:rFonts w:ascii="Arial" w:hAnsi="Arial" w:cs="Arial"/>
                <w:sz w:val="16"/>
                <w:szCs w:val="16"/>
              </w:rPr>
              <w:t xml:space="preserve"> Incorporated into SI-4</w:t>
            </w:r>
            <w:r w:rsidRPr="00D54FC9">
              <w:rPr>
                <w:rFonts w:ascii="Arial" w:hAnsi="Arial" w:cs="Arial"/>
                <w:sz w:val="16"/>
                <w:szCs w:val="16"/>
              </w:rPr>
              <w:t>].</w:t>
            </w:r>
          </w:p>
        </w:tc>
      </w:tr>
      <w:tr w:rsidR="007D5A0A" w:rsidRPr="005073C2" w:rsidTr="00065C8D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94E16" w:rsidRDefault="00C94E1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7D5A0A" w:rsidRPr="005073C2" w:rsidTr="00065C8D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9      </w:t>
            </w: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06D5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7D5A0A" w:rsidRPr="003111F5" w:rsidTr="00065C8D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D5A0A" w:rsidRPr="0052441C" w:rsidRDefault="007D5A0A" w:rsidP="00065C8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AU-6(9)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D5A0A" w:rsidRPr="0052441C" w:rsidRDefault="007D5A0A" w:rsidP="00065C8D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AUDIT REVIEW, ANALYSIS, AND REPORTING</w:t>
            </w:r>
          </w:p>
        </w:tc>
      </w:tr>
      <w:tr w:rsidR="007D5A0A" w:rsidRPr="005073C2" w:rsidTr="0020479E">
        <w:trPr>
          <w:cantSplit/>
          <w:trHeight w:val="2456"/>
        </w:trPr>
        <w:tc>
          <w:tcPr>
            <w:tcW w:w="1530" w:type="dxa"/>
          </w:tcPr>
          <w:p w:rsidR="00106D54" w:rsidRDefault="00DF44E5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AU-6(9).1</w:t>
            </w:r>
          </w:p>
          <w:p w:rsidR="00551FFF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AU-6(9)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D5A0A" w:rsidRPr="0052441C" w:rsidRDefault="007D5A0A" w:rsidP="00065C8D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D5A0A" w:rsidRPr="0052441C" w:rsidRDefault="007D5A0A" w:rsidP="00065C8D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52441C">
              <w:rPr>
                <w:i/>
                <w:iCs/>
                <w:sz w:val="20"/>
              </w:rPr>
              <w:t xml:space="preserve">the </w:t>
            </w:r>
            <w:r w:rsidRPr="0052441C">
              <w:rPr>
                <w:bCs/>
                <w:i/>
                <w:sz w:val="20"/>
              </w:rPr>
              <w:t>organization performs full-text analysis of privileged functions executed</w:t>
            </w:r>
            <w:r>
              <w:rPr>
                <w:bCs/>
                <w:i/>
                <w:sz w:val="20"/>
              </w:rPr>
              <w:t xml:space="preserve"> in a physically dedicated information system.</w:t>
            </w:r>
          </w:p>
          <w:p w:rsidR="007D5A0A" w:rsidRPr="005B43AF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B43AF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D5A0A" w:rsidRPr="005B43AF" w:rsidRDefault="007D5A0A" w:rsidP="00065C8D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5B43A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5B43A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B43A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B43A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B43AF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audit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review</w:t>
            </w:r>
            <w:r w:rsidRPr="005B43AF">
              <w:rPr>
                <w:rFonts w:ascii="Arial" w:hAnsi="Arial" w:cs="Arial"/>
                <w:iCs/>
                <w:sz w:val="16"/>
                <w:szCs w:val="16"/>
              </w:rPr>
              <w:t xml:space="preserve">, analysis, and reporting; information system design documentation; information system configuration settings and associated documentation; other relevant documents or records]. </w:t>
            </w:r>
          </w:p>
          <w:p w:rsidR="007D5A0A" w:rsidRPr="00E16721" w:rsidRDefault="007D5A0A" w:rsidP="00065C8D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</w:rPr>
            </w:pPr>
            <w:r w:rsidRPr="005B43A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5B43A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B43A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B43A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information system </w:t>
            </w:r>
            <w:r w:rsidRPr="005B43AF">
              <w:rPr>
                <w:rFonts w:ascii="Arial" w:hAnsi="Arial" w:cs="Arial"/>
                <w:iCs/>
                <w:sz w:val="16"/>
                <w:szCs w:val="16"/>
              </w:rPr>
              <w:t xml:space="preserve">audit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review</w:t>
            </w:r>
            <w:r w:rsidRPr="005B43AF">
              <w:rPr>
                <w:rFonts w:ascii="Arial" w:hAnsi="Arial" w:cs="Arial"/>
                <w:iCs/>
                <w:sz w:val="16"/>
                <w:szCs w:val="16"/>
              </w:rPr>
              <w:t>, analysis, an</w:t>
            </w:r>
            <w:r>
              <w:rPr>
                <w:rFonts w:ascii="Arial" w:hAnsi="Arial" w:cs="Arial"/>
                <w:iCs/>
                <w:sz w:val="16"/>
                <w:szCs w:val="16"/>
              </w:rPr>
              <w:t>d reporting responsibilities].</w:t>
            </w:r>
          </w:p>
        </w:tc>
      </w:tr>
      <w:tr w:rsidR="007D5A0A" w:rsidRPr="005073C2" w:rsidTr="00065C8D">
        <w:trPr>
          <w:cantSplit/>
        </w:trPr>
        <w:tc>
          <w:tcPr>
            <w:tcW w:w="8640" w:type="dxa"/>
            <w:gridSpan w:val="2"/>
          </w:tcPr>
          <w:p w:rsidR="007D5A0A" w:rsidRPr="005073C2" w:rsidRDefault="007D5A0A" w:rsidP="00065C8D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D5A0A" w:rsidRPr="002F5405" w:rsidTr="00065C8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D5A0A" w:rsidRPr="005073C2" w:rsidRDefault="007D5A0A" w:rsidP="00065C8D"/>
        </w:tc>
        <w:tc>
          <w:tcPr>
            <w:tcW w:w="7110" w:type="dxa"/>
            <w:tcBorders>
              <w:bottom w:val="single" w:sz="4" w:space="0" w:color="auto"/>
            </w:tcBorders>
          </w:tcPr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D86D86">
              <w:rPr>
                <w:rFonts w:ascii="Arial" w:hAnsi="Arial" w:cs="Arial"/>
                <w:iCs/>
                <w:smallCaps/>
                <w:sz w:val="16"/>
                <w:szCs w:val="16"/>
              </w:rPr>
              <w:t>AU-2, AU-3</w:t>
            </w:r>
            <w:r w:rsidR="0019580C">
              <w:rPr>
                <w:rFonts w:ascii="Arial" w:hAnsi="Arial" w:cs="Arial"/>
                <w:iCs/>
                <w:smallCaps/>
                <w:sz w:val="16"/>
                <w:szCs w:val="16"/>
              </w:rPr>
              <w:t>, AU-8, AU-14</w:t>
            </w:r>
          </w:p>
          <w:p w:rsidR="007D5A0A" w:rsidRPr="005073C2" w:rsidRDefault="007D5A0A" w:rsidP="00065C8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</w:t>
            </w:r>
            <w:r w:rsidR="0019580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AU-4, AU-5, AU-7, AU-11, AU-12, </w:t>
            </w:r>
            <w:r w:rsidR="00947B01">
              <w:rPr>
                <w:rFonts w:ascii="Arial" w:hAnsi="Arial" w:cs="Arial"/>
                <w:iCs/>
                <w:smallCaps/>
                <w:sz w:val="16"/>
                <w:szCs w:val="16"/>
              </w:rPr>
              <w:t>CM-6, SI-4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7D5A0A" w:rsidRPr="002F5405" w:rsidRDefault="007D5A0A" w:rsidP="00947B01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47B0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7D5A0A" w:rsidRPr="005073C2" w:rsidTr="00065C8D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5A0A" w:rsidRPr="005073C2" w:rsidRDefault="007D5A0A" w:rsidP="00065C8D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5A0A" w:rsidRPr="005073C2" w:rsidRDefault="007D5A0A" w:rsidP="00106D5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EE5480" w:rsidRPr="005073C2" w:rsidTr="00065C8D">
        <w:trPr>
          <w:cantSplit/>
        </w:trPr>
        <w:tc>
          <w:tcPr>
            <w:tcW w:w="1530" w:type="dxa"/>
          </w:tcPr>
          <w:p w:rsidR="00EE5480" w:rsidRPr="00EE5480" w:rsidRDefault="00106D54" w:rsidP="00065C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AU-6(9)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E5480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EE5480" w:rsidRPr="005073C2" w:rsidRDefault="00EE5480" w:rsidP="0025587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448E8">
              <w:rPr>
                <w:b/>
                <w:iCs/>
                <w:sz w:val="18"/>
                <w:szCs w:val="18"/>
              </w:rPr>
              <w:t>Examine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Pr="0087006D">
              <w:rPr>
                <w:iCs/>
                <w:sz w:val="18"/>
                <w:szCs w:val="18"/>
              </w:rPr>
              <w:t xml:space="preserve">audit and accountability </w:t>
            </w:r>
            <w:r>
              <w:rPr>
                <w:iCs/>
                <w:sz w:val="18"/>
                <w:szCs w:val="18"/>
              </w:rPr>
              <w:t xml:space="preserve">policy, </w:t>
            </w:r>
            <w:r w:rsidRPr="006B0765">
              <w:rPr>
                <w:iCs/>
                <w:sz w:val="18"/>
                <w:szCs w:val="18"/>
              </w:rPr>
              <w:t>procedures</w:t>
            </w:r>
            <w:r>
              <w:rPr>
                <w:iCs/>
                <w:sz w:val="18"/>
                <w:szCs w:val="18"/>
              </w:rPr>
              <w:t xml:space="preserve"> addressing audit review, analysis, and reporting</w:t>
            </w:r>
            <w:r w:rsidRPr="006B0765">
              <w:rPr>
                <w:iCs/>
                <w:sz w:val="18"/>
                <w:szCs w:val="18"/>
              </w:rPr>
              <w:t xml:space="preserve">, </w:t>
            </w:r>
            <w:r w:rsidR="007F16E1">
              <w:rPr>
                <w:iCs/>
                <w:sz w:val="18"/>
                <w:szCs w:val="18"/>
              </w:rPr>
              <w:t xml:space="preserve">security plan, </w:t>
            </w:r>
            <w:r w:rsidR="00255873">
              <w:rPr>
                <w:iCs/>
                <w:sz w:val="18"/>
                <w:szCs w:val="18"/>
              </w:rPr>
              <w:t xml:space="preserve">information system design documentation, </w:t>
            </w:r>
            <w:r w:rsidRPr="006B0765">
              <w:rPr>
                <w:iCs/>
                <w:sz w:val="18"/>
                <w:szCs w:val="18"/>
              </w:rPr>
              <w:t xml:space="preserve">or </w:t>
            </w:r>
            <w:r>
              <w:rPr>
                <w:iCs/>
                <w:sz w:val="18"/>
                <w:szCs w:val="18"/>
              </w:rPr>
              <w:t>other relevant documents</w:t>
            </w:r>
            <w:r w:rsidRPr="006B076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FC0B7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7F16E1">
              <w:rPr>
                <w:iCs/>
                <w:sz w:val="18"/>
                <w:szCs w:val="18"/>
              </w:rPr>
              <w:t xml:space="preserve">the physically dedicated information system </w:t>
            </w:r>
            <w:r w:rsidR="00255873">
              <w:rPr>
                <w:iCs/>
                <w:sz w:val="18"/>
                <w:szCs w:val="18"/>
              </w:rPr>
              <w:t>and the measures (including the process and/or the automated mechanisms and their configuration settings) to be employed to perform full</w:t>
            </w:r>
            <w:r w:rsidR="007F16E1">
              <w:rPr>
                <w:iCs/>
                <w:sz w:val="18"/>
                <w:szCs w:val="18"/>
              </w:rPr>
              <w:t>-te</w:t>
            </w:r>
            <w:r w:rsidR="00255873">
              <w:rPr>
                <w:iCs/>
                <w:sz w:val="18"/>
                <w:szCs w:val="18"/>
              </w:rPr>
              <w:t>x</w:t>
            </w:r>
            <w:r w:rsidR="007F16E1">
              <w:rPr>
                <w:iCs/>
                <w:sz w:val="18"/>
                <w:szCs w:val="18"/>
              </w:rPr>
              <w:t>t analysis of privileges functions executed</w:t>
            </w:r>
            <w:r w:rsidR="00255873">
              <w:rPr>
                <w:iCs/>
                <w:sz w:val="18"/>
                <w:szCs w:val="18"/>
              </w:rPr>
              <w:t xml:space="preserve"> in this system</w:t>
            </w:r>
            <w:r w:rsidRPr="006B0765">
              <w:rPr>
                <w:iCs/>
                <w:sz w:val="18"/>
                <w:szCs w:val="18"/>
              </w:rPr>
              <w:t>.</w:t>
            </w:r>
          </w:p>
        </w:tc>
      </w:tr>
      <w:tr w:rsidR="00EE5480" w:rsidRPr="005073C2" w:rsidTr="00065C8D">
        <w:trPr>
          <w:cantSplit/>
        </w:trPr>
        <w:tc>
          <w:tcPr>
            <w:tcW w:w="1530" w:type="dxa"/>
          </w:tcPr>
          <w:p w:rsidR="00EE5480" w:rsidRPr="00EE5480" w:rsidRDefault="00106D54" w:rsidP="00065C8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AU-6(9)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E5480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EE5480" w:rsidRPr="005073C2" w:rsidRDefault="00E5360B" w:rsidP="009B10B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448E8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9B10B6"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="009B10B6" w:rsidRPr="009B10B6">
              <w:rPr>
                <w:i/>
                <w:iCs/>
                <w:sz w:val="18"/>
                <w:szCs w:val="18"/>
              </w:rPr>
              <w:t>basic</w:t>
            </w:r>
            <w:r w:rsidR="009B10B6">
              <w:rPr>
                <w:iCs/>
                <w:sz w:val="18"/>
                <w:szCs w:val="18"/>
              </w:rPr>
              <w:t>] sample of the automated me</w:t>
            </w:r>
            <w:r w:rsidR="00106D54">
              <w:rPr>
                <w:iCs/>
                <w:sz w:val="18"/>
                <w:szCs w:val="18"/>
              </w:rPr>
              <w:t>chanisms identified in AU-6(9)</w:t>
            </w:r>
            <w:r w:rsidR="00DF44E5">
              <w:rPr>
                <w:iCs/>
                <w:sz w:val="18"/>
                <w:szCs w:val="18"/>
              </w:rPr>
              <w:t>.1</w:t>
            </w:r>
            <w:r w:rsidR="009B10B6">
              <w:rPr>
                <w:iCs/>
                <w:sz w:val="18"/>
                <w:szCs w:val="18"/>
              </w:rPr>
              <w:t xml:space="preserve">.1.1; </w:t>
            </w:r>
            <w:r w:rsidR="009B10B6" w:rsidRPr="00173DDA">
              <w:rPr>
                <w:iCs/>
                <w:sz w:val="18"/>
                <w:szCs w:val="18"/>
              </w:rPr>
              <w:t>[</w:t>
            </w:r>
            <w:r w:rsidR="009B10B6" w:rsidRPr="00173DDA">
              <w:rPr>
                <w:i/>
                <w:iCs/>
                <w:sz w:val="18"/>
                <w:szCs w:val="18"/>
              </w:rPr>
              <w:t>reviewing</w:t>
            </w:r>
            <w:r w:rsidR="009B10B6">
              <w:rPr>
                <w:iCs/>
                <w:sz w:val="18"/>
                <w:szCs w:val="18"/>
              </w:rPr>
              <w:t>] for evidence that these mechanisms are confi</w:t>
            </w:r>
            <w:r w:rsidR="00106D54">
              <w:rPr>
                <w:iCs/>
                <w:sz w:val="18"/>
                <w:szCs w:val="18"/>
              </w:rPr>
              <w:t>gured as identified in AU-6(9)</w:t>
            </w:r>
            <w:r w:rsidR="00DF44E5">
              <w:rPr>
                <w:iCs/>
                <w:sz w:val="18"/>
                <w:szCs w:val="18"/>
              </w:rPr>
              <w:t>.1</w:t>
            </w:r>
            <w:r w:rsidR="009B10B6">
              <w:rPr>
                <w:iCs/>
                <w:sz w:val="18"/>
                <w:szCs w:val="18"/>
              </w:rPr>
              <w:t>.1.1</w:t>
            </w:r>
            <w:r w:rsidRPr="006B0765">
              <w:rPr>
                <w:iCs/>
                <w:sz w:val="18"/>
                <w:szCs w:val="18"/>
              </w:rPr>
              <w:t>.</w:t>
            </w:r>
          </w:p>
        </w:tc>
      </w:tr>
      <w:tr w:rsidR="009B10B6" w:rsidRPr="005073C2" w:rsidTr="00065C8D">
        <w:trPr>
          <w:cantSplit/>
        </w:trPr>
        <w:tc>
          <w:tcPr>
            <w:tcW w:w="1530" w:type="dxa"/>
          </w:tcPr>
          <w:p w:rsidR="009B10B6" w:rsidRDefault="00106D54" w:rsidP="00065C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AU-6(9)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B10B6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9B10B6" w:rsidRPr="009B10B6" w:rsidRDefault="009B10B6" w:rsidP="002F464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the</w:t>
            </w:r>
            <w:r w:rsidR="00106D54">
              <w:rPr>
                <w:iCs/>
                <w:sz w:val="18"/>
                <w:szCs w:val="18"/>
              </w:rPr>
              <w:t xml:space="preserve"> process identified in AU-6(9)</w:t>
            </w:r>
            <w:r w:rsidR="00DF44E5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 to perform full-text analysis of privileged functions executed in the informatio</w:t>
            </w:r>
            <w:r w:rsidR="00106D54">
              <w:rPr>
                <w:iCs/>
                <w:sz w:val="18"/>
                <w:szCs w:val="18"/>
              </w:rPr>
              <w:t>n system identified in AU-6(9)</w:t>
            </w:r>
            <w:r w:rsidR="00DF44E5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 w:rsidR="002F4644"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>] for evidence that the</w:t>
            </w:r>
            <w:r w:rsidR="00106D54">
              <w:rPr>
                <w:iCs/>
                <w:sz w:val="18"/>
                <w:szCs w:val="18"/>
              </w:rPr>
              <w:t xml:space="preserve"> process identified in AU-6(9)</w:t>
            </w:r>
            <w:r w:rsidR="00DF44E5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 is being applied.</w:t>
            </w:r>
          </w:p>
        </w:tc>
      </w:tr>
      <w:tr w:rsidR="009B10B6" w:rsidRPr="005073C2" w:rsidTr="00065C8D">
        <w:trPr>
          <w:cantSplit/>
        </w:trPr>
        <w:tc>
          <w:tcPr>
            <w:tcW w:w="1530" w:type="dxa"/>
          </w:tcPr>
          <w:p w:rsidR="009B10B6" w:rsidRDefault="00106D54" w:rsidP="00065C8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AU-6(9)</w:t>
            </w:r>
            <w:r w:rsidR="00DF44E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B10B6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9B10B6" w:rsidRPr="00A95E6C" w:rsidRDefault="009B10B6" w:rsidP="009516F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responsible for </w:t>
            </w:r>
            <w:r w:rsidR="00A95E6C">
              <w:rPr>
                <w:iCs/>
                <w:sz w:val="18"/>
                <w:szCs w:val="18"/>
              </w:rPr>
              <w:t xml:space="preserve">performing full-text analysis of privileged functions executed </w:t>
            </w:r>
            <w:r w:rsidR="009516F1" w:rsidRPr="00173DDA">
              <w:rPr>
                <w:iCs/>
                <w:sz w:val="18"/>
                <w:szCs w:val="18"/>
              </w:rPr>
              <w:t>i</w:t>
            </w:r>
            <w:r w:rsidR="00A95E6C" w:rsidRPr="00173DDA">
              <w:rPr>
                <w:iCs/>
                <w:sz w:val="18"/>
                <w:szCs w:val="18"/>
              </w:rPr>
              <w:t>n</w:t>
            </w:r>
            <w:r w:rsidR="00A95E6C">
              <w:rPr>
                <w:iCs/>
                <w:sz w:val="18"/>
                <w:szCs w:val="18"/>
              </w:rPr>
              <w:t xml:space="preserve"> the informatio</w:t>
            </w:r>
            <w:r w:rsidR="00106D54">
              <w:rPr>
                <w:iCs/>
                <w:sz w:val="18"/>
                <w:szCs w:val="18"/>
              </w:rPr>
              <w:t>n system identified in AU-6(9)</w:t>
            </w:r>
            <w:r w:rsidR="00DF44E5">
              <w:rPr>
                <w:iCs/>
                <w:sz w:val="18"/>
                <w:szCs w:val="18"/>
              </w:rPr>
              <w:t>.1</w:t>
            </w:r>
            <w:r w:rsidR="00A95E6C">
              <w:rPr>
                <w:iCs/>
                <w:sz w:val="18"/>
                <w:szCs w:val="18"/>
              </w:rPr>
              <w:t>.1.1; conducting [</w:t>
            </w:r>
            <w:r w:rsidR="00A95E6C">
              <w:rPr>
                <w:i/>
                <w:iCs/>
                <w:sz w:val="18"/>
                <w:szCs w:val="18"/>
              </w:rPr>
              <w:t>basic</w:t>
            </w:r>
            <w:r w:rsidR="00A95E6C">
              <w:rPr>
                <w:iCs/>
                <w:sz w:val="18"/>
                <w:szCs w:val="18"/>
              </w:rPr>
              <w:t xml:space="preserve">] discussions for further evidence that the </w:t>
            </w:r>
            <w:r w:rsidR="00106D54">
              <w:rPr>
                <w:iCs/>
                <w:sz w:val="18"/>
                <w:szCs w:val="18"/>
              </w:rPr>
              <w:t>measures identified in AU-6(9)</w:t>
            </w:r>
            <w:r w:rsidR="00DF44E5">
              <w:rPr>
                <w:iCs/>
                <w:sz w:val="18"/>
                <w:szCs w:val="18"/>
              </w:rPr>
              <w:t>.1</w:t>
            </w:r>
            <w:r w:rsidR="00A95E6C">
              <w:rPr>
                <w:iCs/>
                <w:sz w:val="18"/>
                <w:szCs w:val="18"/>
              </w:rPr>
              <w:t>.1.1 are being applied.</w:t>
            </w:r>
          </w:p>
        </w:tc>
      </w:tr>
    </w:tbl>
    <w:p w:rsidR="00C70011" w:rsidRDefault="00C70011"/>
    <w:sectPr w:rsidR="00C70011" w:rsidSect="008C3A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C5B" w:rsidRDefault="00F05C5B" w:rsidP="00F351C8">
      <w:r>
        <w:separator/>
      </w:r>
    </w:p>
  </w:endnote>
  <w:endnote w:type="continuationSeparator" w:id="0">
    <w:p w:rsidR="00F05C5B" w:rsidRDefault="00F05C5B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528023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106D54" w:rsidRPr="00106D54" w:rsidRDefault="00106D54">
            <w:pPr>
              <w:pStyle w:val="Footer"/>
              <w:jc w:val="center"/>
              <w:rPr>
                <w:sz w:val="20"/>
                <w:szCs w:val="20"/>
              </w:rPr>
            </w:pPr>
            <w:r w:rsidRPr="00106D54">
              <w:rPr>
                <w:sz w:val="20"/>
                <w:szCs w:val="20"/>
              </w:rPr>
              <w:t>Initial Public Draft</w:t>
            </w:r>
          </w:p>
          <w:p w:rsidR="00106D54" w:rsidRPr="00106D54" w:rsidRDefault="00106D54">
            <w:pPr>
              <w:pStyle w:val="Footer"/>
              <w:jc w:val="center"/>
              <w:rPr>
                <w:sz w:val="20"/>
                <w:szCs w:val="20"/>
              </w:rPr>
            </w:pPr>
            <w:r w:rsidRPr="00106D54">
              <w:rPr>
                <w:sz w:val="20"/>
                <w:szCs w:val="20"/>
              </w:rPr>
              <w:t xml:space="preserve">Page </w:t>
            </w:r>
            <w:r w:rsidR="00FD740B" w:rsidRPr="00106D54">
              <w:rPr>
                <w:b/>
                <w:sz w:val="20"/>
                <w:szCs w:val="20"/>
              </w:rPr>
              <w:fldChar w:fldCharType="begin"/>
            </w:r>
            <w:r w:rsidRPr="00106D54">
              <w:rPr>
                <w:b/>
                <w:sz w:val="20"/>
                <w:szCs w:val="20"/>
              </w:rPr>
              <w:instrText xml:space="preserve"> PAGE </w:instrText>
            </w:r>
            <w:r w:rsidR="00FD740B" w:rsidRPr="00106D54">
              <w:rPr>
                <w:b/>
                <w:sz w:val="20"/>
                <w:szCs w:val="20"/>
              </w:rPr>
              <w:fldChar w:fldCharType="separate"/>
            </w:r>
            <w:r w:rsidR="006F05B9">
              <w:rPr>
                <w:b/>
                <w:noProof/>
                <w:sz w:val="20"/>
                <w:szCs w:val="20"/>
              </w:rPr>
              <w:t>10</w:t>
            </w:r>
            <w:r w:rsidR="00FD740B" w:rsidRPr="00106D54">
              <w:rPr>
                <w:b/>
                <w:sz w:val="20"/>
                <w:szCs w:val="20"/>
              </w:rPr>
              <w:fldChar w:fldCharType="end"/>
            </w:r>
            <w:r w:rsidRPr="00106D54">
              <w:rPr>
                <w:sz w:val="20"/>
                <w:szCs w:val="20"/>
              </w:rPr>
              <w:t xml:space="preserve"> of </w:t>
            </w:r>
            <w:r w:rsidR="00FD740B" w:rsidRPr="00106D54">
              <w:rPr>
                <w:b/>
                <w:sz w:val="20"/>
                <w:szCs w:val="20"/>
              </w:rPr>
              <w:fldChar w:fldCharType="begin"/>
            </w:r>
            <w:r w:rsidRPr="00106D54">
              <w:rPr>
                <w:b/>
                <w:sz w:val="20"/>
                <w:szCs w:val="20"/>
              </w:rPr>
              <w:instrText xml:space="preserve"> NUMPAGES  </w:instrText>
            </w:r>
            <w:r w:rsidR="00FD740B" w:rsidRPr="00106D54">
              <w:rPr>
                <w:b/>
                <w:sz w:val="20"/>
                <w:szCs w:val="20"/>
              </w:rPr>
              <w:fldChar w:fldCharType="separate"/>
            </w:r>
            <w:r w:rsidR="006F05B9">
              <w:rPr>
                <w:b/>
                <w:noProof/>
                <w:sz w:val="20"/>
                <w:szCs w:val="20"/>
              </w:rPr>
              <w:t>10</w:t>
            </w:r>
            <w:r w:rsidR="00FD740B" w:rsidRPr="00106D54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106D54" w:rsidRDefault="00106D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C5B" w:rsidRDefault="00F05C5B" w:rsidP="00F351C8">
      <w:r>
        <w:separator/>
      </w:r>
    </w:p>
  </w:footnote>
  <w:footnote w:type="continuationSeparator" w:id="0">
    <w:p w:rsidR="00F05C5B" w:rsidRDefault="00F05C5B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D54" w:rsidRPr="00106D54" w:rsidRDefault="00106D54">
    <w:pPr>
      <w:pStyle w:val="Header"/>
      <w:rPr>
        <w:sz w:val="20"/>
        <w:szCs w:val="20"/>
      </w:rPr>
    </w:pPr>
    <w:r w:rsidRPr="00106D54">
      <w:rPr>
        <w:sz w:val="20"/>
        <w:szCs w:val="20"/>
      </w:rPr>
      <w:t>Assessment Case:  AU-6 Audit Review, Analysis, and Reporting</w:t>
    </w:r>
  </w:p>
  <w:p w:rsidR="00106D54" w:rsidRDefault="00106D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D0650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E078F3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836CB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F4D6C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6702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C50586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4A4102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12CFF"/>
    <w:multiLevelType w:val="hybridMultilevel"/>
    <w:tmpl w:val="DCA6549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055EDB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BC22D9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366C29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12"/>
  </w:num>
  <w:num w:numId="9">
    <w:abstractNumId w:val="15"/>
  </w:num>
  <w:num w:numId="10">
    <w:abstractNumId w:val="4"/>
  </w:num>
  <w:num w:numId="11">
    <w:abstractNumId w:val="16"/>
  </w:num>
  <w:num w:numId="12">
    <w:abstractNumId w:val="2"/>
  </w:num>
  <w:num w:numId="13">
    <w:abstractNumId w:val="11"/>
  </w:num>
  <w:num w:numId="14">
    <w:abstractNumId w:val="5"/>
  </w:num>
  <w:num w:numId="15">
    <w:abstractNumId w:val="13"/>
  </w:num>
  <w:num w:numId="16">
    <w:abstractNumId w:val="6"/>
  </w:num>
  <w:num w:numId="17">
    <w:abstractNumId w:val="0"/>
  </w:num>
  <w:num w:numId="18">
    <w:abstractNumId w:val="18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6319"/>
    <w:rsid w:val="00012CF7"/>
    <w:rsid w:val="00014551"/>
    <w:rsid w:val="00021B24"/>
    <w:rsid w:val="0004692C"/>
    <w:rsid w:val="00052B9D"/>
    <w:rsid w:val="00054633"/>
    <w:rsid w:val="00065C8D"/>
    <w:rsid w:val="000662DF"/>
    <w:rsid w:val="00077057"/>
    <w:rsid w:val="00082235"/>
    <w:rsid w:val="00082B4D"/>
    <w:rsid w:val="00084A64"/>
    <w:rsid w:val="000A022A"/>
    <w:rsid w:val="000A1077"/>
    <w:rsid w:val="000A206B"/>
    <w:rsid w:val="000A60CE"/>
    <w:rsid w:val="000A639F"/>
    <w:rsid w:val="000D29C2"/>
    <w:rsid w:val="00106D54"/>
    <w:rsid w:val="001109A8"/>
    <w:rsid w:val="00113DDF"/>
    <w:rsid w:val="0011505B"/>
    <w:rsid w:val="00125A01"/>
    <w:rsid w:val="00127B11"/>
    <w:rsid w:val="00133D60"/>
    <w:rsid w:val="00135460"/>
    <w:rsid w:val="00136BB8"/>
    <w:rsid w:val="00160C49"/>
    <w:rsid w:val="00171D78"/>
    <w:rsid w:val="00173199"/>
    <w:rsid w:val="00173DDA"/>
    <w:rsid w:val="001768CD"/>
    <w:rsid w:val="001800E5"/>
    <w:rsid w:val="00185465"/>
    <w:rsid w:val="00191281"/>
    <w:rsid w:val="0019580C"/>
    <w:rsid w:val="001A6EC5"/>
    <w:rsid w:val="001B5800"/>
    <w:rsid w:val="001C0AA9"/>
    <w:rsid w:val="001C18F1"/>
    <w:rsid w:val="001C3BD4"/>
    <w:rsid w:val="001C5879"/>
    <w:rsid w:val="001D18B5"/>
    <w:rsid w:val="001E1042"/>
    <w:rsid w:val="001E11AA"/>
    <w:rsid w:val="001E7333"/>
    <w:rsid w:val="002032CF"/>
    <w:rsid w:val="0020479E"/>
    <w:rsid w:val="00214056"/>
    <w:rsid w:val="002300A0"/>
    <w:rsid w:val="002422A0"/>
    <w:rsid w:val="00255873"/>
    <w:rsid w:val="00270115"/>
    <w:rsid w:val="002771CC"/>
    <w:rsid w:val="00277E9D"/>
    <w:rsid w:val="0028550B"/>
    <w:rsid w:val="00286E94"/>
    <w:rsid w:val="00297777"/>
    <w:rsid w:val="002B3B34"/>
    <w:rsid w:val="002B5423"/>
    <w:rsid w:val="002B5A85"/>
    <w:rsid w:val="002C52D3"/>
    <w:rsid w:val="002C6E1A"/>
    <w:rsid w:val="002C789E"/>
    <w:rsid w:val="002D1C88"/>
    <w:rsid w:val="002E2C3C"/>
    <w:rsid w:val="002E510D"/>
    <w:rsid w:val="002F4644"/>
    <w:rsid w:val="002F5405"/>
    <w:rsid w:val="002F6E98"/>
    <w:rsid w:val="002F6FB1"/>
    <w:rsid w:val="00307525"/>
    <w:rsid w:val="003111F5"/>
    <w:rsid w:val="00312A12"/>
    <w:rsid w:val="003163FC"/>
    <w:rsid w:val="00317B47"/>
    <w:rsid w:val="0032001B"/>
    <w:rsid w:val="0032164D"/>
    <w:rsid w:val="00324CC7"/>
    <w:rsid w:val="00331CDF"/>
    <w:rsid w:val="00352B3A"/>
    <w:rsid w:val="00355979"/>
    <w:rsid w:val="00366714"/>
    <w:rsid w:val="0037069A"/>
    <w:rsid w:val="00376648"/>
    <w:rsid w:val="003853AB"/>
    <w:rsid w:val="00397B3D"/>
    <w:rsid w:val="003A04F0"/>
    <w:rsid w:val="003C0BB1"/>
    <w:rsid w:val="003C72B1"/>
    <w:rsid w:val="003C774C"/>
    <w:rsid w:val="003E0C4B"/>
    <w:rsid w:val="003E1176"/>
    <w:rsid w:val="003E38F3"/>
    <w:rsid w:val="003F2072"/>
    <w:rsid w:val="003F6031"/>
    <w:rsid w:val="003F6D9A"/>
    <w:rsid w:val="003F6F27"/>
    <w:rsid w:val="0040122E"/>
    <w:rsid w:val="004111B9"/>
    <w:rsid w:val="0041136D"/>
    <w:rsid w:val="00450EA2"/>
    <w:rsid w:val="004569C2"/>
    <w:rsid w:val="00466200"/>
    <w:rsid w:val="004676F9"/>
    <w:rsid w:val="00473A5B"/>
    <w:rsid w:val="00474771"/>
    <w:rsid w:val="00497C25"/>
    <w:rsid w:val="004B38BC"/>
    <w:rsid w:val="004C3A7B"/>
    <w:rsid w:val="004D3EBD"/>
    <w:rsid w:val="004D444C"/>
    <w:rsid w:val="004F551E"/>
    <w:rsid w:val="00514DBC"/>
    <w:rsid w:val="00524C80"/>
    <w:rsid w:val="00531A1C"/>
    <w:rsid w:val="00543D45"/>
    <w:rsid w:val="005479F4"/>
    <w:rsid w:val="00551FFF"/>
    <w:rsid w:val="0055491C"/>
    <w:rsid w:val="00562D28"/>
    <w:rsid w:val="0057682C"/>
    <w:rsid w:val="005927D5"/>
    <w:rsid w:val="005934BC"/>
    <w:rsid w:val="005A631E"/>
    <w:rsid w:val="005B1E72"/>
    <w:rsid w:val="005B635B"/>
    <w:rsid w:val="005D0BEF"/>
    <w:rsid w:val="005E0988"/>
    <w:rsid w:val="005F2A8B"/>
    <w:rsid w:val="005F621E"/>
    <w:rsid w:val="00600E53"/>
    <w:rsid w:val="0060328C"/>
    <w:rsid w:val="00623080"/>
    <w:rsid w:val="00626EC1"/>
    <w:rsid w:val="00647F5B"/>
    <w:rsid w:val="0065175E"/>
    <w:rsid w:val="006555AA"/>
    <w:rsid w:val="00664FC8"/>
    <w:rsid w:val="00673258"/>
    <w:rsid w:val="006A4553"/>
    <w:rsid w:val="006A5F10"/>
    <w:rsid w:val="006A714B"/>
    <w:rsid w:val="006C5700"/>
    <w:rsid w:val="006E36E2"/>
    <w:rsid w:val="006E46AA"/>
    <w:rsid w:val="006F05B9"/>
    <w:rsid w:val="006F3A36"/>
    <w:rsid w:val="006F43B8"/>
    <w:rsid w:val="00707F6C"/>
    <w:rsid w:val="00713150"/>
    <w:rsid w:val="007134C8"/>
    <w:rsid w:val="00720BB4"/>
    <w:rsid w:val="007347A4"/>
    <w:rsid w:val="007350A1"/>
    <w:rsid w:val="00740A85"/>
    <w:rsid w:val="00746CEE"/>
    <w:rsid w:val="0075421A"/>
    <w:rsid w:val="00760B91"/>
    <w:rsid w:val="00774CD3"/>
    <w:rsid w:val="00776C97"/>
    <w:rsid w:val="007859EC"/>
    <w:rsid w:val="00795E3A"/>
    <w:rsid w:val="00795E43"/>
    <w:rsid w:val="007A38D5"/>
    <w:rsid w:val="007B1735"/>
    <w:rsid w:val="007D39C7"/>
    <w:rsid w:val="007D4F96"/>
    <w:rsid w:val="007D5A0A"/>
    <w:rsid w:val="007D6D08"/>
    <w:rsid w:val="007F16E1"/>
    <w:rsid w:val="007F3E9E"/>
    <w:rsid w:val="007F40BA"/>
    <w:rsid w:val="0080038A"/>
    <w:rsid w:val="0080322A"/>
    <w:rsid w:val="00803551"/>
    <w:rsid w:val="00805742"/>
    <w:rsid w:val="0081287F"/>
    <w:rsid w:val="0081301E"/>
    <w:rsid w:val="00833049"/>
    <w:rsid w:val="008379E0"/>
    <w:rsid w:val="00846853"/>
    <w:rsid w:val="00847D8C"/>
    <w:rsid w:val="00854526"/>
    <w:rsid w:val="00862703"/>
    <w:rsid w:val="0086499E"/>
    <w:rsid w:val="00870562"/>
    <w:rsid w:val="00886DAC"/>
    <w:rsid w:val="00891F9F"/>
    <w:rsid w:val="0089266D"/>
    <w:rsid w:val="00894F60"/>
    <w:rsid w:val="008A02CA"/>
    <w:rsid w:val="008B0B83"/>
    <w:rsid w:val="008C3AB6"/>
    <w:rsid w:val="008D194A"/>
    <w:rsid w:val="008E5682"/>
    <w:rsid w:val="008F0806"/>
    <w:rsid w:val="008F10FE"/>
    <w:rsid w:val="008F159D"/>
    <w:rsid w:val="009010EE"/>
    <w:rsid w:val="0090735A"/>
    <w:rsid w:val="0091453C"/>
    <w:rsid w:val="00920EAA"/>
    <w:rsid w:val="009263A4"/>
    <w:rsid w:val="00927DC8"/>
    <w:rsid w:val="00940B68"/>
    <w:rsid w:val="00947B01"/>
    <w:rsid w:val="009516F1"/>
    <w:rsid w:val="0095766D"/>
    <w:rsid w:val="00960AC3"/>
    <w:rsid w:val="0096637C"/>
    <w:rsid w:val="00966FB5"/>
    <w:rsid w:val="00967526"/>
    <w:rsid w:val="00973422"/>
    <w:rsid w:val="009805D8"/>
    <w:rsid w:val="00991E65"/>
    <w:rsid w:val="009A14A9"/>
    <w:rsid w:val="009B001D"/>
    <w:rsid w:val="009B10B6"/>
    <w:rsid w:val="009B16DA"/>
    <w:rsid w:val="009B3849"/>
    <w:rsid w:val="009B3DF2"/>
    <w:rsid w:val="009D2853"/>
    <w:rsid w:val="00A04D7A"/>
    <w:rsid w:val="00A22B42"/>
    <w:rsid w:val="00A45573"/>
    <w:rsid w:val="00A503D3"/>
    <w:rsid w:val="00A63C41"/>
    <w:rsid w:val="00A6666D"/>
    <w:rsid w:val="00A66F6B"/>
    <w:rsid w:val="00A95E6C"/>
    <w:rsid w:val="00A97EDE"/>
    <w:rsid w:val="00AA33D5"/>
    <w:rsid w:val="00AA3E48"/>
    <w:rsid w:val="00AB0EBE"/>
    <w:rsid w:val="00AB266C"/>
    <w:rsid w:val="00AC3374"/>
    <w:rsid w:val="00AD46A5"/>
    <w:rsid w:val="00AD7C7B"/>
    <w:rsid w:val="00AF07B5"/>
    <w:rsid w:val="00B04699"/>
    <w:rsid w:val="00B148FF"/>
    <w:rsid w:val="00B163FC"/>
    <w:rsid w:val="00B24024"/>
    <w:rsid w:val="00B576E5"/>
    <w:rsid w:val="00B6655E"/>
    <w:rsid w:val="00B75F4D"/>
    <w:rsid w:val="00BB2364"/>
    <w:rsid w:val="00BB37B9"/>
    <w:rsid w:val="00BB6AA9"/>
    <w:rsid w:val="00BE0A45"/>
    <w:rsid w:val="00BE3524"/>
    <w:rsid w:val="00C01C27"/>
    <w:rsid w:val="00C04865"/>
    <w:rsid w:val="00C1620E"/>
    <w:rsid w:val="00C1632A"/>
    <w:rsid w:val="00C26D2E"/>
    <w:rsid w:val="00C276E7"/>
    <w:rsid w:val="00C35379"/>
    <w:rsid w:val="00C36324"/>
    <w:rsid w:val="00C4324B"/>
    <w:rsid w:val="00C530E3"/>
    <w:rsid w:val="00C55809"/>
    <w:rsid w:val="00C6661B"/>
    <w:rsid w:val="00C70011"/>
    <w:rsid w:val="00C72F37"/>
    <w:rsid w:val="00C76F00"/>
    <w:rsid w:val="00C8535F"/>
    <w:rsid w:val="00C86508"/>
    <w:rsid w:val="00C901D1"/>
    <w:rsid w:val="00C912D9"/>
    <w:rsid w:val="00C94E16"/>
    <w:rsid w:val="00CB0D37"/>
    <w:rsid w:val="00CB1BAB"/>
    <w:rsid w:val="00CD19DA"/>
    <w:rsid w:val="00CD36D3"/>
    <w:rsid w:val="00CD5511"/>
    <w:rsid w:val="00CD7955"/>
    <w:rsid w:val="00CF5BEB"/>
    <w:rsid w:val="00D1326E"/>
    <w:rsid w:val="00D23E9B"/>
    <w:rsid w:val="00D26586"/>
    <w:rsid w:val="00D35FBC"/>
    <w:rsid w:val="00D41FEE"/>
    <w:rsid w:val="00D528D5"/>
    <w:rsid w:val="00D534DE"/>
    <w:rsid w:val="00D53E67"/>
    <w:rsid w:val="00D653EE"/>
    <w:rsid w:val="00D75624"/>
    <w:rsid w:val="00D83D5A"/>
    <w:rsid w:val="00D86939"/>
    <w:rsid w:val="00D86D86"/>
    <w:rsid w:val="00D93195"/>
    <w:rsid w:val="00DA7425"/>
    <w:rsid w:val="00DC267A"/>
    <w:rsid w:val="00DD501F"/>
    <w:rsid w:val="00DE02EA"/>
    <w:rsid w:val="00DF0347"/>
    <w:rsid w:val="00DF44E5"/>
    <w:rsid w:val="00DF7772"/>
    <w:rsid w:val="00E1420C"/>
    <w:rsid w:val="00E16AA1"/>
    <w:rsid w:val="00E22376"/>
    <w:rsid w:val="00E22AC1"/>
    <w:rsid w:val="00E2518C"/>
    <w:rsid w:val="00E40F2E"/>
    <w:rsid w:val="00E4495A"/>
    <w:rsid w:val="00E53408"/>
    <w:rsid w:val="00E5360B"/>
    <w:rsid w:val="00E67330"/>
    <w:rsid w:val="00EA619C"/>
    <w:rsid w:val="00EB0126"/>
    <w:rsid w:val="00EC15A2"/>
    <w:rsid w:val="00EC1B55"/>
    <w:rsid w:val="00EC5C0B"/>
    <w:rsid w:val="00EE5480"/>
    <w:rsid w:val="00EE623E"/>
    <w:rsid w:val="00F05C5B"/>
    <w:rsid w:val="00F11F43"/>
    <w:rsid w:val="00F15739"/>
    <w:rsid w:val="00F15B3D"/>
    <w:rsid w:val="00F233DC"/>
    <w:rsid w:val="00F31535"/>
    <w:rsid w:val="00F3412C"/>
    <w:rsid w:val="00F351C8"/>
    <w:rsid w:val="00F51BC5"/>
    <w:rsid w:val="00F67337"/>
    <w:rsid w:val="00F800E3"/>
    <w:rsid w:val="00F8164D"/>
    <w:rsid w:val="00F8384E"/>
    <w:rsid w:val="00FB031D"/>
    <w:rsid w:val="00FB1C01"/>
    <w:rsid w:val="00FC0B7E"/>
    <w:rsid w:val="00FC0EDB"/>
    <w:rsid w:val="00FC1360"/>
    <w:rsid w:val="00FD38DB"/>
    <w:rsid w:val="00FD707D"/>
    <w:rsid w:val="00FD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150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0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05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0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0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0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60108-B81C-47A6-BE5D-ABF7B0F27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3924</Words>
  <Characters>22370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26242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11</cp:revision>
  <cp:lastPrinted>2011-01-04T02:19:00Z</cp:lastPrinted>
  <dcterms:created xsi:type="dcterms:W3CDTF">2011-05-24T16:59:00Z</dcterms:created>
  <dcterms:modified xsi:type="dcterms:W3CDTF">2011-11-07T18:59:00Z</dcterms:modified>
</cp:coreProperties>
</file>