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876CC1">
              <w:rPr>
                <w:iCs/>
                <w:szCs w:val="16"/>
              </w:rPr>
              <w:t>1</w:t>
            </w:r>
            <w:r>
              <w:rPr>
                <w:iCs/>
                <w:szCs w:val="16"/>
              </w:rPr>
              <w:t xml:space="preserve"> of </w:t>
            </w:r>
            <w:r w:rsidR="00876CC1">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534C29">
              <w:rPr>
                <w:iCs/>
                <w:szCs w:val="16"/>
                <w:shd w:val="clear" w:color="auto" w:fill="FFFFFF" w:themeFill="background1"/>
              </w:rPr>
              <w:t>sment Information from Special Publication 800-53A Rev. 1 (June 2010)</w:t>
            </w:r>
          </w:p>
        </w:tc>
      </w:tr>
      <w:tr w:rsidR="00876CC1" w:rsidRPr="00D54FC9" w:rsidTr="00F15739">
        <w:trPr>
          <w:cantSplit/>
        </w:trPr>
        <w:tc>
          <w:tcPr>
            <w:tcW w:w="1166" w:type="dxa"/>
            <w:shd w:val="clear" w:color="auto" w:fill="A6A6A6" w:themeFill="background1" w:themeFillShade="A6"/>
          </w:tcPr>
          <w:p w:rsidR="00876CC1" w:rsidRPr="00FF5120" w:rsidRDefault="00876CC1" w:rsidP="003B08F2">
            <w:pPr>
              <w:spacing w:before="120" w:after="120"/>
              <w:rPr>
                <w:rFonts w:ascii="Arial" w:hAnsi="Arial" w:cs="Arial"/>
                <w:b/>
                <w:iCs/>
                <w:sz w:val="16"/>
                <w:szCs w:val="16"/>
              </w:rPr>
            </w:pPr>
            <w:r w:rsidRPr="00FF5120">
              <w:rPr>
                <w:rFonts w:ascii="Arial" w:hAnsi="Arial" w:cs="Arial"/>
                <w:b/>
                <w:sz w:val="16"/>
                <w:szCs w:val="16"/>
              </w:rPr>
              <w:t xml:space="preserve">PM-11     </w:t>
            </w:r>
          </w:p>
        </w:tc>
        <w:tc>
          <w:tcPr>
            <w:tcW w:w="7474" w:type="dxa"/>
            <w:gridSpan w:val="2"/>
            <w:shd w:val="clear" w:color="auto" w:fill="A6A6A6" w:themeFill="background1" w:themeFillShade="A6"/>
          </w:tcPr>
          <w:p w:rsidR="00876CC1" w:rsidRPr="00FF5120" w:rsidRDefault="00876CC1" w:rsidP="003B08F2">
            <w:pPr>
              <w:pStyle w:val="control-name"/>
              <w:spacing w:before="120"/>
              <w:rPr>
                <w:color w:val="000000"/>
                <w:sz w:val="20"/>
                <w:szCs w:val="20"/>
                <w:highlight w:val="yellow"/>
              </w:rPr>
            </w:pPr>
            <w:r w:rsidRPr="00CE0031">
              <w:t>MISSION</w:t>
            </w:r>
            <w:r>
              <w:t xml:space="preserve"> </w:t>
            </w:r>
            <w:r w:rsidRPr="00CE0031">
              <w:t>/</w:t>
            </w:r>
            <w:r>
              <w:t xml:space="preserve"> </w:t>
            </w:r>
            <w:r w:rsidRPr="00CE0031">
              <w:t>BUSINESS PROCESS DEFINITION</w:t>
            </w:r>
          </w:p>
        </w:tc>
      </w:tr>
      <w:tr w:rsidR="00876CC1" w:rsidRPr="00D54FC9" w:rsidTr="00F351C8">
        <w:trPr>
          <w:cantSplit/>
        </w:trPr>
        <w:tc>
          <w:tcPr>
            <w:tcW w:w="1166" w:type="dxa"/>
          </w:tcPr>
          <w:p w:rsidR="00876CC1" w:rsidRDefault="00876CC1" w:rsidP="003B08F2">
            <w:pPr>
              <w:spacing w:before="120" w:after="120"/>
              <w:rPr>
                <w:rFonts w:ascii="Arial" w:hAnsi="Arial" w:cs="Arial"/>
                <w:b/>
                <w:iCs/>
                <w:sz w:val="16"/>
                <w:szCs w:val="16"/>
              </w:rPr>
            </w:pPr>
          </w:p>
          <w:p w:rsidR="00876CC1" w:rsidRDefault="00876CC1" w:rsidP="003B08F2">
            <w:pPr>
              <w:spacing w:before="120" w:after="120"/>
              <w:rPr>
                <w:rFonts w:ascii="Arial" w:hAnsi="Arial" w:cs="Arial"/>
                <w:b/>
                <w:iCs/>
                <w:sz w:val="16"/>
                <w:szCs w:val="16"/>
              </w:rPr>
            </w:pPr>
            <w:r w:rsidRPr="00FF5120">
              <w:rPr>
                <w:rFonts w:ascii="Arial" w:hAnsi="Arial" w:cs="Arial"/>
                <w:b/>
                <w:iCs/>
                <w:sz w:val="16"/>
                <w:szCs w:val="16"/>
              </w:rPr>
              <w:t>PM-11.1</w:t>
            </w:r>
          </w:p>
          <w:p w:rsidR="00876CC1" w:rsidRDefault="00876CC1" w:rsidP="003B08F2">
            <w:pPr>
              <w:spacing w:before="120" w:after="120"/>
              <w:rPr>
                <w:rFonts w:ascii="Arial" w:hAnsi="Arial" w:cs="Arial"/>
                <w:b/>
                <w:iCs/>
                <w:sz w:val="16"/>
                <w:szCs w:val="16"/>
              </w:rPr>
            </w:pPr>
            <w:r w:rsidRPr="00FF5120">
              <w:rPr>
                <w:rFonts w:ascii="Arial" w:hAnsi="Arial" w:cs="Arial"/>
                <w:b/>
                <w:iCs/>
                <w:sz w:val="16"/>
                <w:szCs w:val="16"/>
              </w:rPr>
              <w:t>PM-11.1</w:t>
            </w:r>
            <w:r>
              <w:rPr>
                <w:rFonts w:ascii="Arial" w:hAnsi="Arial" w:cs="Arial"/>
                <w:b/>
                <w:iCs/>
                <w:sz w:val="16"/>
                <w:szCs w:val="16"/>
              </w:rPr>
              <w:t>.1</w:t>
            </w:r>
          </w:p>
          <w:p w:rsidR="00876CC1" w:rsidRDefault="00876CC1" w:rsidP="003B08F2">
            <w:pPr>
              <w:spacing w:before="120" w:after="120" w:line="360" w:lineRule="auto"/>
              <w:rPr>
                <w:rFonts w:ascii="Arial" w:hAnsi="Arial" w:cs="Arial"/>
                <w:b/>
                <w:iCs/>
                <w:sz w:val="16"/>
                <w:szCs w:val="16"/>
              </w:rPr>
            </w:pPr>
          </w:p>
          <w:p w:rsidR="00876CC1" w:rsidRPr="00FF5120" w:rsidRDefault="00876CC1" w:rsidP="003B08F2">
            <w:pPr>
              <w:spacing w:before="120" w:after="120"/>
              <w:rPr>
                <w:rFonts w:ascii="Arial" w:hAnsi="Arial" w:cs="Arial"/>
                <w:b/>
                <w:sz w:val="16"/>
                <w:szCs w:val="16"/>
              </w:rPr>
            </w:pPr>
            <w:r w:rsidRPr="00FF5120">
              <w:rPr>
                <w:rFonts w:ascii="Arial" w:hAnsi="Arial" w:cs="Arial"/>
                <w:b/>
                <w:iCs/>
                <w:sz w:val="16"/>
                <w:szCs w:val="16"/>
              </w:rPr>
              <w:t>PM-11.1</w:t>
            </w:r>
            <w:r>
              <w:rPr>
                <w:rFonts w:ascii="Arial" w:hAnsi="Arial" w:cs="Arial"/>
                <w:b/>
                <w:iCs/>
                <w:sz w:val="16"/>
                <w:szCs w:val="16"/>
              </w:rPr>
              <w:t>.2</w:t>
            </w:r>
          </w:p>
        </w:tc>
        <w:tc>
          <w:tcPr>
            <w:tcW w:w="7474" w:type="dxa"/>
            <w:gridSpan w:val="2"/>
          </w:tcPr>
          <w:p w:rsidR="00876CC1" w:rsidRPr="006A569C" w:rsidRDefault="00876CC1" w:rsidP="003B08F2">
            <w:pPr>
              <w:autoSpaceDE w:val="0"/>
              <w:autoSpaceDN w:val="0"/>
              <w:adjustRightInd w:val="0"/>
              <w:spacing w:before="120"/>
              <w:rPr>
                <w:rFonts w:ascii="Arial Bold" w:hAnsi="Arial Bold" w:cs="Arial"/>
                <w:iCs/>
                <w:smallCaps/>
                <w:sz w:val="20"/>
                <w:szCs w:val="20"/>
              </w:rPr>
            </w:pPr>
            <w:r w:rsidRPr="006A569C">
              <w:rPr>
                <w:rFonts w:ascii="Arial Bold" w:hAnsi="Arial Bold" w:cs="Arial"/>
                <w:b/>
                <w:iCs/>
                <w:sz w:val="16"/>
                <w:szCs w:val="16"/>
              </w:rPr>
              <w:t>ASSESSMENT OBJECTIVE:</w:t>
            </w:r>
          </w:p>
          <w:p w:rsidR="00876CC1" w:rsidRPr="009922F5" w:rsidRDefault="00876CC1" w:rsidP="003B08F2">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876CC1" w:rsidRDefault="00876CC1" w:rsidP="00876CC1">
            <w:pPr>
              <w:numPr>
                <w:ilvl w:val="0"/>
                <w:numId w:val="8"/>
              </w:numPr>
              <w:autoSpaceDE w:val="0"/>
              <w:autoSpaceDN w:val="0"/>
              <w:adjustRightInd w:val="0"/>
              <w:spacing w:before="60" w:after="60"/>
              <w:rPr>
                <w:i/>
                <w:iCs/>
                <w:sz w:val="20"/>
              </w:rPr>
            </w:pPr>
            <w:r w:rsidRPr="003F576F">
              <w:rPr>
                <w:i/>
                <w:iCs/>
                <w:sz w:val="20"/>
              </w:rPr>
              <w:t>the organization defines mission/business processes with consideration for information security and the resulting risk to organizational operations, organizational assets, individuals, other organizations, and the Nation; and</w:t>
            </w:r>
          </w:p>
          <w:p w:rsidR="00876CC1" w:rsidRPr="003F576F" w:rsidRDefault="00876CC1" w:rsidP="00876CC1">
            <w:pPr>
              <w:numPr>
                <w:ilvl w:val="0"/>
                <w:numId w:val="8"/>
              </w:numPr>
              <w:autoSpaceDE w:val="0"/>
              <w:autoSpaceDN w:val="0"/>
              <w:adjustRightInd w:val="0"/>
              <w:spacing w:before="60" w:after="60"/>
              <w:rPr>
                <w:i/>
                <w:iCs/>
                <w:sz w:val="20"/>
              </w:rPr>
            </w:pPr>
            <w:proofErr w:type="gramStart"/>
            <w:r w:rsidRPr="003F576F">
              <w:rPr>
                <w:i/>
                <w:iCs/>
                <w:sz w:val="20"/>
              </w:rPr>
              <w:t>the</w:t>
            </w:r>
            <w:proofErr w:type="gramEnd"/>
            <w:r w:rsidRPr="003F576F">
              <w:rPr>
                <w:i/>
                <w:iCs/>
                <w:sz w:val="20"/>
              </w:rPr>
              <w:t xml:space="preserve"> organization determines information protection needs arising from the defined mission/business processes and revises the processes as necessary, until an achievable set of protection needs is obtained.</w:t>
            </w:r>
          </w:p>
          <w:p w:rsidR="00876CC1" w:rsidRPr="000C05CE" w:rsidRDefault="00876CC1" w:rsidP="003B08F2">
            <w:pPr>
              <w:autoSpaceDE w:val="0"/>
              <w:autoSpaceDN w:val="0"/>
              <w:adjustRightInd w:val="0"/>
              <w:spacing w:before="120"/>
              <w:rPr>
                <w:rFonts w:ascii="Arial Bold" w:hAnsi="Arial Bold" w:cs="Arial"/>
                <w:iCs/>
                <w:smallCaps/>
                <w:sz w:val="20"/>
                <w:szCs w:val="20"/>
              </w:rPr>
            </w:pPr>
            <w:r w:rsidRPr="000C05CE">
              <w:rPr>
                <w:rFonts w:ascii="Arial Bold" w:hAnsi="Arial Bold" w:cs="Arial"/>
                <w:b/>
                <w:iCs/>
                <w:sz w:val="16"/>
                <w:szCs w:val="16"/>
              </w:rPr>
              <w:t>POTENTIAL ASSESSMENT METHODS AND OBJECTS:</w:t>
            </w:r>
          </w:p>
          <w:p w:rsidR="00876CC1" w:rsidRPr="000C05CE" w:rsidRDefault="00876CC1" w:rsidP="003B08F2">
            <w:pPr>
              <w:autoSpaceDE w:val="0"/>
              <w:autoSpaceDN w:val="0"/>
              <w:adjustRightInd w:val="0"/>
              <w:spacing w:before="60" w:after="60"/>
              <w:ind w:left="749" w:hanging="749"/>
              <w:rPr>
                <w:rFonts w:ascii="Arial" w:hAnsi="Arial" w:cs="Arial"/>
                <w:iCs/>
                <w:sz w:val="16"/>
                <w:szCs w:val="16"/>
              </w:rPr>
            </w:pPr>
            <w:r w:rsidRPr="000C05CE">
              <w:rPr>
                <w:rFonts w:ascii="Arial" w:hAnsi="Arial" w:cs="Arial"/>
                <w:b/>
                <w:bCs/>
                <w:iCs/>
                <w:sz w:val="16"/>
                <w:szCs w:val="16"/>
              </w:rPr>
              <w:t>Examine</w:t>
            </w:r>
            <w:r w:rsidRPr="000C05CE">
              <w:rPr>
                <w:rFonts w:ascii="Arial" w:hAnsi="Arial" w:cs="Arial"/>
                <w:bCs/>
                <w:iCs/>
                <w:sz w:val="16"/>
                <w:szCs w:val="16"/>
              </w:rPr>
              <w:t>: [</w:t>
            </w:r>
            <w:r w:rsidRPr="000C05CE">
              <w:rPr>
                <w:rFonts w:ascii="Arial" w:hAnsi="Arial" w:cs="Arial"/>
                <w:bCs/>
                <w:i/>
                <w:iCs/>
                <w:smallCaps/>
                <w:sz w:val="16"/>
                <w:szCs w:val="16"/>
              </w:rPr>
              <w:t>select from:</w:t>
            </w:r>
            <w:r w:rsidRPr="000C05CE">
              <w:rPr>
                <w:rFonts w:ascii="Arial" w:hAnsi="Arial" w:cs="Arial"/>
                <w:bCs/>
                <w:iCs/>
                <w:sz w:val="16"/>
                <w:szCs w:val="16"/>
              </w:rPr>
              <w:t xml:space="preserve"> </w:t>
            </w:r>
            <w:r>
              <w:rPr>
                <w:rFonts w:ascii="Arial" w:hAnsi="Arial" w:cs="Arial"/>
                <w:iCs/>
                <w:sz w:val="16"/>
                <w:szCs w:val="16"/>
              </w:rPr>
              <w:t>Information security program</w:t>
            </w:r>
            <w:r w:rsidRPr="000C05CE">
              <w:rPr>
                <w:rFonts w:ascii="Arial" w:hAnsi="Arial" w:cs="Arial"/>
                <w:iCs/>
                <w:sz w:val="16"/>
                <w:szCs w:val="16"/>
              </w:rPr>
              <w:t xml:space="preserve"> policy; </w:t>
            </w:r>
            <w:r>
              <w:rPr>
                <w:rFonts w:ascii="Arial" w:hAnsi="Arial" w:cs="Arial"/>
                <w:iCs/>
                <w:sz w:val="16"/>
                <w:szCs w:val="16"/>
              </w:rPr>
              <w:t xml:space="preserve">risk management policy; procedures addressing security categorization of organizational information and information systems; organizational mission/business processes; risk management strategy (including risk identification, assessment, mitigation, acceptance, and monitoring methodologies); </w:t>
            </w:r>
            <w:r w:rsidRPr="000C05CE">
              <w:rPr>
                <w:rFonts w:ascii="Arial" w:hAnsi="Arial" w:cs="Arial"/>
                <w:iCs/>
                <w:sz w:val="16"/>
                <w:szCs w:val="16"/>
              </w:rPr>
              <w:t xml:space="preserve">other relevant documents or records]. </w:t>
            </w:r>
          </w:p>
          <w:p w:rsidR="00876CC1" w:rsidRPr="00FF5120" w:rsidRDefault="00876CC1" w:rsidP="003B08F2">
            <w:pPr>
              <w:autoSpaceDE w:val="0"/>
              <w:autoSpaceDN w:val="0"/>
              <w:adjustRightInd w:val="0"/>
              <w:spacing w:before="60" w:after="120"/>
              <w:ind w:left="792" w:hanging="792"/>
              <w:rPr>
                <w:rFonts w:ascii="Arial Bold" w:hAnsi="Arial Bold" w:cs="Arial"/>
                <w:b/>
                <w:iCs/>
                <w:smallCaps/>
                <w:sz w:val="20"/>
                <w:szCs w:val="20"/>
                <w:highlight w:val="yellow"/>
              </w:rPr>
            </w:pPr>
            <w:r w:rsidRPr="000C05CE">
              <w:rPr>
                <w:rFonts w:ascii="Arial" w:hAnsi="Arial" w:cs="Arial"/>
                <w:b/>
                <w:bCs/>
                <w:iCs/>
                <w:sz w:val="16"/>
                <w:szCs w:val="16"/>
              </w:rPr>
              <w:t>Interview</w:t>
            </w:r>
            <w:r w:rsidRPr="000C05CE">
              <w:rPr>
                <w:rFonts w:ascii="Arial" w:hAnsi="Arial" w:cs="Arial"/>
                <w:bCs/>
                <w:iCs/>
                <w:sz w:val="16"/>
                <w:szCs w:val="16"/>
              </w:rPr>
              <w:t>: [</w:t>
            </w:r>
            <w:r w:rsidRPr="000C05CE">
              <w:rPr>
                <w:rFonts w:ascii="Arial" w:hAnsi="Arial" w:cs="Arial"/>
                <w:bCs/>
                <w:i/>
                <w:iCs/>
                <w:smallCaps/>
                <w:sz w:val="16"/>
                <w:szCs w:val="16"/>
              </w:rPr>
              <w:t>select from:</w:t>
            </w:r>
            <w:r w:rsidRPr="000C05CE">
              <w:rPr>
                <w:rFonts w:ascii="Arial" w:hAnsi="Arial" w:cs="Arial"/>
                <w:bCs/>
                <w:iCs/>
                <w:sz w:val="16"/>
                <w:szCs w:val="16"/>
              </w:rPr>
              <w:t xml:space="preserve"> O</w:t>
            </w:r>
            <w:r w:rsidRPr="000C05CE">
              <w:rPr>
                <w:rFonts w:ascii="Arial" w:hAnsi="Arial" w:cs="Arial"/>
                <w:iCs/>
                <w:sz w:val="16"/>
                <w:szCs w:val="16"/>
              </w:rPr>
              <w:t xml:space="preserve">rganizational personnel with </w:t>
            </w:r>
            <w:r>
              <w:rPr>
                <w:rFonts w:ascii="Arial" w:hAnsi="Arial" w:cs="Arial"/>
                <w:iCs/>
                <w:sz w:val="16"/>
                <w:szCs w:val="16"/>
              </w:rPr>
              <w:t>mission/business process definition</w:t>
            </w:r>
            <w:r w:rsidRPr="000C05CE">
              <w:rPr>
                <w:rFonts w:ascii="Arial" w:hAnsi="Arial" w:cs="Arial"/>
                <w:iCs/>
                <w:sz w:val="16"/>
                <w:szCs w:val="16"/>
              </w:rPr>
              <w:t xml:space="preserve"> responsibilities</w:t>
            </w:r>
            <w:r>
              <w:rPr>
                <w:rFonts w:ascii="Arial" w:hAnsi="Arial" w:cs="Arial"/>
                <w:iCs/>
                <w:sz w:val="16"/>
                <w:szCs w:val="16"/>
              </w:rPr>
              <w:t>; organizational personnel with security categorization and risk management responsibilities for the information security program</w:t>
            </w:r>
            <w:r w:rsidRPr="000C05CE">
              <w:rPr>
                <w:rFonts w:ascii="Arial" w:hAnsi="Arial" w:cs="Arial"/>
                <w:iCs/>
                <w:sz w:val="16"/>
                <w:szCs w:val="16"/>
              </w:rPr>
              <w:t xml:space="preserve">]. </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FF5DA9"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00FF5DA9">
              <w:rPr>
                <w:rFonts w:ascii="Arial" w:hAnsi="Arial" w:cs="Arial"/>
                <w:iCs/>
                <w:smallCaps/>
                <w:sz w:val="16"/>
                <w:szCs w:val="16"/>
              </w:rPr>
              <w:t>PM-9</w:t>
            </w:r>
          </w:p>
          <w:p w:rsidR="00E22AC1" w:rsidRPr="00FF5DA9" w:rsidRDefault="00C70011" w:rsidP="00005197">
            <w:pPr>
              <w:autoSpaceDE w:val="0"/>
              <w:autoSpaceDN w:val="0"/>
              <w:adjustRightInd w:val="0"/>
              <w:spacing w:before="60" w:after="60"/>
              <w:rPr>
                <w:rFonts w:ascii="Arial" w:hAnsi="Arial" w:cs="Arial"/>
                <w:iCs/>
                <w:smallCaps/>
                <w:sz w:val="16"/>
                <w:szCs w:val="16"/>
              </w:rPr>
            </w:pPr>
            <w:r w:rsidRPr="00FF5DA9">
              <w:rPr>
                <w:rFonts w:ascii="Arial" w:hAnsi="Arial" w:cs="Arial"/>
                <w:iCs/>
                <w:smallCaps/>
                <w:sz w:val="16"/>
                <w:szCs w:val="16"/>
              </w:rPr>
              <w:t>concurrent controls</w:t>
            </w:r>
            <w:r w:rsidR="00E22AC1" w:rsidRPr="00FF5DA9">
              <w:rPr>
                <w:rFonts w:ascii="Arial" w:hAnsi="Arial" w:cs="Arial"/>
                <w:iCs/>
                <w:smallCaps/>
                <w:sz w:val="16"/>
                <w:szCs w:val="16"/>
              </w:rPr>
              <w:t xml:space="preserve">:   </w:t>
            </w:r>
            <w:r w:rsidR="00FF5DA9" w:rsidRPr="00FF5DA9">
              <w:rPr>
                <w:rFonts w:ascii="Arial" w:hAnsi="Arial" w:cs="Arial"/>
                <w:iCs/>
                <w:smallCaps/>
                <w:sz w:val="16"/>
                <w:szCs w:val="16"/>
              </w:rPr>
              <w:t>PM-1, PM-7, RA-2</w:t>
            </w:r>
          </w:p>
          <w:p w:rsidR="00C70011" w:rsidRPr="005073C2" w:rsidRDefault="00C70011" w:rsidP="00005197">
            <w:pPr>
              <w:autoSpaceDE w:val="0"/>
              <w:autoSpaceDN w:val="0"/>
              <w:adjustRightInd w:val="0"/>
              <w:spacing w:before="60" w:after="60"/>
              <w:rPr>
                <w:rFonts w:ascii="Arial" w:hAnsi="Arial" w:cs="Arial"/>
                <w:bCs/>
                <w:iCs/>
                <w:sz w:val="16"/>
                <w:szCs w:val="16"/>
              </w:rPr>
            </w:pPr>
            <w:r w:rsidRPr="00FF5DA9">
              <w:rPr>
                <w:rFonts w:ascii="Arial" w:hAnsi="Arial" w:cs="Arial"/>
                <w:iCs/>
                <w:smallCaps/>
                <w:sz w:val="16"/>
                <w:szCs w:val="16"/>
              </w:rPr>
              <w:t xml:space="preserve">successor controls:   </w:t>
            </w:r>
            <w:r w:rsidR="00FF5DA9" w:rsidRPr="00FF5DA9">
              <w:rPr>
                <w:rFonts w:ascii="Arial" w:hAnsi="Arial" w:cs="Arial"/>
                <w:iCs/>
                <w:smallCaps/>
                <w:sz w:val="16"/>
                <w:szCs w:val="16"/>
              </w:rPr>
              <w:t>PL-2, PM-8</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534C29"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534C29" w:rsidRPr="005073C2" w:rsidTr="00F351C8">
        <w:trPr>
          <w:cantSplit/>
        </w:trPr>
        <w:tc>
          <w:tcPr>
            <w:tcW w:w="1530" w:type="dxa"/>
            <w:gridSpan w:val="2"/>
          </w:tcPr>
          <w:p w:rsidR="00534C29" w:rsidRPr="005073C2" w:rsidRDefault="00534C29" w:rsidP="00005197">
            <w:pPr>
              <w:spacing w:before="60" w:after="60"/>
              <w:rPr>
                <w:rFonts w:ascii="Arial" w:hAnsi="Arial" w:cs="Arial"/>
                <w:b/>
                <w:iCs/>
                <w:sz w:val="16"/>
                <w:szCs w:val="16"/>
              </w:rPr>
            </w:pPr>
          </w:p>
        </w:tc>
        <w:tc>
          <w:tcPr>
            <w:tcW w:w="7110" w:type="dxa"/>
          </w:tcPr>
          <w:p w:rsidR="00534C29" w:rsidRDefault="00534C29"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534C29" w:rsidRDefault="00534C29" w:rsidP="00534C29">
            <w:pPr>
              <w:pStyle w:val="ListParagraph"/>
              <w:numPr>
                <w:ilvl w:val="0"/>
                <w:numId w:val="10"/>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534C29" w:rsidRPr="005C5B9C" w:rsidRDefault="00534C29" w:rsidP="00534C29">
            <w:pPr>
              <w:pStyle w:val="ListParagraph"/>
              <w:numPr>
                <w:ilvl w:val="0"/>
                <w:numId w:val="10"/>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534C29" w:rsidRPr="005C5B9C" w:rsidRDefault="00534C29" w:rsidP="00534C29">
            <w:pPr>
              <w:pStyle w:val="ListParagraph"/>
              <w:numPr>
                <w:ilvl w:val="0"/>
                <w:numId w:val="10"/>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C717FD" w:rsidTr="00F351C8">
        <w:trPr>
          <w:cantSplit/>
        </w:trPr>
        <w:tc>
          <w:tcPr>
            <w:tcW w:w="1530" w:type="dxa"/>
            <w:gridSpan w:val="2"/>
          </w:tcPr>
          <w:p w:rsidR="00D649D9" w:rsidRPr="00C717FD" w:rsidRDefault="00C717FD" w:rsidP="00005197">
            <w:pPr>
              <w:spacing w:before="60" w:after="60"/>
              <w:rPr>
                <w:rFonts w:ascii="Arial" w:hAnsi="Arial" w:cs="Arial"/>
                <w:b/>
                <w:iCs/>
                <w:sz w:val="16"/>
                <w:szCs w:val="16"/>
              </w:rPr>
            </w:pPr>
            <w:r w:rsidRPr="00C717FD">
              <w:rPr>
                <w:rFonts w:ascii="Arial" w:hAnsi="Arial" w:cs="Arial"/>
                <w:b/>
                <w:iCs/>
                <w:sz w:val="16"/>
                <w:szCs w:val="16"/>
              </w:rPr>
              <w:t>PM-11.1.1.1</w:t>
            </w:r>
          </w:p>
        </w:tc>
        <w:tc>
          <w:tcPr>
            <w:tcW w:w="7110" w:type="dxa"/>
          </w:tcPr>
          <w:p w:rsidR="00C72F37" w:rsidRPr="00CB51AC" w:rsidRDefault="00C717FD" w:rsidP="00AD1AA4">
            <w:pPr>
              <w:autoSpaceDE w:val="0"/>
              <w:autoSpaceDN w:val="0"/>
              <w:adjustRightInd w:val="0"/>
              <w:spacing w:before="60" w:after="60"/>
              <w:rPr>
                <w:iCs/>
                <w:sz w:val="18"/>
                <w:szCs w:val="18"/>
              </w:rPr>
            </w:pPr>
            <w:r w:rsidRPr="00C717FD">
              <w:rPr>
                <w:b/>
                <w:iCs/>
                <w:sz w:val="18"/>
                <w:szCs w:val="18"/>
              </w:rPr>
              <w:t>E</w:t>
            </w:r>
            <w:r>
              <w:rPr>
                <w:b/>
                <w:iCs/>
                <w:sz w:val="18"/>
                <w:szCs w:val="18"/>
              </w:rPr>
              <w:t xml:space="preserve">xamine </w:t>
            </w:r>
            <w:r>
              <w:rPr>
                <w:iCs/>
                <w:sz w:val="18"/>
                <w:szCs w:val="18"/>
              </w:rPr>
              <w:t xml:space="preserve">organization mission statement </w:t>
            </w:r>
            <w:r w:rsidR="00CB51AC">
              <w:rPr>
                <w:iCs/>
                <w:sz w:val="18"/>
                <w:szCs w:val="18"/>
              </w:rPr>
              <w:t xml:space="preserve">and </w:t>
            </w:r>
            <w:r w:rsidR="00EB59B7">
              <w:rPr>
                <w:iCs/>
                <w:sz w:val="18"/>
                <w:szCs w:val="18"/>
              </w:rPr>
              <w:t xml:space="preserve">associated </w:t>
            </w:r>
            <w:r w:rsidR="00CB51AC">
              <w:rPr>
                <w:iCs/>
                <w:sz w:val="18"/>
                <w:szCs w:val="18"/>
              </w:rPr>
              <w:t>business process</w:t>
            </w:r>
            <w:r w:rsidR="00E161BF">
              <w:rPr>
                <w:iCs/>
                <w:sz w:val="18"/>
                <w:szCs w:val="18"/>
              </w:rPr>
              <w:t xml:space="preserve"> documentation</w:t>
            </w:r>
            <w:r w:rsidR="00CB51AC">
              <w:rPr>
                <w:iCs/>
                <w:sz w:val="18"/>
                <w:szCs w:val="18"/>
              </w:rPr>
              <w:t>; [</w:t>
            </w:r>
            <w:r w:rsidR="00CB51AC">
              <w:rPr>
                <w:i/>
                <w:iCs/>
                <w:sz w:val="18"/>
                <w:szCs w:val="18"/>
              </w:rPr>
              <w:t>reviewing</w:t>
            </w:r>
            <w:r w:rsidR="00CB51AC">
              <w:rPr>
                <w:iCs/>
                <w:sz w:val="18"/>
                <w:szCs w:val="18"/>
              </w:rPr>
              <w:t>] for the mission/business process definitions.</w:t>
            </w:r>
          </w:p>
        </w:tc>
      </w:tr>
      <w:tr w:rsidR="00F31535" w:rsidRPr="00C717FD" w:rsidTr="00F351C8">
        <w:trPr>
          <w:cantSplit/>
        </w:trPr>
        <w:tc>
          <w:tcPr>
            <w:tcW w:w="1530" w:type="dxa"/>
            <w:gridSpan w:val="2"/>
          </w:tcPr>
          <w:p w:rsidR="00F31535" w:rsidRPr="00BB708F" w:rsidRDefault="00BB708F" w:rsidP="00F31535">
            <w:pPr>
              <w:spacing w:before="60" w:after="60"/>
              <w:rPr>
                <w:rFonts w:ascii="Arial" w:hAnsi="Arial" w:cs="Arial"/>
                <w:b/>
                <w:iCs/>
                <w:sz w:val="16"/>
                <w:szCs w:val="16"/>
              </w:rPr>
            </w:pPr>
            <w:r>
              <w:rPr>
                <w:rFonts w:ascii="Arial" w:hAnsi="Arial" w:cs="Arial"/>
                <w:b/>
                <w:iCs/>
                <w:sz w:val="16"/>
                <w:szCs w:val="16"/>
              </w:rPr>
              <w:t>PM-11.1.1.2</w:t>
            </w:r>
          </w:p>
        </w:tc>
        <w:tc>
          <w:tcPr>
            <w:tcW w:w="7110" w:type="dxa"/>
          </w:tcPr>
          <w:p w:rsidR="00F31535" w:rsidRPr="00487CB5" w:rsidRDefault="00BB708F" w:rsidP="00127B11">
            <w:pPr>
              <w:autoSpaceDE w:val="0"/>
              <w:autoSpaceDN w:val="0"/>
              <w:adjustRightInd w:val="0"/>
              <w:spacing w:before="60" w:after="60"/>
              <w:rPr>
                <w:rFonts w:cs="Arial"/>
                <w:iCs/>
                <w:sz w:val="18"/>
                <w:szCs w:val="18"/>
              </w:rPr>
            </w:pPr>
            <w:r>
              <w:rPr>
                <w:rFonts w:cs="Arial"/>
                <w:b/>
                <w:iCs/>
                <w:sz w:val="18"/>
                <w:szCs w:val="18"/>
              </w:rPr>
              <w:t xml:space="preserve">Examine </w:t>
            </w:r>
            <w:r>
              <w:rPr>
                <w:rFonts w:cs="Arial"/>
                <w:iCs/>
                <w:sz w:val="18"/>
                <w:szCs w:val="18"/>
              </w:rPr>
              <w:t xml:space="preserve">mission/business process definitions; </w:t>
            </w:r>
            <w:r w:rsidR="00487CB5">
              <w:rPr>
                <w:rFonts w:cs="Arial"/>
                <w:iCs/>
                <w:sz w:val="18"/>
                <w:szCs w:val="18"/>
              </w:rPr>
              <w:t>[</w:t>
            </w:r>
            <w:r w:rsidR="00487CB5">
              <w:rPr>
                <w:rFonts w:cs="Arial"/>
                <w:i/>
                <w:iCs/>
                <w:sz w:val="18"/>
                <w:szCs w:val="18"/>
              </w:rPr>
              <w:t>reviewing</w:t>
            </w:r>
            <w:r w:rsidR="00487CB5">
              <w:rPr>
                <w:rFonts w:cs="Arial"/>
                <w:iCs/>
                <w:sz w:val="18"/>
                <w:szCs w:val="18"/>
              </w:rPr>
              <w:t xml:space="preserve">] </w:t>
            </w:r>
            <w:r w:rsidR="00251AAC">
              <w:rPr>
                <w:rFonts w:cs="Arial"/>
                <w:iCs/>
                <w:sz w:val="18"/>
                <w:szCs w:val="18"/>
              </w:rPr>
              <w:t xml:space="preserve">for </w:t>
            </w:r>
            <w:r w:rsidR="00060068">
              <w:rPr>
                <w:rFonts w:cs="Arial"/>
                <w:iCs/>
                <w:sz w:val="18"/>
                <w:szCs w:val="18"/>
              </w:rPr>
              <w:t xml:space="preserve">evidence that </w:t>
            </w:r>
            <w:r w:rsidR="006908DE">
              <w:rPr>
                <w:rFonts w:cs="Arial"/>
                <w:iCs/>
                <w:sz w:val="18"/>
                <w:szCs w:val="18"/>
              </w:rPr>
              <w:t>mission/business processes are defined with consideration for information security and the resulting risk to organizational operations, organizational assets, individuals, other organizations, and the Nation arising from the operation and use of organizational information systems.</w:t>
            </w:r>
          </w:p>
        </w:tc>
      </w:tr>
      <w:tr w:rsidR="00534C29" w:rsidRPr="00C717FD" w:rsidTr="00534C29">
        <w:trPr>
          <w:cantSplit/>
        </w:trPr>
        <w:tc>
          <w:tcPr>
            <w:tcW w:w="1530" w:type="dxa"/>
            <w:gridSpan w:val="2"/>
            <w:shd w:val="clear" w:color="auto" w:fill="F2F2F2" w:themeFill="background1" w:themeFillShade="F2"/>
          </w:tcPr>
          <w:p w:rsidR="00534C29" w:rsidRDefault="00534C29" w:rsidP="00002B5B">
            <w:pPr>
              <w:spacing w:line="120" w:lineRule="auto"/>
              <w:jc w:val="center"/>
              <w:rPr>
                <w:rFonts w:ascii="Arial" w:hAnsi="Arial" w:cs="Arial"/>
                <w:b/>
                <w:iCs/>
                <w:sz w:val="16"/>
                <w:szCs w:val="16"/>
              </w:rPr>
            </w:pPr>
          </w:p>
        </w:tc>
        <w:tc>
          <w:tcPr>
            <w:tcW w:w="7110" w:type="dxa"/>
            <w:shd w:val="clear" w:color="auto" w:fill="F2F2F2" w:themeFill="background1" w:themeFillShade="F2"/>
          </w:tcPr>
          <w:p w:rsidR="00534C29" w:rsidRPr="008D7BED" w:rsidRDefault="00534C29" w:rsidP="00002B5B">
            <w:pPr>
              <w:autoSpaceDE w:val="0"/>
              <w:autoSpaceDN w:val="0"/>
              <w:adjustRightInd w:val="0"/>
              <w:spacing w:line="120" w:lineRule="auto"/>
              <w:rPr>
                <w:b/>
                <w:iCs/>
                <w:sz w:val="18"/>
                <w:szCs w:val="18"/>
              </w:rPr>
            </w:pPr>
          </w:p>
        </w:tc>
      </w:tr>
      <w:tr w:rsidR="00F31535" w:rsidRPr="00C717FD" w:rsidTr="00F351C8">
        <w:trPr>
          <w:cantSplit/>
        </w:trPr>
        <w:tc>
          <w:tcPr>
            <w:tcW w:w="1530" w:type="dxa"/>
            <w:gridSpan w:val="2"/>
          </w:tcPr>
          <w:p w:rsidR="00F31535" w:rsidRPr="00BB708F" w:rsidRDefault="00F51A9A" w:rsidP="00005197">
            <w:pPr>
              <w:spacing w:before="60" w:after="60"/>
              <w:rPr>
                <w:rFonts w:ascii="Arial" w:hAnsi="Arial" w:cs="Arial"/>
                <w:b/>
                <w:iCs/>
                <w:sz w:val="16"/>
                <w:szCs w:val="16"/>
              </w:rPr>
            </w:pPr>
            <w:r>
              <w:rPr>
                <w:rFonts w:ascii="Arial" w:hAnsi="Arial" w:cs="Arial"/>
                <w:b/>
                <w:iCs/>
                <w:sz w:val="16"/>
                <w:szCs w:val="16"/>
              </w:rPr>
              <w:lastRenderedPageBreak/>
              <w:t>PM-11.1.2.1</w:t>
            </w:r>
          </w:p>
        </w:tc>
        <w:tc>
          <w:tcPr>
            <w:tcW w:w="7110" w:type="dxa"/>
          </w:tcPr>
          <w:p w:rsidR="00F31535" w:rsidRPr="003B77E0" w:rsidRDefault="00F51A9A" w:rsidP="009C530A">
            <w:pPr>
              <w:spacing w:before="60" w:after="60"/>
              <w:rPr>
                <w:iCs/>
                <w:sz w:val="18"/>
                <w:szCs w:val="18"/>
              </w:rPr>
            </w:pPr>
            <w:r>
              <w:rPr>
                <w:b/>
                <w:iCs/>
                <w:sz w:val="18"/>
                <w:szCs w:val="18"/>
              </w:rPr>
              <w:t xml:space="preserve">Examine </w:t>
            </w:r>
            <w:r w:rsidR="00FA6CFD">
              <w:rPr>
                <w:iCs/>
                <w:sz w:val="18"/>
                <w:szCs w:val="18"/>
              </w:rPr>
              <w:t xml:space="preserve">information security program policy, risk management policy, </w:t>
            </w:r>
            <w:r w:rsidR="00663908">
              <w:rPr>
                <w:iCs/>
                <w:sz w:val="18"/>
                <w:szCs w:val="18"/>
              </w:rPr>
              <w:t xml:space="preserve">security assessment and authorization policy, </w:t>
            </w:r>
            <w:r w:rsidR="00FA6CFD">
              <w:rPr>
                <w:iCs/>
                <w:sz w:val="18"/>
                <w:szCs w:val="18"/>
              </w:rPr>
              <w:t>procedures addressing security categorization of organizational information and information systems</w:t>
            </w:r>
            <w:r w:rsidR="003B77E0">
              <w:rPr>
                <w:iCs/>
                <w:sz w:val="18"/>
                <w:szCs w:val="18"/>
              </w:rPr>
              <w:t xml:space="preserve">, </w:t>
            </w:r>
            <w:r w:rsidR="00CF454F">
              <w:rPr>
                <w:iCs/>
                <w:sz w:val="18"/>
                <w:szCs w:val="18"/>
              </w:rPr>
              <w:t xml:space="preserve">procedures addressing security authorization processes, </w:t>
            </w:r>
            <w:r w:rsidR="003B77E0">
              <w:rPr>
                <w:iCs/>
                <w:sz w:val="18"/>
                <w:szCs w:val="18"/>
              </w:rPr>
              <w:t>information security program plan, or other relevant documents; [</w:t>
            </w:r>
            <w:r w:rsidR="003B77E0">
              <w:rPr>
                <w:i/>
                <w:iCs/>
                <w:sz w:val="18"/>
                <w:szCs w:val="18"/>
              </w:rPr>
              <w:t>reviewing</w:t>
            </w:r>
            <w:r w:rsidR="003B77E0">
              <w:rPr>
                <w:iCs/>
                <w:sz w:val="18"/>
                <w:szCs w:val="18"/>
              </w:rPr>
              <w:t>]</w:t>
            </w:r>
            <w:r w:rsidR="00B372DB">
              <w:rPr>
                <w:iCs/>
                <w:sz w:val="18"/>
                <w:szCs w:val="18"/>
              </w:rPr>
              <w:t xml:space="preserve"> for the measures to be employed to determine information protection needs arising from the mission/business processes identified in PM-11.1.1.1 and revise the processes as necessary, until an achievable set of protection needs is obtained. </w:t>
            </w:r>
          </w:p>
        </w:tc>
      </w:tr>
      <w:tr w:rsidR="00127B11" w:rsidRPr="00C717FD" w:rsidTr="00F351C8">
        <w:trPr>
          <w:cantSplit/>
        </w:trPr>
        <w:tc>
          <w:tcPr>
            <w:tcW w:w="1530" w:type="dxa"/>
            <w:gridSpan w:val="2"/>
            <w:tcBorders>
              <w:bottom w:val="single" w:sz="4" w:space="0" w:color="auto"/>
            </w:tcBorders>
          </w:tcPr>
          <w:p w:rsidR="00127B11" w:rsidRPr="00BB708F" w:rsidRDefault="00621CB4" w:rsidP="00127B11">
            <w:pPr>
              <w:spacing w:before="60" w:after="60"/>
              <w:rPr>
                <w:rFonts w:ascii="Arial" w:hAnsi="Arial" w:cs="Arial"/>
                <w:b/>
                <w:iCs/>
                <w:sz w:val="16"/>
                <w:szCs w:val="16"/>
              </w:rPr>
            </w:pPr>
            <w:r>
              <w:rPr>
                <w:rFonts w:ascii="Arial" w:hAnsi="Arial" w:cs="Arial"/>
                <w:b/>
                <w:iCs/>
                <w:sz w:val="16"/>
                <w:szCs w:val="16"/>
              </w:rPr>
              <w:t>PM-11.1.2.2</w:t>
            </w:r>
          </w:p>
        </w:tc>
        <w:tc>
          <w:tcPr>
            <w:tcW w:w="7110" w:type="dxa"/>
            <w:tcBorders>
              <w:bottom w:val="single" w:sz="4" w:space="0" w:color="auto"/>
            </w:tcBorders>
          </w:tcPr>
          <w:p w:rsidR="00127B11" w:rsidRPr="00621CB4" w:rsidRDefault="00621CB4" w:rsidP="00977786">
            <w:pPr>
              <w:autoSpaceDE w:val="0"/>
              <w:autoSpaceDN w:val="0"/>
              <w:adjustRightInd w:val="0"/>
              <w:spacing w:before="60" w:after="60"/>
              <w:rPr>
                <w:iCs/>
                <w:sz w:val="18"/>
                <w:szCs w:val="18"/>
              </w:rPr>
            </w:pPr>
            <w:r>
              <w:rPr>
                <w:b/>
                <w:iCs/>
                <w:sz w:val="18"/>
                <w:szCs w:val="18"/>
              </w:rPr>
              <w:t xml:space="preserve">Examine </w:t>
            </w:r>
            <w:r>
              <w:rPr>
                <w:iCs/>
                <w:sz w:val="18"/>
                <w:szCs w:val="18"/>
              </w:rPr>
              <w:t xml:space="preserve">security categorization </w:t>
            </w:r>
            <w:r w:rsidR="00977786">
              <w:rPr>
                <w:iCs/>
                <w:sz w:val="18"/>
                <w:szCs w:val="18"/>
              </w:rPr>
              <w:t>results</w:t>
            </w:r>
            <w:r>
              <w:rPr>
                <w:iCs/>
                <w:sz w:val="18"/>
                <w:szCs w:val="18"/>
              </w:rPr>
              <w:t>, o</w:t>
            </w:r>
            <w:r w:rsidR="008B7F9F">
              <w:rPr>
                <w:iCs/>
                <w:sz w:val="18"/>
                <w:szCs w:val="18"/>
              </w:rPr>
              <w:t>rganizational risk assessments, security plans, security control assessments, or other relevant documents for an agreed-upon [</w:t>
            </w:r>
            <w:r w:rsidR="008B7F9F">
              <w:rPr>
                <w:i/>
                <w:iCs/>
                <w:sz w:val="18"/>
                <w:szCs w:val="18"/>
              </w:rPr>
              <w:t>basic</w:t>
            </w:r>
            <w:r w:rsidR="008B7F9F">
              <w:rPr>
                <w:iCs/>
                <w:sz w:val="18"/>
                <w:szCs w:val="18"/>
              </w:rPr>
              <w:t xml:space="preserve">] sample of organizational information systems supporting the mission/business processes identified in PM-11.1.1.1; </w:t>
            </w:r>
            <w:r w:rsidR="00AA5ADB">
              <w:rPr>
                <w:iCs/>
                <w:sz w:val="18"/>
                <w:szCs w:val="18"/>
              </w:rPr>
              <w:t>[</w:t>
            </w:r>
            <w:r w:rsidR="00AA5ADB">
              <w:rPr>
                <w:i/>
                <w:iCs/>
                <w:sz w:val="18"/>
                <w:szCs w:val="18"/>
              </w:rPr>
              <w:t>reviewing</w:t>
            </w:r>
            <w:r w:rsidR="00AA5ADB">
              <w:rPr>
                <w:iCs/>
                <w:sz w:val="18"/>
                <w:szCs w:val="18"/>
              </w:rPr>
              <w:t xml:space="preserve">] </w:t>
            </w:r>
            <w:r w:rsidR="008332C4">
              <w:rPr>
                <w:iCs/>
                <w:sz w:val="18"/>
                <w:szCs w:val="18"/>
              </w:rPr>
              <w:t>for evidence that the measures identified in PM-11.1.2.1 are being applied.</w:t>
            </w:r>
            <w:r w:rsidR="008B7F9F">
              <w:rPr>
                <w:iCs/>
                <w:sz w:val="18"/>
                <w:szCs w:val="18"/>
              </w:rPr>
              <w:t xml:space="preserve"> </w:t>
            </w:r>
          </w:p>
        </w:tc>
      </w:tr>
      <w:tr w:rsidR="003111F5" w:rsidRPr="00C717FD" w:rsidTr="00F351C8">
        <w:trPr>
          <w:cantSplit/>
        </w:trPr>
        <w:tc>
          <w:tcPr>
            <w:tcW w:w="1530" w:type="dxa"/>
            <w:gridSpan w:val="2"/>
            <w:tcBorders>
              <w:bottom w:val="single" w:sz="4" w:space="0" w:color="auto"/>
            </w:tcBorders>
          </w:tcPr>
          <w:p w:rsidR="003111F5" w:rsidRPr="00FB5F05" w:rsidRDefault="00FB5F05" w:rsidP="00005197">
            <w:pPr>
              <w:spacing w:before="60" w:after="60"/>
              <w:rPr>
                <w:rFonts w:ascii="Arial" w:hAnsi="Arial" w:cs="Arial"/>
                <w:b/>
                <w:iCs/>
                <w:sz w:val="16"/>
                <w:szCs w:val="16"/>
              </w:rPr>
            </w:pPr>
            <w:r>
              <w:rPr>
                <w:rFonts w:ascii="Arial" w:hAnsi="Arial" w:cs="Arial"/>
                <w:b/>
                <w:iCs/>
                <w:sz w:val="16"/>
                <w:szCs w:val="16"/>
              </w:rPr>
              <w:t>PM-11.1.2.3</w:t>
            </w:r>
          </w:p>
        </w:tc>
        <w:tc>
          <w:tcPr>
            <w:tcW w:w="7110" w:type="dxa"/>
            <w:tcBorders>
              <w:bottom w:val="single" w:sz="4" w:space="0" w:color="auto"/>
            </w:tcBorders>
          </w:tcPr>
          <w:p w:rsidR="003111F5" w:rsidRPr="003E3E15" w:rsidRDefault="00476F64" w:rsidP="00005197">
            <w:pPr>
              <w:spacing w:before="60" w:after="60"/>
              <w:rPr>
                <w:sz w:val="18"/>
                <w:szCs w:val="18"/>
              </w:rPr>
            </w:pPr>
            <w:r>
              <w:rPr>
                <w:b/>
                <w:sz w:val="18"/>
                <w:szCs w:val="18"/>
              </w:rPr>
              <w:t xml:space="preserve">Interview </w:t>
            </w:r>
            <w:r>
              <w:rPr>
                <w:sz w:val="18"/>
                <w:szCs w:val="18"/>
              </w:rPr>
              <w:t>an agreed-upon [</w:t>
            </w:r>
            <w:r>
              <w:rPr>
                <w:i/>
                <w:sz w:val="18"/>
                <w:szCs w:val="18"/>
              </w:rPr>
              <w:t>basic</w:t>
            </w:r>
            <w:r>
              <w:rPr>
                <w:sz w:val="18"/>
                <w:szCs w:val="18"/>
              </w:rPr>
              <w:t xml:space="preserve">] sample of </w:t>
            </w:r>
            <w:r w:rsidR="002951B3">
              <w:rPr>
                <w:sz w:val="18"/>
                <w:szCs w:val="18"/>
              </w:rPr>
              <w:t>organizational personne</w:t>
            </w:r>
            <w:r w:rsidR="0071656F">
              <w:rPr>
                <w:sz w:val="18"/>
                <w:szCs w:val="18"/>
              </w:rPr>
              <w:t>l with mission/business process definition responsibilities and/or organizational personnel with security categorization</w:t>
            </w:r>
            <w:r w:rsidR="00B62AEC">
              <w:rPr>
                <w:sz w:val="18"/>
                <w:szCs w:val="18"/>
              </w:rPr>
              <w:t>, security authorization,</w:t>
            </w:r>
            <w:r w:rsidR="0071656F">
              <w:rPr>
                <w:sz w:val="18"/>
                <w:szCs w:val="18"/>
              </w:rPr>
              <w:t xml:space="preserve"> and risk management responsibilities for the information security program; </w:t>
            </w:r>
            <w:r w:rsidR="003E3E15">
              <w:rPr>
                <w:sz w:val="18"/>
                <w:szCs w:val="18"/>
              </w:rPr>
              <w:t>conducting [</w:t>
            </w:r>
            <w:r w:rsidR="003E3E15">
              <w:rPr>
                <w:i/>
                <w:sz w:val="18"/>
                <w:szCs w:val="18"/>
              </w:rPr>
              <w:t>basic</w:t>
            </w:r>
            <w:r w:rsidR="003E3E15">
              <w:rPr>
                <w:sz w:val="18"/>
                <w:szCs w:val="18"/>
              </w:rPr>
              <w:t>] discussions for further evidence that the measures identified in PM-11.1.2.1 are being applied.</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334" w:rsidRDefault="00345334" w:rsidP="00F351C8">
      <w:r>
        <w:separator/>
      </w:r>
    </w:p>
  </w:endnote>
  <w:endnote w:type="continuationSeparator" w:id="0">
    <w:p w:rsidR="00345334" w:rsidRDefault="00345334"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767"/>
      <w:docPartObj>
        <w:docPartGallery w:val="Page Numbers (Bottom of Page)"/>
        <w:docPartUnique/>
      </w:docPartObj>
    </w:sdtPr>
    <w:sdtContent>
      <w:sdt>
        <w:sdtPr>
          <w:id w:val="565050477"/>
          <w:docPartObj>
            <w:docPartGallery w:val="Page Numbers (Top of Page)"/>
            <w:docPartUnique/>
          </w:docPartObj>
        </w:sdtPr>
        <w:sdtContent>
          <w:p w:rsidR="00534C29" w:rsidRDefault="00534C29">
            <w:pPr>
              <w:pStyle w:val="Footer"/>
              <w:jc w:val="center"/>
            </w:pPr>
            <w:r>
              <w:t>Initial Public Draft</w:t>
            </w:r>
          </w:p>
          <w:p w:rsidR="00534C29" w:rsidRDefault="00534C29">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sdtContent>
      </w:sdt>
    </w:sdtContent>
  </w:sdt>
  <w:p w:rsidR="00534C29" w:rsidRDefault="00534C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334" w:rsidRDefault="00345334" w:rsidP="00F351C8">
      <w:r>
        <w:separator/>
      </w:r>
    </w:p>
  </w:footnote>
  <w:footnote w:type="continuationSeparator" w:id="0">
    <w:p w:rsidR="00345334" w:rsidRDefault="00345334"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C29" w:rsidRDefault="00534C29">
    <w:pPr>
      <w:pStyle w:val="Header"/>
    </w:pPr>
    <w:r>
      <w:t>Assessment Case:  PM-11 Mission/ Business Process Definition</w:t>
    </w:r>
  </w:p>
  <w:p w:rsidR="00534C29" w:rsidRDefault="00534C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994355"/>
    <w:multiLevelType w:val="hybridMultilevel"/>
    <w:tmpl w:val="8B7C98D8"/>
    <w:lvl w:ilvl="0" w:tplc="C44C53A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5"/>
  </w:num>
  <w:num w:numId="4">
    <w:abstractNumId w:val="0"/>
  </w:num>
  <w:num w:numId="5">
    <w:abstractNumId w:val="2"/>
  </w:num>
  <w:num w:numId="6">
    <w:abstractNumId w:val="4"/>
  </w:num>
  <w:num w:numId="7">
    <w:abstractNumId w:val="3"/>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373CC"/>
    <w:rsid w:val="00060068"/>
    <w:rsid w:val="000A479A"/>
    <w:rsid w:val="000C16BE"/>
    <w:rsid w:val="000D6837"/>
    <w:rsid w:val="000F7163"/>
    <w:rsid w:val="00127B11"/>
    <w:rsid w:val="00135460"/>
    <w:rsid w:val="001C3BD4"/>
    <w:rsid w:val="001D18B5"/>
    <w:rsid w:val="001D18E8"/>
    <w:rsid w:val="00251AAC"/>
    <w:rsid w:val="002619CF"/>
    <w:rsid w:val="002951B3"/>
    <w:rsid w:val="002F5405"/>
    <w:rsid w:val="002F6E98"/>
    <w:rsid w:val="003111F5"/>
    <w:rsid w:val="003162D4"/>
    <w:rsid w:val="00345334"/>
    <w:rsid w:val="003B77E0"/>
    <w:rsid w:val="003D4B93"/>
    <w:rsid w:val="003E3E15"/>
    <w:rsid w:val="004569C2"/>
    <w:rsid w:val="00476F64"/>
    <w:rsid w:val="00487CB5"/>
    <w:rsid w:val="00531A1C"/>
    <w:rsid w:val="00534C29"/>
    <w:rsid w:val="0055491C"/>
    <w:rsid w:val="005E0988"/>
    <w:rsid w:val="005F621E"/>
    <w:rsid w:val="00621CB4"/>
    <w:rsid w:val="00623080"/>
    <w:rsid w:val="0065175E"/>
    <w:rsid w:val="00663908"/>
    <w:rsid w:val="006727E9"/>
    <w:rsid w:val="006908DE"/>
    <w:rsid w:val="006E36E2"/>
    <w:rsid w:val="006F3A36"/>
    <w:rsid w:val="00706C97"/>
    <w:rsid w:val="00707F6C"/>
    <w:rsid w:val="007134C8"/>
    <w:rsid w:val="0071656F"/>
    <w:rsid w:val="00736424"/>
    <w:rsid w:val="00772950"/>
    <w:rsid w:val="007853BD"/>
    <w:rsid w:val="007C5DD4"/>
    <w:rsid w:val="007D39C7"/>
    <w:rsid w:val="00811BE0"/>
    <w:rsid w:val="0081301E"/>
    <w:rsid w:val="008332C4"/>
    <w:rsid w:val="0085133F"/>
    <w:rsid w:val="00854526"/>
    <w:rsid w:val="00870562"/>
    <w:rsid w:val="00876CC1"/>
    <w:rsid w:val="008855AA"/>
    <w:rsid w:val="008B7F9F"/>
    <w:rsid w:val="008C3AB6"/>
    <w:rsid w:val="008E5682"/>
    <w:rsid w:val="008F10FE"/>
    <w:rsid w:val="00905FC7"/>
    <w:rsid w:val="0090735A"/>
    <w:rsid w:val="00920EAA"/>
    <w:rsid w:val="00927DC8"/>
    <w:rsid w:val="00977786"/>
    <w:rsid w:val="009C530A"/>
    <w:rsid w:val="009C59CF"/>
    <w:rsid w:val="00A45573"/>
    <w:rsid w:val="00A921AB"/>
    <w:rsid w:val="00AA1E6E"/>
    <w:rsid w:val="00AA5ADB"/>
    <w:rsid w:val="00AD1AA4"/>
    <w:rsid w:val="00AD46A5"/>
    <w:rsid w:val="00B372DB"/>
    <w:rsid w:val="00B576E5"/>
    <w:rsid w:val="00B62AEC"/>
    <w:rsid w:val="00B6655E"/>
    <w:rsid w:val="00BA76F8"/>
    <w:rsid w:val="00BB37B9"/>
    <w:rsid w:val="00BB708F"/>
    <w:rsid w:val="00BE0A45"/>
    <w:rsid w:val="00C26D2E"/>
    <w:rsid w:val="00C6286F"/>
    <w:rsid w:val="00C70011"/>
    <w:rsid w:val="00C717FD"/>
    <w:rsid w:val="00C72F37"/>
    <w:rsid w:val="00CB51AC"/>
    <w:rsid w:val="00CF454F"/>
    <w:rsid w:val="00D649D9"/>
    <w:rsid w:val="00E161BF"/>
    <w:rsid w:val="00E22AC1"/>
    <w:rsid w:val="00EA19DD"/>
    <w:rsid w:val="00EB59B7"/>
    <w:rsid w:val="00F15739"/>
    <w:rsid w:val="00F31535"/>
    <w:rsid w:val="00F351C8"/>
    <w:rsid w:val="00F51A9A"/>
    <w:rsid w:val="00F91E0A"/>
    <w:rsid w:val="00FA6CFD"/>
    <w:rsid w:val="00FB5F05"/>
    <w:rsid w:val="00FF5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534C29"/>
    <w:rPr>
      <w:rFonts w:ascii="Tahoma" w:hAnsi="Tahoma" w:cs="Tahoma"/>
      <w:sz w:val="16"/>
      <w:szCs w:val="16"/>
    </w:rPr>
  </w:style>
  <w:style w:type="character" w:customStyle="1" w:styleId="BalloonTextChar">
    <w:name w:val="Balloon Text Char"/>
    <w:basedOn w:val="DefaultParagraphFont"/>
    <w:link w:val="BalloonText"/>
    <w:uiPriority w:val="99"/>
    <w:semiHidden/>
    <w:rsid w:val="00534C2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3A33B4"/>
    <w:rsid w:val="003A33B4"/>
    <w:rsid w:val="003E71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81D4B225064D44880C62F803C17596">
    <w:name w:val="AE81D4B225064D44880C62F803C17596"/>
    <w:rsid w:val="003A33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EC9D7-4B0D-4939-B60E-7C27BD3F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165</cp:revision>
  <cp:lastPrinted>2011-01-04T02:19:00Z</cp:lastPrinted>
  <dcterms:created xsi:type="dcterms:W3CDTF">2011-09-15T16:48:00Z</dcterms:created>
  <dcterms:modified xsi:type="dcterms:W3CDTF">2011-11-05T11:11:00Z</dcterms:modified>
</cp:coreProperties>
</file>