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CB0503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CB0503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994E59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CB0503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CB0503" w:rsidRPr="003C1D70" w:rsidRDefault="00CB0503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SA-14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CB0503" w:rsidRPr="003C1D70" w:rsidRDefault="00CB0503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CRITICAL INFORMATION SYSTEM COMPONENTS</w:t>
            </w:r>
          </w:p>
        </w:tc>
      </w:tr>
      <w:tr w:rsidR="00CB0503" w:rsidRPr="00D54FC9" w:rsidTr="00F351C8">
        <w:trPr>
          <w:cantSplit/>
        </w:trPr>
        <w:tc>
          <w:tcPr>
            <w:tcW w:w="1166" w:type="dxa"/>
          </w:tcPr>
          <w:p w:rsidR="00994E59" w:rsidRDefault="00994E5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B0503" w:rsidRDefault="00CB0503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SA-14.1</w:t>
            </w:r>
          </w:p>
          <w:p w:rsidR="00CB0503" w:rsidRDefault="00CB0503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CB0503" w:rsidRDefault="00CB0503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B0503" w:rsidRPr="003C1D70" w:rsidRDefault="00CB0503" w:rsidP="003B08F2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474" w:type="dxa"/>
            <w:gridSpan w:val="2"/>
          </w:tcPr>
          <w:p w:rsidR="00CB0503" w:rsidRPr="00723C2C" w:rsidRDefault="00CB0503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23C2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CB0503" w:rsidRPr="00623FBB" w:rsidRDefault="00CB0503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623FBB">
              <w:rPr>
                <w:bCs/>
                <w:i/>
                <w:iCs/>
                <w:sz w:val="20"/>
              </w:rPr>
              <w:t>Determine</w:t>
            </w:r>
            <w:r w:rsidRPr="00623FBB">
              <w:rPr>
                <w:i/>
                <w:iCs/>
                <w:sz w:val="20"/>
              </w:rPr>
              <w:t xml:space="preserve"> if:</w:t>
            </w:r>
          </w:p>
          <w:p w:rsidR="00CB0503" w:rsidRDefault="00CB0503" w:rsidP="00CB050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defines the critical information system components that require re-implementation; and </w:t>
            </w:r>
          </w:p>
          <w:p w:rsidR="00CB0503" w:rsidRDefault="00CB0503" w:rsidP="00CB050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re-implements organization-defined critical information system components.</w:t>
            </w:r>
          </w:p>
          <w:p w:rsidR="00CB0503" w:rsidRPr="00DF34D3" w:rsidRDefault="00CB0503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F34D3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CB0503" w:rsidRPr="00DF34D3" w:rsidRDefault="00CB0503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DF34D3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DF34D3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F34D3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F34D3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DF34D3">
              <w:rPr>
                <w:rFonts w:ascii="Arial" w:hAnsi="Arial" w:cs="Arial"/>
                <w:iCs/>
                <w:sz w:val="16"/>
                <w:szCs w:val="16"/>
              </w:rPr>
              <w:t xml:space="preserve">System and services acquisition policy;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configuration management plan; list of critical information system components requiring re-implementation; configuration baseline for critical information system components; configuration management records; </w:t>
            </w:r>
            <w:r w:rsidRPr="00DF34D3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CB0503" w:rsidRPr="003C1D70" w:rsidRDefault="00CB0503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DF34D3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DF34D3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F34D3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F34D3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DF34D3"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implementing, </w:t>
            </w:r>
            <w:r w:rsidRPr="0023073D">
              <w:rPr>
                <w:rFonts w:ascii="Arial" w:hAnsi="Arial" w:cs="Arial"/>
                <w:iCs/>
                <w:sz w:val="16"/>
                <w:szCs w:val="16"/>
              </w:rPr>
              <w:t>operating, and/or maintaining the information system</w:t>
            </w:r>
            <w:r w:rsidRPr="00DF34D3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F2406">
              <w:rPr>
                <w:rFonts w:ascii="Arial" w:hAnsi="Arial" w:cs="Arial"/>
                <w:iCs/>
                <w:smallCaps/>
                <w:sz w:val="16"/>
                <w:szCs w:val="16"/>
              </w:rPr>
              <w:t>SA-12, SA-13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2F2406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2F2406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F2406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994E59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994E59" w:rsidRPr="005073C2" w:rsidTr="00F351C8">
        <w:trPr>
          <w:cantSplit/>
        </w:trPr>
        <w:tc>
          <w:tcPr>
            <w:tcW w:w="1530" w:type="dxa"/>
            <w:gridSpan w:val="2"/>
          </w:tcPr>
          <w:p w:rsidR="00994E59" w:rsidRPr="005073C2" w:rsidRDefault="00994E5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994E59" w:rsidRDefault="00994E59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994E59" w:rsidRDefault="00994E59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994E59" w:rsidRPr="005C5B9C" w:rsidRDefault="00994E59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994E59" w:rsidRPr="005C5B9C" w:rsidRDefault="00994E59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5B6071" w:rsidRDefault="005B6071" w:rsidP="005B6071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="00127B11" w:rsidRPr="005B6071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14</w:t>
            </w:r>
            <w:r w:rsidR="00127B11" w:rsidRPr="005B6071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BD0915" w:rsidP="00BD0915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system and services acquisition policy, configuration management plan, </w:t>
            </w:r>
            <w:r w:rsidR="000D05F3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>] for the critical information system components that require re-implementation.</w:t>
            </w:r>
          </w:p>
        </w:tc>
      </w:tr>
      <w:tr w:rsidR="00994E59" w:rsidRPr="004F7EFC" w:rsidTr="00994E59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94E59" w:rsidRDefault="00994E59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94E59" w:rsidRPr="008D7BED" w:rsidRDefault="00994E5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269F2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0269F2" w:rsidRPr="005B6071" w:rsidRDefault="000269F2" w:rsidP="005B6071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5B6071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14</w:t>
            </w:r>
            <w:r w:rsidRPr="005B6071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5B6071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269F2" w:rsidRPr="002F5405" w:rsidRDefault="000269F2" w:rsidP="00DE4A13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system and services acquisition policy, configuration management plan, </w:t>
            </w:r>
            <w:r w:rsidR="00EC1802">
              <w:rPr>
                <w:sz w:val="18"/>
                <w:szCs w:val="18"/>
              </w:rPr>
              <w:t xml:space="preserve">configuration baseline for critical information system components, </w:t>
            </w:r>
            <w:r w:rsidR="00DE4A13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the measures to be employed to re-implement </w:t>
            </w:r>
            <w:r w:rsidR="00FA04E0">
              <w:rPr>
                <w:sz w:val="18"/>
                <w:szCs w:val="18"/>
              </w:rPr>
              <w:t xml:space="preserve">or custom develop </w:t>
            </w:r>
            <w:r>
              <w:rPr>
                <w:sz w:val="18"/>
                <w:szCs w:val="18"/>
              </w:rPr>
              <w:t>the critical information system components identified in SA-14.1.1.1.</w:t>
            </w:r>
          </w:p>
        </w:tc>
      </w:tr>
      <w:tr w:rsidR="00EC1802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C1802" w:rsidRPr="005B6071" w:rsidRDefault="00EC1802" w:rsidP="005B6071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5B6071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14</w:t>
            </w:r>
            <w:r w:rsidRPr="005B6071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5B6071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C1802" w:rsidRPr="002F5405" w:rsidRDefault="00EC1802" w:rsidP="00FA04E0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an agreed-upon [</w:t>
            </w:r>
            <w:r w:rsidRPr="00EC1802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sample of configuration management records for the critical information system components identified in SA-14.1.1.1;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>] for evidence that the measures identified in SA-14.1.2.1 are being applied.</w:t>
            </w:r>
          </w:p>
        </w:tc>
      </w:tr>
      <w:tr w:rsidR="00055A4E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055A4E" w:rsidRDefault="00055A4E" w:rsidP="005B607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SA</w:t>
            </w:r>
            <w:r w:rsidRPr="005B6071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14</w:t>
            </w:r>
            <w:r w:rsidRPr="005B6071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5B6071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55A4E" w:rsidRPr="002F5405" w:rsidRDefault="00055A4E" w:rsidP="00055A4E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 xml:space="preserve">Interview </w:t>
            </w:r>
            <w:r>
              <w:rPr>
                <w:sz w:val="18"/>
                <w:szCs w:val="18"/>
              </w:rPr>
              <w:t>an agreed-upon [</w:t>
            </w:r>
            <w:r w:rsidRPr="00EC1802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sample of organizational personnel implementing, operating, and/or maintain</w:t>
            </w:r>
            <w:r w:rsidR="00DE4A13">
              <w:rPr>
                <w:sz w:val="18"/>
                <w:szCs w:val="18"/>
              </w:rPr>
              <w:t>ing</w:t>
            </w:r>
            <w:r>
              <w:rPr>
                <w:sz w:val="18"/>
                <w:szCs w:val="18"/>
              </w:rPr>
              <w:t xml:space="preserve"> the information system; conducting [</w:t>
            </w:r>
            <w:r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discussions for further evidence that the measures identified in SA-14.1.2.1 are being applied.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CB0503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994E59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CB0503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CB0503" w:rsidRPr="003C1D70" w:rsidRDefault="00CB0503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SA-14(1)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CB0503" w:rsidRPr="003C1D70" w:rsidRDefault="00CB0503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CRITICAL INFORMATION SYSTEM COMPONENTS</w:t>
            </w:r>
          </w:p>
        </w:tc>
      </w:tr>
      <w:tr w:rsidR="00CB0503" w:rsidRPr="005073C2" w:rsidTr="00F351C8">
        <w:trPr>
          <w:cantSplit/>
          <w:trHeight w:val="3244"/>
        </w:trPr>
        <w:tc>
          <w:tcPr>
            <w:tcW w:w="1530" w:type="dxa"/>
            <w:gridSpan w:val="2"/>
          </w:tcPr>
          <w:p w:rsidR="00CB0503" w:rsidRDefault="00CB0503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SA-14(1).1</w:t>
            </w:r>
          </w:p>
          <w:p w:rsidR="002F2406" w:rsidRDefault="002F240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B0503" w:rsidRDefault="00CB0503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SA-14(1).1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CB0503" w:rsidRDefault="00CB0503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B0503" w:rsidRDefault="00CB0503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SA-14(1).1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CB0503" w:rsidRDefault="00CB0503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B0503" w:rsidRDefault="00CB0503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B0503" w:rsidRPr="003C1D70" w:rsidRDefault="00CB0503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SA-14(1).1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110" w:type="dxa"/>
          </w:tcPr>
          <w:p w:rsidR="00CB0503" w:rsidRPr="00F60B5E" w:rsidRDefault="00CB0503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F60B5E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CB0503" w:rsidRDefault="00CB0503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F60B5E">
              <w:rPr>
                <w:bCs/>
                <w:i/>
                <w:iCs/>
                <w:sz w:val="20"/>
              </w:rPr>
              <w:t>Determine</w:t>
            </w:r>
            <w:r w:rsidRPr="00F60B5E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CB0503" w:rsidRDefault="00CB0503" w:rsidP="00CB0503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ind w:left="436" w:hanging="450"/>
              <w:rPr>
                <w:i/>
                <w:iCs/>
                <w:sz w:val="20"/>
              </w:rPr>
            </w:pPr>
            <w:r w:rsidRPr="00F60B5E">
              <w:rPr>
                <w:i/>
                <w:iCs/>
                <w:sz w:val="20"/>
              </w:rPr>
              <w:t>the organization</w:t>
            </w:r>
            <w:r>
              <w:rPr>
                <w:i/>
                <w:iCs/>
                <w:sz w:val="20"/>
              </w:rPr>
              <w:t xml:space="preserve"> identifies information system components for which alternative sourcing is not viable;</w:t>
            </w:r>
          </w:p>
          <w:p w:rsidR="00CB0503" w:rsidRDefault="00CB0503" w:rsidP="00CB0503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ind w:left="436" w:hanging="45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defines the measures to be employed to prevent critical security controls for information system components from being compromised; and</w:t>
            </w:r>
          </w:p>
          <w:p w:rsidR="00CB0503" w:rsidRPr="00F60B5E" w:rsidRDefault="00CB0503" w:rsidP="00CB0503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ind w:left="436" w:hanging="45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employs organization-defined measures to ensure that critical security controls for information system components are not compromised.</w:t>
            </w:r>
            <w:r w:rsidRPr="00F60B5E">
              <w:rPr>
                <w:i/>
                <w:iCs/>
                <w:sz w:val="20"/>
              </w:rPr>
              <w:t xml:space="preserve"> </w:t>
            </w:r>
          </w:p>
          <w:p w:rsidR="00CB0503" w:rsidRPr="00DF34D3" w:rsidRDefault="00CB0503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F34D3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CB0503" w:rsidRPr="003C1D70" w:rsidRDefault="00CB0503" w:rsidP="003B08F2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DF34D3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DF34D3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F34D3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F34D3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DF34D3">
              <w:rPr>
                <w:rFonts w:ascii="Arial" w:hAnsi="Arial" w:cs="Arial"/>
                <w:iCs/>
                <w:sz w:val="16"/>
                <w:szCs w:val="16"/>
              </w:rPr>
              <w:t xml:space="preserve">System and services acquisition policy;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information system design documentation; information system configuration settings and associated documentation; list of information system components; </w:t>
            </w:r>
            <w:r w:rsidRPr="00025D3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security requirements and security specifications for the information system;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penetration test and vulnerability scan reports; security test and evaluation results; </w:t>
            </w:r>
            <w:r w:rsidRPr="00DF34D3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C00C4">
              <w:rPr>
                <w:rFonts w:ascii="Arial" w:hAnsi="Arial" w:cs="Arial"/>
                <w:iCs/>
                <w:smallCaps/>
                <w:sz w:val="16"/>
                <w:szCs w:val="16"/>
              </w:rPr>
              <w:t>RA-3, SA-12, SA-13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8C00C4">
              <w:rPr>
                <w:rFonts w:ascii="Arial" w:hAnsi="Arial" w:cs="Arial"/>
                <w:iCs/>
                <w:smallCaps/>
                <w:sz w:val="16"/>
                <w:szCs w:val="16"/>
              </w:rPr>
              <w:t>CA-2</w:t>
            </w:r>
          </w:p>
          <w:p w:rsidR="001C3BD4" w:rsidRPr="002F5405" w:rsidRDefault="001C3BD4" w:rsidP="008C00C4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C00C4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994E5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9821C0" w:rsidRPr="005073C2" w:rsidTr="00F351C8">
        <w:trPr>
          <w:cantSplit/>
        </w:trPr>
        <w:tc>
          <w:tcPr>
            <w:tcW w:w="1530" w:type="dxa"/>
            <w:gridSpan w:val="2"/>
          </w:tcPr>
          <w:p w:rsidR="009821C0" w:rsidRPr="009821C0" w:rsidRDefault="009821C0" w:rsidP="009821C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9821C0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14(1)</w:t>
            </w:r>
            <w:r w:rsidRPr="009821C0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110" w:type="dxa"/>
          </w:tcPr>
          <w:p w:rsidR="009821C0" w:rsidRPr="005073C2" w:rsidRDefault="009821C0" w:rsidP="00FA04E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Examine</w:t>
            </w:r>
            <w:r>
              <w:rPr>
                <w:sz w:val="18"/>
                <w:szCs w:val="18"/>
              </w:rPr>
              <w:t xml:space="preserve"> </w:t>
            </w:r>
            <w:r w:rsidR="00FA04E0">
              <w:rPr>
                <w:sz w:val="18"/>
                <w:szCs w:val="18"/>
              </w:rPr>
              <w:t xml:space="preserve">configuration management plan, </w:t>
            </w:r>
            <w:r>
              <w:rPr>
                <w:sz w:val="18"/>
                <w:szCs w:val="18"/>
              </w:rPr>
              <w:t xml:space="preserve">security plan, </w:t>
            </w:r>
            <w:r w:rsidR="00221562">
              <w:rPr>
                <w:sz w:val="18"/>
                <w:szCs w:val="18"/>
              </w:rPr>
              <w:t xml:space="preserve">information system design documentation, </w:t>
            </w:r>
            <w:r>
              <w:rPr>
                <w:sz w:val="18"/>
                <w:szCs w:val="18"/>
              </w:rPr>
              <w:t>or other relevant documents;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</w:t>
            </w:r>
            <w:r w:rsidR="00FA04E0">
              <w:rPr>
                <w:sz w:val="18"/>
                <w:szCs w:val="18"/>
              </w:rPr>
              <w:t xml:space="preserve">the </w:t>
            </w:r>
            <w:r w:rsidR="00221562">
              <w:rPr>
                <w:sz w:val="18"/>
                <w:szCs w:val="18"/>
              </w:rPr>
              <w:t>information system components for which alternative sourcing is not viable</w:t>
            </w:r>
            <w:r>
              <w:rPr>
                <w:sz w:val="18"/>
                <w:szCs w:val="18"/>
              </w:rPr>
              <w:t>.</w:t>
            </w:r>
          </w:p>
        </w:tc>
      </w:tr>
      <w:tr w:rsidR="009656AB" w:rsidRPr="005073C2" w:rsidTr="00F351C8">
        <w:trPr>
          <w:cantSplit/>
        </w:trPr>
        <w:tc>
          <w:tcPr>
            <w:tcW w:w="1530" w:type="dxa"/>
            <w:gridSpan w:val="2"/>
          </w:tcPr>
          <w:p w:rsidR="009656AB" w:rsidRPr="009821C0" w:rsidRDefault="009656AB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9821C0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14(1)</w:t>
            </w:r>
            <w:r w:rsidRPr="009821C0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9656AB" w:rsidRPr="005073C2" w:rsidRDefault="009656AB" w:rsidP="0057227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Interview</w:t>
            </w:r>
            <w:r>
              <w:rPr>
                <w:sz w:val="18"/>
                <w:szCs w:val="18"/>
              </w:rPr>
              <w:t xml:space="preserve"> </w:t>
            </w:r>
            <w:r w:rsidR="006569C3">
              <w:rPr>
                <w:sz w:val="18"/>
                <w:szCs w:val="18"/>
              </w:rPr>
              <w:t>an agreed-upon [</w:t>
            </w:r>
            <w:r w:rsidR="006569C3" w:rsidRPr="006569C3">
              <w:rPr>
                <w:i/>
                <w:sz w:val="18"/>
                <w:szCs w:val="18"/>
              </w:rPr>
              <w:t>basic</w:t>
            </w:r>
            <w:r w:rsidR="006569C3">
              <w:rPr>
                <w:sz w:val="18"/>
                <w:szCs w:val="18"/>
              </w:rPr>
              <w:t xml:space="preserve">] sample of </w:t>
            </w:r>
            <w:r w:rsidRPr="006569C3">
              <w:rPr>
                <w:sz w:val="18"/>
                <w:szCs w:val="18"/>
              </w:rPr>
              <w:t>organizational</w:t>
            </w:r>
            <w:r>
              <w:rPr>
                <w:sz w:val="18"/>
                <w:szCs w:val="18"/>
              </w:rPr>
              <w:t xml:space="preserve"> personnel implementing, operating, and/or maintaining the information system;</w:t>
            </w:r>
            <w:r w:rsidR="00A14306">
              <w:rPr>
                <w:sz w:val="18"/>
                <w:szCs w:val="18"/>
              </w:rPr>
              <w:t xml:space="preserve"> conducting</w:t>
            </w:r>
            <w:r>
              <w:rPr>
                <w:sz w:val="18"/>
                <w:szCs w:val="18"/>
              </w:rPr>
              <w:t xml:space="preserve"> [</w:t>
            </w:r>
            <w:r w:rsidR="00A14306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 xml:space="preserve">] </w:t>
            </w:r>
            <w:r w:rsidR="00A14306">
              <w:rPr>
                <w:sz w:val="18"/>
                <w:szCs w:val="18"/>
              </w:rPr>
              <w:t xml:space="preserve">discussions </w:t>
            </w:r>
            <w:r>
              <w:rPr>
                <w:sz w:val="18"/>
                <w:szCs w:val="18"/>
              </w:rPr>
              <w:t>for</w:t>
            </w:r>
            <w:r w:rsidR="00A14306">
              <w:rPr>
                <w:sz w:val="18"/>
                <w:szCs w:val="18"/>
              </w:rPr>
              <w:t xml:space="preserve"> further</w:t>
            </w:r>
            <w:r>
              <w:rPr>
                <w:sz w:val="18"/>
                <w:szCs w:val="18"/>
              </w:rPr>
              <w:t xml:space="preserve"> evidence </w:t>
            </w:r>
            <w:r w:rsidR="002B2097">
              <w:rPr>
                <w:sz w:val="18"/>
                <w:szCs w:val="18"/>
              </w:rPr>
              <w:t>of the</w:t>
            </w:r>
            <w:r>
              <w:rPr>
                <w:sz w:val="18"/>
                <w:szCs w:val="18"/>
              </w:rPr>
              <w:t xml:space="preserve"> information system components </w:t>
            </w:r>
            <w:r w:rsidR="002B2097">
              <w:rPr>
                <w:sz w:val="18"/>
                <w:szCs w:val="18"/>
              </w:rPr>
              <w:t xml:space="preserve">identified in SA-14(1).1.1.1 </w:t>
            </w:r>
            <w:r>
              <w:rPr>
                <w:sz w:val="18"/>
                <w:szCs w:val="18"/>
              </w:rPr>
              <w:t>for which alternative sourcing is not viable.</w:t>
            </w:r>
          </w:p>
        </w:tc>
      </w:tr>
      <w:tr w:rsidR="00994E59" w:rsidRPr="005073C2" w:rsidTr="00994E59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994E59" w:rsidRDefault="00994E59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994E59" w:rsidRPr="008D7BED" w:rsidRDefault="00994E5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81355F" w:rsidRPr="005073C2" w:rsidTr="00F351C8">
        <w:trPr>
          <w:cantSplit/>
        </w:trPr>
        <w:tc>
          <w:tcPr>
            <w:tcW w:w="1530" w:type="dxa"/>
            <w:gridSpan w:val="2"/>
          </w:tcPr>
          <w:p w:rsidR="0081355F" w:rsidRPr="009821C0" w:rsidRDefault="0081355F" w:rsidP="00E36593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9821C0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14(1).1.2</w:t>
            </w:r>
            <w:r w:rsidRPr="009821C0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</w:tcPr>
          <w:p w:rsidR="0081355F" w:rsidRPr="005073C2" w:rsidRDefault="0081355F" w:rsidP="0057227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Examine</w:t>
            </w:r>
            <w:r>
              <w:rPr>
                <w:sz w:val="18"/>
                <w:szCs w:val="18"/>
              </w:rPr>
              <w:t xml:space="preserve"> </w:t>
            </w:r>
            <w:r w:rsidR="003618C7">
              <w:rPr>
                <w:sz w:val="18"/>
                <w:szCs w:val="18"/>
              </w:rPr>
              <w:t xml:space="preserve">configuration management plan, </w:t>
            </w:r>
            <w:r>
              <w:rPr>
                <w:sz w:val="18"/>
                <w:szCs w:val="18"/>
              </w:rPr>
              <w:t xml:space="preserve">security plan, </w:t>
            </w:r>
            <w:r w:rsidR="00572277">
              <w:rPr>
                <w:sz w:val="18"/>
                <w:szCs w:val="18"/>
              </w:rPr>
              <w:t xml:space="preserve">information system design documentation, </w:t>
            </w:r>
            <w:r>
              <w:rPr>
                <w:sz w:val="18"/>
                <w:szCs w:val="18"/>
              </w:rPr>
              <w:t>or other relevant documents;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>] for the measures</w:t>
            </w:r>
            <w:r w:rsidR="00572277">
              <w:rPr>
                <w:sz w:val="18"/>
                <w:szCs w:val="18"/>
              </w:rPr>
              <w:t xml:space="preserve"> (including automated mechanisms and their configuration settings)</w:t>
            </w:r>
            <w:r>
              <w:rPr>
                <w:sz w:val="18"/>
                <w:szCs w:val="18"/>
              </w:rPr>
              <w:t xml:space="preserve"> to be employed to prevent critical security controls for </w:t>
            </w:r>
            <w:r w:rsidR="00572277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information system components</w:t>
            </w:r>
            <w:r w:rsidR="006747A1">
              <w:rPr>
                <w:sz w:val="18"/>
                <w:szCs w:val="18"/>
              </w:rPr>
              <w:t xml:space="preserve"> identified in SA-14(1).1.1.1</w:t>
            </w:r>
            <w:r>
              <w:rPr>
                <w:sz w:val="18"/>
                <w:szCs w:val="18"/>
              </w:rPr>
              <w:t xml:space="preserve"> from being compromised.</w:t>
            </w:r>
          </w:p>
        </w:tc>
      </w:tr>
      <w:tr w:rsidR="00572277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72277" w:rsidRDefault="00572277" w:rsidP="00294D9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SA-14(1).1.2.2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72277" w:rsidRPr="00572277" w:rsidRDefault="00572277" w:rsidP="00FE4872">
            <w:p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documentation describing the current configuration settings for an agreed-upon [</w:t>
            </w:r>
            <w:r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sample of the automated mechanisms identified in SA-14(1)</w:t>
            </w:r>
            <w:r w:rsidR="00FE4872">
              <w:rPr>
                <w:sz w:val="18"/>
                <w:szCs w:val="18"/>
              </w:rPr>
              <w:t>.1</w:t>
            </w:r>
            <w:r>
              <w:rPr>
                <w:sz w:val="18"/>
                <w:szCs w:val="18"/>
              </w:rPr>
              <w:t>.2.1; [</w:t>
            </w:r>
            <w:r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>] for evidence that these mechanisms are configured as identified in SA-14(1).1.2.1.</w:t>
            </w:r>
          </w:p>
        </w:tc>
      </w:tr>
      <w:tr w:rsidR="007B70E1" w:rsidRPr="005073C2" w:rsidDel="00572277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7B70E1" w:rsidDel="00572277" w:rsidRDefault="007B70E1" w:rsidP="00294D9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SA-14(1).1.2.3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B70E1" w:rsidRPr="00FE4872" w:rsidDel="00572277" w:rsidRDefault="007B70E1" w:rsidP="00D6179B">
            <w:pPr>
              <w:autoSpaceDE w:val="0"/>
              <w:autoSpaceDN w:val="0"/>
              <w:adjustRightInd w:val="0"/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 w:rsidR="00FE4872">
              <w:rPr>
                <w:sz w:val="18"/>
                <w:szCs w:val="18"/>
              </w:rPr>
              <w:t xml:space="preserve">access authorization records, access control records, audit records, or other relevant </w:t>
            </w:r>
            <w:r w:rsidR="00D6179B">
              <w:rPr>
                <w:sz w:val="18"/>
                <w:szCs w:val="18"/>
              </w:rPr>
              <w:t>records</w:t>
            </w:r>
            <w:r w:rsidR="00FE4872">
              <w:rPr>
                <w:sz w:val="18"/>
                <w:szCs w:val="18"/>
              </w:rPr>
              <w:t xml:space="preserve"> for an agreed-upon [</w:t>
            </w:r>
            <w:r w:rsidR="00FE4872">
              <w:rPr>
                <w:i/>
                <w:sz w:val="18"/>
                <w:szCs w:val="18"/>
              </w:rPr>
              <w:t>basic</w:t>
            </w:r>
            <w:r w:rsidR="00FE4872">
              <w:rPr>
                <w:sz w:val="18"/>
                <w:szCs w:val="18"/>
              </w:rPr>
              <w:t>] sample of the information system components identified in SA-14(1).1.1.1; [</w:t>
            </w:r>
            <w:r w:rsidR="00FE4872">
              <w:rPr>
                <w:i/>
                <w:sz w:val="18"/>
                <w:szCs w:val="18"/>
              </w:rPr>
              <w:t>reviewing</w:t>
            </w:r>
            <w:r w:rsidR="00FE4872">
              <w:rPr>
                <w:sz w:val="18"/>
                <w:szCs w:val="18"/>
              </w:rPr>
              <w:t xml:space="preserve">] for evidence </w:t>
            </w:r>
            <w:r w:rsidR="00C27953">
              <w:rPr>
                <w:sz w:val="18"/>
                <w:szCs w:val="18"/>
              </w:rPr>
              <w:t xml:space="preserve">that </w:t>
            </w:r>
            <w:r w:rsidR="00FE4872">
              <w:rPr>
                <w:sz w:val="18"/>
                <w:szCs w:val="18"/>
              </w:rPr>
              <w:t>the measures identified in SA-14(1).1.2.1 are being applied.</w:t>
            </w:r>
          </w:p>
        </w:tc>
      </w:tr>
      <w:tr w:rsidR="0029250D" w:rsidRPr="005073C2" w:rsidDel="00572277" w:rsidTr="0029250D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9250D" w:rsidRDefault="0029250D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9250D" w:rsidRPr="008D7BED" w:rsidRDefault="0029250D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E3AE3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E3AE3" w:rsidRPr="009821C0" w:rsidRDefault="001E3AE3" w:rsidP="007B70E1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9821C0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="0029250D">
              <w:rPr>
                <w:rFonts w:ascii="Arial" w:hAnsi="Arial" w:cs="Arial"/>
                <w:b/>
                <w:iCs/>
                <w:sz w:val="16"/>
                <w:szCs w:val="16"/>
              </w:rPr>
              <w:t>14(1).1.3</w:t>
            </w:r>
            <w:r w:rsidRPr="009821C0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2925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E3AE3" w:rsidRPr="005073C2" w:rsidRDefault="001E3AE3" w:rsidP="00005197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Interview</w:t>
            </w:r>
            <w:r>
              <w:rPr>
                <w:sz w:val="18"/>
                <w:szCs w:val="18"/>
              </w:rPr>
              <w:t xml:space="preserve"> </w:t>
            </w:r>
            <w:r w:rsidR="00CB0A53">
              <w:rPr>
                <w:sz w:val="18"/>
                <w:szCs w:val="18"/>
              </w:rPr>
              <w:t>an agreed-upon [</w:t>
            </w:r>
            <w:r w:rsidR="00CB0A53" w:rsidRPr="00CB0A53">
              <w:rPr>
                <w:i/>
                <w:sz w:val="18"/>
                <w:szCs w:val="18"/>
              </w:rPr>
              <w:t>basic</w:t>
            </w:r>
            <w:r w:rsidR="00CB0A53">
              <w:rPr>
                <w:sz w:val="18"/>
                <w:szCs w:val="18"/>
              </w:rPr>
              <w:t xml:space="preserve">] sample of </w:t>
            </w:r>
            <w:r>
              <w:rPr>
                <w:sz w:val="18"/>
                <w:szCs w:val="18"/>
              </w:rPr>
              <w:t>organizational personnel implementing, operating, and/or maintaining the information system; conducting [</w:t>
            </w:r>
            <w:r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 xml:space="preserve">] discussions for further evidence </w:t>
            </w:r>
            <w:r w:rsidR="00983A44">
              <w:rPr>
                <w:sz w:val="18"/>
                <w:szCs w:val="18"/>
              </w:rPr>
              <w:t xml:space="preserve">that the measures identified in SA-14(1).1.2.1 are being applied to ensure that critical security controls </w:t>
            </w:r>
            <w:r w:rsidR="00661410">
              <w:rPr>
                <w:sz w:val="18"/>
                <w:szCs w:val="18"/>
              </w:rPr>
              <w:t xml:space="preserve">for the information system components identified in SA-14(1).1.1.1 </w:t>
            </w:r>
            <w:r w:rsidR="00983A44">
              <w:rPr>
                <w:sz w:val="18"/>
                <w:szCs w:val="18"/>
              </w:rPr>
              <w:t>are not compromised</w:t>
            </w:r>
            <w:r>
              <w:rPr>
                <w:sz w:val="18"/>
                <w:szCs w:val="18"/>
              </w:rPr>
              <w:t>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0B92" w:rsidRDefault="009A0B92" w:rsidP="00F351C8">
      <w:r>
        <w:separator/>
      </w:r>
    </w:p>
  </w:endnote>
  <w:endnote w:type="continuationSeparator" w:id="0">
    <w:p w:rsidR="009A0B92" w:rsidRDefault="009A0B92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866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9250D" w:rsidRDefault="0029250D">
            <w:pPr>
              <w:pStyle w:val="Footer"/>
              <w:jc w:val="center"/>
            </w:pPr>
            <w:r>
              <w:t>Initial Public Draft</w:t>
            </w:r>
          </w:p>
          <w:p w:rsidR="0029250D" w:rsidRDefault="0029250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29250D" w:rsidRDefault="002925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0B92" w:rsidRDefault="009A0B92" w:rsidP="00F351C8">
      <w:r>
        <w:separator/>
      </w:r>
    </w:p>
  </w:footnote>
  <w:footnote w:type="continuationSeparator" w:id="0">
    <w:p w:rsidR="009A0B92" w:rsidRDefault="009A0B92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50D" w:rsidRDefault="0029250D">
    <w:pPr>
      <w:pStyle w:val="Header"/>
    </w:pPr>
    <w:r>
      <w:t>Assessment Case:  SA-14 Critical Information System Components</w:t>
    </w:r>
  </w:p>
  <w:p w:rsidR="0029250D" w:rsidRDefault="002925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EA544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8293497"/>
    <w:multiLevelType w:val="hybridMultilevel"/>
    <w:tmpl w:val="661A6AD4"/>
    <w:lvl w:ilvl="0" w:tplc="66DA3D22">
      <w:start w:val="1"/>
      <w:numFmt w:val="lowerRoman"/>
      <w:lvlText w:val="(%1)"/>
      <w:lvlJc w:val="left"/>
      <w:pPr>
        <w:ind w:left="75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9">
    <w:nsid w:val="6B491076"/>
    <w:multiLevelType w:val="hybridMultilevel"/>
    <w:tmpl w:val="5712C9E6"/>
    <w:lvl w:ilvl="0" w:tplc="C16CF68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b w:val="0"/>
        <w:i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8314556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9"/>
  </w:num>
  <w:num w:numId="9">
    <w:abstractNumId w:val="8"/>
  </w:num>
  <w:num w:numId="10">
    <w:abstractNumId w:val="11"/>
  </w:num>
  <w:num w:numId="11">
    <w:abstractNumId w:val="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269F2"/>
    <w:rsid w:val="00055A4E"/>
    <w:rsid w:val="000D05F3"/>
    <w:rsid w:val="00116CCF"/>
    <w:rsid w:val="0012527A"/>
    <w:rsid w:val="00127B11"/>
    <w:rsid w:val="00134BF0"/>
    <w:rsid w:val="00135460"/>
    <w:rsid w:val="001C3BD4"/>
    <w:rsid w:val="001D18B5"/>
    <w:rsid w:val="001E3AE3"/>
    <w:rsid w:val="00221562"/>
    <w:rsid w:val="00270735"/>
    <w:rsid w:val="0029250D"/>
    <w:rsid w:val="002951CA"/>
    <w:rsid w:val="002B2097"/>
    <w:rsid w:val="002E6AFC"/>
    <w:rsid w:val="002F2406"/>
    <w:rsid w:val="002F5405"/>
    <w:rsid w:val="002F6E98"/>
    <w:rsid w:val="003111F5"/>
    <w:rsid w:val="003618C7"/>
    <w:rsid w:val="00395B65"/>
    <w:rsid w:val="00397924"/>
    <w:rsid w:val="003B57B5"/>
    <w:rsid w:val="00410CF3"/>
    <w:rsid w:val="00435D4E"/>
    <w:rsid w:val="0045411C"/>
    <w:rsid w:val="004569C2"/>
    <w:rsid w:val="0046670F"/>
    <w:rsid w:val="00531A1C"/>
    <w:rsid w:val="0055491C"/>
    <w:rsid w:val="00572277"/>
    <w:rsid w:val="005A09F1"/>
    <w:rsid w:val="005B6071"/>
    <w:rsid w:val="005C3552"/>
    <w:rsid w:val="005E0988"/>
    <w:rsid w:val="005F621E"/>
    <w:rsid w:val="00623080"/>
    <w:rsid w:val="0065175E"/>
    <w:rsid w:val="006569C3"/>
    <w:rsid w:val="00661410"/>
    <w:rsid w:val="006747A1"/>
    <w:rsid w:val="006E36E2"/>
    <w:rsid w:val="006F3A36"/>
    <w:rsid w:val="00707F6C"/>
    <w:rsid w:val="007134C8"/>
    <w:rsid w:val="0076334B"/>
    <w:rsid w:val="007B70E1"/>
    <w:rsid w:val="007D39C7"/>
    <w:rsid w:val="0081301E"/>
    <w:rsid w:val="0081355F"/>
    <w:rsid w:val="00854526"/>
    <w:rsid w:val="00870562"/>
    <w:rsid w:val="008A7BEC"/>
    <w:rsid w:val="008C00C4"/>
    <w:rsid w:val="008C3AB6"/>
    <w:rsid w:val="008E5682"/>
    <w:rsid w:val="008F10FE"/>
    <w:rsid w:val="0090735A"/>
    <w:rsid w:val="00920EAA"/>
    <w:rsid w:val="00927DC8"/>
    <w:rsid w:val="009656AB"/>
    <w:rsid w:val="009821C0"/>
    <w:rsid w:val="00983A44"/>
    <w:rsid w:val="00994E59"/>
    <w:rsid w:val="009A0B92"/>
    <w:rsid w:val="009B07C8"/>
    <w:rsid w:val="00A14306"/>
    <w:rsid w:val="00A45573"/>
    <w:rsid w:val="00AD46A5"/>
    <w:rsid w:val="00B576E5"/>
    <w:rsid w:val="00B6655E"/>
    <w:rsid w:val="00BA0302"/>
    <w:rsid w:val="00BB37B9"/>
    <w:rsid w:val="00BD0915"/>
    <w:rsid w:val="00BE0A45"/>
    <w:rsid w:val="00C23A18"/>
    <w:rsid w:val="00C26D2E"/>
    <w:rsid w:val="00C270FF"/>
    <w:rsid w:val="00C27953"/>
    <w:rsid w:val="00C65ECE"/>
    <w:rsid w:val="00C70011"/>
    <w:rsid w:val="00C72F37"/>
    <w:rsid w:val="00CB0503"/>
    <w:rsid w:val="00CB0A53"/>
    <w:rsid w:val="00CD27BF"/>
    <w:rsid w:val="00D6179B"/>
    <w:rsid w:val="00D913F5"/>
    <w:rsid w:val="00DE4A13"/>
    <w:rsid w:val="00E22AC1"/>
    <w:rsid w:val="00E36593"/>
    <w:rsid w:val="00E36634"/>
    <w:rsid w:val="00E546BD"/>
    <w:rsid w:val="00EB556E"/>
    <w:rsid w:val="00EC1802"/>
    <w:rsid w:val="00EE1F06"/>
    <w:rsid w:val="00EF51AA"/>
    <w:rsid w:val="00F15739"/>
    <w:rsid w:val="00F31535"/>
    <w:rsid w:val="00F351C8"/>
    <w:rsid w:val="00FA04E0"/>
    <w:rsid w:val="00FE4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91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976BCE"/>
    <w:rsid w:val="00976BCE"/>
    <w:rsid w:val="009A7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E659704359427ABE41500310FCCE61">
    <w:name w:val="2BE659704359427ABE41500310FCCE61"/>
    <w:rsid w:val="00976BC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4379D-AA8F-4DA1-BCBF-CD64C61D9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13</cp:revision>
  <cp:lastPrinted>2011-01-04T02:19:00Z</cp:lastPrinted>
  <dcterms:created xsi:type="dcterms:W3CDTF">2011-09-20T19:00:00Z</dcterms:created>
  <dcterms:modified xsi:type="dcterms:W3CDTF">2011-11-06T03:03:00Z</dcterms:modified>
</cp:coreProperties>
</file>