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4034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40345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CF1B88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40345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40345" w:rsidRPr="000F6048" w:rsidRDefault="0074034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40345" w:rsidRPr="000F6048" w:rsidRDefault="00740345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APPLICATION PARTITIONING</w:t>
            </w:r>
            <w:r w:rsidRPr="000F6048">
              <w:rPr>
                <w:b w:val="0"/>
                <w:bCs w:val="0"/>
              </w:rPr>
              <w:tab/>
            </w:r>
          </w:p>
        </w:tc>
      </w:tr>
      <w:tr w:rsidR="00740345" w:rsidRPr="00D54FC9" w:rsidTr="00F351C8">
        <w:trPr>
          <w:cantSplit/>
        </w:trPr>
        <w:tc>
          <w:tcPr>
            <w:tcW w:w="1166" w:type="dxa"/>
          </w:tcPr>
          <w:p w:rsidR="00740345" w:rsidRDefault="009379B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SC-2.1</w:t>
            </w:r>
          </w:p>
          <w:p w:rsidR="00740345" w:rsidRPr="000F6048" w:rsidRDefault="00740345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SC-2.1</w:t>
            </w:r>
            <w:r w:rsidR="009379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40345" w:rsidRPr="000F6048" w:rsidRDefault="00740345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40345" w:rsidRPr="000F6048" w:rsidRDefault="00740345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  <w:highlight w:val="yellow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separates user functionality (including user interface services) from information system management functionality.</w:t>
            </w:r>
          </w:p>
          <w:p w:rsidR="00740345" w:rsidRPr="008E057F" w:rsidRDefault="00740345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E057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40345" w:rsidRPr="008E057F" w:rsidRDefault="00740345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E057F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application partitioning; information system design documentation; information system configuration settings and associated documentation; other relevant documents or records].</w:t>
            </w:r>
          </w:p>
          <w:p w:rsidR="00740345" w:rsidRPr="000F6048" w:rsidRDefault="00740345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Separation of user functionality from information system management functionality].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86A2D" w:rsidRPr="005C48CD" w:rsidRDefault="00C86A2D" w:rsidP="00C86A2D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86A2D" w:rsidRPr="005C48CD" w:rsidRDefault="00C86A2D" w:rsidP="00C86A2D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Pr="00A273BF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AC-4, </w:t>
            </w:r>
            <w:r w:rsidR="00C74FBA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AC-5, </w:t>
            </w:r>
            <w:r w:rsidR="005A0F45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AC-6, </w:t>
            </w:r>
            <w:r w:rsidR="00470DC5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CM-6, </w:t>
            </w:r>
            <w:r w:rsidR="00197861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SC-3, </w:t>
            </w:r>
            <w:r w:rsidR="00470DC5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SC-32, </w:t>
            </w:r>
            <w:r w:rsidRPr="00A273BF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SI-6</w:t>
            </w:r>
          </w:p>
          <w:p w:rsidR="00C70011" w:rsidRPr="005073C2" w:rsidRDefault="00C86A2D" w:rsidP="00C86A2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F1B88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CF1B88" w:rsidRPr="005073C2" w:rsidTr="00F351C8">
        <w:trPr>
          <w:cantSplit/>
        </w:trPr>
        <w:tc>
          <w:tcPr>
            <w:tcW w:w="1530" w:type="dxa"/>
            <w:gridSpan w:val="2"/>
          </w:tcPr>
          <w:p w:rsidR="00CF1B88" w:rsidRPr="005073C2" w:rsidRDefault="00CF1B8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F1B88" w:rsidRDefault="00CF1B88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CF1B88" w:rsidRDefault="00CF1B88" w:rsidP="00CF1B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CF1B88" w:rsidRPr="005C5B9C" w:rsidRDefault="00CF1B88" w:rsidP="00CF1B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F1B88" w:rsidRPr="005C5B9C" w:rsidRDefault="00CF1B88" w:rsidP="00CF1B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2D4784" w:rsidRPr="005073C2" w:rsidTr="00F351C8">
        <w:trPr>
          <w:cantSplit/>
        </w:trPr>
        <w:tc>
          <w:tcPr>
            <w:tcW w:w="1530" w:type="dxa"/>
            <w:gridSpan w:val="2"/>
          </w:tcPr>
          <w:p w:rsidR="002D4784" w:rsidRPr="002F5405" w:rsidRDefault="002D478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2D4784" w:rsidRPr="005073C2" w:rsidRDefault="002D4784" w:rsidP="000F3B1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0F3B1A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separate user functionality (including user interface services) from information system management functionality. </w:t>
            </w:r>
          </w:p>
        </w:tc>
      </w:tr>
      <w:tr w:rsidR="002D4784" w:rsidRPr="005073C2" w:rsidTr="00F351C8">
        <w:trPr>
          <w:cantSplit/>
        </w:trPr>
        <w:tc>
          <w:tcPr>
            <w:tcW w:w="1530" w:type="dxa"/>
            <w:gridSpan w:val="2"/>
          </w:tcPr>
          <w:p w:rsidR="002D4784" w:rsidRPr="002F5405" w:rsidRDefault="002D4784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2D4784" w:rsidRPr="00846589" w:rsidRDefault="002D4784" w:rsidP="004407B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329F7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SC-2.1.1.1;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SC-2.1.1.1</w:t>
            </w:r>
            <w:r w:rsidR="004407BE">
              <w:rPr>
                <w:iCs/>
                <w:sz w:val="18"/>
                <w:szCs w:val="18"/>
              </w:rPr>
              <w:t>.</w:t>
            </w:r>
          </w:p>
        </w:tc>
      </w:tr>
      <w:tr w:rsidR="002D4784" w:rsidRPr="005073C2" w:rsidTr="00F351C8">
        <w:trPr>
          <w:cantSplit/>
        </w:trPr>
        <w:tc>
          <w:tcPr>
            <w:tcW w:w="1530" w:type="dxa"/>
            <w:gridSpan w:val="2"/>
          </w:tcPr>
          <w:p w:rsidR="002D4784" w:rsidRPr="002F5405" w:rsidRDefault="002D478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2D4784" w:rsidRPr="005073C2" w:rsidRDefault="002D4784" w:rsidP="004407B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F62987">
              <w:rPr>
                <w:iCs/>
                <w:sz w:val="18"/>
                <w:szCs w:val="18"/>
              </w:rPr>
              <w:t>SC-2.1.1.1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4407BE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F1B88" w:rsidRDefault="00CF1B88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4034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CF1B8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40345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40345" w:rsidRPr="000F6048" w:rsidRDefault="00740345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40345" w:rsidRPr="000F6048" w:rsidRDefault="00740345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APPLICATION PARTITIONING</w:t>
            </w:r>
          </w:p>
        </w:tc>
      </w:tr>
      <w:tr w:rsidR="00740345" w:rsidRPr="005073C2" w:rsidTr="00CF1B88">
        <w:trPr>
          <w:cantSplit/>
          <w:trHeight w:val="2753"/>
        </w:trPr>
        <w:tc>
          <w:tcPr>
            <w:tcW w:w="1530" w:type="dxa"/>
          </w:tcPr>
          <w:p w:rsidR="00740345" w:rsidRDefault="009379B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SC-2(1).1</w:t>
            </w:r>
          </w:p>
          <w:p w:rsidR="00740345" w:rsidRPr="000F6048" w:rsidRDefault="00740345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SC-2(1).1</w:t>
            </w:r>
            <w:r w:rsidR="009379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40345" w:rsidRPr="000F6048" w:rsidRDefault="00740345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40345" w:rsidRPr="000F6048" w:rsidRDefault="00740345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prevents the presentation of information system management-related functionality at an interface for general (i.e., non-privileged) users.</w:t>
            </w:r>
          </w:p>
          <w:p w:rsidR="00740345" w:rsidRPr="008E057F" w:rsidRDefault="00740345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E057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40345" w:rsidRPr="008E057F" w:rsidRDefault="00740345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E057F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application partitioning</w:t>
            </w:r>
            <w:r w:rsidRPr="008E057F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records].</w:t>
            </w:r>
          </w:p>
          <w:p w:rsidR="00740345" w:rsidRPr="000F6048" w:rsidRDefault="00740345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Separation of user functionality from information system management functionality].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A0F45" w:rsidRPr="005C48CD" w:rsidRDefault="005A0F45" w:rsidP="005A0F45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5A0F45" w:rsidRPr="005C48CD" w:rsidRDefault="005A0F45" w:rsidP="005A0F45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Pr="00A273BF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AC-4, </w:t>
            </w:r>
            <w:r w:rsidR="00C74FBA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AC-5,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AC-6, </w:t>
            </w:r>
            <w:r w:rsidR="00CD4098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CM-6, </w:t>
            </w:r>
            <w:r w:rsidR="00197861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SC-3, </w:t>
            </w:r>
            <w:r w:rsidR="00CD4098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SC-32, </w:t>
            </w:r>
            <w:r w:rsidRPr="00A273BF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SI-6</w:t>
            </w:r>
          </w:p>
          <w:p w:rsidR="001C3BD4" w:rsidRPr="002F5405" w:rsidRDefault="005A0F45" w:rsidP="005A0F4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CF1B8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F62987" w:rsidRPr="005073C2" w:rsidTr="00F351C8">
        <w:trPr>
          <w:cantSplit/>
        </w:trPr>
        <w:tc>
          <w:tcPr>
            <w:tcW w:w="1530" w:type="dxa"/>
          </w:tcPr>
          <w:p w:rsidR="00F62987" w:rsidRPr="005073C2" w:rsidRDefault="00F62987" w:rsidP="00F6298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62987" w:rsidRPr="005073C2" w:rsidRDefault="00F62987" w:rsidP="0088010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880104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prevent the presentation of information system management-related functionality at an interface for general (i.e., non-privileged) users.  </w:t>
            </w:r>
          </w:p>
        </w:tc>
      </w:tr>
      <w:tr w:rsidR="00F62987" w:rsidRPr="005073C2" w:rsidTr="00F351C8">
        <w:trPr>
          <w:cantSplit/>
        </w:trPr>
        <w:tc>
          <w:tcPr>
            <w:tcW w:w="1530" w:type="dxa"/>
          </w:tcPr>
          <w:p w:rsidR="00F62987" w:rsidRPr="002F5405" w:rsidRDefault="00F6298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62987" w:rsidRPr="00846589" w:rsidRDefault="00F62987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880104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SC-2(1).1.1.1;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SC-2(1).1.1.1.</w:t>
            </w:r>
          </w:p>
        </w:tc>
      </w:tr>
      <w:tr w:rsidR="00F62987" w:rsidRPr="005073C2" w:rsidTr="00F351C8">
        <w:trPr>
          <w:cantSplit/>
        </w:trPr>
        <w:tc>
          <w:tcPr>
            <w:tcW w:w="1530" w:type="dxa"/>
          </w:tcPr>
          <w:p w:rsidR="00F62987" w:rsidRPr="002F5405" w:rsidRDefault="00F6298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62987" w:rsidRPr="005073C2" w:rsidRDefault="00F62987" w:rsidP="00F62987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</w:t>
            </w:r>
            <w:r>
              <w:rPr>
                <w:iCs/>
                <w:sz w:val="18"/>
                <w:szCs w:val="18"/>
              </w:rPr>
              <w:t xml:space="preserve"> SC-2(1).1.1.1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206" w:rsidRDefault="00F26206" w:rsidP="00F351C8">
      <w:r>
        <w:separator/>
      </w:r>
    </w:p>
  </w:endnote>
  <w:endnote w:type="continuationSeparator" w:id="0">
    <w:p w:rsidR="00F26206" w:rsidRDefault="00F2620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7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F1B88" w:rsidRDefault="00CF1B88">
            <w:pPr>
              <w:pStyle w:val="Footer"/>
              <w:jc w:val="center"/>
            </w:pPr>
            <w:r>
              <w:t>Initial Public Draft</w:t>
            </w:r>
          </w:p>
          <w:p w:rsidR="00CF1B88" w:rsidRDefault="00CF1B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F1B88" w:rsidRDefault="00CF1B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206" w:rsidRDefault="00F26206" w:rsidP="00F351C8">
      <w:r>
        <w:separator/>
      </w:r>
    </w:p>
  </w:footnote>
  <w:footnote w:type="continuationSeparator" w:id="0">
    <w:p w:rsidR="00F26206" w:rsidRDefault="00F2620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88" w:rsidRDefault="00CF1B88">
    <w:pPr>
      <w:pStyle w:val="Header"/>
    </w:pPr>
    <w:r>
      <w:t>Assessment Case:  SC-2 Application Partitioning</w:t>
    </w:r>
  </w:p>
  <w:p w:rsidR="00CF1B88" w:rsidRDefault="00CF1B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AA2"/>
    <w:rsid w:val="000F3B1A"/>
    <w:rsid w:val="00127B11"/>
    <w:rsid w:val="00135460"/>
    <w:rsid w:val="00181D91"/>
    <w:rsid w:val="00197861"/>
    <w:rsid w:val="001C3BD4"/>
    <w:rsid w:val="001D18B5"/>
    <w:rsid w:val="0028106D"/>
    <w:rsid w:val="002D4784"/>
    <w:rsid w:val="002F5405"/>
    <w:rsid w:val="002F6E98"/>
    <w:rsid w:val="003111F3"/>
    <w:rsid w:val="003111F5"/>
    <w:rsid w:val="003A457F"/>
    <w:rsid w:val="00415219"/>
    <w:rsid w:val="0042313E"/>
    <w:rsid w:val="0043513C"/>
    <w:rsid w:val="004407BE"/>
    <w:rsid w:val="004569C2"/>
    <w:rsid w:val="00470DC5"/>
    <w:rsid w:val="004C1533"/>
    <w:rsid w:val="004E1DDC"/>
    <w:rsid w:val="00531A1C"/>
    <w:rsid w:val="0055491C"/>
    <w:rsid w:val="005A0F45"/>
    <w:rsid w:val="005E0988"/>
    <w:rsid w:val="005F621E"/>
    <w:rsid w:val="00623080"/>
    <w:rsid w:val="00625E1F"/>
    <w:rsid w:val="0065175E"/>
    <w:rsid w:val="006E36E2"/>
    <w:rsid w:val="006F3A36"/>
    <w:rsid w:val="00707F6C"/>
    <w:rsid w:val="007134C8"/>
    <w:rsid w:val="00740345"/>
    <w:rsid w:val="00790D04"/>
    <w:rsid w:val="007D39C7"/>
    <w:rsid w:val="0081301E"/>
    <w:rsid w:val="00813971"/>
    <w:rsid w:val="0083599F"/>
    <w:rsid w:val="00854526"/>
    <w:rsid w:val="00870562"/>
    <w:rsid w:val="00880104"/>
    <w:rsid w:val="008C3AB6"/>
    <w:rsid w:val="008E5682"/>
    <w:rsid w:val="008F10FE"/>
    <w:rsid w:val="0090735A"/>
    <w:rsid w:val="00920EAA"/>
    <w:rsid w:val="00927DC8"/>
    <w:rsid w:val="009379B1"/>
    <w:rsid w:val="00A45573"/>
    <w:rsid w:val="00AD46A5"/>
    <w:rsid w:val="00B04A7E"/>
    <w:rsid w:val="00B329F7"/>
    <w:rsid w:val="00B576E5"/>
    <w:rsid w:val="00B6655E"/>
    <w:rsid w:val="00BB37B9"/>
    <w:rsid w:val="00BE0A45"/>
    <w:rsid w:val="00C26D2E"/>
    <w:rsid w:val="00C70011"/>
    <w:rsid w:val="00C72F37"/>
    <w:rsid w:val="00C74FBA"/>
    <w:rsid w:val="00C86A2D"/>
    <w:rsid w:val="00CA1900"/>
    <w:rsid w:val="00CD4098"/>
    <w:rsid w:val="00CF1B88"/>
    <w:rsid w:val="00DA0529"/>
    <w:rsid w:val="00E22AC1"/>
    <w:rsid w:val="00E926BA"/>
    <w:rsid w:val="00EF1CF6"/>
    <w:rsid w:val="00F15739"/>
    <w:rsid w:val="00F26206"/>
    <w:rsid w:val="00F31535"/>
    <w:rsid w:val="00F351C8"/>
    <w:rsid w:val="00F62987"/>
    <w:rsid w:val="00FE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E40DFE"/>
    <w:rsid w:val="003E2BF3"/>
    <w:rsid w:val="00E4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0FEA0444C0454CA9C4BEFD9E4B8F4E">
    <w:name w:val="C80FEA0444C0454CA9C4BEFD9E4B8F4E"/>
    <w:rsid w:val="00E40D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9FECB-D7C3-4440-9345-8B09495D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</cp:revision>
  <cp:lastPrinted>2011-01-04T02:19:00Z</cp:lastPrinted>
  <dcterms:created xsi:type="dcterms:W3CDTF">2011-10-07T18:01:00Z</dcterms:created>
  <dcterms:modified xsi:type="dcterms:W3CDTF">2011-11-06T13:07:00Z</dcterms:modified>
</cp:coreProperties>
</file>