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0504B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0504B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8D27D9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0504B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0504B" w:rsidRPr="000F6048" w:rsidRDefault="0070504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0504B" w:rsidRPr="000F6048" w:rsidRDefault="0070504B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TRANSMISSION OF SECURITY ATTRIBUTES</w:t>
            </w:r>
          </w:p>
        </w:tc>
      </w:tr>
      <w:tr w:rsidR="0070504B" w:rsidRPr="00D54FC9" w:rsidTr="00F351C8">
        <w:trPr>
          <w:cantSplit/>
        </w:trPr>
        <w:tc>
          <w:tcPr>
            <w:tcW w:w="1166" w:type="dxa"/>
          </w:tcPr>
          <w:p w:rsidR="0070504B" w:rsidRDefault="00201F2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SC-16.1</w:t>
            </w:r>
          </w:p>
          <w:p w:rsidR="0070504B" w:rsidRPr="000F6048" w:rsidRDefault="0070504B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SC-16.1</w:t>
            </w:r>
            <w:r w:rsidR="00201F2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70504B" w:rsidRPr="000F6048" w:rsidRDefault="0070504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0504B" w:rsidRPr="000F6048" w:rsidRDefault="0070504B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associates security attributes with information exchanged between information systems.</w:t>
            </w:r>
          </w:p>
          <w:p w:rsidR="0070504B" w:rsidRPr="003847FC" w:rsidRDefault="0070504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47F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0504B" w:rsidRPr="003847FC" w:rsidRDefault="0070504B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3847F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47F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47FC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transmission of security parameters; access control policy and procedures; boundary protection procedures; information system design documentation; information system configuration settings and associated documentation; other relevant documents or records].</w:t>
            </w:r>
          </w:p>
          <w:p w:rsidR="0070504B" w:rsidRPr="000F6048" w:rsidRDefault="0070504B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3847F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47F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supporting reliable transmission of security parameters between information systems].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C2BE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4C2BE1">
              <w:rPr>
                <w:rFonts w:ascii="Arial" w:hAnsi="Arial" w:cs="Arial"/>
                <w:iCs/>
                <w:smallCaps/>
                <w:sz w:val="16"/>
                <w:szCs w:val="16"/>
              </w:rPr>
              <w:t>AC-16</w:t>
            </w:r>
            <w:r w:rsidR="00D10697">
              <w:rPr>
                <w:rFonts w:ascii="Arial" w:hAnsi="Arial" w:cs="Arial"/>
                <w:iCs/>
                <w:smallCaps/>
                <w:sz w:val="16"/>
                <w:szCs w:val="16"/>
              </w:rPr>
              <w:t>, CM-6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4C2BE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C2BE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8D27D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8D27D9" w:rsidRPr="005073C2" w:rsidTr="00F351C8">
        <w:trPr>
          <w:cantSplit/>
        </w:trPr>
        <w:tc>
          <w:tcPr>
            <w:tcW w:w="1530" w:type="dxa"/>
            <w:gridSpan w:val="2"/>
          </w:tcPr>
          <w:p w:rsidR="008D27D9" w:rsidRPr="005073C2" w:rsidRDefault="008D27D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D27D9" w:rsidRDefault="008D27D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8D27D9" w:rsidRDefault="008D27D9" w:rsidP="008D27D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8D27D9" w:rsidRPr="005C5B9C" w:rsidRDefault="008D27D9" w:rsidP="008D27D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8D27D9" w:rsidRPr="005C5B9C" w:rsidRDefault="008D27D9" w:rsidP="008D27D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E13443" w:rsidRPr="005073C2" w:rsidTr="00F351C8">
        <w:trPr>
          <w:cantSplit/>
        </w:trPr>
        <w:tc>
          <w:tcPr>
            <w:tcW w:w="1530" w:type="dxa"/>
            <w:gridSpan w:val="2"/>
          </w:tcPr>
          <w:p w:rsidR="00E13443" w:rsidRPr="002F5405" w:rsidRDefault="00E13443" w:rsidP="00E1344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E13443" w:rsidRPr="005073C2" w:rsidRDefault="00E13443" w:rsidP="005F40D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5F40D4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associate security attributes with information exchanged between information systems. </w:t>
            </w:r>
          </w:p>
        </w:tc>
      </w:tr>
      <w:tr w:rsidR="00E13443" w:rsidRPr="005073C2" w:rsidTr="00F351C8">
        <w:trPr>
          <w:cantSplit/>
        </w:trPr>
        <w:tc>
          <w:tcPr>
            <w:tcW w:w="1530" w:type="dxa"/>
            <w:gridSpan w:val="2"/>
          </w:tcPr>
          <w:p w:rsidR="00E13443" w:rsidRPr="002F5405" w:rsidRDefault="00E13443" w:rsidP="00E13443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E13443" w:rsidRPr="00846589" w:rsidRDefault="00E13443" w:rsidP="00E1344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</w:t>
            </w:r>
            <w:r w:rsidR="00D45035">
              <w:rPr>
                <w:iCs/>
                <w:sz w:val="18"/>
                <w:szCs w:val="18"/>
              </w:rPr>
              <w:t xml:space="preserve"> the</w:t>
            </w:r>
            <w:r w:rsidRPr="009F22AF">
              <w:rPr>
                <w:iCs/>
                <w:sz w:val="18"/>
                <w:szCs w:val="18"/>
              </w:rPr>
              <w:t xml:space="preserve"> automated mechanisms</w:t>
            </w:r>
            <w:r>
              <w:rPr>
                <w:iCs/>
                <w:sz w:val="18"/>
                <w:szCs w:val="18"/>
              </w:rPr>
              <w:t xml:space="preserve"> identified in SC-16.1.1.1;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SC-16.1.1.1.</w:t>
            </w:r>
          </w:p>
        </w:tc>
      </w:tr>
      <w:tr w:rsidR="00E13443" w:rsidRPr="005073C2" w:rsidTr="00F351C8">
        <w:trPr>
          <w:cantSplit/>
        </w:trPr>
        <w:tc>
          <w:tcPr>
            <w:tcW w:w="1530" w:type="dxa"/>
            <w:gridSpan w:val="2"/>
          </w:tcPr>
          <w:p w:rsidR="00E13443" w:rsidRPr="002F5405" w:rsidRDefault="00E13443" w:rsidP="00E1344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E13443" w:rsidRPr="005073C2" w:rsidRDefault="00E13443" w:rsidP="009109BC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SC-16.1.1.1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D27D9" w:rsidRDefault="008D27D9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70504B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8D27D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0504B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0504B" w:rsidRPr="000F6048" w:rsidRDefault="0070504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0504B" w:rsidRPr="000F6048" w:rsidRDefault="0070504B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TRANSMISSION OF SECURITY ATTRIBUTES</w:t>
            </w:r>
          </w:p>
        </w:tc>
      </w:tr>
      <w:tr w:rsidR="0070504B" w:rsidRPr="005073C2" w:rsidTr="008D27D9">
        <w:trPr>
          <w:cantSplit/>
          <w:trHeight w:val="2663"/>
        </w:trPr>
        <w:tc>
          <w:tcPr>
            <w:tcW w:w="1530" w:type="dxa"/>
          </w:tcPr>
          <w:p w:rsidR="0070504B" w:rsidRDefault="00201F2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SC-16(1).1</w:t>
            </w:r>
          </w:p>
          <w:p w:rsidR="0070504B" w:rsidRPr="000F6048" w:rsidRDefault="0070504B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SC-16(1).1</w:t>
            </w:r>
            <w:r w:rsidR="00201F2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70504B" w:rsidRPr="000F6048" w:rsidRDefault="0070504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0504B" w:rsidRPr="000F6048" w:rsidRDefault="0070504B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validates the integrity of security attributes exchanged between systems.</w:t>
            </w:r>
          </w:p>
          <w:p w:rsidR="0070504B" w:rsidRPr="003847FC" w:rsidRDefault="0070504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47F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0504B" w:rsidRPr="003847FC" w:rsidRDefault="0070504B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3847F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47F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47FC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transmission of security parameters; access control policy and procedures; boundary protection procedures; information system design documentation; information system configuration settings and associated documentation; other relevant documents or records].</w:t>
            </w:r>
          </w:p>
          <w:p w:rsidR="0070504B" w:rsidRPr="000F6048" w:rsidRDefault="0070504B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3847F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47F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supporting reliable transmission of security parameters between information systems].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4C2BE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4C2BE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AC-16, </w:t>
            </w:r>
            <w:r w:rsidR="005B309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4C2BE1">
              <w:rPr>
                <w:rFonts w:ascii="Arial" w:hAnsi="Arial" w:cs="Arial"/>
                <w:iCs/>
                <w:smallCaps/>
                <w:sz w:val="16"/>
                <w:szCs w:val="16"/>
              </w:rPr>
              <w:t>SC-8</w:t>
            </w:r>
          </w:p>
          <w:p w:rsidR="001C3BD4" w:rsidRPr="002F5405" w:rsidRDefault="001C3BD4" w:rsidP="004C2BE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C2BE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8D27D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13443" w:rsidRPr="005073C2" w:rsidTr="00F351C8">
        <w:trPr>
          <w:cantSplit/>
        </w:trPr>
        <w:tc>
          <w:tcPr>
            <w:tcW w:w="1530" w:type="dxa"/>
          </w:tcPr>
          <w:p w:rsidR="00E13443" w:rsidRPr="005073C2" w:rsidRDefault="00E1344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E13443" w:rsidRPr="005073C2" w:rsidRDefault="00E13443" w:rsidP="003A6A7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3A6A77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validate the integrity of security attributes exchanged between systems.  </w:t>
            </w:r>
          </w:p>
        </w:tc>
      </w:tr>
      <w:tr w:rsidR="00E13443" w:rsidRPr="005073C2" w:rsidTr="00F351C8">
        <w:trPr>
          <w:cantSplit/>
        </w:trPr>
        <w:tc>
          <w:tcPr>
            <w:tcW w:w="1530" w:type="dxa"/>
          </w:tcPr>
          <w:p w:rsidR="00E13443" w:rsidRPr="002F5405" w:rsidRDefault="00E1344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E13443" w:rsidRPr="00846589" w:rsidRDefault="00E13443" w:rsidP="00E1344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D45035">
              <w:rPr>
                <w:iCs/>
                <w:sz w:val="18"/>
                <w:szCs w:val="18"/>
              </w:rPr>
              <w:t>the</w:t>
            </w:r>
            <w:r w:rsidR="00D45035" w:rsidRPr="009F22AF"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SC-16(1).1.1.1;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SC-16(1).1.1.1.</w:t>
            </w:r>
          </w:p>
        </w:tc>
      </w:tr>
      <w:tr w:rsidR="00E13443" w:rsidRPr="005073C2" w:rsidTr="00F351C8">
        <w:trPr>
          <w:cantSplit/>
        </w:trPr>
        <w:tc>
          <w:tcPr>
            <w:tcW w:w="1530" w:type="dxa"/>
          </w:tcPr>
          <w:p w:rsidR="00E13443" w:rsidRPr="002F5405" w:rsidRDefault="00E1344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E13443" w:rsidRPr="005073C2" w:rsidRDefault="00E13443" w:rsidP="00DC1801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SC-16</w:t>
            </w:r>
            <w:r w:rsidR="00F6377F">
              <w:rPr>
                <w:iCs/>
                <w:sz w:val="18"/>
                <w:szCs w:val="18"/>
              </w:rPr>
              <w:t>(1)</w:t>
            </w:r>
            <w:r>
              <w:rPr>
                <w:iCs/>
                <w:sz w:val="18"/>
                <w:szCs w:val="18"/>
              </w:rPr>
              <w:t>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C31" w:rsidRDefault="000C7C31" w:rsidP="00F351C8">
      <w:r>
        <w:separator/>
      </w:r>
    </w:p>
  </w:endnote>
  <w:endnote w:type="continuationSeparator" w:id="0">
    <w:p w:rsidR="000C7C31" w:rsidRDefault="000C7C3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2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D27D9" w:rsidRDefault="008D27D9">
            <w:pPr>
              <w:pStyle w:val="Footer"/>
              <w:jc w:val="center"/>
            </w:pPr>
            <w:r>
              <w:t>Initial Public Draft</w:t>
            </w:r>
          </w:p>
          <w:p w:rsidR="008D27D9" w:rsidRDefault="008D27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8D27D9" w:rsidRDefault="008D27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C31" w:rsidRDefault="000C7C31" w:rsidP="00F351C8">
      <w:r>
        <w:separator/>
      </w:r>
    </w:p>
  </w:footnote>
  <w:footnote w:type="continuationSeparator" w:id="0">
    <w:p w:rsidR="000C7C31" w:rsidRDefault="000C7C3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7D9" w:rsidRDefault="008D27D9">
    <w:pPr>
      <w:pStyle w:val="Header"/>
    </w:pPr>
    <w:r>
      <w:t>Assessment Case:  SC-16 Transmission of Security Attributes</w:t>
    </w:r>
  </w:p>
  <w:p w:rsidR="008D27D9" w:rsidRDefault="008D27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5640C"/>
    <w:rsid w:val="000B1E9A"/>
    <w:rsid w:val="000C7C31"/>
    <w:rsid w:val="00127B11"/>
    <w:rsid w:val="00135460"/>
    <w:rsid w:val="00140770"/>
    <w:rsid w:val="00155BE3"/>
    <w:rsid w:val="001C3BD4"/>
    <w:rsid w:val="001D18B5"/>
    <w:rsid w:val="00201F2D"/>
    <w:rsid w:val="002F5405"/>
    <w:rsid w:val="002F6E98"/>
    <w:rsid w:val="00304BBA"/>
    <w:rsid w:val="003111F5"/>
    <w:rsid w:val="00352A29"/>
    <w:rsid w:val="003A6A77"/>
    <w:rsid w:val="004370F9"/>
    <w:rsid w:val="004569C2"/>
    <w:rsid w:val="004C2BE1"/>
    <w:rsid w:val="00531A1C"/>
    <w:rsid w:val="0055491C"/>
    <w:rsid w:val="005B3091"/>
    <w:rsid w:val="005E0988"/>
    <w:rsid w:val="005F40D4"/>
    <w:rsid w:val="005F621E"/>
    <w:rsid w:val="00616C98"/>
    <w:rsid w:val="00623080"/>
    <w:rsid w:val="0065175E"/>
    <w:rsid w:val="00664F04"/>
    <w:rsid w:val="006E36E2"/>
    <w:rsid w:val="006F3A36"/>
    <w:rsid w:val="0070504B"/>
    <w:rsid w:val="00707F6C"/>
    <w:rsid w:val="007134C8"/>
    <w:rsid w:val="007B5EA8"/>
    <w:rsid w:val="007D39C7"/>
    <w:rsid w:val="007F3E16"/>
    <w:rsid w:val="0081301E"/>
    <w:rsid w:val="00854526"/>
    <w:rsid w:val="00870562"/>
    <w:rsid w:val="008C3AB6"/>
    <w:rsid w:val="008D27D9"/>
    <w:rsid w:val="008E5682"/>
    <w:rsid w:val="008F10FE"/>
    <w:rsid w:val="0090735A"/>
    <w:rsid w:val="009109BC"/>
    <w:rsid w:val="00920EAA"/>
    <w:rsid w:val="00927DC8"/>
    <w:rsid w:val="00A45573"/>
    <w:rsid w:val="00AD46A5"/>
    <w:rsid w:val="00B576E5"/>
    <w:rsid w:val="00B6655E"/>
    <w:rsid w:val="00BB37B9"/>
    <w:rsid w:val="00BE0A45"/>
    <w:rsid w:val="00C26D2E"/>
    <w:rsid w:val="00C70011"/>
    <w:rsid w:val="00C72F37"/>
    <w:rsid w:val="00C87C84"/>
    <w:rsid w:val="00C94D2D"/>
    <w:rsid w:val="00D10697"/>
    <w:rsid w:val="00D45035"/>
    <w:rsid w:val="00D5360C"/>
    <w:rsid w:val="00E13443"/>
    <w:rsid w:val="00E22AC1"/>
    <w:rsid w:val="00EB31C8"/>
    <w:rsid w:val="00F15739"/>
    <w:rsid w:val="00F31535"/>
    <w:rsid w:val="00F351C8"/>
    <w:rsid w:val="00F63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7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153B5C"/>
    <w:rsid w:val="00153B5C"/>
    <w:rsid w:val="005C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9C75B0816D4F369756F3777F7BEC98">
    <w:name w:val="049C75B0816D4F369756F3777F7BEC98"/>
    <w:rsid w:val="00153B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140DC-C634-409C-A630-52A2E528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12</cp:revision>
  <cp:lastPrinted>2011-01-04T02:19:00Z</cp:lastPrinted>
  <dcterms:created xsi:type="dcterms:W3CDTF">2011-10-07T18:37:00Z</dcterms:created>
  <dcterms:modified xsi:type="dcterms:W3CDTF">2011-11-07T12:56:00Z</dcterms:modified>
</cp:coreProperties>
</file>