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DATABASE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238" w:after="0"/>
        <w:ind w:left="264" w:right="0" w:hanging="164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data?</w:t>
      </w:r>
    </w:p>
    <w:p>
      <w:pPr>
        <w:pStyle w:val="BodyText"/>
        <w:jc w:val="both"/>
      </w:pPr>
      <w:r>
        <w:rPr/>
        <w:t>A:Data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facts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words,</w:t>
      </w:r>
      <w:r>
        <w:rPr>
          <w:spacing w:val="-4"/>
        </w:rPr>
        <w:t> </w:t>
      </w:r>
      <w:r>
        <w:rPr/>
        <w:t>images</w:t>
      </w:r>
      <w:r>
        <w:rPr>
          <w:spacing w:val="45"/>
        </w:rPr>
        <w:t> </w:t>
      </w:r>
      <w:r>
        <w:rPr>
          <w:spacing w:val="-4"/>
        </w:rPr>
        <w:t>etc…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206" w:after="0"/>
        <w:ind w:left="264" w:right="0" w:hanging="164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database?</w:t>
      </w:r>
    </w:p>
    <w:p>
      <w:pPr>
        <w:pStyle w:val="BodyText"/>
        <w:spacing w:line="278" w:lineRule="auto" w:before="209"/>
        <w:ind w:right="123"/>
        <w:jc w:val="both"/>
      </w:pPr>
      <w:r>
        <w:rPr/>
        <w:t>A:Database is a systematic collection of data</w:t>
      </w:r>
      <w:r>
        <w:rPr>
          <w:spacing w:val="-1"/>
        </w:rPr>
        <w:t> </w:t>
      </w:r>
      <w:r>
        <w:rPr/>
        <w:t>that supports storage and manipulation of that data</w:t>
      </w:r>
      <w:r>
        <w:rPr>
          <w:spacing w:val="40"/>
        </w:rPr>
        <w:t> </w:t>
      </w:r>
      <w:r>
        <w:rPr/>
        <w:t>in easy way.</w:t>
      </w: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0" w:lineRule="auto" w:before="158" w:after="0"/>
        <w:ind w:left="273" w:right="0" w:hanging="173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DBMS?</w:t>
      </w:r>
    </w:p>
    <w:p>
      <w:pPr>
        <w:pStyle w:val="BodyText"/>
        <w:spacing w:line="278" w:lineRule="auto"/>
        <w:ind w:right="117"/>
        <w:jc w:val="both"/>
      </w:pPr>
      <w:r>
        <w:rPr/>
        <w:t>A: A Database Management System(DBMS) is software that provides an interface for users and applications to interact with a database .it allows users to store, retrieve, and manage data in database.</w:t>
      </w:r>
    </w:p>
    <w:p>
      <w:pPr>
        <w:pStyle w:val="BodyText"/>
        <w:spacing w:before="159"/>
        <w:jc w:val="both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databases</w:t>
      </w:r>
      <w:r>
        <w:rPr>
          <w:spacing w:val="-9"/>
        </w:rPr>
        <w:t> </w:t>
      </w:r>
      <w:r>
        <w:rPr/>
        <w:t>stores</w:t>
      </w:r>
      <w:r>
        <w:rPr>
          <w:spacing w:val="-11"/>
        </w:rPr>
        <w:t> </w:t>
      </w:r>
      <w:r>
        <w:rPr/>
        <w:t>data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spacing w:val="-4"/>
        </w:rPr>
        <w:t>ways</w:t>
      </w:r>
    </w:p>
    <w:p>
      <w:pPr>
        <w:pStyle w:val="BodyText"/>
        <w:spacing w:before="0"/>
        <w:ind w:left="0"/>
      </w:pPr>
    </w:p>
    <w:p>
      <w:pPr>
        <w:pStyle w:val="BodyText"/>
        <w:spacing w:before="120"/>
        <w:ind w:left="0"/>
      </w:pPr>
    </w:p>
    <w:p>
      <w:pPr>
        <w:spacing w:before="0"/>
        <w:ind w:left="1131" w:right="801" w:firstLine="0"/>
        <w:jc w:val="center"/>
        <w:rPr>
          <w:sz w:val="28"/>
        </w:rPr>
      </w:pPr>
      <w:r>
        <w:rPr>
          <w:sz w:val="28"/>
        </w:rPr>
        <w:t>Types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Databases</w:t>
      </w:r>
    </w:p>
    <w:p>
      <w:pPr>
        <w:spacing w:before="215"/>
        <w:ind w:left="100" w:right="0" w:firstLine="0"/>
        <w:jc w:val="both"/>
        <w:rPr>
          <w:sz w:val="24"/>
        </w:rPr>
      </w:pPr>
      <w:r>
        <w:rPr>
          <w:b/>
          <w:sz w:val="24"/>
        </w:rPr>
        <w:t>Relational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Databases:</w:t>
      </w:r>
      <w:r>
        <w:rPr>
          <w:b/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tabular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form.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206" w:after="0"/>
        <w:ind w:left="331" w:right="0" w:hanging="231"/>
        <w:jc w:val="left"/>
        <w:rPr>
          <w:sz w:val="24"/>
        </w:rPr>
      </w:pPr>
      <w:r>
        <w:rPr>
          <w:sz w:val="24"/>
        </w:rPr>
        <w:t>MySQL: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easy-to-use</w:t>
      </w:r>
      <w:r>
        <w:rPr>
          <w:spacing w:val="-10"/>
          <w:sz w:val="24"/>
        </w:rPr>
        <w:t> </w:t>
      </w:r>
      <w:r>
        <w:rPr>
          <w:sz w:val="24"/>
        </w:rPr>
        <w:t>database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organizes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12"/>
          <w:sz w:val="24"/>
        </w:rPr>
        <w:t> </w:t>
      </w:r>
      <w:r>
        <w:rPr>
          <w:sz w:val="24"/>
        </w:rPr>
        <w:t>tables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uses</w:t>
      </w:r>
      <w:r>
        <w:rPr>
          <w:spacing w:val="-11"/>
          <w:sz w:val="24"/>
        </w:rPr>
        <w:t> </w:t>
      </w:r>
      <w:r>
        <w:rPr>
          <w:sz w:val="24"/>
        </w:rPr>
        <w:t>SQL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manage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8" w:lineRule="auto" w:before="207" w:after="0"/>
        <w:ind w:left="100" w:right="124" w:firstLine="0"/>
        <w:jc w:val="left"/>
        <w:rPr>
          <w:sz w:val="24"/>
        </w:rPr>
      </w:pPr>
      <w:r>
        <w:rPr>
          <w:sz w:val="24"/>
        </w:rPr>
        <w:t>PostgreSQL: A powerful database that uses SQL, known for handling complex queries and large datasets.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78" w:lineRule="auto" w:before="158" w:after="0"/>
        <w:ind w:left="100" w:right="119" w:firstLine="0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Database: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robust</w:t>
      </w:r>
      <w:r>
        <w:rPr>
          <w:spacing w:val="-3"/>
          <w:sz w:val="24"/>
        </w:rPr>
        <w:t> </w:t>
      </w:r>
      <w:r>
        <w:rPr>
          <w:sz w:val="24"/>
        </w:rPr>
        <w:t>commercial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businesses,</w:t>
      </w:r>
      <w:r>
        <w:rPr>
          <w:spacing w:val="-2"/>
          <w:sz w:val="24"/>
        </w:rPr>
        <w:t> </w:t>
      </w:r>
      <w:r>
        <w:rPr>
          <w:sz w:val="24"/>
        </w:rPr>
        <w:t>supporting complex data and high-security needs.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78" w:lineRule="auto" w:before="160" w:after="0"/>
        <w:ind w:left="100" w:right="124" w:firstLine="0"/>
        <w:jc w:val="left"/>
        <w:rPr>
          <w:sz w:val="24"/>
        </w:rPr>
      </w:pPr>
      <w:r>
        <w:rPr>
          <w:sz w:val="24"/>
        </w:rPr>
        <w:t>Microsoft SQL Server: A database by Microsoft that integrates well with other Microsoft products and supports complex data management.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158" w:after="0"/>
        <w:ind w:left="326" w:right="0" w:hanging="226"/>
        <w:jc w:val="left"/>
        <w:rPr>
          <w:sz w:val="24"/>
        </w:rPr>
      </w:pPr>
      <w:r>
        <w:rPr>
          <w:spacing w:val="-2"/>
          <w:sz w:val="24"/>
        </w:rPr>
        <w:t>SQLite: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lightweight,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self-contained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database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often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mobile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 small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projects.</w:t>
      </w:r>
    </w:p>
    <w:p>
      <w:pPr>
        <w:pStyle w:val="Heading1"/>
        <w:jc w:val="both"/>
      </w:pPr>
      <w:r>
        <w:rPr/>
        <w:t>Non-Relational</w:t>
      </w:r>
      <w:r>
        <w:rPr>
          <w:spacing w:val="-12"/>
        </w:rPr>
        <w:t> </w:t>
      </w:r>
      <w:r>
        <w:rPr>
          <w:spacing w:val="-2"/>
        </w:rPr>
        <w:t>Databases:</w:t>
      </w:r>
    </w:p>
    <w:p>
      <w:pPr>
        <w:pStyle w:val="BodyText"/>
        <w:spacing w:line="278" w:lineRule="auto" w:before="207"/>
        <w:ind w:right="164"/>
      </w:pPr>
      <w:r>
        <w:rPr/>
        <w:t>NoSQL databases are designed for handling large volumes of unstructured or semi- structured</w:t>
      </w:r>
      <w:r>
        <w:rPr>
          <w:spacing w:val="-9"/>
        </w:rPr>
        <w:t> </w:t>
      </w:r>
      <w:r>
        <w:rPr/>
        <w:t>data.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offer</w:t>
      </w:r>
      <w:r>
        <w:rPr>
          <w:spacing w:val="-8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scale</w:t>
      </w:r>
      <w:r>
        <w:rPr>
          <w:spacing w:val="-9"/>
        </w:rPr>
        <w:t> </w:t>
      </w:r>
      <w:r>
        <w:rPr/>
        <w:t>horizontally.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 several types of NoSQL databases:</w:t>
      </w:r>
    </w:p>
    <w:p>
      <w:pPr>
        <w:pStyle w:val="Heading1"/>
        <w:spacing w:before="159"/>
      </w:pPr>
      <w:r>
        <w:rPr/>
        <w:t>Document</w:t>
      </w:r>
      <w:r>
        <w:rPr>
          <w:spacing w:val="-5"/>
        </w:rPr>
        <w:t> </w:t>
      </w:r>
      <w:r>
        <w:rPr>
          <w:spacing w:val="-2"/>
        </w:rPr>
        <w:t>Stores</w:t>
      </w:r>
    </w:p>
    <w:p>
      <w:pPr>
        <w:pStyle w:val="BodyText"/>
        <w:spacing w:line="278" w:lineRule="auto"/>
        <w:ind w:right="164"/>
      </w:pPr>
      <w:r>
        <w:rPr/>
        <w:t>These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JSON,</w:t>
      </w:r>
      <w:r>
        <w:rPr>
          <w:spacing w:val="-5"/>
        </w:rPr>
        <w:t> </w:t>
      </w:r>
      <w:r>
        <w:rPr/>
        <w:t>BSON,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documents,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 handling complex data structures.</w:t>
      </w:r>
    </w:p>
    <w:p>
      <w:pPr>
        <w:pStyle w:val="BodyText"/>
        <w:spacing w:before="160"/>
      </w:pPr>
      <w:r>
        <w:rPr/>
        <w:t>Examples:</w:t>
      </w:r>
      <w:r>
        <w:rPr>
          <w:spacing w:val="-10"/>
        </w:rPr>
        <w:t> </w:t>
      </w:r>
      <w:r>
        <w:rPr/>
        <w:t>MongoDB,</w:t>
      </w:r>
      <w:r>
        <w:rPr>
          <w:spacing w:val="-8"/>
        </w:rPr>
        <w:t> </w:t>
      </w:r>
      <w:r>
        <w:rPr>
          <w:spacing w:val="-2"/>
        </w:rPr>
        <w:t>CouchDB.</w:t>
      </w:r>
    </w:p>
    <w:p>
      <w:pPr>
        <w:spacing w:after="0"/>
        <w:sectPr>
          <w:type w:val="continuous"/>
          <w:pgSz w:w="11910" w:h="16840"/>
          <w:pgMar w:top="1420" w:bottom="280" w:left="1340" w:right="1320"/>
        </w:sectPr>
      </w:pPr>
    </w:p>
    <w:p>
      <w:pPr>
        <w:pStyle w:val="Heading1"/>
        <w:spacing w:before="41"/>
      </w:pPr>
      <w:r>
        <w:rPr>
          <w:spacing w:val="-4"/>
        </w:rPr>
        <w:t>Key-Value</w:t>
      </w:r>
      <w:r>
        <w:rPr>
          <w:spacing w:val="6"/>
        </w:rPr>
        <w:t> </w:t>
      </w:r>
      <w:r>
        <w:rPr>
          <w:spacing w:val="-4"/>
        </w:rPr>
        <w:t>Stores</w:t>
      </w:r>
    </w:p>
    <w:p>
      <w:pPr>
        <w:pStyle w:val="BodyText"/>
        <w:spacing w:line="408" w:lineRule="auto"/>
        <w:ind w:right="1473"/>
      </w:pP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stored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key-value</w:t>
      </w:r>
      <w:r>
        <w:rPr>
          <w:spacing w:val="-8"/>
        </w:rPr>
        <w:t> </w:t>
      </w:r>
      <w:r>
        <w:rPr/>
        <w:t>pairs,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allows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rapid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retrieval. Examples: Redis, DynamoDB.</w:t>
      </w:r>
    </w:p>
    <w:p>
      <w:pPr>
        <w:pStyle w:val="Heading1"/>
        <w:spacing w:before="3"/>
      </w:pPr>
      <w:r>
        <w:rPr/>
        <w:t>Column </w:t>
      </w:r>
      <w:r>
        <w:rPr>
          <w:spacing w:val="-2"/>
        </w:rPr>
        <w:t>Stores</w:t>
      </w:r>
    </w:p>
    <w:p>
      <w:pPr>
        <w:pStyle w:val="BodyText"/>
        <w:spacing w:line="408" w:lineRule="auto"/>
        <w:ind w:right="164"/>
      </w:pP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columns</w:t>
      </w:r>
      <w:r>
        <w:rPr>
          <w:spacing w:val="-9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rows,</w:t>
      </w:r>
      <w:r>
        <w:rPr>
          <w:spacing w:val="-7"/>
        </w:rPr>
        <w:t> </w:t>
      </w:r>
      <w:r>
        <w:rPr/>
        <w:t>optimizing</w:t>
      </w:r>
      <w:r>
        <w:rPr>
          <w:spacing w:val="-9"/>
        </w:rPr>
        <w:t> </w:t>
      </w:r>
      <w:r>
        <w:rPr/>
        <w:t>them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read-heavy</w:t>
      </w:r>
      <w:r>
        <w:rPr>
          <w:spacing w:val="-7"/>
        </w:rPr>
        <w:t> </w:t>
      </w:r>
      <w:r>
        <w:rPr/>
        <w:t>operations. Examples: Apache Cassandra, HBase.</w:t>
      </w:r>
    </w:p>
    <w:p>
      <w:pPr>
        <w:pStyle w:val="Heading1"/>
        <w:spacing w:before="2"/>
      </w:pPr>
      <w:r>
        <w:rPr/>
        <w:t>Graph</w:t>
      </w:r>
      <w:r>
        <w:rPr>
          <w:spacing w:val="-8"/>
        </w:rPr>
        <w:t> </w:t>
      </w:r>
      <w:r>
        <w:rPr>
          <w:spacing w:val="-2"/>
        </w:rPr>
        <w:t>Databases</w:t>
      </w:r>
    </w:p>
    <w:p>
      <w:pPr>
        <w:pStyle w:val="BodyText"/>
        <w:spacing w:line="280" w:lineRule="auto"/>
        <w:ind w:right="164"/>
      </w:pPr>
      <w:r>
        <w:rPr/>
        <w:t>Graph</w:t>
      </w:r>
      <w:r>
        <w:rPr>
          <w:spacing w:val="-6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nodes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edges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data,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ideal</w:t>
      </w:r>
      <w:r>
        <w:rPr>
          <w:spacing w:val="-7"/>
        </w:rPr>
        <w:t> </w:t>
      </w:r>
      <w:r>
        <w:rPr/>
        <w:t>for applications requiring complex relationships.</w:t>
      </w:r>
    </w:p>
    <w:p>
      <w:pPr>
        <w:pStyle w:val="BodyText"/>
        <w:spacing w:before="156"/>
      </w:pPr>
      <w:r>
        <w:rPr/>
        <w:t>Examples:</w:t>
      </w:r>
      <w:r>
        <w:rPr>
          <w:spacing w:val="-8"/>
        </w:rPr>
        <w:t> </w:t>
      </w:r>
      <w:r>
        <w:rPr/>
        <w:t>Neo4j,</w:t>
      </w:r>
      <w:r>
        <w:rPr>
          <w:spacing w:val="-7"/>
        </w:rPr>
        <w:t> </w:t>
      </w:r>
      <w:r>
        <w:rPr/>
        <w:t>Amazon</w:t>
      </w:r>
      <w:r>
        <w:rPr>
          <w:spacing w:val="-5"/>
        </w:rPr>
        <w:t> </w:t>
      </w:r>
      <w:r>
        <w:rPr>
          <w:spacing w:val="-2"/>
        </w:rPr>
        <w:t>Neptune.</w:t>
      </w:r>
    </w:p>
    <w:p>
      <w:pPr>
        <w:pStyle w:val="Heading1"/>
      </w:pPr>
      <w:r>
        <w:rPr>
          <w:spacing w:val="-2"/>
        </w:rPr>
        <w:t>Object-Oriented</w:t>
      </w:r>
      <w:r>
        <w:rPr>
          <w:spacing w:val="13"/>
        </w:rPr>
        <w:t> </w:t>
      </w:r>
      <w:r>
        <w:rPr>
          <w:spacing w:val="-2"/>
        </w:rPr>
        <w:t>Databases</w:t>
      </w:r>
    </w:p>
    <w:p>
      <w:pPr>
        <w:pStyle w:val="BodyText"/>
      </w:pPr>
      <w:r>
        <w:rPr/>
        <w:t>Object-oriented</w:t>
      </w:r>
      <w:r>
        <w:rPr>
          <w:spacing w:val="-8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objects,</w:t>
      </w:r>
      <w:r>
        <w:rPr>
          <w:spacing w:val="-9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object-</w:t>
      </w:r>
      <w:r>
        <w:rPr>
          <w:spacing w:val="-2"/>
        </w:rPr>
        <w:t>oriented</w:t>
      </w:r>
    </w:p>
    <w:p>
      <w:pPr>
        <w:pStyle w:val="BodyText"/>
        <w:spacing w:line="410" w:lineRule="auto" w:before="45"/>
        <w:ind w:right="164"/>
      </w:pPr>
      <w:r>
        <w:rPr/>
        <w:t>programming</w:t>
      </w:r>
      <w:r>
        <w:rPr>
          <w:spacing w:val="-10"/>
        </w:rPr>
        <w:t> </w:t>
      </w:r>
      <w:r>
        <w:rPr/>
        <w:t>languages.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data</w:t>
      </w:r>
      <w:r>
        <w:rPr>
          <w:spacing w:val="-4"/>
        </w:rPr>
        <w:t> </w:t>
      </w:r>
      <w:r>
        <w:rPr/>
        <w:t>relationships. Examples:db4o, ObjectDB.</w:t>
      </w:r>
    </w:p>
    <w:p>
      <w:pPr>
        <w:pStyle w:val="Heading1"/>
        <w:spacing w:line="292" w:lineRule="exact" w:before="0"/>
      </w:pPr>
      <w:r>
        <w:rPr/>
        <w:t>NewSQL</w:t>
      </w:r>
      <w:r>
        <w:rPr>
          <w:spacing w:val="-2"/>
        </w:rPr>
        <w:t> Databases</w:t>
      </w:r>
    </w:p>
    <w:p>
      <w:pPr>
        <w:pStyle w:val="BodyText"/>
        <w:spacing w:line="278" w:lineRule="auto" w:before="207"/>
        <w:ind w:right="164"/>
      </w:pPr>
      <w:r>
        <w:rPr/>
        <w:t>NewSQL</w:t>
      </w:r>
      <w:r>
        <w:rPr>
          <w:spacing w:val="-6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aim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NoSQL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the ACID properties of traditional relational databases.</w:t>
      </w:r>
    </w:p>
    <w:p>
      <w:pPr>
        <w:pStyle w:val="BodyText"/>
        <w:spacing w:before="158"/>
      </w:pPr>
      <w:r>
        <w:rPr/>
        <w:t>Examples:</w:t>
      </w:r>
      <w:r>
        <w:rPr>
          <w:spacing w:val="-13"/>
        </w:rPr>
        <w:t> </w:t>
      </w:r>
      <w:r>
        <w:rPr/>
        <w:t>Google</w:t>
      </w:r>
      <w:r>
        <w:rPr>
          <w:spacing w:val="-12"/>
        </w:rPr>
        <w:t> </w:t>
      </w:r>
      <w:r>
        <w:rPr/>
        <w:t>Spanner,</w:t>
      </w:r>
      <w:r>
        <w:rPr>
          <w:spacing w:val="-13"/>
        </w:rPr>
        <w:t> </w:t>
      </w:r>
      <w:r>
        <w:rPr>
          <w:spacing w:val="-2"/>
        </w:rPr>
        <w:t>CockroachDB.</w:t>
      </w:r>
    </w:p>
    <w:p>
      <w:pPr>
        <w:pStyle w:val="Heading1"/>
      </w:pPr>
      <w:r>
        <w:rPr/>
        <w:t>Time-Series</w:t>
      </w:r>
      <w:r>
        <w:rPr>
          <w:spacing w:val="-5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/>
        <w:ind w:right="164"/>
      </w:pPr>
      <w:r>
        <w:rPr/>
        <w:t>Optimized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time-stamped</w:t>
      </w:r>
      <w:r>
        <w:rPr>
          <w:spacing w:val="-9"/>
        </w:rPr>
        <w:t> </w:t>
      </w:r>
      <w:r>
        <w:rPr/>
        <w:t>data,</w:t>
      </w:r>
      <w:r>
        <w:rPr>
          <w:spacing w:val="-7"/>
        </w:rPr>
        <w:t> </w:t>
      </w:r>
      <w:r>
        <w:rPr/>
        <w:t>time-series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commonly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in monitoring, IoT, and financial applications.</w:t>
      </w:r>
    </w:p>
    <w:p>
      <w:pPr>
        <w:pStyle w:val="BodyText"/>
        <w:spacing w:before="161"/>
      </w:pPr>
      <w:r>
        <w:rPr/>
        <w:t>Examples:</w:t>
      </w:r>
      <w:r>
        <w:rPr>
          <w:spacing w:val="-11"/>
        </w:rPr>
        <w:t> </w:t>
      </w:r>
      <w:r>
        <w:rPr/>
        <w:t>InfluxDB,</w:t>
      </w:r>
      <w:r>
        <w:rPr>
          <w:spacing w:val="-11"/>
        </w:rPr>
        <w:t> </w:t>
      </w:r>
      <w:r>
        <w:rPr>
          <w:spacing w:val="-2"/>
        </w:rPr>
        <w:t>TimescaleDB.</w:t>
      </w:r>
    </w:p>
    <w:p>
      <w:pPr>
        <w:pStyle w:val="Heading1"/>
        <w:ind w:left="155"/>
      </w:pPr>
      <w:r>
        <w:rPr/>
        <w:t>Graph</w:t>
      </w:r>
      <w:r>
        <w:rPr>
          <w:spacing w:val="-8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 w:before="207"/>
        <w:ind w:right="164"/>
      </w:pPr>
      <w:r>
        <w:rPr/>
        <w:t>Graph</w:t>
      </w:r>
      <w:r>
        <w:rPr>
          <w:spacing w:val="-7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nodes,</w:t>
      </w:r>
      <w:r>
        <w:rPr>
          <w:spacing w:val="-8"/>
        </w:rPr>
        <w:t> </w:t>
      </w:r>
      <w:r>
        <w:rPr/>
        <w:t>edges,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properties. They are ideal for applications that involve complex data relationships, such as social networks and recommendation systems.</w:t>
      </w:r>
    </w:p>
    <w:p>
      <w:pPr>
        <w:pStyle w:val="BodyText"/>
        <w:spacing w:before="159"/>
      </w:pPr>
      <w:r>
        <w:rPr/>
        <w:t>Examples:</w:t>
      </w:r>
      <w:r>
        <w:rPr>
          <w:spacing w:val="-7"/>
        </w:rPr>
        <w:t> </w:t>
      </w:r>
      <w:r>
        <w:rPr/>
        <w:t>Neo4j,</w:t>
      </w:r>
      <w:r>
        <w:rPr>
          <w:spacing w:val="-6"/>
        </w:rPr>
        <w:t> </w:t>
      </w:r>
      <w:r>
        <w:rPr>
          <w:spacing w:val="-2"/>
        </w:rPr>
        <w:t>ArangoDB.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Heading1"/>
        <w:spacing w:before="41"/>
        <w:ind w:left="155"/>
      </w:pPr>
      <w:r>
        <w:rPr>
          <w:spacing w:val="-2"/>
        </w:rPr>
        <w:t>Hierarchical</w:t>
      </w:r>
      <w:r>
        <w:rPr>
          <w:spacing w:val="9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/>
        <w:ind w:right="329"/>
      </w:pPr>
      <w:r>
        <w:rPr/>
        <w:t>Hierarchical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organize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tree-like</w:t>
      </w:r>
      <w:r>
        <w:rPr>
          <w:spacing w:val="-8"/>
        </w:rPr>
        <w:t> </w:t>
      </w:r>
      <w:r>
        <w:rPr/>
        <w:t>structure.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child</w:t>
      </w:r>
      <w:r>
        <w:rPr>
          <w:spacing w:val="-8"/>
        </w:rPr>
        <w:t> </w:t>
      </w:r>
      <w:r>
        <w:rPr/>
        <w:t>record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one parent, making it easy to navigate the hierarchy.</w:t>
      </w:r>
    </w:p>
    <w:p>
      <w:pPr>
        <w:pStyle w:val="BodyText"/>
        <w:spacing w:before="161"/>
      </w:pPr>
      <w:r>
        <w:rPr/>
        <w:t>Examples:</w:t>
      </w:r>
      <w:r>
        <w:rPr>
          <w:spacing w:val="-10"/>
        </w:rPr>
        <w:t> </w:t>
      </w:r>
      <w:r>
        <w:rPr/>
        <w:t>IBM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>
          <w:spacing w:val="-2"/>
        </w:rPr>
        <w:t>(IMS).</w:t>
      </w:r>
    </w:p>
    <w:p>
      <w:pPr>
        <w:pStyle w:val="Heading1"/>
        <w:ind w:left="155"/>
      </w:pPr>
      <w:r>
        <w:rPr/>
        <w:t>Network</w:t>
      </w:r>
      <w:r>
        <w:rPr>
          <w:spacing w:val="-9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/>
        <w:ind w:right="164"/>
      </w:pPr>
      <w:r>
        <w:rPr/>
        <w:t>Network</w:t>
      </w:r>
      <w:r>
        <w:rPr>
          <w:spacing w:val="-9"/>
        </w:rPr>
        <w:t> </w:t>
      </w:r>
      <w:r>
        <w:rPr/>
        <w:t>databases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graph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parent-child</w:t>
      </w:r>
      <w:r>
        <w:rPr>
          <w:spacing w:val="-7"/>
        </w:rPr>
        <w:t> </w:t>
      </w:r>
      <w:r>
        <w:rPr/>
        <w:t>relationships, allowing for more complex data models compared to hierarchical databases.</w:t>
      </w:r>
    </w:p>
    <w:p>
      <w:pPr>
        <w:pStyle w:val="BodyText"/>
        <w:spacing w:before="158"/>
      </w:pPr>
      <w:r>
        <w:rPr/>
        <w:t>Examples:</w:t>
      </w:r>
      <w:r>
        <w:rPr>
          <w:spacing w:val="-11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Store</w:t>
      </w:r>
      <w:r>
        <w:rPr>
          <w:spacing w:val="-8"/>
        </w:rPr>
        <w:t> </w:t>
      </w:r>
      <w:r>
        <w:rPr/>
        <w:t>(IDS),</w:t>
      </w:r>
      <w:r>
        <w:rPr>
          <w:spacing w:val="-10"/>
        </w:rPr>
        <w:t> </w:t>
      </w:r>
      <w:r>
        <w:rPr/>
        <w:t>IDMS</w:t>
      </w:r>
      <w:r>
        <w:rPr>
          <w:spacing w:val="-11"/>
        </w:rPr>
        <w:t> </w:t>
      </w:r>
      <w:r>
        <w:rPr/>
        <w:t>(Integrated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>
          <w:spacing w:val="-2"/>
        </w:rPr>
        <w:t>System).</w:t>
      </w:r>
    </w:p>
    <w:p>
      <w:pPr>
        <w:pStyle w:val="Heading1"/>
        <w:spacing w:before="207"/>
        <w:ind w:left="155"/>
      </w:pPr>
      <w:r>
        <w:rPr/>
        <w:t>In-Memory</w:t>
      </w:r>
      <w:r>
        <w:rPr>
          <w:spacing w:val="-4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/>
        <w:ind w:right="164"/>
      </w:pPr>
      <w:r>
        <w:rPr/>
        <w:t>In-memory</w:t>
      </w:r>
      <w:r>
        <w:rPr>
          <w:spacing w:val="-7"/>
        </w:rPr>
        <w:t> </w:t>
      </w:r>
      <w:r>
        <w:rPr/>
        <w:t>databases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(RAM)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disk,</w:t>
      </w:r>
      <w:r>
        <w:rPr>
          <w:spacing w:val="-4"/>
        </w:rPr>
        <w:t> </w:t>
      </w:r>
      <w:r>
        <w:rPr/>
        <w:t>providing faster read and write operations.</w:t>
      </w:r>
    </w:p>
    <w:p>
      <w:pPr>
        <w:pStyle w:val="BodyText"/>
        <w:spacing w:before="160"/>
      </w:pPr>
      <w:r>
        <w:rPr/>
        <w:t>Examples:</w:t>
      </w:r>
      <w:r>
        <w:rPr>
          <w:spacing w:val="-5"/>
        </w:rPr>
        <w:t> </w:t>
      </w:r>
      <w:r>
        <w:rPr/>
        <w:t>Redis,</w:t>
      </w:r>
      <w:r>
        <w:rPr>
          <w:spacing w:val="-8"/>
        </w:rPr>
        <w:t> </w:t>
      </w:r>
      <w:r>
        <w:rPr/>
        <w:t>SAP</w:t>
      </w:r>
      <w:r>
        <w:rPr>
          <w:spacing w:val="-4"/>
        </w:rPr>
        <w:t> HANA.</w:t>
      </w:r>
    </w:p>
    <w:p>
      <w:pPr>
        <w:pStyle w:val="Heading1"/>
        <w:spacing w:before="207"/>
        <w:ind w:left="155"/>
      </w:pPr>
      <w:r>
        <w:rPr/>
        <w:t>Embedded</w:t>
      </w:r>
      <w:r>
        <w:rPr>
          <w:spacing w:val="1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/>
        <w:ind w:right="164"/>
      </w:pPr>
      <w:r>
        <w:rPr/>
        <w:t>Embedded</w:t>
      </w:r>
      <w:r>
        <w:rPr>
          <w:spacing w:val="-8"/>
        </w:rPr>
        <w:t> </w:t>
      </w:r>
      <w:r>
        <w:rPr/>
        <w:t>databases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applications,</w:t>
      </w:r>
      <w:r>
        <w:rPr>
          <w:spacing w:val="-11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directly without requiring a separate server.</w:t>
      </w:r>
    </w:p>
    <w:p>
      <w:pPr>
        <w:pStyle w:val="BodyText"/>
        <w:spacing w:before="158"/>
      </w:pPr>
      <w:r>
        <w:rPr/>
        <w:t>Examples:SQLite,</w:t>
      </w:r>
      <w:r>
        <w:rPr>
          <w:spacing w:val="-9"/>
        </w:rPr>
        <w:t> </w:t>
      </w:r>
      <w:r>
        <w:rPr/>
        <w:t>Apache</w:t>
      </w:r>
      <w:r>
        <w:rPr>
          <w:spacing w:val="-8"/>
        </w:rPr>
        <w:t> </w:t>
      </w:r>
      <w:r>
        <w:rPr>
          <w:spacing w:val="-2"/>
        </w:rPr>
        <w:t>Derby.</w:t>
      </w:r>
    </w:p>
    <w:p>
      <w:pPr>
        <w:pStyle w:val="Heading1"/>
      </w:pPr>
      <w:r>
        <w:rPr/>
        <w:t>Multimodel</w:t>
      </w:r>
      <w:r>
        <w:rPr>
          <w:spacing w:val="-6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 w:before="207"/>
        <w:ind w:right="164"/>
      </w:pPr>
      <w:r>
        <w:rPr/>
        <w:t>Multimodel</w:t>
      </w:r>
      <w:r>
        <w:rPr>
          <w:spacing w:val="-9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models,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relational,</w:t>
      </w:r>
      <w:r>
        <w:rPr>
          <w:spacing w:val="-9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key- value, and graph, within a single database engine.</w:t>
      </w:r>
    </w:p>
    <w:p>
      <w:pPr>
        <w:pStyle w:val="BodyText"/>
        <w:spacing w:before="160"/>
      </w:pPr>
      <w:r>
        <w:rPr/>
        <w:t>Examples:</w:t>
      </w:r>
      <w:r>
        <w:rPr>
          <w:spacing w:val="-11"/>
        </w:rPr>
        <w:t> </w:t>
      </w:r>
      <w:r>
        <w:rPr/>
        <w:t>ArangoDB,</w:t>
      </w:r>
      <w:r>
        <w:rPr>
          <w:spacing w:val="-12"/>
        </w:rPr>
        <w:t> </w:t>
      </w:r>
      <w:r>
        <w:rPr>
          <w:spacing w:val="-2"/>
        </w:rPr>
        <w:t>OrientDB.</w:t>
      </w:r>
    </w:p>
    <w:p>
      <w:pPr>
        <w:pStyle w:val="Heading1"/>
        <w:ind w:left="155"/>
      </w:pPr>
      <w:r>
        <w:rPr/>
        <w:t>Spatial</w:t>
      </w:r>
      <w:r>
        <w:rPr>
          <w:spacing w:val="-7"/>
        </w:rPr>
        <w:t> </w:t>
      </w:r>
      <w:r>
        <w:rPr>
          <w:spacing w:val="-2"/>
        </w:rPr>
        <w:t>Databases</w:t>
      </w:r>
    </w:p>
    <w:p>
      <w:pPr>
        <w:pStyle w:val="BodyText"/>
        <w:spacing w:line="278" w:lineRule="auto"/>
        <w:ind w:right="164"/>
      </w:pPr>
      <w:r>
        <w:rPr/>
        <w:t>Spatial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optimized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storing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querying</w:t>
      </w:r>
      <w:r>
        <w:rPr>
          <w:spacing w:val="-6"/>
        </w:rPr>
        <w:t> </w:t>
      </w:r>
      <w:r>
        <w:rPr/>
        <w:t>spatial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geographic information systems (GIS).</w:t>
      </w:r>
    </w:p>
    <w:p>
      <w:pPr>
        <w:pStyle w:val="BodyText"/>
        <w:spacing w:before="158"/>
      </w:pPr>
      <w:r>
        <w:rPr/>
        <w:t>Examples:</w:t>
      </w:r>
      <w:r>
        <w:rPr>
          <w:spacing w:val="-11"/>
        </w:rPr>
        <w:t> </w:t>
      </w:r>
      <w:r>
        <w:rPr/>
        <w:t>PostGIS</w:t>
      </w:r>
      <w:r>
        <w:rPr>
          <w:spacing w:val="-10"/>
        </w:rPr>
        <w:t> </w:t>
      </w:r>
      <w:r>
        <w:rPr/>
        <w:t>(extension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PostgreSQL),</w:t>
      </w:r>
      <w:r>
        <w:rPr>
          <w:spacing w:val="-9"/>
        </w:rPr>
        <w:t> </w:t>
      </w:r>
      <w:r>
        <w:rPr/>
        <w:t>Oracle</w:t>
      </w:r>
      <w:r>
        <w:rPr>
          <w:spacing w:val="-9"/>
        </w:rPr>
        <w:t> </w:t>
      </w:r>
      <w:r>
        <w:rPr>
          <w:spacing w:val="-2"/>
        </w:rPr>
        <w:t>Spatial.</w:t>
      </w:r>
    </w:p>
    <w:p>
      <w:pPr>
        <w:pStyle w:val="BodyText"/>
        <w:spacing w:before="0"/>
        <w:ind w:left="0"/>
      </w:pPr>
    </w:p>
    <w:p>
      <w:pPr>
        <w:pStyle w:val="BodyText"/>
        <w:spacing w:before="123"/>
        <w:ind w:left="0"/>
      </w:pPr>
    </w:p>
    <w:p>
      <w:pPr>
        <w:pStyle w:val="BodyText"/>
        <w:spacing w:line="278" w:lineRule="auto" w:before="0"/>
        <w:ind w:right="164"/>
      </w:pPr>
      <w:r>
        <w:rPr/>
        <w:t>Each type of database has its strengths and is suited to specific applications and data management</w:t>
      </w:r>
      <w:r>
        <w:rPr>
          <w:spacing w:val="-5"/>
        </w:rPr>
        <w:t> </w:t>
      </w:r>
      <w:r>
        <w:rPr/>
        <w:t>needs.</w:t>
      </w:r>
      <w:r>
        <w:rPr>
          <w:spacing w:val="-5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 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 the project, including data complexity, scalability, and the nature of the queries.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3" w:hanging="2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3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3" w:hanging="1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7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1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6"/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6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0" w:right="1131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22481A6098</dc:creator>
  <dcterms:created xsi:type="dcterms:W3CDTF">2024-05-24T14:20:53Z</dcterms:created>
  <dcterms:modified xsi:type="dcterms:W3CDTF">2024-05-24T14:20:53Z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  <property fmtid="{D5CDD505-2E9C-101B-9397-08002B2CF9AE}" pid="5" name="Producer">
    <vt:lpwstr>www.ilovepdf.com</vt:lpwstr>
  </property>
</Properties>
</file>