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above elements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Operators: +,-,*, /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Values:  'hello', -88.5, 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collection of characters ane we pick individual characters  with the help of index value.We can use variable in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characters using single or double quotes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something that holds a value that may change.In simplest terms,a variable is a just a box that you can put stuff in it.you can use all variables to store all kinds of stuff.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 a = "Govardhan"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is a variable and "Govardhan" is a 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Types        Examples       Explanation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Integers              53476             whole numbers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Floats                 34.567             Decimal numbers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Booleans           True,False        Truth values that represents yes or no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is a combination of operators and  operands that is interpreted to produce some other value.In any programming language, an expression is evaluated as per the precedence of its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  <w:t xml:space="preserve">Ans: 'spam' + 'spamspam' 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  <w:t xml:space="preserve">              'spam' * 3 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variable names cannont begin with a number so eggs  a valid variable name.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The Int(),float(), and str() these functions can be used to get the integer,floating-point,or string version of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This expression cause error because it can only concatenate str not on "int" to str. only strings can concatenate to other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The  correct way is ' I have eaten'  + str(99) + 'burritos'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