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A40" w:rsidRDefault="0024057C" w:rsidP="007B2800">
      <w:pPr>
        <w:jc w:val="center"/>
      </w:pPr>
      <w:r>
        <w:rPr>
          <w:noProof/>
          <w:lang w:val="es-ES"/>
        </w:rPr>
        <w:drawing>
          <wp:inline distT="0" distB="0" distL="0" distR="0" wp14:anchorId="1DB3EA6A" wp14:editId="1A34B2A9">
            <wp:extent cx="1581150" cy="1489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CE_TUR_DGD_CO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580" cy="1502172"/>
                    </a:xfrm>
                    <a:prstGeom prst="rect">
                      <a:avLst/>
                    </a:prstGeom>
                  </pic:spPr>
                </pic:pic>
              </a:graphicData>
            </a:graphic>
          </wp:inline>
        </w:drawing>
      </w:r>
    </w:p>
    <w:sdt>
      <w:sdtPr>
        <w:id w:val="30635057"/>
        <w:docPartObj>
          <w:docPartGallery w:val="Cover Pages"/>
          <w:docPartUnique/>
        </w:docPartObj>
      </w:sdtPr>
      <w:sdtEndPr/>
      <w:sdtContent>
        <w:tbl>
          <w:tblPr>
            <w:tblpPr w:leftFromText="187" w:rightFromText="187" w:vertAnchor="page" w:horzAnchor="page" w:tblpYSpec="top"/>
            <w:tblW w:w="11874" w:type="dxa"/>
            <w:tblLook w:val="04A0" w:firstRow="1" w:lastRow="0" w:firstColumn="1" w:lastColumn="0" w:noHBand="0" w:noVBand="1"/>
          </w:tblPr>
          <w:tblGrid>
            <w:gridCol w:w="1440"/>
            <w:gridCol w:w="2520"/>
            <w:gridCol w:w="7914"/>
          </w:tblGrid>
          <w:tr w:rsidR="00865C02" w:rsidTr="00865C02">
            <w:trPr>
              <w:trHeight w:val="1440"/>
            </w:trPr>
            <w:tc>
              <w:tcPr>
                <w:tcW w:w="1440" w:type="dxa"/>
                <w:tcBorders>
                  <w:right w:val="single" w:sz="4" w:space="0" w:color="FFFFFF" w:themeColor="background1"/>
                </w:tcBorders>
                <w:shd w:val="clear" w:color="auto" w:fill="002776" w:themeFill="text2"/>
              </w:tcPr>
              <w:p w:rsidR="00865C02" w:rsidRDefault="00865C02"/>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002776" w:themeFill="text2"/>
                    <w:vAlign w:val="center"/>
                  </w:tcPr>
                  <w:p w:rsidR="00865C02" w:rsidRDefault="00B766D2" w:rsidP="00865C02">
                    <w:pPr>
                      <w:pStyle w:val="NoSpacing"/>
                      <w:jc w:val="left"/>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n-US"/>
                      </w:rPr>
                      <w:t>2018</w:t>
                    </w:r>
                  </w:p>
                </w:tc>
              </w:sdtContent>
            </w:sdt>
            <w:tc>
              <w:tcPr>
                <w:tcW w:w="7914" w:type="dxa"/>
                <w:shd w:val="clear" w:color="auto" w:fill="auto"/>
                <w:vAlign w:val="center"/>
              </w:tcPr>
              <w:p w:rsidR="00865C02" w:rsidRDefault="00865C02" w:rsidP="00865C02">
                <w:pPr>
                  <w:pStyle w:val="NoSpacing"/>
                  <w:jc w:val="right"/>
                  <w:rPr>
                    <w:rFonts w:asciiTheme="majorHAnsi" w:eastAsiaTheme="majorEastAsia" w:hAnsiTheme="majorHAnsi" w:cstheme="majorBidi"/>
                    <w:b/>
                    <w:bCs/>
                    <w:color w:val="FFFFFF" w:themeColor="background1"/>
                    <w:sz w:val="72"/>
                    <w:szCs w:val="72"/>
                  </w:rPr>
                </w:pPr>
              </w:p>
            </w:tc>
          </w:tr>
          <w:tr w:rsidR="00865C02" w:rsidTr="00865C02">
            <w:trPr>
              <w:trHeight w:val="2880"/>
            </w:trPr>
            <w:tc>
              <w:tcPr>
                <w:tcW w:w="1440" w:type="dxa"/>
                <w:tcBorders>
                  <w:right w:val="single" w:sz="4" w:space="0" w:color="000000" w:themeColor="text1"/>
                </w:tcBorders>
              </w:tcPr>
              <w:p w:rsidR="00865C02" w:rsidRDefault="00865C02"/>
            </w:tc>
            <w:tc>
              <w:tcPr>
                <w:tcW w:w="2520" w:type="dxa"/>
                <w:tcBorders>
                  <w:left w:val="single" w:sz="4" w:space="0" w:color="000000" w:themeColor="text1"/>
                </w:tcBorders>
                <w:vAlign w:val="center"/>
              </w:tcPr>
              <w:sdt>
                <w:sdtPr>
                  <w:rPr>
                    <w:b/>
                    <w:color w:val="0077A6" w:themeColor="accent3" w:themeShade="BF"/>
                    <w:lang w:val="ca-ES"/>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865C02" w:rsidRDefault="00483914" w:rsidP="006A77A8">
                    <w:pPr>
                      <w:pStyle w:val="NoSpacing"/>
                      <w:jc w:val="left"/>
                      <w:rPr>
                        <w:color w:val="0077A6" w:themeColor="accent3" w:themeShade="BF"/>
                      </w:rPr>
                    </w:pPr>
                    <w:r>
                      <w:rPr>
                        <w:b/>
                        <w:color w:val="0077A6" w:themeColor="accent3" w:themeShade="BF"/>
                        <w:lang w:val="es-ES"/>
                      </w:rPr>
                      <w:t>Oficina Tècnica de Direcció de Projecte</w:t>
                    </w:r>
                  </w:p>
                </w:sdtContent>
              </w:sdt>
              <w:p w:rsidR="00865C02" w:rsidRDefault="00865C02">
                <w:pPr>
                  <w:pStyle w:val="NoSpacing"/>
                  <w:rPr>
                    <w:color w:val="0077A6" w:themeColor="accent3" w:themeShade="BF"/>
                  </w:rPr>
                </w:pPr>
              </w:p>
            </w:tc>
            <w:tc>
              <w:tcPr>
                <w:tcW w:w="7914" w:type="dxa"/>
                <w:shd w:val="clear" w:color="auto" w:fill="auto"/>
              </w:tcPr>
              <w:p w:rsidR="00865C02" w:rsidRDefault="00865C02">
                <w:pPr>
                  <w:pStyle w:val="NoSpacing"/>
                  <w:rPr>
                    <w:color w:val="0077A6" w:themeColor="accent3" w:themeShade="BF"/>
                  </w:rPr>
                </w:pPr>
              </w:p>
            </w:tc>
          </w:tr>
        </w:tbl>
        <w:p w:rsidR="00865C02" w:rsidRPr="00DC7111" w:rsidRDefault="00865C02" w:rsidP="00D841E9">
          <w:pPr>
            <w:rPr>
              <w:lang w:val="es-ES"/>
            </w:rPr>
          </w:pPr>
        </w:p>
        <w:tbl>
          <w:tblPr>
            <w:tblpPr w:leftFromText="187" w:rightFromText="187" w:vertAnchor="page" w:horzAnchor="margin" w:tblpY="7471"/>
            <w:tblW w:w="5000" w:type="pct"/>
            <w:tblLook w:val="04A0" w:firstRow="1" w:lastRow="0" w:firstColumn="1" w:lastColumn="0" w:noHBand="0" w:noVBand="1"/>
          </w:tblPr>
          <w:tblGrid>
            <w:gridCol w:w="9576"/>
          </w:tblGrid>
          <w:tr w:rsidR="007B2800" w:rsidTr="007B2800">
            <w:tc>
              <w:tcPr>
                <w:tcW w:w="0" w:type="auto"/>
              </w:tcPr>
              <w:p w:rsidR="007B2800" w:rsidRPr="007C6049" w:rsidRDefault="004A0B90" w:rsidP="00B766D2">
                <w:pPr>
                  <w:pStyle w:val="NoSpacing"/>
                  <w:jc w:val="center"/>
                  <w:rPr>
                    <w:b/>
                    <w:bCs/>
                    <w:caps/>
                    <w:sz w:val="72"/>
                    <w:szCs w:val="72"/>
                    <w:lang w:val="ca-ES"/>
                  </w:rPr>
                </w:pPr>
                <w:sdt>
                  <w:sdtPr>
                    <w:rPr>
                      <w:b/>
                      <w:bCs/>
                      <w:caps/>
                      <w:sz w:val="56"/>
                      <w:szCs w:val="56"/>
                      <w:lang w:val="ca-E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D841E9" w:rsidRPr="0024057C">
                      <w:rPr>
                        <w:b/>
                        <w:bCs/>
                        <w:caps/>
                        <w:sz w:val="56"/>
                        <w:szCs w:val="56"/>
                        <w:lang w:val="es-ES"/>
                      </w:rPr>
                      <w:t>Plataforma GDIB Alfresco - Cuaderno de carga</w:t>
                    </w:r>
                  </w:sdtContent>
                </w:sdt>
              </w:p>
            </w:tc>
          </w:tr>
          <w:tr w:rsidR="007B2800" w:rsidRPr="00C75262" w:rsidTr="007B2800">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7B2800" w:rsidRPr="00DC72F8" w:rsidRDefault="00483914" w:rsidP="007B2800">
                    <w:pPr>
                      <w:pStyle w:val="NoSpacing"/>
                      <w:rPr>
                        <w:color w:val="7F7F7F" w:themeColor="background1" w:themeShade="7F"/>
                        <w:lang w:val="en-US"/>
                      </w:rPr>
                    </w:pPr>
                    <w:r>
                      <w:rPr>
                        <w:color w:val="7F7F7F" w:themeColor="background1" w:themeShade="7F"/>
                        <w:lang w:val="es-ES"/>
                      </w:rPr>
                      <w:t xml:space="preserve"> </w:t>
                    </w:r>
                  </w:p>
                </w:tc>
              </w:sdtContent>
            </w:sdt>
          </w:tr>
        </w:tbl>
        <w:p w:rsidR="007B2800" w:rsidRDefault="007B2800" w:rsidP="0024057C">
          <w:pPr>
            <w:rPr>
              <w:lang w:val="en-US"/>
            </w:rPr>
          </w:pPr>
        </w:p>
        <w:p w:rsidR="007B2800" w:rsidRDefault="007B2800">
          <w:pPr>
            <w:spacing w:after="200" w:line="276" w:lineRule="auto"/>
            <w:jc w:val="left"/>
            <w:sectPr w:rsidR="007B2800" w:rsidSect="006B7CB3">
              <w:pgSz w:w="12240" w:h="15840"/>
              <w:pgMar w:top="1440" w:right="1440" w:bottom="1440" w:left="1440" w:header="708" w:footer="709" w:gutter="0"/>
              <w:cols w:space="708"/>
              <w:docGrid w:linePitch="360"/>
            </w:sectPr>
          </w:pPr>
        </w:p>
        <w:p w:rsidR="0062470F" w:rsidRDefault="004A0B90" w:rsidP="00540E42"/>
      </w:sdtContent>
    </w:sdt>
    <w:p w:rsidR="00540E42" w:rsidRPr="0062470F" w:rsidRDefault="00540E42" w:rsidP="00540E42">
      <w:r w:rsidRPr="00540E42">
        <w:rPr>
          <w:b/>
          <w:color w:val="0070C0"/>
        </w:rPr>
        <w:t>Control de Comprobación y Aceptación</w:t>
      </w:r>
    </w:p>
    <w:tbl>
      <w:tblPr>
        <w:tblW w:w="0" w:type="auto"/>
        <w:tblLayout w:type="fixed"/>
        <w:tblCellMar>
          <w:left w:w="70" w:type="dxa"/>
          <w:right w:w="70" w:type="dxa"/>
        </w:tblCellMar>
        <w:tblLook w:val="0000" w:firstRow="0" w:lastRow="0" w:firstColumn="0" w:lastColumn="0" w:noHBand="0" w:noVBand="0"/>
      </w:tblPr>
      <w:tblGrid>
        <w:gridCol w:w="2622"/>
        <w:gridCol w:w="5528"/>
      </w:tblGrid>
      <w:tr w:rsidR="00540E42" w:rsidTr="00425278">
        <w:tc>
          <w:tcPr>
            <w:tcW w:w="2622" w:type="dxa"/>
            <w:vAlign w:val="center"/>
          </w:tcPr>
          <w:p w:rsidR="00540E42" w:rsidRDefault="00540E42" w:rsidP="00425278">
            <w:pPr>
              <w:jc w:val="left"/>
            </w:pPr>
            <w:r>
              <w:t>Documento nº:</w:t>
            </w:r>
          </w:p>
        </w:tc>
        <w:tc>
          <w:tcPr>
            <w:tcW w:w="5528" w:type="dxa"/>
            <w:vAlign w:val="center"/>
          </w:tcPr>
          <w:p w:rsidR="00540E42" w:rsidRDefault="004A0B90" w:rsidP="00B766D2">
            <w:pPr>
              <w:jc w:val="left"/>
            </w:pPr>
            <w:r>
              <w:fldChar w:fldCharType="begin"/>
            </w:r>
            <w:r>
              <w:instrText xml:space="preserve"> FILENAME   \* MERGEFORMAT </w:instrText>
            </w:r>
            <w:r>
              <w:fldChar w:fldCharType="separate"/>
            </w:r>
            <w:r w:rsidR="00B766D2">
              <w:rPr>
                <w:noProof/>
              </w:rPr>
              <w:t>CAIB-GestiónDocumental Cuaderno Carga GDIB</w:t>
            </w:r>
            <w:r w:rsidR="00326C82">
              <w:rPr>
                <w:noProof/>
              </w:rPr>
              <w:t xml:space="preserve"> v01r00</w:t>
            </w:r>
            <w:r>
              <w:rPr>
                <w:noProof/>
              </w:rPr>
              <w:fldChar w:fldCharType="end"/>
            </w:r>
          </w:p>
        </w:tc>
      </w:tr>
      <w:tr w:rsidR="00540E42" w:rsidTr="00425278">
        <w:tc>
          <w:tcPr>
            <w:tcW w:w="2622" w:type="dxa"/>
            <w:vAlign w:val="center"/>
          </w:tcPr>
          <w:p w:rsidR="00540E42" w:rsidRDefault="00540E42" w:rsidP="00425278">
            <w:pPr>
              <w:jc w:val="left"/>
            </w:pPr>
            <w:r>
              <w:t>Revisión:</w:t>
            </w:r>
          </w:p>
        </w:tc>
        <w:tc>
          <w:tcPr>
            <w:tcW w:w="5528" w:type="dxa"/>
            <w:vAlign w:val="center"/>
          </w:tcPr>
          <w:p w:rsidR="00540E42" w:rsidRDefault="00540E42" w:rsidP="003D6C93">
            <w:pPr>
              <w:jc w:val="left"/>
            </w:pPr>
            <w:r>
              <w:t>00</w:t>
            </w:r>
            <w:r w:rsidR="003D6C93">
              <w:t>1</w:t>
            </w:r>
          </w:p>
        </w:tc>
      </w:tr>
      <w:tr w:rsidR="00540E42" w:rsidTr="00425278">
        <w:tc>
          <w:tcPr>
            <w:tcW w:w="2622" w:type="dxa"/>
            <w:vAlign w:val="center"/>
          </w:tcPr>
          <w:p w:rsidR="00540E42" w:rsidRDefault="00540E42" w:rsidP="00425278">
            <w:pPr>
              <w:jc w:val="left"/>
            </w:pPr>
            <w:r>
              <w:t>Fecha:</w:t>
            </w:r>
          </w:p>
        </w:tc>
        <w:tc>
          <w:tcPr>
            <w:tcW w:w="5528" w:type="dxa"/>
            <w:vAlign w:val="center"/>
          </w:tcPr>
          <w:p w:rsidR="00540E42" w:rsidRDefault="00D841E9" w:rsidP="009746F0">
            <w:pPr>
              <w:jc w:val="left"/>
            </w:pPr>
            <w:r>
              <w:t>20</w:t>
            </w:r>
            <w:r w:rsidR="00B766D2">
              <w:t>/02/2018</w:t>
            </w:r>
          </w:p>
        </w:tc>
      </w:tr>
      <w:tr w:rsidR="00540E42" w:rsidTr="00425278">
        <w:tc>
          <w:tcPr>
            <w:tcW w:w="2622" w:type="dxa"/>
            <w:vAlign w:val="center"/>
          </w:tcPr>
          <w:p w:rsidR="00540E42" w:rsidRDefault="00540E42" w:rsidP="00425278">
            <w:pPr>
              <w:jc w:val="left"/>
            </w:pPr>
            <w:r>
              <w:t>Aprobado por:</w:t>
            </w:r>
          </w:p>
        </w:tc>
        <w:tc>
          <w:tcPr>
            <w:tcW w:w="5528" w:type="dxa"/>
            <w:vAlign w:val="center"/>
          </w:tcPr>
          <w:p w:rsidR="00540E42" w:rsidRPr="00D37789" w:rsidRDefault="00D37789" w:rsidP="00425278">
            <w:pPr>
              <w:jc w:val="left"/>
              <w:rPr>
                <w:i/>
              </w:rPr>
            </w:pPr>
            <w:r w:rsidRPr="00D37789">
              <w:rPr>
                <w:i/>
              </w:rPr>
              <w:t>&lt;pendiente&gt;</w:t>
            </w:r>
          </w:p>
        </w:tc>
      </w:tr>
    </w:tbl>
    <w:p w:rsidR="00540E42" w:rsidRDefault="00540E42" w:rsidP="00540E42"/>
    <w:p w:rsidR="00540E42" w:rsidRDefault="00540E42" w:rsidP="00540E42">
      <w:pPr>
        <w:rPr>
          <w:b/>
          <w:color w:val="0070C0"/>
        </w:rPr>
      </w:pPr>
      <w:bookmarkStart w:id="0" w:name="_Toc457732146"/>
      <w:bookmarkStart w:id="1" w:name="_Toc457732212"/>
      <w:bookmarkStart w:id="2" w:name="_Toc457732328"/>
      <w:bookmarkStart w:id="3" w:name="_Toc457732360"/>
      <w:bookmarkStart w:id="4" w:name="_Toc140312088"/>
      <w:r w:rsidRPr="00540E42">
        <w:rPr>
          <w:b/>
          <w:color w:val="0070C0"/>
        </w:rPr>
        <w:t>Control de Modificaciones</w:t>
      </w:r>
      <w:bookmarkEnd w:id="0"/>
      <w:bookmarkEnd w:id="1"/>
      <w:bookmarkEnd w:id="2"/>
      <w:bookmarkEnd w:id="3"/>
      <w:bookmarkEnd w:id="4"/>
    </w:p>
    <w:tbl>
      <w:tblPr>
        <w:tblStyle w:val="LightList-Accent111"/>
        <w:tblW w:w="0" w:type="auto"/>
        <w:tblLook w:val="0420" w:firstRow="1" w:lastRow="0" w:firstColumn="0" w:lastColumn="0" w:noHBand="0" w:noVBand="1"/>
      </w:tblPr>
      <w:tblGrid>
        <w:gridCol w:w="1526"/>
        <w:gridCol w:w="2674"/>
        <w:gridCol w:w="1295"/>
        <w:gridCol w:w="3685"/>
      </w:tblGrid>
      <w:tr w:rsidR="009746F0" w:rsidTr="00326C82">
        <w:trPr>
          <w:cnfStyle w:val="100000000000" w:firstRow="1" w:lastRow="0" w:firstColumn="0" w:lastColumn="0" w:oddVBand="0" w:evenVBand="0" w:oddHBand="0" w:evenHBand="0" w:firstRowFirstColumn="0" w:firstRowLastColumn="0" w:lastRowFirstColumn="0" w:lastRowLastColumn="0"/>
          <w:cantSplit/>
          <w:tblHeader/>
        </w:trPr>
        <w:tc>
          <w:tcPr>
            <w:tcW w:w="1526" w:type="dxa"/>
            <w:tcBorders>
              <w:bottom w:val="single" w:sz="4" w:space="0" w:color="002776" w:themeColor="accent1"/>
            </w:tcBorders>
            <w:vAlign w:val="center"/>
          </w:tcPr>
          <w:p w:rsidR="009746F0" w:rsidRPr="009746F0" w:rsidRDefault="009746F0" w:rsidP="005D6EB6">
            <w:pPr>
              <w:pStyle w:val="ContenidoTabla"/>
              <w:jc w:val="center"/>
            </w:pPr>
            <w:r w:rsidRPr="009746F0">
              <w:t>Revisión</w:t>
            </w:r>
          </w:p>
        </w:tc>
        <w:tc>
          <w:tcPr>
            <w:tcW w:w="2674" w:type="dxa"/>
            <w:tcBorders>
              <w:bottom w:val="single" w:sz="4" w:space="0" w:color="002776" w:themeColor="accent1"/>
            </w:tcBorders>
            <w:vAlign w:val="center"/>
          </w:tcPr>
          <w:p w:rsidR="009746F0" w:rsidRPr="009746F0" w:rsidRDefault="009746F0" w:rsidP="005D6EB6">
            <w:pPr>
              <w:pStyle w:val="ContenidoTabla"/>
              <w:jc w:val="center"/>
            </w:pPr>
            <w:r w:rsidRPr="009746F0">
              <w:t>Autor</w:t>
            </w:r>
          </w:p>
        </w:tc>
        <w:tc>
          <w:tcPr>
            <w:tcW w:w="1295" w:type="dxa"/>
            <w:tcBorders>
              <w:bottom w:val="single" w:sz="4" w:space="0" w:color="002776" w:themeColor="accent1"/>
            </w:tcBorders>
            <w:vAlign w:val="center"/>
          </w:tcPr>
          <w:p w:rsidR="009746F0" w:rsidRPr="009746F0" w:rsidRDefault="009746F0" w:rsidP="005D6EB6">
            <w:pPr>
              <w:pStyle w:val="ContenidoTabla"/>
              <w:jc w:val="center"/>
            </w:pPr>
            <w:r w:rsidRPr="009746F0">
              <w:t>Fecha</w:t>
            </w:r>
          </w:p>
        </w:tc>
        <w:tc>
          <w:tcPr>
            <w:tcW w:w="3685" w:type="dxa"/>
            <w:tcBorders>
              <w:bottom w:val="single" w:sz="4" w:space="0" w:color="002776" w:themeColor="accent1"/>
            </w:tcBorders>
            <w:vAlign w:val="center"/>
          </w:tcPr>
          <w:p w:rsidR="009746F0" w:rsidRPr="009746F0" w:rsidRDefault="009746F0" w:rsidP="005D6EB6">
            <w:pPr>
              <w:pStyle w:val="ContenidoTabla"/>
              <w:jc w:val="center"/>
            </w:pPr>
            <w:r w:rsidRPr="009746F0">
              <w:t>Descripción de</w:t>
            </w:r>
            <w:r>
              <w:t>l Cambio</w:t>
            </w:r>
          </w:p>
        </w:tc>
      </w:tr>
      <w:tr w:rsidR="009746F0" w:rsidTr="00326C82">
        <w:trPr>
          <w:cnfStyle w:val="000000100000" w:firstRow="0" w:lastRow="0" w:firstColumn="0" w:lastColumn="0" w:oddVBand="0" w:evenVBand="0" w:oddHBand="1" w:evenHBand="0" w:firstRowFirstColumn="0" w:firstRowLastColumn="0" w:lastRowFirstColumn="0" w:lastRowLastColumn="0"/>
          <w:cantSplit/>
          <w:trHeight w:val="404"/>
        </w:trPr>
        <w:tc>
          <w:tcPr>
            <w:tcW w:w="1526"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5D6EB6">
            <w:pPr>
              <w:pStyle w:val="ContenidoTabla"/>
              <w:jc w:val="center"/>
            </w:pPr>
            <w:r>
              <w:t>001 (v01r00</w:t>
            </w:r>
            <w:r w:rsidRPr="009746F0">
              <w:t>)</w:t>
            </w:r>
          </w:p>
        </w:tc>
        <w:tc>
          <w:tcPr>
            <w:tcW w:w="2674"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5D6EB6">
            <w:pPr>
              <w:pStyle w:val="ContenidoTabla"/>
              <w:jc w:val="center"/>
            </w:pPr>
            <w:r>
              <w:t>RICOH</w:t>
            </w:r>
          </w:p>
        </w:tc>
        <w:tc>
          <w:tcPr>
            <w:tcW w:w="129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D841E9" w:rsidP="00D841E9">
            <w:pPr>
              <w:pStyle w:val="ContenidoTabla"/>
              <w:jc w:val="center"/>
            </w:pPr>
            <w:r>
              <w:t>2</w:t>
            </w:r>
            <w:r w:rsidR="00B82260">
              <w:t>0</w:t>
            </w:r>
            <w:r w:rsidR="003D6C93">
              <w:t>/0</w:t>
            </w:r>
            <w:r>
              <w:t>2</w:t>
            </w:r>
            <w:r w:rsidR="003D6C93">
              <w:t>/201</w:t>
            </w:r>
            <w:r>
              <w:t>8</w:t>
            </w:r>
          </w:p>
        </w:tc>
        <w:tc>
          <w:tcPr>
            <w:tcW w:w="368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B82260">
            <w:pPr>
              <w:pStyle w:val="ContenidoTabla"/>
            </w:pPr>
            <w:r>
              <w:t>Versión inicial del documento</w:t>
            </w:r>
            <w:r w:rsidR="003D6C93">
              <w:t xml:space="preserve"> </w:t>
            </w:r>
          </w:p>
        </w:tc>
      </w:tr>
      <w:tr w:rsidR="009746F0" w:rsidTr="00326C82">
        <w:trPr>
          <w:cantSplit/>
          <w:trHeight w:val="405"/>
        </w:trPr>
        <w:tc>
          <w:tcPr>
            <w:tcW w:w="1526"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2674"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129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368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left"/>
              <w:rPr>
                <w:sz w:val="18"/>
                <w:szCs w:val="18"/>
              </w:rPr>
            </w:pPr>
          </w:p>
        </w:tc>
      </w:tr>
      <w:tr w:rsidR="009746F0" w:rsidTr="00326C82">
        <w:trPr>
          <w:cnfStyle w:val="000000100000" w:firstRow="0" w:lastRow="0" w:firstColumn="0" w:lastColumn="0" w:oddVBand="0" w:evenVBand="0" w:oddHBand="1" w:evenHBand="0" w:firstRowFirstColumn="0" w:firstRowLastColumn="0" w:lastRowFirstColumn="0" w:lastRowLastColumn="0"/>
          <w:cantSplit/>
          <w:trHeight w:val="405"/>
        </w:trPr>
        <w:tc>
          <w:tcPr>
            <w:tcW w:w="1526"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2674"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129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368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left"/>
              <w:rPr>
                <w:sz w:val="18"/>
                <w:szCs w:val="18"/>
              </w:rPr>
            </w:pPr>
          </w:p>
        </w:tc>
      </w:tr>
      <w:tr w:rsidR="009746F0" w:rsidTr="00326C82">
        <w:trPr>
          <w:cantSplit/>
          <w:trHeight w:val="405"/>
        </w:trPr>
        <w:tc>
          <w:tcPr>
            <w:tcW w:w="1526"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2674"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129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368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left"/>
              <w:rPr>
                <w:sz w:val="18"/>
                <w:szCs w:val="18"/>
              </w:rPr>
            </w:pPr>
          </w:p>
        </w:tc>
      </w:tr>
      <w:tr w:rsidR="009746F0" w:rsidTr="00326C82">
        <w:trPr>
          <w:cnfStyle w:val="000000100000" w:firstRow="0" w:lastRow="0" w:firstColumn="0" w:lastColumn="0" w:oddVBand="0" w:evenVBand="0" w:oddHBand="1" w:evenHBand="0" w:firstRowFirstColumn="0" w:firstRowLastColumn="0" w:lastRowFirstColumn="0" w:lastRowLastColumn="0"/>
          <w:cantSplit/>
          <w:trHeight w:val="405"/>
        </w:trPr>
        <w:tc>
          <w:tcPr>
            <w:tcW w:w="1526"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2674"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129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center"/>
              <w:rPr>
                <w:sz w:val="18"/>
                <w:szCs w:val="18"/>
              </w:rPr>
            </w:pPr>
          </w:p>
        </w:tc>
        <w:tc>
          <w:tcPr>
            <w:tcW w:w="368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9746F0" w:rsidRPr="009746F0" w:rsidRDefault="009746F0" w:rsidP="009746F0">
            <w:pPr>
              <w:jc w:val="left"/>
              <w:rPr>
                <w:sz w:val="18"/>
                <w:szCs w:val="18"/>
              </w:rPr>
            </w:pPr>
          </w:p>
        </w:tc>
      </w:tr>
    </w:tbl>
    <w:p w:rsidR="009746F0" w:rsidRDefault="009746F0" w:rsidP="00540E42">
      <w:pPr>
        <w:rPr>
          <w:b/>
          <w:color w:val="0070C0"/>
        </w:rPr>
      </w:pPr>
    </w:p>
    <w:p w:rsidR="003D6001" w:rsidRDefault="003D6001">
      <w:pPr>
        <w:spacing w:after="200" w:line="276" w:lineRule="auto"/>
        <w:jc w:val="left"/>
        <w:rPr>
          <w:b/>
          <w:bCs/>
          <w:noProof/>
        </w:rPr>
      </w:pPr>
    </w:p>
    <w:p w:rsidR="00540E42" w:rsidRDefault="00341A67">
      <w:pPr>
        <w:spacing w:after="200" w:line="276" w:lineRule="auto"/>
        <w:jc w:val="left"/>
        <w:rPr>
          <w:rStyle w:val="Heading1Char"/>
        </w:rPr>
      </w:pPr>
      <w:r>
        <w:rPr>
          <w:rStyle w:val="Heading1Char"/>
        </w:rPr>
        <w:br w:type="page"/>
      </w:r>
    </w:p>
    <w:p w:rsidR="00540E42" w:rsidRPr="00540E42" w:rsidRDefault="00540E42" w:rsidP="00540E42">
      <w:pPr>
        <w:rPr>
          <w:b/>
          <w:color w:val="0070C0"/>
        </w:rPr>
      </w:pPr>
      <w:r w:rsidRPr="00540E42">
        <w:rPr>
          <w:b/>
          <w:color w:val="0070C0"/>
        </w:rPr>
        <w:lastRenderedPageBreak/>
        <w:t>Control de Distribución</w:t>
      </w:r>
    </w:p>
    <w:p w:rsidR="00540E42" w:rsidRPr="00540E42" w:rsidRDefault="00540E42" w:rsidP="00540E42">
      <w:pPr>
        <w:rPr>
          <w:u w:val="single"/>
        </w:rPr>
      </w:pPr>
      <w:r w:rsidRPr="00540E42">
        <w:rPr>
          <w:u w:val="single"/>
        </w:rPr>
        <w:t>Propiedad del documento:</w:t>
      </w:r>
    </w:p>
    <w:p w:rsidR="00540E42" w:rsidRPr="007E017B" w:rsidRDefault="00540E42" w:rsidP="00540E42">
      <w:pPr>
        <w:pStyle w:val="MessageHeader"/>
        <w:pBdr>
          <w:top w:val="single" w:sz="6" w:space="5" w:color="auto"/>
          <w:bottom w:val="single" w:sz="6" w:space="9" w:color="auto"/>
        </w:pBdr>
        <w:rPr>
          <w:rFonts w:ascii="Frutiger-Light" w:hAnsi="Frutiger-Light"/>
          <w:sz w:val="20"/>
        </w:rPr>
      </w:pPr>
      <w:r w:rsidRPr="001F3DC2">
        <w:rPr>
          <w:rFonts w:ascii="Frutiger-Light" w:hAnsi="Frutiger-Light"/>
          <w:sz w:val="20"/>
        </w:rPr>
        <w:tab/>
      </w:r>
      <w:bookmarkStart w:id="5" w:name="OLE_LINK5"/>
      <w:r w:rsidRPr="007E017B">
        <w:rPr>
          <w:rFonts w:ascii="Frutiger-Light" w:hAnsi="Frutiger-Light"/>
          <w:sz w:val="20"/>
        </w:rPr>
        <w:t xml:space="preserve">Este documento pertenece a </w:t>
      </w:r>
      <w:r w:rsidR="00441E01">
        <w:rPr>
          <w:rFonts w:ascii="Frutiger-Light" w:hAnsi="Frutiger-Light"/>
          <w:sz w:val="20"/>
        </w:rPr>
        <w:t>GOVERN DE LES ILLES BALEARS</w:t>
      </w:r>
      <w:r w:rsidRPr="007E017B">
        <w:rPr>
          <w:rFonts w:ascii="Frutiger-Light" w:hAnsi="Frutiger-Light"/>
          <w:sz w:val="20"/>
        </w:rPr>
        <w:t xml:space="preserve"> y posee un carácter de </w:t>
      </w:r>
      <w:r>
        <w:rPr>
          <w:rFonts w:ascii="Frutiger-Light" w:hAnsi="Frutiger-Light"/>
          <w:sz w:val="20"/>
        </w:rPr>
        <w:t xml:space="preserve">PRIVADO </w:t>
      </w:r>
      <w:r w:rsidRPr="007E017B">
        <w:rPr>
          <w:rFonts w:ascii="Frutiger-Light" w:hAnsi="Frutiger-Light"/>
          <w:sz w:val="20"/>
        </w:rPr>
        <w:t xml:space="preserve">para uso y distribución </w:t>
      </w:r>
      <w:r>
        <w:rPr>
          <w:rFonts w:ascii="Frutiger-Light" w:hAnsi="Frutiger-Light"/>
          <w:sz w:val="20"/>
        </w:rPr>
        <w:t>dentro del ámbito de</w:t>
      </w:r>
      <w:r w:rsidR="00441E01">
        <w:rPr>
          <w:rFonts w:ascii="Frutiger-Light" w:hAnsi="Frutiger-Light"/>
          <w:sz w:val="20"/>
        </w:rPr>
        <w:t xml:space="preserve"> </w:t>
      </w:r>
      <w:r>
        <w:rPr>
          <w:rFonts w:ascii="Frutiger-Light" w:hAnsi="Frutiger-Light"/>
          <w:sz w:val="20"/>
        </w:rPr>
        <w:t>l</w:t>
      </w:r>
      <w:r w:rsidR="00441E01">
        <w:rPr>
          <w:rFonts w:ascii="Frutiger-Light" w:hAnsi="Frutiger-Light"/>
          <w:sz w:val="20"/>
        </w:rPr>
        <w:t>a</w:t>
      </w:r>
      <w:r>
        <w:rPr>
          <w:rFonts w:ascii="Frutiger-Light" w:hAnsi="Frutiger-Light"/>
          <w:sz w:val="20"/>
        </w:rPr>
        <w:t xml:space="preserve"> </w:t>
      </w:r>
      <w:r w:rsidR="00441E01" w:rsidRPr="00441E01">
        <w:rPr>
          <w:rFonts w:ascii="Frutiger-Light" w:hAnsi="Frutiger-Light"/>
          <w:sz w:val="20"/>
        </w:rPr>
        <w:t>DIRECCIÓN GENERAL DE DESARROLLO TECNOLÓGICO</w:t>
      </w:r>
      <w:r w:rsidRPr="007E017B">
        <w:rPr>
          <w:rFonts w:ascii="Frutiger-Light" w:hAnsi="Frutiger-Light"/>
          <w:sz w:val="20"/>
        </w:rPr>
        <w:t>, según se recoge en la declaración de privacidad.</w:t>
      </w:r>
      <w:bookmarkEnd w:id="5"/>
    </w:p>
    <w:p w:rsidR="00540E42" w:rsidRPr="00540E42" w:rsidRDefault="00540E42" w:rsidP="00540E42">
      <w:pPr>
        <w:rPr>
          <w:u w:val="single"/>
        </w:rPr>
      </w:pPr>
      <w:r w:rsidRPr="00540E42">
        <w:rPr>
          <w:u w:val="single"/>
        </w:rPr>
        <w:t>Declaración de privacidad:</w:t>
      </w:r>
    </w:p>
    <w:p w:rsidR="00540E42" w:rsidRPr="001F3DC2" w:rsidRDefault="00540E42" w:rsidP="00540E42">
      <w:pPr>
        <w:pStyle w:val="MessageHeader"/>
        <w:pBdr>
          <w:top w:val="single" w:sz="6" w:space="5" w:color="auto"/>
          <w:bottom w:val="single" w:sz="6" w:space="9" w:color="auto"/>
        </w:pBdr>
        <w:rPr>
          <w:rFonts w:ascii="Frutiger-Light" w:hAnsi="Frutiger-Light"/>
          <w:sz w:val="20"/>
        </w:rPr>
      </w:pPr>
      <w:r w:rsidRPr="001F3DC2">
        <w:rPr>
          <w:rFonts w:ascii="Frutiger-Light" w:hAnsi="Frutiger-Light"/>
          <w:sz w:val="20"/>
        </w:rPr>
        <w:tab/>
        <w:t>El contenido de este documento está clasificado como restringido y no debe ser distribuido, copiado, modificado o reproducido, total o parcialmente, de forma alguna sin consentimiento expreso.</w:t>
      </w:r>
    </w:p>
    <w:p w:rsidR="00540E42" w:rsidRPr="001F3DC2" w:rsidRDefault="00540E42" w:rsidP="00540E42">
      <w:pPr>
        <w:pStyle w:val="MessageHeader"/>
        <w:pBdr>
          <w:top w:val="single" w:sz="6" w:space="5" w:color="auto"/>
          <w:bottom w:val="single" w:sz="6" w:space="9" w:color="auto"/>
        </w:pBdr>
        <w:rPr>
          <w:rFonts w:ascii="Frutiger-Light" w:hAnsi="Frutiger-Light"/>
          <w:sz w:val="20"/>
        </w:rPr>
      </w:pPr>
      <w:r w:rsidRPr="001F3DC2">
        <w:rPr>
          <w:rFonts w:ascii="Frutiger-Light" w:hAnsi="Frutiger-Light"/>
          <w:sz w:val="20"/>
        </w:rPr>
        <w:tab/>
        <w:t>La distribución de éste documento queda restringida a lo especificado dentro del control de distribución, ya sea de forma electrónica o papel. Cualquier contenido distribuido fuera del contexto definido será responsabilidad de los usuarios de información.</w:t>
      </w:r>
    </w:p>
    <w:p w:rsidR="00540E42" w:rsidRPr="00540E42" w:rsidRDefault="00540E42" w:rsidP="00540E42">
      <w:pPr>
        <w:rPr>
          <w:u w:val="single"/>
        </w:rPr>
      </w:pPr>
      <w:r w:rsidRPr="00540E42">
        <w:rPr>
          <w:u w:val="single"/>
        </w:rPr>
        <w:t>Copias Electrónicas:</w:t>
      </w:r>
    </w:p>
    <w:p w:rsidR="00540E42" w:rsidRPr="001F3DC2" w:rsidRDefault="00540E42" w:rsidP="00540E42">
      <w:pPr>
        <w:pStyle w:val="MessageHeader"/>
        <w:rPr>
          <w:rFonts w:ascii="Frutiger-Light" w:hAnsi="Frutiger-Light"/>
          <w:sz w:val="20"/>
        </w:rPr>
      </w:pPr>
      <w:r w:rsidRPr="001F3DC2">
        <w:rPr>
          <w:rFonts w:ascii="Frutiger-Light" w:hAnsi="Frutiger-Light"/>
          <w:sz w:val="20"/>
        </w:rPr>
        <w:tab/>
        <w:t>La distribución de este documento ha sido controlada a través del sistema de información.</w:t>
      </w:r>
    </w:p>
    <w:p w:rsidR="00540E42" w:rsidRPr="00540E42" w:rsidRDefault="00540E42" w:rsidP="00540E42">
      <w:pPr>
        <w:rPr>
          <w:u w:val="single"/>
        </w:rPr>
      </w:pPr>
      <w:r w:rsidRPr="00540E42">
        <w:rPr>
          <w:u w:val="single"/>
        </w:rPr>
        <w:t>Control de distribución electrónica:</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12"/>
        <w:gridCol w:w="5213"/>
        <w:gridCol w:w="1843"/>
      </w:tblGrid>
      <w:tr w:rsidR="00540E42" w:rsidRPr="001F3DC2" w:rsidTr="00326C82">
        <w:tc>
          <w:tcPr>
            <w:tcW w:w="2512" w:type="dxa"/>
            <w:tcBorders>
              <w:bottom w:val="single" w:sz="12" w:space="0" w:color="auto"/>
            </w:tcBorders>
          </w:tcPr>
          <w:p w:rsidR="00540E42" w:rsidRPr="001F3DC2" w:rsidRDefault="00540E42" w:rsidP="00461A56">
            <w:pPr>
              <w:jc w:val="center"/>
            </w:pPr>
            <w:r w:rsidRPr="001F3DC2">
              <w:rPr>
                <w:rFonts w:ascii="Frutiger-Bold" w:hAnsi="Frutiger-Bold"/>
              </w:rPr>
              <w:t xml:space="preserve">Nombre/Cargo </w:t>
            </w:r>
          </w:p>
        </w:tc>
        <w:tc>
          <w:tcPr>
            <w:tcW w:w="5213" w:type="dxa"/>
            <w:tcBorders>
              <w:bottom w:val="single" w:sz="12" w:space="0" w:color="auto"/>
            </w:tcBorders>
          </w:tcPr>
          <w:p w:rsidR="00540E42" w:rsidRPr="001F3DC2" w:rsidRDefault="00540E42" w:rsidP="00461A56">
            <w:pPr>
              <w:jc w:val="center"/>
            </w:pPr>
            <w:r w:rsidRPr="001F3DC2">
              <w:rPr>
                <w:rFonts w:ascii="Frutiger-Bold" w:hAnsi="Frutiger-Bold"/>
              </w:rPr>
              <w:t>Organización</w:t>
            </w:r>
          </w:p>
        </w:tc>
        <w:tc>
          <w:tcPr>
            <w:tcW w:w="1843" w:type="dxa"/>
            <w:tcBorders>
              <w:bottom w:val="single" w:sz="12" w:space="0" w:color="auto"/>
            </w:tcBorders>
          </w:tcPr>
          <w:p w:rsidR="00540E42" w:rsidRPr="001F3DC2" w:rsidRDefault="00540E42" w:rsidP="00461A56">
            <w:pPr>
              <w:jc w:val="center"/>
            </w:pPr>
            <w:r w:rsidRPr="001F3DC2">
              <w:rPr>
                <w:rFonts w:ascii="Frutiger-Bold" w:hAnsi="Frutiger-Bold"/>
              </w:rPr>
              <w:t>Fecha</w:t>
            </w:r>
          </w:p>
        </w:tc>
      </w:tr>
      <w:tr w:rsidR="00540E42" w:rsidRPr="001F3DC2" w:rsidTr="00326C82">
        <w:tc>
          <w:tcPr>
            <w:tcW w:w="2512" w:type="dxa"/>
            <w:tcBorders>
              <w:top w:val="nil"/>
              <w:bottom w:val="nil"/>
            </w:tcBorders>
          </w:tcPr>
          <w:p w:rsidR="00540E42" w:rsidRPr="001F3DC2" w:rsidRDefault="00540E42" w:rsidP="00461A56">
            <w:pPr>
              <w:pStyle w:val="Tabla"/>
              <w:jc w:val="both"/>
            </w:pPr>
          </w:p>
        </w:tc>
        <w:tc>
          <w:tcPr>
            <w:tcW w:w="5213" w:type="dxa"/>
            <w:tcBorders>
              <w:top w:val="nil"/>
              <w:bottom w:val="nil"/>
            </w:tcBorders>
          </w:tcPr>
          <w:p w:rsidR="00540E42" w:rsidRPr="001F3DC2" w:rsidRDefault="00540E42" w:rsidP="00461A56">
            <w:pPr>
              <w:pStyle w:val="Tabla"/>
              <w:jc w:val="both"/>
            </w:pPr>
          </w:p>
        </w:tc>
        <w:tc>
          <w:tcPr>
            <w:tcW w:w="1843" w:type="dxa"/>
            <w:tcBorders>
              <w:top w:val="nil"/>
              <w:bottom w:val="nil"/>
            </w:tcBorders>
          </w:tcPr>
          <w:p w:rsidR="00540E42" w:rsidRPr="001F3DC2" w:rsidRDefault="00540E42" w:rsidP="00461A56">
            <w:pPr>
              <w:pStyle w:val="Tabla"/>
              <w:jc w:val="both"/>
            </w:pPr>
          </w:p>
        </w:tc>
      </w:tr>
      <w:tr w:rsidR="00540E42" w:rsidRPr="001F3DC2" w:rsidTr="00326C82">
        <w:tc>
          <w:tcPr>
            <w:tcW w:w="2512" w:type="dxa"/>
            <w:tcBorders>
              <w:top w:val="nil"/>
              <w:bottom w:val="nil"/>
            </w:tcBorders>
          </w:tcPr>
          <w:p w:rsidR="00540E42" w:rsidRPr="001F3DC2" w:rsidRDefault="00540E42" w:rsidP="00461A56">
            <w:pPr>
              <w:pStyle w:val="Tabla"/>
              <w:jc w:val="both"/>
            </w:pPr>
          </w:p>
        </w:tc>
        <w:tc>
          <w:tcPr>
            <w:tcW w:w="5213" w:type="dxa"/>
            <w:tcBorders>
              <w:top w:val="nil"/>
              <w:bottom w:val="nil"/>
            </w:tcBorders>
          </w:tcPr>
          <w:p w:rsidR="00540E42" w:rsidRPr="001F3DC2" w:rsidRDefault="00540E42" w:rsidP="00461A56">
            <w:pPr>
              <w:pStyle w:val="Tabla"/>
              <w:jc w:val="both"/>
            </w:pPr>
          </w:p>
        </w:tc>
        <w:tc>
          <w:tcPr>
            <w:tcW w:w="1843" w:type="dxa"/>
            <w:tcBorders>
              <w:top w:val="nil"/>
              <w:bottom w:val="nil"/>
            </w:tcBorders>
          </w:tcPr>
          <w:p w:rsidR="00540E42" w:rsidRPr="001F3DC2" w:rsidRDefault="00540E42" w:rsidP="00461A56">
            <w:pPr>
              <w:pStyle w:val="Tabla"/>
              <w:jc w:val="both"/>
            </w:pPr>
          </w:p>
        </w:tc>
      </w:tr>
      <w:tr w:rsidR="00540E42" w:rsidRPr="001F3DC2" w:rsidTr="00326C82">
        <w:tc>
          <w:tcPr>
            <w:tcW w:w="2512" w:type="dxa"/>
            <w:tcBorders>
              <w:top w:val="nil"/>
              <w:bottom w:val="nil"/>
            </w:tcBorders>
          </w:tcPr>
          <w:p w:rsidR="00540E42" w:rsidRPr="001F3DC2" w:rsidRDefault="00540E42" w:rsidP="00461A56">
            <w:pPr>
              <w:pStyle w:val="Tabla"/>
              <w:jc w:val="both"/>
            </w:pPr>
          </w:p>
        </w:tc>
        <w:tc>
          <w:tcPr>
            <w:tcW w:w="5213" w:type="dxa"/>
            <w:tcBorders>
              <w:top w:val="nil"/>
              <w:bottom w:val="nil"/>
            </w:tcBorders>
          </w:tcPr>
          <w:p w:rsidR="00540E42" w:rsidRPr="001F3DC2" w:rsidRDefault="00540E42" w:rsidP="00461A56">
            <w:pPr>
              <w:pStyle w:val="Tabla"/>
              <w:jc w:val="both"/>
            </w:pPr>
          </w:p>
        </w:tc>
        <w:tc>
          <w:tcPr>
            <w:tcW w:w="1843" w:type="dxa"/>
            <w:tcBorders>
              <w:top w:val="nil"/>
              <w:bottom w:val="nil"/>
            </w:tcBorders>
          </w:tcPr>
          <w:p w:rsidR="00540E42" w:rsidRPr="001F3DC2" w:rsidRDefault="00540E42" w:rsidP="00461A56">
            <w:pPr>
              <w:pStyle w:val="Tabla"/>
              <w:jc w:val="both"/>
            </w:pPr>
          </w:p>
        </w:tc>
      </w:tr>
      <w:tr w:rsidR="00540E42" w:rsidRPr="001F3DC2" w:rsidTr="00326C82">
        <w:tc>
          <w:tcPr>
            <w:tcW w:w="2512" w:type="dxa"/>
            <w:tcBorders>
              <w:top w:val="nil"/>
              <w:bottom w:val="nil"/>
            </w:tcBorders>
          </w:tcPr>
          <w:p w:rsidR="00540E42" w:rsidRPr="001F3DC2" w:rsidRDefault="00540E42" w:rsidP="00461A56">
            <w:pPr>
              <w:pStyle w:val="Tabla"/>
              <w:jc w:val="both"/>
            </w:pPr>
          </w:p>
        </w:tc>
        <w:tc>
          <w:tcPr>
            <w:tcW w:w="5213" w:type="dxa"/>
            <w:tcBorders>
              <w:top w:val="nil"/>
              <w:bottom w:val="nil"/>
            </w:tcBorders>
          </w:tcPr>
          <w:p w:rsidR="00540E42" w:rsidRPr="001F3DC2" w:rsidRDefault="00540E42" w:rsidP="00461A56">
            <w:pPr>
              <w:pStyle w:val="Tabla"/>
              <w:jc w:val="both"/>
            </w:pPr>
          </w:p>
        </w:tc>
        <w:tc>
          <w:tcPr>
            <w:tcW w:w="1843" w:type="dxa"/>
            <w:tcBorders>
              <w:top w:val="nil"/>
              <w:bottom w:val="nil"/>
            </w:tcBorders>
          </w:tcPr>
          <w:p w:rsidR="00540E42" w:rsidRPr="001F3DC2" w:rsidRDefault="00540E42" w:rsidP="00461A56">
            <w:pPr>
              <w:pStyle w:val="Tabla"/>
              <w:jc w:val="both"/>
            </w:pPr>
          </w:p>
        </w:tc>
      </w:tr>
    </w:tbl>
    <w:p w:rsidR="00540E42" w:rsidRPr="001F3DC2" w:rsidRDefault="00540E42" w:rsidP="00540E42">
      <w:pPr>
        <w:pStyle w:val="Subapartado"/>
      </w:pPr>
    </w:p>
    <w:p w:rsidR="00540E42" w:rsidRDefault="00540E42" w:rsidP="00540E42">
      <w:pPr>
        <w:rPr>
          <w:rFonts w:asciiTheme="majorHAnsi" w:eastAsiaTheme="majorEastAsia" w:hAnsiTheme="majorHAnsi" w:cstheme="majorBidi"/>
          <w:color w:val="002776" w:themeColor="accent1"/>
          <w:sz w:val="40"/>
          <w:szCs w:val="28"/>
        </w:rPr>
      </w:pPr>
      <w:r>
        <w:br w:type="page"/>
      </w:r>
    </w:p>
    <w:sdt>
      <w:sdtPr>
        <w:rPr>
          <w:rFonts w:ascii="Verdana" w:eastAsiaTheme="minorHAnsi" w:hAnsi="Verdana" w:cs="Arial"/>
          <w:b w:val="0"/>
          <w:bCs w:val="0"/>
          <w:color w:val="auto"/>
          <w:sz w:val="20"/>
          <w:szCs w:val="20"/>
          <w:lang w:val="es-ES_tradnl" w:eastAsia="es-ES"/>
        </w:rPr>
        <w:id w:val="1668663206"/>
        <w:docPartObj>
          <w:docPartGallery w:val="Table of Contents"/>
          <w:docPartUnique/>
        </w:docPartObj>
      </w:sdtPr>
      <w:sdtEndPr>
        <w:rPr>
          <w:noProof/>
        </w:rPr>
      </w:sdtEndPr>
      <w:sdtContent>
        <w:p w:rsidR="00497E59" w:rsidRPr="00EE5E08" w:rsidRDefault="00497E59" w:rsidP="00497E59">
          <w:pPr>
            <w:pStyle w:val="TOCHeading"/>
            <w:numPr>
              <w:ilvl w:val="0"/>
              <w:numId w:val="0"/>
            </w:numPr>
            <w:ind w:left="432" w:hanging="432"/>
            <w:rPr>
              <w:lang w:val="es-ES"/>
            </w:rPr>
          </w:pPr>
          <w:r w:rsidRPr="00EE5E08">
            <w:rPr>
              <w:lang w:val="es-ES"/>
            </w:rPr>
            <w:t>Índice</w:t>
          </w:r>
        </w:p>
        <w:p w:rsidR="00543952" w:rsidRDefault="00497E59">
          <w:pPr>
            <w:pStyle w:val="TOC1"/>
            <w:tabs>
              <w:tab w:val="left" w:pos="400"/>
              <w:tab w:val="right" w:leader="dot" w:pos="9350"/>
            </w:tabs>
            <w:rPr>
              <w:rFonts w:asciiTheme="minorHAnsi" w:eastAsiaTheme="minorEastAsia" w:hAnsiTheme="minorHAnsi" w:cstheme="minorBidi"/>
              <w:noProof/>
              <w:sz w:val="22"/>
              <w:szCs w:val="22"/>
              <w:lang w:val="es-ES"/>
            </w:rPr>
          </w:pPr>
          <w:r>
            <w:fldChar w:fldCharType="begin"/>
          </w:r>
          <w:r>
            <w:instrText xml:space="preserve"> TOC \o "1-3" \h \z \u </w:instrText>
          </w:r>
          <w:r>
            <w:fldChar w:fldCharType="separate"/>
          </w:r>
          <w:hyperlink w:anchor="_Toc506883795" w:history="1">
            <w:r w:rsidR="00543952" w:rsidRPr="00F4170F">
              <w:rPr>
                <w:rStyle w:val="Hyperlink"/>
                <w:noProof/>
              </w:rPr>
              <w:t>1</w:t>
            </w:r>
            <w:r w:rsidR="00543952">
              <w:rPr>
                <w:rFonts w:asciiTheme="minorHAnsi" w:eastAsiaTheme="minorEastAsia" w:hAnsiTheme="minorHAnsi" w:cstheme="minorBidi"/>
                <w:noProof/>
                <w:sz w:val="22"/>
                <w:szCs w:val="22"/>
                <w:lang w:val="es-ES"/>
              </w:rPr>
              <w:tab/>
            </w:r>
            <w:r w:rsidR="00543952" w:rsidRPr="00F4170F">
              <w:rPr>
                <w:rStyle w:val="Hyperlink"/>
                <w:noProof/>
              </w:rPr>
              <w:t>Objeto</w:t>
            </w:r>
            <w:r w:rsidR="00543952">
              <w:rPr>
                <w:noProof/>
                <w:webHidden/>
              </w:rPr>
              <w:tab/>
            </w:r>
            <w:r w:rsidR="00543952">
              <w:rPr>
                <w:noProof/>
                <w:webHidden/>
              </w:rPr>
              <w:fldChar w:fldCharType="begin"/>
            </w:r>
            <w:r w:rsidR="00543952">
              <w:rPr>
                <w:noProof/>
                <w:webHidden/>
              </w:rPr>
              <w:instrText xml:space="preserve"> PAGEREF _Toc506883795 \h </w:instrText>
            </w:r>
            <w:r w:rsidR="00543952">
              <w:rPr>
                <w:noProof/>
                <w:webHidden/>
              </w:rPr>
            </w:r>
            <w:r w:rsidR="00543952">
              <w:rPr>
                <w:noProof/>
                <w:webHidden/>
              </w:rPr>
              <w:fldChar w:fldCharType="separate"/>
            </w:r>
            <w:r w:rsidR="00543952">
              <w:rPr>
                <w:noProof/>
                <w:webHidden/>
              </w:rPr>
              <w:t>5</w:t>
            </w:r>
            <w:r w:rsidR="00543952">
              <w:rPr>
                <w:noProof/>
                <w:webHidden/>
              </w:rPr>
              <w:fldChar w:fldCharType="end"/>
            </w:r>
          </w:hyperlink>
        </w:p>
        <w:p w:rsidR="00543952" w:rsidRDefault="00543952">
          <w:pPr>
            <w:pStyle w:val="TOC1"/>
            <w:tabs>
              <w:tab w:val="left" w:pos="400"/>
              <w:tab w:val="right" w:leader="dot" w:pos="9350"/>
            </w:tabs>
            <w:rPr>
              <w:rFonts w:asciiTheme="minorHAnsi" w:eastAsiaTheme="minorEastAsia" w:hAnsiTheme="minorHAnsi" w:cstheme="minorBidi"/>
              <w:noProof/>
              <w:sz w:val="22"/>
              <w:szCs w:val="22"/>
              <w:lang w:val="es-ES"/>
            </w:rPr>
          </w:pPr>
          <w:hyperlink w:anchor="_Toc506883796" w:history="1">
            <w:r w:rsidRPr="00F4170F">
              <w:rPr>
                <w:rStyle w:val="Hyperlink"/>
                <w:noProof/>
              </w:rPr>
              <w:t>2</w:t>
            </w:r>
            <w:r>
              <w:rPr>
                <w:rFonts w:asciiTheme="minorHAnsi" w:eastAsiaTheme="minorEastAsia" w:hAnsiTheme="minorHAnsi" w:cstheme="minorBidi"/>
                <w:noProof/>
                <w:sz w:val="22"/>
                <w:szCs w:val="22"/>
                <w:lang w:val="es-ES"/>
              </w:rPr>
              <w:tab/>
            </w:r>
            <w:r w:rsidRPr="00F4170F">
              <w:rPr>
                <w:rStyle w:val="Hyperlink"/>
                <w:noProof/>
              </w:rPr>
              <w:t>Alcance</w:t>
            </w:r>
            <w:r>
              <w:rPr>
                <w:noProof/>
                <w:webHidden/>
              </w:rPr>
              <w:tab/>
            </w:r>
            <w:r>
              <w:rPr>
                <w:noProof/>
                <w:webHidden/>
              </w:rPr>
              <w:fldChar w:fldCharType="begin"/>
            </w:r>
            <w:r>
              <w:rPr>
                <w:noProof/>
                <w:webHidden/>
              </w:rPr>
              <w:instrText xml:space="preserve"> PAGEREF _Toc506883796 \h </w:instrText>
            </w:r>
            <w:r>
              <w:rPr>
                <w:noProof/>
                <w:webHidden/>
              </w:rPr>
            </w:r>
            <w:r>
              <w:rPr>
                <w:noProof/>
                <w:webHidden/>
              </w:rPr>
              <w:fldChar w:fldCharType="separate"/>
            </w:r>
            <w:r>
              <w:rPr>
                <w:noProof/>
                <w:webHidden/>
              </w:rPr>
              <w:t>5</w:t>
            </w:r>
            <w:r>
              <w:rPr>
                <w:noProof/>
                <w:webHidden/>
              </w:rPr>
              <w:fldChar w:fldCharType="end"/>
            </w:r>
          </w:hyperlink>
        </w:p>
        <w:p w:rsidR="00543952" w:rsidRDefault="00543952">
          <w:pPr>
            <w:pStyle w:val="TOC1"/>
            <w:tabs>
              <w:tab w:val="left" w:pos="400"/>
              <w:tab w:val="right" w:leader="dot" w:pos="9350"/>
            </w:tabs>
            <w:rPr>
              <w:rFonts w:asciiTheme="minorHAnsi" w:eastAsiaTheme="minorEastAsia" w:hAnsiTheme="minorHAnsi" w:cstheme="minorBidi"/>
              <w:noProof/>
              <w:sz w:val="22"/>
              <w:szCs w:val="22"/>
              <w:lang w:val="es-ES"/>
            </w:rPr>
          </w:pPr>
          <w:hyperlink w:anchor="_Toc506883797" w:history="1">
            <w:r w:rsidRPr="00F4170F">
              <w:rPr>
                <w:rStyle w:val="Hyperlink"/>
                <w:noProof/>
              </w:rPr>
              <w:t>3</w:t>
            </w:r>
            <w:r>
              <w:rPr>
                <w:rFonts w:asciiTheme="minorHAnsi" w:eastAsiaTheme="minorEastAsia" w:hAnsiTheme="minorHAnsi" w:cstheme="minorBidi"/>
                <w:noProof/>
                <w:sz w:val="22"/>
                <w:szCs w:val="22"/>
                <w:lang w:val="es-ES"/>
              </w:rPr>
              <w:tab/>
            </w:r>
            <w:r w:rsidRPr="00F4170F">
              <w:rPr>
                <w:rStyle w:val="Hyperlink"/>
                <w:noProof/>
              </w:rPr>
              <w:t>Siglas y Acrónimos</w:t>
            </w:r>
            <w:r>
              <w:rPr>
                <w:noProof/>
                <w:webHidden/>
              </w:rPr>
              <w:tab/>
            </w:r>
            <w:r>
              <w:rPr>
                <w:noProof/>
                <w:webHidden/>
              </w:rPr>
              <w:fldChar w:fldCharType="begin"/>
            </w:r>
            <w:r>
              <w:rPr>
                <w:noProof/>
                <w:webHidden/>
              </w:rPr>
              <w:instrText xml:space="preserve"> PAGEREF _Toc506883797 \h </w:instrText>
            </w:r>
            <w:r>
              <w:rPr>
                <w:noProof/>
                <w:webHidden/>
              </w:rPr>
            </w:r>
            <w:r>
              <w:rPr>
                <w:noProof/>
                <w:webHidden/>
              </w:rPr>
              <w:fldChar w:fldCharType="separate"/>
            </w:r>
            <w:r>
              <w:rPr>
                <w:noProof/>
                <w:webHidden/>
              </w:rPr>
              <w:t>6</w:t>
            </w:r>
            <w:r>
              <w:rPr>
                <w:noProof/>
                <w:webHidden/>
              </w:rPr>
              <w:fldChar w:fldCharType="end"/>
            </w:r>
          </w:hyperlink>
        </w:p>
        <w:p w:rsidR="00543952" w:rsidRDefault="00543952">
          <w:pPr>
            <w:pStyle w:val="TOC1"/>
            <w:tabs>
              <w:tab w:val="left" w:pos="400"/>
              <w:tab w:val="right" w:leader="dot" w:pos="9350"/>
            </w:tabs>
            <w:rPr>
              <w:rFonts w:asciiTheme="minorHAnsi" w:eastAsiaTheme="minorEastAsia" w:hAnsiTheme="minorHAnsi" w:cstheme="minorBidi"/>
              <w:noProof/>
              <w:sz w:val="22"/>
              <w:szCs w:val="22"/>
              <w:lang w:val="es-ES"/>
            </w:rPr>
          </w:pPr>
          <w:hyperlink w:anchor="_Toc506883798" w:history="1">
            <w:r w:rsidRPr="00F4170F">
              <w:rPr>
                <w:rStyle w:val="Hyperlink"/>
                <w:noProof/>
              </w:rPr>
              <w:t>4</w:t>
            </w:r>
            <w:r>
              <w:rPr>
                <w:rFonts w:asciiTheme="minorHAnsi" w:eastAsiaTheme="minorEastAsia" w:hAnsiTheme="minorHAnsi" w:cstheme="minorBidi"/>
                <w:noProof/>
                <w:sz w:val="22"/>
                <w:szCs w:val="22"/>
                <w:lang w:val="es-ES"/>
              </w:rPr>
              <w:tab/>
            </w:r>
            <w:r w:rsidRPr="00F4170F">
              <w:rPr>
                <w:rStyle w:val="Hyperlink"/>
                <w:noProof/>
              </w:rPr>
              <w:t>Documentos de Referencia</w:t>
            </w:r>
            <w:r>
              <w:rPr>
                <w:noProof/>
                <w:webHidden/>
              </w:rPr>
              <w:tab/>
            </w:r>
            <w:r>
              <w:rPr>
                <w:noProof/>
                <w:webHidden/>
              </w:rPr>
              <w:fldChar w:fldCharType="begin"/>
            </w:r>
            <w:r>
              <w:rPr>
                <w:noProof/>
                <w:webHidden/>
              </w:rPr>
              <w:instrText xml:space="preserve"> PAGEREF _Toc506883798 \h </w:instrText>
            </w:r>
            <w:r>
              <w:rPr>
                <w:noProof/>
                <w:webHidden/>
              </w:rPr>
            </w:r>
            <w:r>
              <w:rPr>
                <w:noProof/>
                <w:webHidden/>
              </w:rPr>
              <w:fldChar w:fldCharType="separate"/>
            </w:r>
            <w:r>
              <w:rPr>
                <w:noProof/>
                <w:webHidden/>
              </w:rPr>
              <w:t>6</w:t>
            </w:r>
            <w:r>
              <w:rPr>
                <w:noProof/>
                <w:webHidden/>
              </w:rPr>
              <w:fldChar w:fldCharType="end"/>
            </w:r>
          </w:hyperlink>
        </w:p>
        <w:p w:rsidR="00543952" w:rsidRDefault="00543952">
          <w:pPr>
            <w:pStyle w:val="TOC1"/>
            <w:tabs>
              <w:tab w:val="left" w:pos="400"/>
              <w:tab w:val="right" w:leader="dot" w:pos="9350"/>
            </w:tabs>
            <w:rPr>
              <w:rFonts w:asciiTheme="minorHAnsi" w:eastAsiaTheme="minorEastAsia" w:hAnsiTheme="minorHAnsi" w:cstheme="minorBidi"/>
              <w:noProof/>
              <w:sz w:val="22"/>
              <w:szCs w:val="22"/>
              <w:lang w:val="es-ES"/>
            </w:rPr>
          </w:pPr>
          <w:hyperlink w:anchor="_Toc506883799" w:history="1">
            <w:r w:rsidRPr="00F4170F">
              <w:rPr>
                <w:rStyle w:val="Hyperlink"/>
                <w:noProof/>
              </w:rPr>
              <w:t>5</w:t>
            </w:r>
            <w:r>
              <w:rPr>
                <w:rFonts w:asciiTheme="minorHAnsi" w:eastAsiaTheme="minorEastAsia" w:hAnsiTheme="minorHAnsi" w:cstheme="minorBidi"/>
                <w:noProof/>
                <w:sz w:val="22"/>
                <w:szCs w:val="22"/>
                <w:lang w:val="es-ES"/>
              </w:rPr>
              <w:tab/>
            </w:r>
            <w:r w:rsidRPr="00F4170F">
              <w:rPr>
                <w:rStyle w:val="Hyperlink"/>
                <w:noProof/>
              </w:rPr>
              <w:t>Introducción</w:t>
            </w:r>
            <w:r>
              <w:rPr>
                <w:noProof/>
                <w:webHidden/>
              </w:rPr>
              <w:tab/>
            </w:r>
            <w:r>
              <w:rPr>
                <w:noProof/>
                <w:webHidden/>
              </w:rPr>
              <w:fldChar w:fldCharType="begin"/>
            </w:r>
            <w:r>
              <w:rPr>
                <w:noProof/>
                <w:webHidden/>
              </w:rPr>
              <w:instrText xml:space="preserve"> PAGEREF _Toc506883799 \h </w:instrText>
            </w:r>
            <w:r>
              <w:rPr>
                <w:noProof/>
                <w:webHidden/>
              </w:rPr>
            </w:r>
            <w:r>
              <w:rPr>
                <w:noProof/>
                <w:webHidden/>
              </w:rPr>
              <w:fldChar w:fldCharType="separate"/>
            </w:r>
            <w:r>
              <w:rPr>
                <w:noProof/>
                <w:webHidden/>
              </w:rPr>
              <w:t>7</w:t>
            </w:r>
            <w:r>
              <w:rPr>
                <w:noProof/>
                <w:webHidden/>
              </w:rPr>
              <w:fldChar w:fldCharType="end"/>
            </w:r>
          </w:hyperlink>
        </w:p>
        <w:p w:rsidR="00543952" w:rsidRDefault="00543952">
          <w:pPr>
            <w:pStyle w:val="TOC1"/>
            <w:tabs>
              <w:tab w:val="left" w:pos="400"/>
              <w:tab w:val="right" w:leader="dot" w:pos="9350"/>
            </w:tabs>
            <w:rPr>
              <w:rFonts w:asciiTheme="minorHAnsi" w:eastAsiaTheme="minorEastAsia" w:hAnsiTheme="minorHAnsi" w:cstheme="minorBidi"/>
              <w:noProof/>
              <w:sz w:val="22"/>
              <w:szCs w:val="22"/>
              <w:lang w:val="es-ES"/>
            </w:rPr>
          </w:pPr>
          <w:hyperlink w:anchor="_Toc506883800" w:history="1">
            <w:r w:rsidRPr="00F4170F">
              <w:rPr>
                <w:rStyle w:val="Hyperlink"/>
                <w:noProof/>
              </w:rPr>
              <w:t>6</w:t>
            </w:r>
            <w:r>
              <w:rPr>
                <w:rFonts w:asciiTheme="minorHAnsi" w:eastAsiaTheme="minorEastAsia" w:hAnsiTheme="minorHAnsi" w:cstheme="minorBidi"/>
                <w:noProof/>
                <w:sz w:val="22"/>
                <w:szCs w:val="22"/>
                <w:lang w:val="es-ES"/>
              </w:rPr>
              <w:tab/>
            </w:r>
            <w:r w:rsidRPr="00F4170F">
              <w:rPr>
                <w:rStyle w:val="Hyperlink"/>
                <w:noProof/>
              </w:rPr>
              <w:t>Consideraciones iniciales.</w:t>
            </w:r>
            <w:r>
              <w:rPr>
                <w:noProof/>
                <w:webHidden/>
              </w:rPr>
              <w:tab/>
            </w:r>
            <w:r>
              <w:rPr>
                <w:noProof/>
                <w:webHidden/>
              </w:rPr>
              <w:fldChar w:fldCharType="begin"/>
            </w:r>
            <w:r>
              <w:rPr>
                <w:noProof/>
                <w:webHidden/>
              </w:rPr>
              <w:instrText xml:space="preserve"> PAGEREF _Toc506883800 \h </w:instrText>
            </w:r>
            <w:r>
              <w:rPr>
                <w:noProof/>
                <w:webHidden/>
              </w:rPr>
            </w:r>
            <w:r>
              <w:rPr>
                <w:noProof/>
                <w:webHidden/>
              </w:rPr>
              <w:fldChar w:fldCharType="separate"/>
            </w:r>
            <w:r>
              <w:rPr>
                <w:noProof/>
                <w:webHidden/>
              </w:rPr>
              <w:t>8</w:t>
            </w:r>
            <w:r>
              <w:rPr>
                <w:noProof/>
                <w:webHidden/>
              </w:rPr>
              <w:fldChar w:fldCharType="end"/>
            </w:r>
          </w:hyperlink>
        </w:p>
        <w:p w:rsidR="00543952" w:rsidRDefault="00543952">
          <w:pPr>
            <w:pStyle w:val="TOC2"/>
            <w:rPr>
              <w:rFonts w:asciiTheme="minorHAnsi" w:eastAsiaTheme="minorEastAsia" w:hAnsiTheme="minorHAnsi" w:cstheme="minorBidi"/>
              <w:noProof/>
              <w:sz w:val="22"/>
              <w:szCs w:val="22"/>
              <w:lang w:val="es-ES"/>
            </w:rPr>
          </w:pPr>
          <w:hyperlink w:anchor="_Toc506883801" w:history="1">
            <w:r w:rsidRPr="00F4170F">
              <w:rPr>
                <w:rStyle w:val="Hyperlink"/>
                <w:noProof/>
              </w:rPr>
              <w:t>6.1</w:t>
            </w:r>
            <w:r>
              <w:rPr>
                <w:rFonts w:asciiTheme="minorHAnsi" w:eastAsiaTheme="minorEastAsia" w:hAnsiTheme="minorHAnsi" w:cstheme="minorBidi"/>
                <w:noProof/>
                <w:sz w:val="22"/>
                <w:szCs w:val="22"/>
                <w:lang w:val="es-ES"/>
              </w:rPr>
              <w:tab/>
            </w:r>
            <w:r w:rsidRPr="00F4170F">
              <w:rPr>
                <w:rStyle w:val="Hyperlink"/>
                <w:noProof/>
              </w:rPr>
              <w:t>Entorno a actualizar</w:t>
            </w:r>
            <w:r>
              <w:rPr>
                <w:noProof/>
                <w:webHidden/>
              </w:rPr>
              <w:tab/>
            </w:r>
            <w:r>
              <w:rPr>
                <w:noProof/>
                <w:webHidden/>
              </w:rPr>
              <w:fldChar w:fldCharType="begin"/>
            </w:r>
            <w:r>
              <w:rPr>
                <w:noProof/>
                <w:webHidden/>
              </w:rPr>
              <w:instrText xml:space="preserve"> PAGEREF _Toc506883801 \h </w:instrText>
            </w:r>
            <w:r>
              <w:rPr>
                <w:noProof/>
                <w:webHidden/>
              </w:rPr>
            </w:r>
            <w:r>
              <w:rPr>
                <w:noProof/>
                <w:webHidden/>
              </w:rPr>
              <w:fldChar w:fldCharType="separate"/>
            </w:r>
            <w:r>
              <w:rPr>
                <w:noProof/>
                <w:webHidden/>
              </w:rPr>
              <w:t>8</w:t>
            </w:r>
            <w:r>
              <w:rPr>
                <w:noProof/>
                <w:webHidden/>
              </w:rPr>
              <w:fldChar w:fldCharType="end"/>
            </w:r>
          </w:hyperlink>
        </w:p>
        <w:p w:rsidR="00543952" w:rsidRDefault="00543952">
          <w:pPr>
            <w:pStyle w:val="TOC2"/>
            <w:rPr>
              <w:rFonts w:asciiTheme="minorHAnsi" w:eastAsiaTheme="minorEastAsia" w:hAnsiTheme="minorHAnsi" w:cstheme="minorBidi"/>
              <w:noProof/>
              <w:sz w:val="22"/>
              <w:szCs w:val="22"/>
              <w:lang w:val="es-ES"/>
            </w:rPr>
          </w:pPr>
          <w:hyperlink w:anchor="_Toc506883802" w:history="1">
            <w:r w:rsidRPr="00F4170F">
              <w:rPr>
                <w:rStyle w:val="Hyperlink"/>
                <w:noProof/>
              </w:rPr>
              <w:t>6.2</w:t>
            </w:r>
            <w:r>
              <w:rPr>
                <w:rFonts w:asciiTheme="minorHAnsi" w:eastAsiaTheme="minorEastAsia" w:hAnsiTheme="minorHAnsi" w:cstheme="minorBidi"/>
                <w:noProof/>
                <w:sz w:val="22"/>
                <w:szCs w:val="22"/>
                <w:lang w:val="es-ES"/>
              </w:rPr>
              <w:tab/>
            </w:r>
            <w:r w:rsidRPr="00F4170F">
              <w:rPr>
                <w:rStyle w:val="Hyperlink"/>
                <w:noProof/>
              </w:rPr>
              <w:t>Módulos AMP</w:t>
            </w:r>
            <w:r>
              <w:rPr>
                <w:noProof/>
                <w:webHidden/>
              </w:rPr>
              <w:tab/>
            </w:r>
            <w:r>
              <w:rPr>
                <w:noProof/>
                <w:webHidden/>
              </w:rPr>
              <w:fldChar w:fldCharType="begin"/>
            </w:r>
            <w:r>
              <w:rPr>
                <w:noProof/>
                <w:webHidden/>
              </w:rPr>
              <w:instrText xml:space="preserve"> PAGEREF _Toc506883802 \h </w:instrText>
            </w:r>
            <w:r>
              <w:rPr>
                <w:noProof/>
                <w:webHidden/>
              </w:rPr>
            </w:r>
            <w:r>
              <w:rPr>
                <w:noProof/>
                <w:webHidden/>
              </w:rPr>
              <w:fldChar w:fldCharType="separate"/>
            </w:r>
            <w:r>
              <w:rPr>
                <w:noProof/>
                <w:webHidden/>
              </w:rPr>
              <w:t>9</w:t>
            </w:r>
            <w:r>
              <w:rPr>
                <w:noProof/>
                <w:webHidden/>
              </w:rPr>
              <w:fldChar w:fldCharType="end"/>
            </w:r>
          </w:hyperlink>
        </w:p>
        <w:p w:rsidR="00543952" w:rsidRDefault="00543952">
          <w:pPr>
            <w:pStyle w:val="TOC2"/>
            <w:rPr>
              <w:rFonts w:asciiTheme="minorHAnsi" w:eastAsiaTheme="minorEastAsia" w:hAnsiTheme="minorHAnsi" w:cstheme="minorBidi"/>
              <w:noProof/>
              <w:sz w:val="22"/>
              <w:szCs w:val="22"/>
              <w:lang w:val="es-ES"/>
            </w:rPr>
          </w:pPr>
          <w:hyperlink w:anchor="_Toc506883803" w:history="1">
            <w:r w:rsidRPr="00F4170F">
              <w:rPr>
                <w:rStyle w:val="Hyperlink"/>
                <w:noProof/>
              </w:rPr>
              <w:t>6.3</w:t>
            </w:r>
            <w:r>
              <w:rPr>
                <w:rFonts w:asciiTheme="minorHAnsi" w:eastAsiaTheme="minorEastAsia" w:hAnsiTheme="minorHAnsi" w:cstheme="minorBidi"/>
                <w:noProof/>
                <w:sz w:val="22"/>
                <w:szCs w:val="22"/>
                <w:lang w:val="es-ES"/>
              </w:rPr>
              <w:tab/>
            </w:r>
            <w:r w:rsidRPr="00F4170F">
              <w:rPr>
                <w:rStyle w:val="Hyperlink"/>
                <w:noProof/>
              </w:rPr>
              <w:t>Estado del servidor</w:t>
            </w:r>
            <w:r>
              <w:rPr>
                <w:noProof/>
                <w:webHidden/>
              </w:rPr>
              <w:tab/>
            </w:r>
            <w:r>
              <w:rPr>
                <w:noProof/>
                <w:webHidden/>
              </w:rPr>
              <w:fldChar w:fldCharType="begin"/>
            </w:r>
            <w:r>
              <w:rPr>
                <w:noProof/>
                <w:webHidden/>
              </w:rPr>
              <w:instrText xml:space="preserve"> PAGEREF _Toc506883803 \h </w:instrText>
            </w:r>
            <w:r>
              <w:rPr>
                <w:noProof/>
                <w:webHidden/>
              </w:rPr>
            </w:r>
            <w:r>
              <w:rPr>
                <w:noProof/>
                <w:webHidden/>
              </w:rPr>
              <w:fldChar w:fldCharType="separate"/>
            </w:r>
            <w:r>
              <w:rPr>
                <w:noProof/>
                <w:webHidden/>
              </w:rPr>
              <w:t>11</w:t>
            </w:r>
            <w:r>
              <w:rPr>
                <w:noProof/>
                <w:webHidden/>
              </w:rPr>
              <w:fldChar w:fldCharType="end"/>
            </w:r>
          </w:hyperlink>
        </w:p>
        <w:p w:rsidR="00543952" w:rsidRDefault="00543952">
          <w:pPr>
            <w:pStyle w:val="TOC1"/>
            <w:tabs>
              <w:tab w:val="left" w:pos="400"/>
              <w:tab w:val="right" w:leader="dot" w:pos="9350"/>
            </w:tabs>
            <w:rPr>
              <w:rFonts w:asciiTheme="minorHAnsi" w:eastAsiaTheme="minorEastAsia" w:hAnsiTheme="minorHAnsi" w:cstheme="minorBidi"/>
              <w:noProof/>
              <w:sz w:val="22"/>
              <w:szCs w:val="22"/>
              <w:lang w:val="es-ES"/>
            </w:rPr>
          </w:pPr>
          <w:hyperlink w:anchor="_Toc506883804" w:history="1">
            <w:r w:rsidRPr="00F4170F">
              <w:rPr>
                <w:rStyle w:val="Hyperlink"/>
                <w:noProof/>
              </w:rPr>
              <w:t>7</w:t>
            </w:r>
            <w:r>
              <w:rPr>
                <w:rFonts w:asciiTheme="minorHAnsi" w:eastAsiaTheme="minorEastAsia" w:hAnsiTheme="minorHAnsi" w:cstheme="minorBidi"/>
                <w:noProof/>
                <w:sz w:val="22"/>
                <w:szCs w:val="22"/>
                <w:lang w:val="es-ES"/>
              </w:rPr>
              <w:tab/>
            </w:r>
            <w:r w:rsidRPr="00F4170F">
              <w:rPr>
                <w:rStyle w:val="Hyperlink"/>
                <w:noProof/>
              </w:rPr>
              <w:t>Preparación del Servidor de Aplicaciones</w:t>
            </w:r>
            <w:r>
              <w:rPr>
                <w:noProof/>
                <w:webHidden/>
              </w:rPr>
              <w:tab/>
            </w:r>
            <w:r>
              <w:rPr>
                <w:noProof/>
                <w:webHidden/>
              </w:rPr>
              <w:fldChar w:fldCharType="begin"/>
            </w:r>
            <w:r>
              <w:rPr>
                <w:noProof/>
                <w:webHidden/>
              </w:rPr>
              <w:instrText xml:space="preserve"> PAGEREF _Toc506883804 \h </w:instrText>
            </w:r>
            <w:r>
              <w:rPr>
                <w:noProof/>
                <w:webHidden/>
              </w:rPr>
            </w:r>
            <w:r>
              <w:rPr>
                <w:noProof/>
                <w:webHidden/>
              </w:rPr>
              <w:fldChar w:fldCharType="separate"/>
            </w:r>
            <w:r>
              <w:rPr>
                <w:noProof/>
                <w:webHidden/>
              </w:rPr>
              <w:t>11</w:t>
            </w:r>
            <w:r>
              <w:rPr>
                <w:noProof/>
                <w:webHidden/>
              </w:rPr>
              <w:fldChar w:fldCharType="end"/>
            </w:r>
          </w:hyperlink>
        </w:p>
        <w:p w:rsidR="00543952" w:rsidRDefault="00543952">
          <w:pPr>
            <w:pStyle w:val="TOC1"/>
            <w:tabs>
              <w:tab w:val="left" w:pos="400"/>
              <w:tab w:val="right" w:leader="dot" w:pos="9350"/>
            </w:tabs>
            <w:rPr>
              <w:rFonts w:asciiTheme="minorHAnsi" w:eastAsiaTheme="minorEastAsia" w:hAnsiTheme="minorHAnsi" w:cstheme="minorBidi"/>
              <w:noProof/>
              <w:sz w:val="22"/>
              <w:szCs w:val="22"/>
              <w:lang w:val="es-ES"/>
            </w:rPr>
          </w:pPr>
          <w:hyperlink w:anchor="_Toc506883805" w:history="1">
            <w:r w:rsidRPr="00F4170F">
              <w:rPr>
                <w:rStyle w:val="Hyperlink"/>
                <w:noProof/>
              </w:rPr>
              <w:t>8</w:t>
            </w:r>
            <w:r>
              <w:rPr>
                <w:rFonts w:asciiTheme="minorHAnsi" w:eastAsiaTheme="minorEastAsia" w:hAnsiTheme="minorHAnsi" w:cstheme="minorBidi"/>
                <w:noProof/>
                <w:sz w:val="22"/>
                <w:szCs w:val="22"/>
                <w:lang w:val="es-ES"/>
              </w:rPr>
              <w:tab/>
            </w:r>
            <w:r w:rsidRPr="00F4170F">
              <w:rPr>
                <w:rStyle w:val="Hyperlink"/>
                <w:noProof/>
              </w:rPr>
              <w:t>Instalación del AMP</w:t>
            </w:r>
            <w:r>
              <w:rPr>
                <w:noProof/>
                <w:webHidden/>
              </w:rPr>
              <w:tab/>
            </w:r>
            <w:r>
              <w:rPr>
                <w:noProof/>
                <w:webHidden/>
              </w:rPr>
              <w:fldChar w:fldCharType="begin"/>
            </w:r>
            <w:r>
              <w:rPr>
                <w:noProof/>
                <w:webHidden/>
              </w:rPr>
              <w:instrText xml:space="preserve"> PAGEREF _Toc506883805 \h </w:instrText>
            </w:r>
            <w:r>
              <w:rPr>
                <w:noProof/>
                <w:webHidden/>
              </w:rPr>
            </w:r>
            <w:r>
              <w:rPr>
                <w:noProof/>
                <w:webHidden/>
              </w:rPr>
              <w:fldChar w:fldCharType="separate"/>
            </w:r>
            <w:r>
              <w:rPr>
                <w:noProof/>
                <w:webHidden/>
              </w:rPr>
              <w:t>12</w:t>
            </w:r>
            <w:r>
              <w:rPr>
                <w:noProof/>
                <w:webHidden/>
              </w:rPr>
              <w:fldChar w:fldCharType="end"/>
            </w:r>
          </w:hyperlink>
        </w:p>
        <w:p w:rsidR="00543952" w:rsidRDefault="00543952">
          <w:pPr>
            <w:pStyle w:val="TOC2"/>
            <w:rPr>
              <w:rFonts w:asciiTheme="minorHAnsi" w:eastAsiaTheme="minorEastAsia" w:hAnsiTheme="minorHAnsi" w:cstheme="minorBidi"/>
              <w:noProof/>
              <w:sz w:val="22"/>
              <w:szCs w:val="22"/>
              <w:lang w:val="es-ES"/>
            </w:rPr>
          </w:pPr>
          <w:hyperlink w:anchor="_Toc506883806" w:history="1">
            <w:r w:rsidRPr="00F4170F">
              <w:rPr>
                <w:rStyle w:val="Hyperlink"/>
                <w:noProof/>
              </w:rPr>
              <w:t>8.1</w:t>
            </w:r>
            <w:r>
              <w:rPr>
                <w:rFonts w:asciiTheme="minorHAnsi" w:eastAsiaTheme="minorEastAsia" w:hAnsiTheme="minorHAnsi" w:cstheme="minorBidi"/>
                <w:noProof/>
                <w:sz w:val="22"/>
                <w:szCs w:val="22"/>
                <w:lang w:val="es-ES"/>
              </w:rPr>
              <w:tab/>
            </w:r>
            <w:r w:rsidRPr="00F4170F">
              <w:rPr>
                <w:rStyle w:val="Hyperlink"/>
                <w:noProof/>
              </w:rPr>
              <w:t>Cómo funciona el programa apply_amps de Alfresco</w:t>
            </w:r>
            <w:r>
              <w:rPr>
                <w:noProof/>
                <w:webHidden/>
              </w:rPr>
              <w:tab/>
            </w:r>
            <w:r>
              <w:rPr>
                <w:noProof/>
                <w:webHidden/>
              </w:rPr>
              <w:fldChar w:fldCharType="begin"/>
            </w:r>
            <w:r>
              <w:rPr>
                <w:noProof/>
                <w:webHidden/>
              </w:rPr>
              <w:instrText xml:space="preserve"> PAGEREF _Toc506883806 \h </w:instrText>
            </w:r>
            <w:r>
              <w:rPr>
                <w:noProof/>
                <w:webHidden/>
              </w:rPr>
            </w:r>
            <w:r>
              <w:rPr>
                <w:noProof/>
                <w:webHidden/>
              </w:rPr>
              <w:fldChar w:fldCharType="separate"/>
            </w:r>
            <w:r>
              <w:rPr>
                <w:noProof/>
                <w:webHidden/>
              </w:rPr>
              <w:t>12</w:t>
            </w:r>
            <w:r>
              <w:rPr>
                <w:noProof/>
                <w:webHidden/>
              </w:rPr>
              <w:fldChar w:fldCharType="end"/>
            </w:r>
          </w:hyperlink>
        </w:p>
        <w:p w:rsidR="00543952" w:rsidRDefault="00543952">
          <w:pPr>
            <w:pStyle w:val="TOC1"/>
            <w:tabs>
              <w:tab w:val="left" w:pos="400"/>
              <w:tab w:val="right" w:leader="dot" w:pos="9350"/>
            </w:tabs>
            <w:rPr>
              <w:rFonts w:asciiTheme="minorHAnsi" w:eastAsiaTheme="minorEastAsia" w:hAnsiTheme="minorHAnsi" w:cstheme="minorBidi"/>
              <w:noProof/>
              <w:sz w:val="22"/>
              <w:szCs w:val="22"/>
              <w:lang w:val="es-ES"/>
            </w:rPr>
          </w:pPr>
          <w:hyperlink w:anchor="_Toc506883807" w:history="1">
            <w:r w:rsidRPr="00F4170F">
              <w:rPr>
                <w:rStyle w:val="Hyperlink"/>
                <w:noProof/>
              </w:rPr>
              <w:t>9</w:t>
            </w:r>
            <w:r>
              <w:rPr>
                <w:rFonts w:asciiTheme="minorHAnsi" w:eastAsiaTheme="minorEastAsia" w:hAnsiTheme="minorHAnsi" w:cstheme="minorBidi"/>
                <w:noProof/>
                <w:sz w:val="22"/>
                <w:szCs w:val="22"/>
                <w:lang w:val="es-ES"/>
              </w:rPr>
              <w:tab/>
            </w:r>
            <w:r w:rsidRPr="00F4170F">
              <w:rPr>
                <w:rStyle w:val="Hyperlink"/>
                <w:noProof/>
              </w:rPr>
              <w:t>Arranque del servidor</w:t>
            </w:r>
            <w:r>
              <w:rPr>
                <w:noProof/>
                <w:webHidden/>
              </w:rPr>
              <w:tab/>
            </w:r>
            <w:r>
              <w:rPr>
                <w:noProof/>
                <w:webHidden/>
              </w:rPr>
              <w:fldChar w:fldCharType="begin"/>
            </w:r>
            <w:r>
              <w:rPr>
                <w:noProof/>
                <w:webHidden/>
              </w:rPr>
              <w:instrText xml:space="preserve"> PAGEREF _Toc506883807 \h </w:instrText>
            </w:r>
            <w:r>
              <w:rPr>
                <w:noProof/>
                <w:webHidden/>
              </w:rPr>
            </w:r>
            <w:r>
              <w:rPr>
                <w:noProof/>
                <w:webHidden/>
              </w:rPr>
              <w:fldChar w:fldCharType="separate"/>
            </w:r>
            <w:r>
              <w:rPr>
                <w:noProof/>
                <w:webHidden/>
              </w:rPr>
              <w:t>13</w:t>
            </w:r>
            <w:r>
              <w:rPr>
                <w:noProof/>
                <w:webHidden/>
              </w:rPr>
              <w:fldChar w:fldCharType="end"/>
            </w:r>
          </w:hyperlink>
        </w:p>
        <w:p w:rsidR="00497E59" w:rsidRDefault="00497E59">
          <w:r>
            <w:rPr>
              <w:b/>
              <w:bCs/>
              <w:noProof/>
            </w:rPr>
            <w:fldChar w:fldCharType="end"/>
          </w:r>
        </w:p>
      </w:sdtContent>
    </w:sdt>
    <w:p w:rsidR="00326E44" w:rsidRDefault="00326E44">
      <w:pPr>
        <w:spacing w:after="200" w:line="276" w:lineRule="auto"/>
        <w:jc w:val="left"/>
      </w:pPr>
      <w:r>
        <w:br w:type="page"/>
      </w:r>
      <w:bookmarkStart w:id="6" w:name="_GoBack"/>
      <w:bookmarkEnd w:id="6"/>
    </w:p>
    <w:p w:rsidR="00072787" w:rsidRPr="003D6001" w:rsidRDefault="00497E59" w:rsidP="004C3D36">
      <w:pPr>
        <w:pStyle w:val="Heading1"/>
      </w:pPr>
      <w:bookmarkStart w:id="7" w:name="_Toc506883795"/>
      <w:r>
        <w:lastRenderedPageBreak/>
        <w:t>Objeto</w:t>
      </w:r>
      <w:bookmarkEnd w:id="7"/>
    </w:p>
    <w:p w:rsidR="00DC7111" w:rsidRDefault="003D6C93" w:rsidP="00B82260">
      <w:pPr>
        <w:rPr>
          <w:szCs w:val="18"/>
        </w:rPr>
      </w:pPr>
      <w:r w:rsidRPr="003D6C93">
        <w:t xml:space="preserve">El objeto del presente documento es </w:t>
      </w:r>
      <w:r w:rsidR="00B82260">
        <w:t xml:space="preserve">detallar la </w:t>
      </w:r>
      <w:r w:rsidR="00D841E9">
        <w:t xml:space="preserve">actualización de </w:t>
      </w:r>
      <w:r w:rsidR="00B766D2">
        <w:t>l</w:t>
      </w:r>
      <w:r w:rsidR="00D841E9">
        <w:t>a plataforma</w:t>
      </w:r>
      <w:r w:rsidR="00B766D2">
        <w:t xml:space="preserve"> GDIB en los servidores </w:t>
      </w:r>
      <w:r w:rsidR="00D841E9">
        <w:t xml:space="preserve">Alfresco </w:t>
      </w:r>
      <w:r w:rsidR="00B766D2">
        <w:t>de la CAIB.</w:t>
      </w:r>
    </w:p>
    <w:p w:rsidR="00A424F1" w:rsidRPr="003D6C93" w:rsidRDefault="00A424F1" w:rsidP="00A424F1"/>
    <w:p w:rsidR="00F54218" w:rsidRDefault="00497E59" w:rsidP="00497E59">
      <w:pPr>
        <w:pStyle w:val="Heading1"/>
      </w:pPr>
      <w:bookmarkStart w:id="8" w:name="_Toc506883796"/>
      <w:r>
        <w:t>Alcance</w:t>
      </w:r>
      <w:bookmarkEnd w:id="8"/>
    </w:p>
    <w:p w:rsidR="00811C8C" w:rsidRDefault="00811C8C" w:rsidP="00DC7111">
      <w:r w:rsidRPr="00940E61">
        <w:t xml:space="preserve">El contenido del presente documento </w:t>
      </w:r>
      <w:r>
        <w:t xml:space="preserve">aborda la </w:t>
      </w:r>
      <w:r w:rsidR="00B766D2">
        <w:t>actualización</w:t>
      </w:r>
      <w:r w:rsidR="00B82260">
        <w:t xml:space="preserve"> de </w:t>
      </w:r>
      <w:r w:rsidR="00D841E9">
        <w:t xml:space="preserve">la plataforma </w:t>
      </w:r>
      <w:r w:rsidR="00B766D2">
        <w:t xml:space="preserve">GDIB </w:t>
      </w:r>
      <w:r w:rsidR="00B82260">
        <w:t>realizada en los servidores de la CAIB</w:t>
      </w:r>
      <w:r>
        <w:t xml:space="preserve">. </w:t>
      </w:r>
    </w:p>
    <w:p w:rsidR="00811C8C" w:rsidRDefault="00811C8C" w:rsidP="00DC7111">
      <w:r>
        <w:t>Para ello, esta propuesta cubre los siguientes puntos:</w:t>
      </w:r>
    </w:p>
    <w:p w:rsidR="00B82260" w:rsidRDefault="00B766D2" w:rsidP="00811C8C">
      <w:pPr>
        <w:pStyle w:val="ListParagraph"/>
        <w:numPr>
          <w:ilvl w:val="0"/>
          <w:numId w:val="3"/>
        </w:numPr>
      </w:pPr>
      <w:r>
        <w:rPr>
          <w:b/>
        </w:rPr>
        <w:t>Consideraciones iniciales</w:t>
      </w:r>
      <w:r w:rsidR="00811C8C" w:rsidRPr="00811C8C">
        <w:t>.</w:t>
      </w:r>
    </w:p>
    <w:p w:rsidR="00B82260" w:rsidRPr="00B82260" w:rsidRDefault="00B766D2" w:rsidP="00811C8C">
      <w:pPr>
        <w:pStyle w:val="ListParagraph"/>
        <w:numPr>
          <w:ilvl w:val="0"/>
          <w:numId w:val="3"/>
        </w:numPr>
      </w:pPr>
      <w:r>
        <w:rPr>
          <w:b/>
        </w:rPr>
        <w:t>Preparación del Servidor de Aplicaciones</w:t>
      </w:r>
    </w:p>
    <w:p w:rsidR="00B82260" w:rsidRPr="00B82260" w:rsidRDefault="00B766D2" w:rsidP="00811C8C">
      <w:pPr>
        <w:pStyle w:val="ListParagraph"/>
        <w:numPr>
          <w:ilvl w:val="0"/>
          <w:numId w:val="3"/>
        </w:numPr>
      </w:pPr>
      <w:r>
        <w:rPr>
          <w:b/>
        </w:rPr>
        <w:t>Instalación del AMP</w:t>
      </w:r>
    </w:p>
    <w:p w:rsidR="00811C8C" w:rsidRPr="00811C8C" w:rsidRDefault="00B766D2" w:rsidP="00811C8C">
      <w:pPr>
        <w:pStyle w:val="ListParagraph"/>
        <w:numPr>
          <w:ilvl w:val="0"/>
          <w:numId w:val="3"/>
        </w:numPr>
      </w:pPr>
      <w:r>
        <w:rPr>
          <w:b/>
        </w:rPr>
        <w:t>Arranque del servidor</w:t>
      </w:r>
    </w:p>
    <w:p w:rsidR="00DA60E5" w:rsidRDefault="00DA60E5">
      <w:pPr>
        <w:spacing w:after="200" w:line="276" w:lineRule="auto"/>
        <w:jc w:val="left"/>
      </w:pPr>
      <w:r>
        <w:br w:type="page"/>
      </w:r>
    </w:p>
    <w:p w:rsidR="004C3D36" w:rsidRDefault="00497E59" w:rsidP="00497E59">
      <w:pPr>
        <w:pStyle w:val="Heading1"/>
      </w:pPr>
      <w:bookmarkStart w:id="9" w:name="_Toc506883797"/>
      <w:r>
        <w:lastRenderedPageBreak/>
        <w:t>Siglas y Acrónimos</w:t>
      </w:r>
      <w:bookmarkEnd w:id="9"/>
    </w:p>
    <w:tbl>
      <w:tblPr>
        <w:tblW w:w="9360" w:type="dxa"/>
        <w:tblInd w:w="354" w:type="dxa"/>
        <w:tblLayout w:type="fixed"/>
        <w:tblCellMar>
          <w:left w:w="70" w:type="dxa"/>
          <w:right w:w="70" w:type="dxa"/>
        </w:tblCellMar>
        <w:tblLook w:val="04A0" w:firstRow="1" w:lastRow="0" w:firstColumn="1" w:lastColumn="0" w:noHBand="0" w:noVBand="1"/>
      </w:tblPr>
      <w:tblGrid>
        <w:gridCol w:w="1560"/>
        <w:gridCol w:w="7800"/>
      </w:tblGrid>
      <w:tr w:rsidR="00DC7111" w:rsidTr="00C61E64">
        <w:tc>
          <w:tcPr>
            <w:tcW w:w="1560" w:type="dxa"/>
            <w:vAlign w:val="center"/>
            <w:hideMark/>
          </w:tcPr>
          <w:p w:rsidR="00DC7111" w:rsidRDefault="00DC7111">
            <w:pPr>
              <w:spacing w:line="276" w:lineRule="auto"/>
              <w:jc w:val="left"/>
              <w:rPr>
                <w:lang w:eastAsia="en-US"/>
              </w:rPr>
            </w:pPr>
            <w:r>
              <w:rPr>
                <w:lang w:eastAsia="en-US"/>
              </w:rPr>
              <w:t>API</w:t>
            </w:r>
          </w:p>
        </w:tc>
        <w:tc>
          <w:tcPr>
            <w:tcW w:w="7800" w:type="dxa"/>
            <w:vAlign w:val="center"/>
            <w:hideMark/>
          </w:tcPr>
          <w:p w:rsidR="00DC7111" w:rsidRDefault="00DC7111">
            <w:pPr>
              <w:spacing w:line="276" w:lineRule="auto"/>
              <w:jc w:val="left"/>
              <w:rPr>
                <w:lang w:eastAsia="en-US"/>
              </w:rPr>
            </w:pPr>
            <w:r>
              <w:rPr>
                <w:lang w:eastAsia="en-US"/>
              </w:rPr>
              <w:t>Application Programming Interface</w:t>
            </w:r>
          </w:p>
        </w:tc>
      </w:tr>
      <w:tr w:rsidR="00CB7F40" w:rsidTr="00C61E64">
        <w:tc>
          <w:tcPr>
            <w:tcW w:w="1560" w:type="dxa"/>
            <w:vAlign w:val="center"/>
          </w:tcPr>
          <w:p w:rsidR="00CB7F40" w:rsidRDefault="00CB7F40" w:rsidP="00C61E64">
            <w:pPr>
              <w:spacing w:line="276" w:lineRule="auto"/>
              <w:jc w:val="left"/>
              <w:rPr>
                <w:lang w:eastAsia="en-US"/>
              </w:rPr>
            </w:pPr>
            <w:r w:rsidRPr="00CB7F40">
              <w:t>CAIB</w:t>
            </w:r>
          </w:p>
        </w:tc>
        <w:tc>
          <w:tcPr>
            <w:tcW w:w="7800" w:type="dxa"/>
            <w:vAlign w:val="center"/>
          </w:tcPr>
          <w:p w:rsidR="00CB7F40" w:rsidRPr="00C61E64" w:rsidRDefault="00CB7F40" w:rsidP="00CB7F40">
            <w:pPr>
              <w:spacing w:line="276" w:lineRule="auto"/>
              <w:jc w:val="left"/>
              <w:rPr>
                <w:lang w:eastAsia="en-US"/>
              </w:rPr>
            </w:pPr>
            <w:r>
              <w:rPr>
                <w:lang w:eastAsia="en-US"/>
              </w:rPr>
              <w:t xml:space="preserve">Comunidad Autónoma de </w:t>
            </w:r>
            <w:r w:rsidR="00C15DF8">
              <w:rPr>
                <w:lang w:eastAsia="en-US"/>
              </w:rPr>
              <w:t>le</w:t>
            </w:r>
            <w:r w:rsidRPr="00CB7F40">
              <w:rPr>
                <w:lang w:eastAsia="en-US"/>
              </w:rPr>
              <w:t xml:space="preserve">s </w:t>
            </w:r>
            <w:r>
              <w:rPr>
                <w:lang w:eastAsia="en-US"/>
              </w:rPr>
              <w:t>I</w:t>
            </w:r>
            <w:r w:rsidRPr="00CB7F40">
              <w:rPr>
                <w:lang w:eastAsia="en-US"/>
              </w:rPr>
              <w:t xml:space="preserve">lles </w:t>
            </w:r>
            <w:r>
              <w:rPr>
                <w:lang w:eastAsia="en-US"/>
              </w:rPr>
              <w:t>B</w:t>
            </w:r>
            <w:r w:rsidRPr="00CB7F40">
              <w:rPr>
                <w:lang w:eastAsia="en-US"/>
              </w:rPr>
              <w:t>alears</w:t>
            </w:r>
          </w:p>
        </w:tc>
      </w:tr>
      <w:tr w:rsidR="00CB27C6" w:rsidTr="00C61E64">
        <w:tc>
          <w:tcPr>
            <w:tcW w:w="1560" w:type="dxa"/>
            <w:vAlign w:val="center"/>
          </w:tcPr>
          <w:p w:rsidR="00CB27C6" w:rsidRDefault="00CB27C6">
            <w:pPr>
              <w:spacing w:line="276" w:lineRule="auto"/>
              <w:jc w:val="left"/>
              <w:rPr>
                <w:lang w:eastAsia="en-US"/>
              </w:rPr>
            </w:pPr>
            <w:r>
              <w:rPr>
                <w:lang w:eastAsia="en-US"/>
              </w:rPr>
              <w:t>CMIS</w:t>
            </w:r>
          </w:p>
        </w:tc>
        <w:tc>
          <w:tcPr>
            <w:tcW w:w="7800" w:type="dxa"/>
            <w:vAlign w:val="center"/>
          </w:tcPr>
          <w:p w:rsidR="00CB27C6" w:rsidRDefault="00CB27C6">
            <w:pPr>
              <w:spacing w:line="276" w:lineRule="auto"/>
              <w:jc w:val="left"/>
              <w:rPr>
                <w:lang w:eastAsia="en-US"/>
              </w:rPr>
            </w:pPr>
            <w:r w:rsidRPr="00CB27C6">
              <w:rPr>
                <w:lang w:eastAsia="en-US"/>
              </w:rPr>
              <w:t>Content Management Interoperability Services</w:t>
            </w:r>
          </w:p>
        </w:tc>
      </w:tr>
      <w:tr w:rsidR="00C61E64" w:rsidTr="00C61E64">
        <w:tc>
          <w:tcPr>
            <w:tcW w:w="1560" w:type="dxa"/>
            <w:vAlign w:val="center"/>
          </w:tcPr>
          <w:p w:rsidR="00C61E64" w:rsidRDefault="00BD5BB7">
            <w:pPr>
              <w:spacing w:line="276" w:lineRule="auto"/>
              <w:jc w:val="left"/>
              <w:rPr>
                <w:lang w:eastAsia="en-US"/>
              </w:rPr>
            </w:pPr>
            <w:r>
              <w:rPr>
                <w:lang w:val="es-ES" w:eastAsia="en-US"/>
              </w:rPr>
              <w:t>DG</w:t>
            </w:r>
            <w:r w:rsidR="00C61E64">
              <w:rPr>
                <w:lang w:val="es-ES" w:eastAsia="en-US"/>
              </w:rPr>
              <w:t>DT</w:t>
            </w:r>
          </w:p>
        </w:tc>
        <w:tc>
          <w:tcPr>
            <w:tcW w:w="7800" w:type="dxa"/>
            <w:vAlign w:val="center"/>
          </w:tcPr>
          <w:p w:rsidR="00C61E64" w:rsidRDefault="004A0B90">
            <w:pPr>
              <w:spacing w:line="276" w:lineRule="auto"/>
              <w:jc w:val="left"/>
              <w:rPr>
                <w:lang w:eastAsia="en-US"/>
              </w:rPr>
            </w:pPr>
            <w:hyperlink r:id="rId10" w:history="1">
              <w:r w:rsidR="00C61E64" w:rsidRPr="005528BC">
                <w:rPr>
                  <w:lang w:val="es-ES" w:eastAsia="en-US"/>
                </w:rPr>
                <w:t>Direcció General de Desenvolupament Tecnològic</w:t>
              </w:r>
            </w:hyperlink>
          </w:p>
        </w:tc>
      </w:tr>
      <w:tr w:rsidR="005F7AFF" w:rsidRPr="00483914" w:rsidTr="00C61E64">
        <w:tc>
          <w:tcPr>
            <w:tcW w:w="1560" w:type="dxa"/>
            <w:vAlign w:val="center"/>
          </w:tcPr>
          <w:p w:rsidR="005F7AFF" w:rsidRDefault="00C61E64">
            <w:pPr>
              <w:spacing w:line="276" w:lineRule="auto"/>
              <w:jc w:val="left"/>
              <w:rPr>
                <w:lang w:eastAsia="en-US"/>
              </w:rPr>
            </w:pPr>
            <w:r>
              <w:rPr>
                <w:lang w:eastAsia="en-US"/>
              </w:rPr>
              <w:t>ISO</w:t>
            </w:r>
          </w:p>
        </w:tc>
        <w:tc>
          <w:tcPr>
            <w:tcW w:w="7800" w:type="dxa"/>
            <w:vAlign w:val="center"/>
          </w:tcPr>
          <w:p w:rsidR="005F7AFF" w:rsidRPr="005F7AFF" w:rsidRDefault="00C61E64">
            <w:pPr>
              <w:spacing w:line="276" w:lineRule="auto"/>
              <w:jc w:val="left"/>
              <w:rPr>
                <w:lang w:val="en-US" w:eastAsia="en-US"/>
              </w:rPr>
            </w:pPr>
            <w:r w:rsidRPr="005528BC">
              <w:rPr>
                <w:lang w:val="es-ES" w:eastAsia="en-US"/>
              </w:rPr>
              <w:t>International Standards Organization</w:t>
            </w:r>
          </w:p>
        </w:tc>
      </w:tr>
      <w:tr w:rsidR="00DC7111" w:rsidTr="00C61E64">
        <w:tc>
          <w:tcPr>
            <w:tcW w:w="1560" w:type="dxa"/>
            <w:vAlign w:val="center"/>
            <w:hideMark/>
          </w:tcPr>
          <w:p w:rsidR="00DC7111" w:rsidRDefault="00DC7111">
            <w:pPr>
              <w:spacing w:line="276" w:lineRule="auto"/>
              <w:jc w:val="left"/>
              <w:rPr>
                <w:lang w:eastAsia="en-US"/>
              </w:rPr>
            </w:pPr>
            <w:r>
              <w:rPr>
                <w:lang w:eastAsia="en-US"/>
              </w:rPr>
              <w:t>SOAP</w:t>
            </w:r>
          </w:p>
        </w:tc>
        <w:tc>
          <w:tcPr>
            <w:tcW w:w="7800" w:type="dxa"/>
            <w:vAlign w:val="center"/>
            <w:hideMark/>
          </w:tcPr>
          <w:p w:rsidR="00DC7111" w:rsidRDefault="00DC7111">
            <w:pPr>
              <w:spacing w:line="276" w:lineRule="auto"/>
              <w:jc w:val="left"/>
              <w:rPr>
                <w:lang w:eastAsia="en-US"/>
              </w:rPr>
            </w:pPr>
            <w:r>
              <w:rPr>
                <w:lang w:eastAsia="en-US"/>
              </w:rPr>
              <w:t>Simple Object Access Protocol</w:t>
            </w:r>
          </w:p>
        </w:tc>
      </w:tr>
      <w:tr w:rsidR="005F5BC7" w:rsidTr="00C61E64">
        <w:tc>
          <w:tcPr>
            <w:tcW w:w="1560" w:type="dxa"/>
            <w:vAlign w:val="center"/>
          </w:tcPr>
          <w:p w:rsidR="005F5BC7" w:rsidRDefault="005F5BC7">
            <w:pPr>
              <w:spacing w:line="276" w:lineRule="auto"/>
              <w:jc w:val="left"/>
              <w:rPr>
                <w:lang w:eastAsia="en-US"/>
              </w:rPr>
            </w:pPr>
            <w:r>
              <w:rPr>
                <w:lang w:eastAsia="en-US"/>
              </w:rPr>
              <w:t>SGD</w:t>
            </w:r>
          </w:p>
        </w:tc>
        <w:tc>
          <w:tcPr>
            <w:tcW w:w="7800" w:type="dxa"/>
            <w:vAlign w:val="center"/>
          </w:tcPr>
          <w:p w:rsidR="005F5BC7" w:rsidRDefault="005F5BC7">
            <w:pPr>
              <w:spacing w:line="276" w:lineRule="auto"/>
              <w:jc w:val="left"/>
              <w:rPr>
                <w:lang w:eastAsia="en-US"/>
              </w:rPr>
            </w:pPr>
            <w:r>
              <w:rPr>
                <w:lang w:eastAsia="en-US"/>
              </w:rPr>
              <w:t>Sistema de Gestión Documental</w:t>
            </w:r>
          </w:p>
        </w:tc>
      </w:tr>
      <w:tr w:rsidR="00DC7111" w:rsidTr="00C61E64">
        <w:tc>
          <w:tcPr>
            <w:tcW w:w="1560" w:type="dxa"/>
            <w:vAlign w:val="center"/>
            <w:hideMark/>
          </w:tcPr>
          <w:p w:rsidR="00DC7111" w:rsidRDefault="00DC7111">
            <w:pPr>
              <w:spacing w:line="276" w:lineRule="auto"/>
              <w:jc w:val="left"/>
              <w:rPr>
                <w:lang w:eastAsia="en-US"/>
              </w:rPr>
            </w:pPr>
            <w:r>
              <w:rPr>
                <w:lang w:eastAsia="en-US"/>
              </w:rPr>
              <w:t>SSII</w:t>
            </w:r>
          </w:p>
        </w:tc>
        <w:tc>
          <w:tcPr>
            <w:tcW w:w="7800" w:type="dxa"/>
            <w:vAlign w:val="center"/>
            <w:hideMark/>
          </w:tcPr>
          <w:p w:rsidR="00DC7111" w:rsidRDefault="00DC7111">
            <w:pPr>
              <w:spacing w:line="276" w:lineRule="auto"/>
              <w:jc w:val="left"/>
              <w:rPr>
                <w:lang w:eastAsia="en-US"/>
              </w:rPr>
            </w:pPr>
            <w:r>
              <w:rPr>
                <w:lang w:eastAsia="en-US"/>
              </w:rPr>
              <w:t>Sistemas de Información</w:t>
            </w:r>
          </w:p>
        </w:tc>
      </w:tr>
      <w:tr w:rsidR="00DC7111" w:rsidTr="00C61E64">
        <w:tc>
          <w:tcPr>
            <w:tcW w:w="1560" w:type="dxa"/>
            <w:vAlign w:val="center"/>
            <w:hideMark/>
          </w:tcPr>
          <w:p w:rsidR="00DC7111" w:rsidRDefault="00DC7111">
            <w:pPr>
              <w:spacing w:line="276" w:lineRule="auto"/>
              <w:jc w:val="left"/>
              <w:rPr>
                <w:lang w:eastAsia="en-US"/>
              </w:rPr>
            </w:pPr>
            <w:r>
              <w:rPr>
                <w:lang w:eastAsia="en-US"/>
              </w:rPr>
              <w:t>WS</w:t>
            </w:r>
          </w:p>
        </w:tc>
        <w:tc>
          <w:tcPr>
            <w:tcW w:w="7800" w:type="dxa"/>
            <w:vAlign w:val="center"/>
            <w:hideMark/>
          </w:tcPr>
          <w:p w:rsidR="00DC7111" w:rsidRDefault="00DC7111">
            <w:pPr>
              <w:spacing w:line="276" w:lineRule="auto"/>
              <w:jc w:val="left"/>
              <w:rPr>
                <w:lang w:eastAsia="en-US"/>
              </w:rPr>
            </w:pPr>
            <w:r>
              <w:rPr>
                <w:lang w:eastAsia="en-US"/>
              </w:rPr>
              <w:t>Web Service</w:t>
            </w:r>
          </w:p>
        </w:tc>
      </w:tr>
      <w:tr w:rsidR="00DC7111" w:rsidTr="00C61E64">
        <w:tc>
          <w:tcPr>
            <w:tcW w:w="1560" w:type="dxa"/>
            <w:vAlign w:val="center"/>
            <w:hideMark/>
          </w:tcPr>
          <w:p w:rsidR="00DC7111" w:rsidRDefault="00DC7111">
            <w:pPr>
              <w:spacing w:line="276" w:lineRule="auto"/>
              <w:jc w:val="left"/>
              <w:rPr>
                <w:lang w:eastAsia="en-US"/>
              </w:rPr>
            </w:pPr>
            <w:r>
              <w:rPr>
                <w:lang w:eastAsia="en-US"/>
              </w:rPr>
              <w:t>XML</w:t>
            </w:r>
          </w:p>
        </w:tc>
        <w:tc>
          <w:tcPr>
            <w:tcW w:w="7800" w:type="dxa"/>
            <w:vAlign w:val="center"/>
            <w:hideMark/>
          </w:tcPr>
          <w:p w:rsidR="00DC7111" w:rsidRDefault="00DC7111">
            <w:pPr>
              <w:spacing w:line="276" w:lineRule="auto"/>
              <w:jc w:val="left"/>
              <w:rPr>
                <w:lang w:eastAsia="en-US"/>
              </w:rPr>
            </w:pPr>
            <w:r>
              <w:rPr>
                <w:lang w:eastAsia="en-US"/>
              </w:rPr>
              <w:t>eXtensible Markup Language</w:t>
            </w:r>
          </w:p>
        </w:tc>
      </w:tr>
    </w:tbl>
    <w:p w:rsidR="00894FCE" w:rsidRDefault="00894FCE" w:rsidP="0024057C"/>
    <w:p w:rsidR="00FB11BD" w:rsidRPr="004C3D36" w:rsidRDefault="00FB11BD" w:rsidP="00FB11BD">
      <w:pPr>
        <w:pStyle w:val="Heading1"/>
      </w:pPr>
      <w:bookmarkStart w:id="10" w:name="_Toc438545697"/>
      <w:bookmarkStart w:id="11" w:name="_Toc476127319"/>
      <w:bookmarkStart w:id="12" w:name="_Toc506883798"/>
      <w:r>
        <w:t>Documentos de Referencia</w:t>
      </w:r>
      <w:bookmarkEnd w:id="10"/>
      <w:bookmarkEnd w:id="11"/>
      <w:bookmarkEnd w:id="12"/>
    </w:p>
    <w:p w:rsidR="00FB11BD" w:rsidRDefault="00FB11BD" w:rsidP="00FB11BD">
      <w:pPr>
        <w:rPr>
          <w:b/>
        </w:rPr>
      </w:pPr>
      <w:r>
        <w:rPr>
          <w:b/>
        </w:rPr>
        <w:t>Normativa de aplicación al documento y documentación de apoyo</w:t>
      </w:r>
    </w:p>
    <w:tbl>
      <w:tblPr>
        <w:tblStyle w:val="LightList-Accent12"/>
        <w:tblW w:w="9180" w:type="dxa"/>
        <w:tblInd w:w="-5" w:type="dxa"/>
        <w:tblLayout w:type="fixed"/>
        <w:tblLook w:val="04A0" w:firstRow="1" w:lastRow="0" w:firstColumn="1" w:lastColumn="0" w:noHBand="0" w:noVBand="1"/>
      </w:tblPr>
      <w:tblGrid>
        <w:gridCol w:w="2235"/>
        <w:gridCol w:w="2835"/>
        <w:gridCol w:w="4110"/>
      </w:tblGrid>
      <w:tr w:rsidR="00FB11BD" w:rsidTr="0027567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2776" w:themeColor="accent1"/>
              <w:left w:val="single" w:sz="8" w:space="0" w:color="002776" w:themeColor="accent1"/>
              <w:bottom w:val="single" w:sz="4" w:space="0" w:color="002776" w:themeColor="accent1"/>
              <w:right w:val="single" w:sz="4" w:space="0" w:color="FFFFFF" w:themeColor="background1"/>
            </w:tcBorders>
            <w:vAlign w:val="center"/>
            <w:hideMark/>
          </w:tcPr>
          <w:p w:rsidR="00FB11BD" w:rsidRDefault="00FB11BD" w:rsidP="0027567E">
            <w:pPr>
              <w:jc w:val="center"/>
              <w:rPr>
                <w:szCs w:val="18"/>
                <w:lang w:eastAsia="en-US"/>
              </w:rPr>
            </w:pPr>
            <w:r>
              <w:rPr>
                <w:szCs w:val="18"/>
                <w:lang w:eastAsia="en-US"/>
              </w:rPr>
              <w:t>Id Documento</w:t>
            </w:r>
          </w:p>
        </w:tc>
        <w:tc>
          <w:tcPr>
            <w:tcW w:w="2835" w:type="dxa"/>
            <w:tcBorders>
              <w:top w:val="single" w:sz="8" w:space="0" w:color="002776" w:themeColor="accent1"/>
              <w:left w:val="single" w:sz="4" w:space="0" w:color="FFFFFF" w:themeColor="background1"/>
              <w:bottom w:val="single" w:sz="4" w:space="0" w:color="002776" w:themeColor="accent1"/>
              <w:right w:val="single" w:sz="4" w:space="0" w:color="FFFFFF" w:themeColor="background1"/>
            </w:tcBorders>
            <w:vAlign w:val="center"/>
            <w:hideMark/>
          </w:tcPr>
          <w:p w:rsidR="00FB11BD" w:rsidRDefault="00FB11BD" w:rsidP="0027567E">
            <w:pPr>
              <w:jc w:val="center"/>
              <w:cnfStyle w:val="100000000000" w:firstRow="1" w:lastRow="0" w:firstColumn="0" w:lastColumn="0" w:oddVBand="0" w:evenVBand="0" w:oddHBand="0" w:evenHBand="0" w:firstRowFirstColumn="0" w:firstRowLastColumn="0" w:lastRowFirstColumn="0" w:lastRowLastColumn="0"/>
              <w:rPr>
                <w:szCs w:val="18"/>
                <w:lang w:eastAsia="en-US"/>
              </w:rPr>
            </w:pPr>
            <w:r>
              <w:rPr>
                <w:szCs w:val="18"/>
                <w:lang w:eastAsia="en-US"/>
              </w:rPr>
              <w:t>Nombre Documento</w:t>
            </w:r>
          </w:p>
        </w:tc>
        <w:tc>
          <w:tcPr>
            <w:tcW w:w="4110" w:type="dxa"/>
            <w:tcBorders>
              <w:top w:val="single" w:sz="8" w:space="0" w:color="002776" w:themeColor="accent1"/>
              <w:left w:val="single" w:sz="4" w:space="0" w:color="FFFFFF" w:themeColor="background1"/>
              <w:bottom w:val="single" w:sz="4" w:space="0" w:color="002776" w:themeColor="accent1"/>
              <w:right w:val="single" w:sz="8" w:space="0" w:color="002776" w:themeColor="accent1"/>
            </w:tcBorders>
            <w:vAlign w:val="center"/>
            <w:hideMark/>
          </w:tcPr>
          <w:p w:rsidR="00FB11BD" w:rsidRDefault="00FB11BD" w:rsidP="0027567E">
            <w:pPr>
              <w:jc w:val="center"/>
              <w:cnfStyle w:val="100000000000" w:firstRow="1" w:lastRow="0" w:firstColumn="0" w:lastColumn="0" w:oddVBand="0" w:evenVBand="0" w:oddHBand="0" w:evenHBand="0" w:firstRowFirstColumn="0" w:firstRowLastColumn="0" w:lastRowFirstColumn="0" w:lastRowLastColumn="0"/>
              <w:rPr>
                <w:szCs w:val="18"/>
                <w:lang w:eastAsia="en-US"/>
              </w:rPr>
            </w:pPr>
            <w:r>
              <w:rPr>
                <w:szCs w:val="18"/>
                <w:lang w:eastAsia="en-US"/>
              </w:rPr>
              <w:t>Descripción</w:t>
            </w:r>
          </w:p>
        </w:tc>
      </w:tr>
      <w:tr w:rsidR="00FB11BD" w:rsidTr="0027567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hideMark/>
          </w:tcPr>
          <w:p w:rsidR="00FB11BD" w:rsidRPr="005605CE" w:rsidRDefault="00FB11BD" w:rsidP="0027567E">
            <w:pPr>
              <w:rPr>
                <w:lang w:eastAsia="en-US"/>
              </w:rPr>
            </w:pPr>
            <w:r>
              <w:rPr>
                <w:lang w:eastAsia="en-US"/>
              </w:rPr>
              <w:t>Manual de instalación de Alfresco</w:t>
            </w:r>
          </w:p>
        </w:tc>
        <w:tc>
          <w:tcPr>
            <w:tcW w:w="283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hideMark/>
          </w:tcPr>
          <w:p w:rsidR="00FB11BD" w:rsidRDefault="00FB11BD" w:rsidP="0027567E">
            <w:pPr>
              <w:cnfStyle w:val="000000100000" w:firstRow="0" w:lastRow="0" w:firstColumn="0" w:lastColumn="0" w:oddVBand="0" w:evenVBand="0" w:oddHBand="1" w:evenHBand="0" w:firstRowFirstColumn="0" w:firstRowLastColumn="0" w:lastRowFirstColumn="0" w:lastRowLastColumn="0"/>
              <w:rPr>
                <w:szCs w:val="18"/>
                <w:lang w:eastAsia="en-US"/>
              </w:rPr>
            </w:pPr>
            <w:r w:rsidRPr="00FB11BD">
              <w:rPr>
                <w:szCs w:val="18"/>
                <w:lang w:eastAsia="en-US"/>
              </w:rPr>
              <w:t>CAIB-GestiónDocumental Instalación Alfresco v01r00</w:t>
            </w:r>
            <w:r>
              <w:rPr>
                <w:szCs w:val="18"/>
                <w:lang w:eastAsia="en-US"/>
              </w:rPr>
              <w:t>.docx</w:t>
            </w:r>
          </w:p>
        </w:tc>
        <w:tc>
          <w:tcPr>
            <w:tcW w:w="4110"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hideMark/>
          </w:tcPr>
          <w:p w:rsidR="00FB11BD" w:rsidRPr="00B93A65" w:rsidRDefault="00FB11BD" w:rsidP="0024057C">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Manual de </w:t>
            </w:r>
            <w:r>
              <w:t>instalación de Alfresco en los servidores de la CAIB.</w:t>
            </w:r>
          </w:p>
        </w:tc>
      </w:tr>
      <w:tr w:rsidR="00FB11BD" w:rsidTr="0027567E">
        <w:trPr>
          <w:cantSplit/>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FB11BD" w:rsidRPr="005605CE" w:rsidRDefault="00FB11BD" w:rsidP="0027567E">
            <w:pPr>
              <w:rPr>
                <w:szCs w:val="18"/>
                <w:lang w:eastAsia="en-US"/>
              </w:rPr>
            </w:pPr>
            <w:r>
              <w:rPr>
                <w:lang w:eastAsia="en-US"/>
              </w:rPr>
              <w:t>Manual de explotación de Alfresco</w:t>
            </w:r>
          </w:p>
        </w:tc>
        <w:tc>
          <w:tcPr>
            <w:tcW w:w="2835"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tcPr>
          <w:p w:rsidR="00FB11BD" w:rsidRDefault="00FB11BD" w:rsidP="0027567E">
            <w:pPr>
              <w:cnfStyle w:val="000000000000" w:firstRow="0" w:lastRow="0" w:firstColumn="0" w:lastColumn="0" w:oddVBand="0" w:evenVBand="0" w:oddHBand="0" w:evenHBand="0" w:firstRowFirstColumn="0" w:firstRowLastColumn="0" w:lastRowFirstColumn="0" w:lastRowLastColumn="0"/>
              <w:rPr>
                <w:szCs w:val="18"/>
                <w:lang w:eastAsia="en-US"/>
              </w:rPr>
            </w:pPr>
            <w:r w:rsidRPr="00FB11BD">
              <w:rPr>
                <w:szCs w:val="18"/>
                <w:lang w:eastAsia="en-US"/>
              </w:rPr>
              <w:t>CAIB-GestiónDocumental Explotación Alfresco v01r00</w:t>
            </w:r>
            <w:r>
              <w:rPr>
                <w:szCs w:val="18"/>
                <w:lang w:eastAsia="en-US"/>
              </w:rPr>
              <w:t>.docx</w:t>
            </w:r>
          </w:p>
        </w:tc>
        <w:tc>
          <w:tcPr>
            <w:tcW w:w="4110" w:type="dxa"/>
            <w:tcBorders>
              <w:top w:val="single" w:sz="4" w:space="0" w:color="002776" w:themeColor="accent1"/>
              <w:left w:val="single" w:sz="4" w:space="0" w:color="002776" w:themeColor="accent1"/>
              <w:bottom w:val="single" w:sz="4" w:space="0" w:color="002776" w:themeColor="accent1"/>
              <w:right w:val="single" w:sz="4" w:space="0" w:color="002776" w:themeColor="accent1"/>
            </w:tcBorders>
            <w:vAlign w:val="center"/>
          </w:tcPr>
          <w:p w:rsidR="00FB11BD" w:rsidRPr="00B93A65" w:rsidRDefault="0024057C" w:rsidP="0027567E">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Manual de </w:t>
            </w:r>
            <w:r>
              <w:t>explotación del SGD Alfresco por los diferentes perfiles de usuarios hacen uso de este sistema.</w:t>
            </w:r>
          </w:p>
        </w:tc>
      </w:tr>
    </w:tbl>
    <w:p w:rsidR="0024057C" w:rsidRDefault="0024057C" w:rsidP="0024057C"/>
    <w:p w:rsidR="0024057C" w:rsidRDefault="0024057C">
      <w:pPr>
        <w:spacing w:before="0" w:after="200" w:line="276" w:lineRule="auto"/>
        <w:jc w:val="left"/>
      </w:pPr>
      <w:r>
        <w:br w:type="page"/>
      </w:r>
    </w:p>
    <w:p w:rsidR="008C319F" w:rsidRDefault="008C319F" w:rsidP="008C319F">
      <w:pPr>
        <w:pStyle w:val="Heading1"/>
      </w:pPr>
      <w:bookmarkStart w:id="13" w:name="_Toc506883799"/>
      <w:r>
        <w:lastRenderedPageBreak/>
        <w:t>Introducción</w:t>
      </w:r>
      <w:bookmarkEnd w:id="13"/>
    </w:p>
    <w:p w:rsidR="008C319F" w:rsidRDefault="008C319F" w:rsidP="008C319F">
      <w:r>
        <w:t xml:space="preserve">El presente documento es una guía de </w:t>
      </w:r>
      <w:r w:rsidR="00B766D2">
        <w:t>despliegue de GDIB en</w:t>
      </w:r>
      <w:r>
        <w:t xml:space="preserve"> Alfresco adaptado para la CAIB. La arquitectura que se configuran para los sistemas de la CAIB es la siguiente:</w:t>
      </w:r>
    </w:p>
    <w:p w:rsidR="008C319F" w:rsidRDefault="008C319F" w:rsidP="008C319F"/>
    <w:p w:rsidR="0024057C" w:rsidRDefault="0024057C" w:rsidP="0024057C">
      <w:pPr>
        <w:keepNext/>
        <w:jc w:val="center"/>
      </w:pPr>
      <w:r>
        <w:rPr>
          <w:noProof/>
          <w:lang w:val="es-ES"/>
        </w:rPr>
        <w:drawing>
          <wp:inline distT="0" distB="0" distL="0" distR="0" wp14:anchorId="45BB7977" wp14:editId="442F9B14">
            <wp:extent cx="2857500" cy="271937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quitectura despliegue Alfresco.png"/>
                    <pic:cNvPicPr/>
                  </pic:nvPicPr>
                  <pic:blipFill>
                    <a:blip r:embed="rId11">
                      <a:extLst>
                        <a:ext uri="{28A0092B-C50C-407E-A947-70E740481C1C}">
                          <a14:useLocalDpi xmlns:a14="http://schemas.microsoft.com/office/drawing/2010/main" val="0"/>
                        </a:ext>
                      </a:extLst>
                    </a:blip>
                    <a:stretch>
                      <a:fillRect/>
                    </a:stretch>
                  </pic:blipFill>
                  <pic:spPr>
                    <a:xfrm>
                      <a:off x="0" y="0"/>
                      <a:ext cx="2867267" cy="2728668"/>
                    </a:xfrm>
                    <a:prstGeom prst="rect">
                      <a:avLst/>
                    </a:prstGeom>
                  </pic:spPr>
                </pic:pic>
              </a:graphicData>
            </a:graphic>
          </wp:inline>
        </w:drawing>
      </w:r>
    </w:p>
    <w:p w:rsidR="008C319F" w:rsidRDefault="0024057C" w:rsidP="0024057C">
      <w:pPr>
        <w:pStyle w:val="Caption"/>
        <w:jc w:val="center"/>
      </w:pPr>
      <w:r>
        <w:t xml:space="preserve">Ilustración </w:t>
      </w:r>
      <w:r>
        <w:fldChar w:fldCharType="begin"/>
      </w:r>
      <w:r>
        <w:instrText xml:space="preserve"> SEQ Ilustración \* ARABIC </w:instrText>
      </w:r>
      <w:r>
        <w:fldChar w:fldCharType="separate"/>
      </w:r>
      <w:r w:rsidR="00A024ED">
        <w:rPr>
          <w:noProof/>
        </w:rPr>
        <w:t>1</w:t>
      </w:r>
      <w:r>
        <w:fldChar w:fldCharType="end"/>
      </w:r>
      <w:r>
        <w:t>: Arquitectura de despliegue de Alfresco</w:t>
      </w:r>
    </w:p>
    <w:p w:rsidR="008C319F" w:rsidRDefault="008C319F" w:rsidP="008C319F">
      <w:pPr>
        <w:pStyle w:val="ListParagraph"/>
        <w:numPr>
          <w:ilvl w:val="0"/>
          <w:numId w:val="13"/>
        </w:numPr>
      </w:pPr>
      <w:r>
        <w:t>Dos máquinas Alfresco</w:t>
      </w:r>
      <w:r w:rsidR="00ED027C">
        <w:t>:</w:t>
      </w:r>
    </w:p>
    <w:p w:rsidR="008C319F" w:rsidRDefault="008C319F" w:rsidP="008C319F">
      <w:pPr>
        <w:pStyle w:val="ListParagraph"/>
        <w:numPr>
          <w:ilvl w:val="1"/>
          <w:numId w:val="13"/>
        </w:numPr>
      </w:pPr>
      <w:r>
        <w:t>Configuración en cluster</w:t>
      </w:r>
      <w:r w:rsidR="00ED027C">
        <w:t>.</w:t>
      </w:r>
    </w:p>
    <w:p w:rsidR="008C319F" w:rsidRDefault="008C319F" w:rsidP="008C319F">
      <w:pPr>
        <w:pStyle w:val="ListParagraph"/>
        <w:numPr>
          <w:ilvl w:val="1"/>
          <w:numId w:val="13"/>
        </w:numPr>
      </w:pPr>
      <w:r>
        <w:t>AMP de GDIB</w:t>
      </w:r>
      <w:r w:rsidR="00ED027C">
        <w:t>.</w:t>
      </w:r>
    </w:p>
    <w:p w:rsidR="008C319F" w:rsidRPr="00ED027C" w:rsidRDefault="008C319F" w:rsidP="008C319F">
      <w:pPr>
        <w:pStyle w:val="ListParagraph"/>
        <w:numPr>
          <w:ilvl w:val="1"/>
          <w:numId w:val="13"/>
        </w:numPr>
      </w:pPr>
      <w:r w:rsidRPr="00ED027C">
        <w:t>AMP de Facturas</w:t>
      </w:r>
      <w:r w:rsidR="00ED027C" w:rsidRPr="00ED027C">
        <w:t xml:space="preserve"> (fuera del alcance de este documento).</w:t>
      </w:r>
    </w:p>
    <w:p w:rsidR="008C319F" w:rsidRPr="00ED027C" w:rsidRDefault="008C319F" w:rsidP="008C319F">
      <w:pPr>
        <w:pStyle w:val="ListParagraph"/>
        <w:numPr>
          <w:ilvl w:val="1"/>
          <w:numId w:val="13"/>
        </w:numPr>
      </w:pPr>
      <w:r w:rsidRPr="00ED027C">
        <w:t>AMP de Record Management</w:t>
      </w:r>
      <w:r w:rsidR="00ED027C" w:rsidRPr="00ED027C">
        <w:t>.</w:t>
      </w:r>
    </w:p>
    <w:p w:rsidR="008C319F" w:rsidRPr="00ED027C" w:rsidRDefault="008C319F" w:rsidP="008C319F">
      <w:pPr>
        <w:pStyle w:val="ListParagraph"/>
        <w:numPr>
          <w:ilvl w:val="1"/>
          <w:numId w:val="13"/>
        </w:numPr>
      </w:pPr>
      <w:r w:rsidRPr="00ED027C">
        <w:t>AMP de Connexas</w:t>
      </w:r>
      <w:r w:rsidR="00ED027C" w:rsidRPr="00ED027C">
        <w:t xml:space="preserve"> </w:t>
      </w:r>
      <w:r w:rsidR="00ED027C" w:rsidRPr="00ED027C">
        <w:t>(fuera del alcance de este documento)</w:t>
      </w:r>
      <w:r w:rsidR="00ED027C" w:rsidRPr="00ED027C">
        <w:t>.</w:t>
      </w:r>
    </w:p>
    <w:p w:rsidR="008C319F" w:rsidRPr="00ED027C" w:rsidRDefault="008C319F" w:rsidP="008C319F">
      <w:pPr>
        <w:pStyle w:val="ListParagraph"/>
        <w:numPr>
          <w:ilvl w:val="1"/>
          <w:numId w:val="13"/>
        </w:numPr>
      </w:pPr>
      <w:r w:rsidRPr="00ED027C">
        <w:t>Configuración de LDAP de CAIB</w:t>
      </w:r>
      <w:r w:rsidR="00ED027C" w:rsidRPr="00ED027C">
        <w:t xml:space="preserve"> </w:t>
      </w:r>
      <w:r w:rsidR="00ED027C" w:rsidRPr="00ED027C">
        <w:t>(fuera del alcance de este documento)</w:t>
      </w:r>
      <w:r w:rsidR="00ED027C" w:rsidRPr="00ED027C">
        <w:t>.</w:t>
      </w:r>
    </w:p>
    <w:p w:rsidR="008C319F" w:rsidRDefault="008C319F" w:rsidP="008C319F">
      <w:pPr>
        <w:pStyle w:val="ListParagraph"/>
        <w:numPr>
          <w:ilvl w:val="0"/>
          <w:numId w:val="13"/>
        </w:numPr>
      </w:pPr>
      <w:r>
        <w:t>Un cluster GSF2</w:t>
      </w:r>
      <w:r w:rsidR="00ED027C">
        <w:t>.</w:t>
      </w:r>
    </w:p>
    <w:p w:rsidR="008C319F" w:rsidRDefault="008C319F" w:rsidP="008C319F">
      <w:pPr>
        <w:pStyle w:val="ListParagraph"/>
        <w:numPr>
          <w:ilvl w:val="0"/>
          <w:numId w:val="13"/>
        </w:numPr>
      </w:pPr>
      <w:r>
        <w:t>Una base de datos PostgreSQL</w:t>
      </w:r>
      <w:r w:rsidR="00ED027C">
        <w:t>.</w:t>
      </w:r>
    </w:p>
    <w:p w:rsidR="0024057C" w:rsidRDefault="0024057C" w:rsidP="008C319F">
      <w:pPr>
        <w:pStyle w:val="ListParagraph"/>
        <w:numPr>
          <w:ilvl w:val="0"/>
          <w:numId w:val="13"/>
        </w:numPr>
      </w:pPr>
      <w:r>
        <w:t>Un balanceador de carga de trabajo.</w:t>
      </w:r>
    </w:p>
    <w:p w:rsidR="00905DA2" w:rsidRDefault="00905DA2" w:rsidP="00905DA2">
      <w:pPr>
        <w:pStyle w:val="Heading1"/>
      </w:pPr>
      <w:bookmarkStart w:id="14" w:name="_Toc453237192"/>
      <w:bookmarkStart w:id="15" w:name="_Toc506883800"/>
      <w:r w:rsidRPr="00905DA2">
        <w:lastRenderedPageBreak/>
        <w:t>Consideraciones iniciales.</w:t>
      </w:r>
      <w:bookmarkEnd w:id="15"/>
    </w:p>
    <w:p w:rsidR="00905DA2" w:rsidRDefault="00905DA2" w:rsidP="00905DA2">
      <w:pPr>
        <w:pStyle w:val="Heading2"/>
      </w:pPr>
      <w:bookmarkStart w:id="16" w:name="_Toc506883801"/>
      <w:r>
        <w:t>Entorno a actualizar</w:t>
      </w:r>
      <w:bookmarkEnd w:id="16"/>
    </w:p>
    <w:p w:rsidR="00905DA2" w:rsidRDefault="00905DA2" w:rsidP="00905DA2">
      <w:r>
        <w:t>Los servidores que se quieren actualizar ya tienen instalada una versión de GDIB anterior a la que se pretende actualizar.</w:t>
      </w:r>
    </w:p>
    <w:p w:rsidR="00905DA2" w:rsidRDefault="00905DA2" w:rsidP="00905DA2">
      <w:r>
        <w:t>Tal y como se especifica en la introducción, este manual da por hecho que se disponen de dos máquinas con Alfresco. Para actualizar GDIB instalado en una única máquina de Alfresco basta con obviar las instrucciones para la segunda máquina.</w:t>
      </w:r>
    </w:p>
    <w:p w:rsidR="00905DA2" w:rsidRDefault="00905DA2" w:rsidP="00905DA2">
      <w:r>
        <w:t>La disposición inicial de la instalación del servidor es la siguiente:</w:t>
      </w:r>
    </w:p>
    <w:p w:rsidR="00905DA2" w:rsidRDefault="00824C8F" w:rsidP="00824C8F">
      <w:pPr>
        <w:pStyle w:val="ListParagraph"/>
        <w:numPr>
          <w:ilvl w:val="0"/>
          <w:numId w:val="13"/>
        </w:numPr>
      </w:pPr>
      <w:r>
        <w:t>La ruta hasta el directorio de instalación de Alfresco es denominado &lt;alf_home&gt;. Esta ruta podría estar en /opt/alfresco. También es posible que cuando se instale alfresco, la ruta de instalación real sea /opt/alfresco_5.1.4/ y /opt/alfresco sea simplemente un enlace a dicho directorio de instalación. Esta segunda forma de proceder facilita mucho el trabajo posterior a la hora de actualizar entre versiones de Alfresco.</w:t>
      </w:r>
    </w:p>
    <w:p w:rsidR="00D323A1" w:rsidRDefault="00D323A1" w:rsidP="00824C8F">
      <w:pPr>
        <w:pStyle w:val="ListParagraph"/>
        <w:numPr>
          <w:ilvl w:val="0"/>
          <w:numId w:val="13"/>
        </w:numPr>
      </w:pPr>
      <w:r>
        <w:t>La ruta hasta el</w:t>
      </w:r>
      <w:r w:rsidR="00ED027C">
        <w:t xml:space="preserve"> servidor de aplicaciones se de</w:t>
      </w:r>
      <w:r>
        <w:t>n</w:t>
      </w:r>
      <w:r w:rsidR="00ED027C">
        <w:t>o</w:t>
      </w:r>
      <w:r>
        <w:t xml:space="preserve">minará en esta guía &lt;tomcat_home&gt;. Por defecto este directorio corresponde a &lt;alf_home&gt;/tomcat pero en instalaciones avanzadas de </w:t>
      </w:r>
      <w:r w:rsidR="00ED027C">
        <w:t>A</w:t>
      </w:r>
      <w:r>
        <w:t>lfresco no tendría por qué ser así.</w:t>
      </w:r>
    </w:p>
    <w:p w:rsidR="00824C8F" w:rsidRDefault="00824C8F" w:rsidP="00824C8F">
      <w:pPr>
        <w:pStyle w:val="ListParagraph"/>
        <w:numPr>
          <w:ilvl w:val="0"/>
          <w:numId w:val="13"/>
        </w:numPr>
      </w:pPr>
      <w:r>
        <w:t>Los AMPs están situados siempre en dos directorios diferenciados:</w:t>
      </w:r>
    </w:p>
    <w:p w:rsidR="00824C8F" w:rsidRDefault="00824C8F" w:rsidP="00824C8F">
      <w:pPr>
        <w:pStyle w:val="ListParagraph"/>
        <w:numPr>
          <w:ilvl w:val="1"/>
          <w:numId w:val="13"/>
        </w:numPr>
      </w:pPr>
      <w:r>
        <w:t>&lt;alf_home&gt;/amps</w:t>
      </w:r>
    </w:p>
    <w:p w:rsidR="00824C8F" w:rsidRDefault="00824C8F" w:rsidP="00824C8F">
      <w:pPr>
        <w:pStyle w:val="ListParagraph"/>
        <w:numPr>
          <w:ilvl w:val="1"/>
          <w:numId w:val="13"/>
        </w:numPr>
      </w:pPr>
      <w:r>
        <w:t>&lt;alf_home&gt;/amps_share</w:t>
      </w:r>
    </w:p>
    <w:p w:rsidR="00824C8F" w:rsidRDefault="00824C8F" w:rsidP="00824C8F">
      <w:pPr>
        <w:pStyle w:val="ListParagraph"/>
        <w:numPr>
          <w:ilvl w:val="0"/>
          <w:numId w:val="0"/>
        </w:numPr>
        <w:ind w:left="720"/>
      </w:pPr>
      <w:r>
        <w:t xml:space="preserve">Cada directorio se corresponde a los módulos (AMPs) dependiendo si éstos afectan a la parte de interfaz web (amps_share) o a la parte del repositorio de alfresco (amps). </w:t>
      </w:r>
    </w:p>
    <w:p w:rsidR="00FE5B62" w:rsidRDefault="00FE5B62" w:rsidP="00FE5B62">
      <w:pPr>
        <w:pStyle w:val="ListParagraph"/>
        <w:numPr>
          <w:ilvl w:val="0"/>
          <w:numId w:val="13"/>
        </w:numPr>
        <w:rPr>
          <w:lang w:val="es-ES"/>
        </w:rPr>
      </w:pPr>
      <w:r>
        <w:rPr>
          <w:lang w:val="es-ES"/>
        </w:rPr>
        <w:t xml:space="preserve">El directorio donde se ubican los war originales de instalación de </w:t>
      </w:r>
      <w:r w:rsidR="00ED027C">
        <w:rPr>
          <w:lang w:val="es-ES"/>
        </w:rPr>
        <w:t>A</w:t>
      </w:r>
      <w:r>
        <w:rPr>
          <w:lang w:val="es-ES"/>
        </w:rPr>
        <w:t>lfresco según documento de instalación o prácticas habituales están en:</w:t>
      </w:r>
    </w:p>
    <w:p w:rsidR="00FE5B62" w:rsidRPr="00FE5B62" w:rsidRDefault="00FE5B62" w:rsidP="00FE5B62">
      <w:pPr>
        <w:pStyle w:val="ListParagraph"/>
        <w:numPr>
          <w:ilvl w:val="1"/>
          <w:numId w:val="13"/>
        </w:numPr>
        <w:rPr>
          <w:lang w:val="en-US"/>
        </w:rPr>
      </w:pPr>
      <w:r w:rsidRPr="00FE5B62">
        <w:rPr>
          <w:lang w:val="en-US"/>
        </w:rPr>
        <w:t>&lt;alf_home&gt;/tomcat/webapps/alfresco.war.ori</w:t>
      </w:r>
    </w:p>
    <w:p w:rsidR="00FE5B62" w:rsidRDefault="00FE5B62" w:rsidP="00FE5B62">
      <w:pPr>
        <w:pStyle w:val="ListParagraph"/>
        <w:numPr>
          <w:ilvl w:val="0"/>
          <w:numId w:val="0"/>
        </w:numPr>
        <w:ind w:left="1440"/>
        <w:rPr>
          <w:lang w:val="en-US"/>
        </w:rPr>
      </w:pPr>
      <w:r>
        <w:rPr>
          <w:lang w:val="en-US"/>
        </w:rPr>
        <w:t>&lt;alf_home&gt;/tomcat/webapps/share.war.ori</w:t>
      </w:r>
    </w:p>
    <w:p w:rsidR="00FE5B62" w:rsidRDefault="00FE5B62" w:rsidP="00FE5B62">
      <w:pPr>
        <w:pStyle w:val="ListParagraph"/>
        <w:numPr>
          <w:ilvl w:val="1"/>
          <w:numId w:val="13"/>
        </w:numPr>
        <w:rPr>
          <w:lang w:val="en-US"/>
        </w:rPr>
      </w:pPr>
      <w:r>
        <w:rPr>
          <w:lang w:val="en-US"/>
        </w:rPr>
        <w:t>/home/&lt;usuario&gt;/waroriginal/alfresco.war</w:t>
      </w:r>
    </w:p>
    <w:p w:rsidR="00FE5B62" w:rsidRDefault="00FE5B62" w:rsidP="00FE5B62">
      <w:pPr>
        <w:pStyle w:val="ListParagraph"/>
        <w:numPr>
          <w:ilvl w:val="0"/>
          <w:numId w:val="0"/>
        </w:numPr>
        <w:ind w:left="1440"/>
        <w:rPr>
          <w:lang w:val="en-US"/>
        </w:rPr>
      </w:pPr>
      <w:r>
        <w:rPr>
          <w:lang w:val="en-US"/>
        </w:rPr>
        <w:t>/home/&lt;usuario&gt;/waroriginal/share.war</w:t>
      </w:r>
    </w:p>
    <w:p w:rsidR="00D841E9" w:rsidRDefault="00D841E9" w:rsidP="00FE5B62">
      <w:pPr>
        <w:pStyle w:val="ListParagraph"/>
        <w:numPr>
          <w:ilvl w:val="0"/>
          <w:numId w:val="0"/>
        </w:numPr>
        <w:ind w:left="1440"/>
        <w:rPr>
          <w:lang w:val="en-US"/>
        </w:rPr>
      </w:pPr>
    </w:p>
    <w:p w:rsidR="00D537C8" w:rsidRDefault="00D537C8" w:rsidP="00D537C8">
      <w:pPr>
        <w:pStyle w:val="Heading2"/>
      </w:pPr>
      <w:bookmarkStart w:id="17" w:name="_Toc506883802"/>
      <w:r>
        <w:t>Módulos AMP</w:t>
      </w:r>
      <w:bookmarkEnd w:id="17"/>
    </w:p>
    <w:p w:rsidR="00D76B1C" w:rsidRDefault="00D76B1C" w:rsidP="00D537C8">
      <w:r>
        <w:t>Los desarrollos de Alfresco se entregan en documentos que se denominan AMPs. Estos son módulos de Alfresco que habrá que desplegar para que se vean reflejados los nuevos cambios.</w:t>
      </w:r>
    </w:p>
    <w:p w:rsidR="00D76B1C" w:rsidRDefault="00D76B1C" w:rsidP="00D537C8"/>
    <w:p w:rsidR="00D76B1C" w:rsidRDefault="00D76B1C" w:rsidP="00D537C8">
      <w:r>
        <w:t>La manera en que funcionan estos módulos es la siguiente:</w:t>
      </w:r>
    </w:p>
    <w:p w:rsidR="00D76B1C" w:rsidRDefault="00D76B1C" w:rsidP="00D76B1C">
      <w:pPr>
        <w:pStyle w:val="ListParagraph"/>
        <w:numPr>
          <w:ilvl w:val="0"/>
          <w:numId w:val="13"/>
        </w:numPr>
      </w:pPr>
      <w:r>
        <w:t>El usuario ejecuta un programa para instalar los módulos</w:t>
      </w:r>
    </w:p>
    <w:p w:rsidR="00D76B1C" w:rsidRDefault="00D76B1C" w:rsidP="00D76B1C">
      <w:pPr>
        <w:pStyle w:val="ListParagraph"/>
        <w:numPr>
          <w:ilvl w:val="0"/>
          <w:numId w:val="13"/>
        </w:numPr>
      </w:pPr>
      <w:r>
        <w:t xml:space="preserve">Alfresco realiza una copia de seguridad de los WAR de </w:t>
      </w:r>
      <w:r w:rsidR="00ED027C">
        <w:t>A</w:t>
      </w:r>
      <w:r>
        <w:t>lfresco y los deposita en la misma carpeta de &lt;tomcat_home&gt;/webapps</w:t>
      </w:r>
    </w:p>
    <w:p w:rsidR="00D76B1C" w:rsidRDefault="00D76B1C" w:rsidP="00D76B1C">
      <w:pPr>
        <w:pStyle w:val="ListParagraph"/>
        <w:numPr>
          <w:ilvl w:val="0"/>
          <w:numId w:val="13"/>
        </w:numPr>
      </w:pPr>
      <w:r>
        <w:t>A continuación</w:t>
      </w:r>
      <w:r w:rsidR="00D841E9">
        <w:t>,</w:t>
      </w:r>
      <w:r>
        <w:t xml:space="preserve"> coge los archivos alfresco.war y share.war y procede a modificarlos de acuerdo a unas reglas pa</w:t>
      </w:r>
      <w:r w:rsidR="00BD5BB7">
        <w:t xml:space="preserve">ra introducir el contenido del </w:t>
      </w:r>
      <w:r>
        <w:t xml:space="preserve">AMP dentro del .WAR. </w:t>
      </w:r>
    </w:p>
    <w:p w:rsidR="00D76B1C" w:rsidRDefault="00D76B1C" w:rsidP="00D76B1C">
      <w:pPr>
        <w:pStyle w:val="ListParagraph"/>
        <w:numPr>
          <w:ilvl w:val="0"/>
          <w:numId w:val="0"/>
        </w:numPr>
        <w:ind w:left="720"/>
      </w:pPr>
      <w:r>
        <w:t>La forma que hace esto es la siguiente:</w:t>
      </w:r>
    </w:p>
    <w:p w:rsidR="00D76B1C" w:rsidRDefault="00D76B1C" w:rsidP="00D76B1C">
      <w:pPr>
        <w:pStyle w:val="ListParagraph"/>
        <w:numPr>
          <w:ilvl w:val="1"/>
          <w:numId w:val="13"/>
        </w:numPr>
      </w:pPr>
      <w:r>
        <w:t>Los módulos que están en &lt;alf_home&gt;/amps los instala en &lt;tomcat_home&gt;/webapps/alfresco.war</w:t>
      </w:r>
    </w:p>
    <w:p w:rsidR="00D76B1C" w:rsidRDefault="00D76B1C" w:rsidP="00D76B1C">
      <w:pPr>
        <w:pStyle w:val="ListParagraph"/>
        <w:numPr>
          <w:ilvl w:val="1"/>
          <w:numId w:val="13"/>
        </w:numPr>
      </w:pPr>
      <w:r>
        <w:t>Los módulos que están en &lt;alf_home&gt;/amps_share los instala en &lt;tomcat_home&gt;/webapps/share.war</w:t>
      </w:r>
    </w:p>
    <w:p w:rsidR="00D76B1C" w:rsidRDefault="00D76B1C" w:rsidP="00D76B1C">
      <w:pPr>
        <w:pStyle w:val="ListParagraph"/>
        <w:numPr>
          <w:ilvl w:val="0"/>
          <w:numId w:val="13"/>
        </w:numPr>
      </w:pPr>
      <w:r>
        <w:t xml:space="preserve">Por </w:t>
      </w:r>
      <w:r w:rsidR="00BD5BB7">
        <w:t>último,</w:t>
      </w:r>
      <w:r>
        <w:t xml:space="preserve"> procede a eliminar el contenido de algunas carpetas y ficheros del servidor de aplicaciones.</w:t>
      </w:r>
    </w:p>
    <w:p w:rsidR="00D76B1C" w:rsidRDefault="00D76B1C" w:rsidP="00D537C8"/>
    <w:p w:rsidR="00D76B1C" w:rsidRDefault="00D76B1C">
      <w:pPr>
        <w:spacing w:before="0" w:after="200" w:line="276" w:lineRule="auto"/>
        <w:jc w:val="left"/>
      </w:pPr>
      <w:r>
        <w:br w:type="page"/>
      </w:r>
    </w:p>
    <w:p w:rsidR="00D537C8" w:rsidRDefault="00D76B1C" w:rsidP="00D537C8">
      <w:r>
        <w:lastRenderedPageBreak/>
        <w:t>A continuación se pasa a enumerar los diferentes m</w:t>
      </w:r>
      <w:r w:rsidR="00D537C8">
        <w:t>ódulos AMP del</w:t>
      </w:r>
      <w:r>
        <w:t xml:space="preserve"> proyecto</w:t>
      </w:r>
      <w:r w:rsidR="00D537C8">
        <w:t>:</w:t>
      </w:r>
    </w:p>
    <w:tbl>
      <w:tblPr>
        <w:tblStyle w:val="Sombreadomedio1-nfasis14"/>
        <w:tblW w:w="0" w:type="auto"/>
        <w:tblLook w:val="04A0" w:firstRow="1" w:lastRow="0" w:firstColumn="1" w:lastColumn="0" w:noHBand="0" w:noVBand="1"/>
      </w:tblPr>
      <w:tblGrid>
        <w:gridCol w:w="4928"/>
        <w:gridCol w:w="4572"/>
      </w:tblGrid>
      <w:tr w:rsidR="00D537C8" w:rsidTr="00332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537C8" w:rsidRDefault="00D537C8" w:rsidP="0033266E">
            <w:pPr>
              <w:pStyle w:val="ListParagraph"/>
              <w:numPr>
                <w:ilvl w:val="0"/>
                <w:numId w:val="0"/>
              </w:numPr>
            </w:pPr>
            <w:r>
              <w:t>Módulo</w:t>
            </w:r>
          </w:p>
        </w:tc>
        <w:tc>
          <w:tcPr>
            <w:tcW w:w="4572" w:type="dxa"/>
          </w:tcPr>
          <w:p w:rsidR="00D537C8" w:rsidRDefault="00D537C8" w:rsidP="0033266E">
            <w:pPr>
              <w:pStyle w:val="ListParagraph"/>
              <w:numPr>
                <w:ilvl w:val="0"/>
                <w:numId w:val="0"/>
              </w:numPr>
              <w:cnfStyle w:val="100000000000" w:firstRow="1" w:lastRow="0" w:firstColumn="0" w:lastColumn="0" w:oddVBand="0" w:evenVBand="0" w:oddHBand="0" w:evenHBand="0" w:firstRowFirstColumn="0" w:firstRowLastColumn="0" w:lastRowFirstColumn="0" w:lastRowLastColumn="0"/>
            </w:pPr>
            <w:r>
              <w:t>Ubicación</w:t>
            </w:r>
          </w:p>
        </w:tc>
      </w:tr>
      <w:tr w:rsidR="00D537C8" w:rsidTr="00332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537C8" w:rsidRDefault="00D537C8" w:rsidP="0033266E">
            <w:pPr>
              <w:pStyle w:val="ListParagraph"/>
              <w:numPr>
                <w:ilvl w:val="0"/>
                <w:numId w:val="0"/>
              </w:numPr>
            </w:pPr>
            <w:r>
              <w:t>Gdib-amp.amp</w:t>
            </w:r>
          </w:p>
        </w:tc>
        <w:tc>
          <w:tcPr>
            <w:tcW w:w="4572" w:type="dxa"/>
          </w:tcPr>
          <w:p w:rsidR="00D537C8" w:rsidRDefault="00D537C8" w:rsidP="0033266E">
            <w:pPr>
              <w:pStyle w:val="ListParagraph"/>
              <w:numPr>
                <w:ilvl w:val="0"/>
                <w:numId w:val="0"/>
              </w:numPr>
              <w:cnfStyle w:val="000000100000" w:firstRow="0" w:lastRow="0" w:firstColumn="0" w:lastColumn="0" w:oddVBand="0" w:evenVBand="0" w:oddHBand="1" w:evenHBand="0" w:firstRowFirstColumn="0" w:firstRowLastColumn="0" w:lastRowFirstColumn="0" w:lastRowLastColumn="0"/>
            </w:pPr>
            <w:r>
              <w:t>&lt;alf_home&gt;/amps</w:t>
            </w:r>
          </w:p>
        </w:tc>
      </w:tr>
      <w:tr w:rsidR="00D537C8" w:rsidTr="003326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537C8" w:rsidRDefault="00D537C8" w:rsidP="0033266E">
            <w:pPr>
              <w:pStyle w:val="ListParagraph"/>
              <w:numPr>
                <w:ilvl w:val="0"/>
                <w:numId w:val="0"/>
              </w:numPr>
            </w:pPr>
            <w:r>
              <w:t>Ws-base.amp</w:t>
            </w:r>
          </w:p>
        </w:tc>
        <w:tc>
          <w:tcPr>
            <w:tcW w:w="4572" w:type="dxa"/>
          </w:tcPr>
          <w:p w:rsidR="00D537C8" w:rsidRDefault="00D537C8" w:rsidP="0033266E">
            <w:pPr>
              <w:pStyle w:val="ListParagraph"/>
              <w:numPr>
                <w:ilvl w:val="0"/>
                <w:numId w:val="0"/>
              </w:numPr>
              <w:cnfStyle w:val="000000010000" w:firstRow="0" w:lastRow="0" w:firstColumn="0" w:lastColumn="0" w:oddVBand="0" w:evenVBand="0" w:oddHBand="0" w:evenHBand="1" w:firstRowFirstColumn="0" w:firstRowLastColumn="0" w:lastRowFirstColumn="0" w:lastRowLastColumn="0"/>
            </w:pPr>
            <w:r>
              <w:t>&lt;alf_home&gt;/amps</w:t>
            </w:r>
          </w:p>
        </w:tc>
      </w:tr>
      <w:tr w:rsidR="00D537C8" w:rsidTr="00332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537C8" w:rsidRDefault="00D537C8" w:rsidP="0033266E">
            <w:pPr>
              <w:pStyle w:val="ListParagraph"/>
              <w:numPr>
                <w:ilvl w:val="0"/>
                <w:numId w:val="0"/>
              </w:numPr>
            </w:pPr>
            <w:r>
              <w:t>Alfresco-rm-enterprise-repo-2.4.1.amp *</w:t>
            </w:r>
          </w:p>
        </w:tc>
        <w:tc>
          <w:tcPr>
            <w:tcW w:w="4572" w:type="dxa"/>
          </w:tcPr>
          <w:p w:rsidR="00D537C8" w:rsidRDefault="00D537C8" w:rsidP="0033266E">
            <w:pPr>
              <w:pStyle w:val="ListParagraph"/>
              <w:numPr>
                <w:ilvl w:val="0"/>
                <w:numId w:val="0"/>
              </w:numPr>
              <w:cnfStyle w:val="000000100000" w:firstRow="0" w:lastRow="0" w:firstColumn="0" w:lastColumn="0" w:oddVBand="0" w:evenVBand="0" w:oddHBand="1" w:evenHBand="0" w:firstRowFirstColumn="0" w:firstRowLastColumn="0" w:lastRowFirstColumn="0" w:lastRowLastColumn="0"/>
            </w:pPr>
            <w:r>
              <w:t>&lt;alf_home&gt;/amps</w:t>
            </w:r>
          </w:p>
        </w:tc>
      </w:tr>
      <w:tr w:rsidR="00D537C8" w:rsidTr="003326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537C8" w:rsidRDefault="00D537C8" w:rsidP="0033266E">
            <w:pPr>
              <w:pStyle w:val="ListParagraph"/>
              <w:numPr>
                <w:ilvl w:val="0"/>
                <w:numId w:val="0"/>
              </w:numPr>
            </w:pPr>
            <w:r>
              <w:t>Support-tools.amp **</w:t>
            </w:r>
          </w:p>
        </w:tc>
        <w:tc>
          <w:tcPr>
            <w:tcW w:w="4572" w:type="dxa"/>
          </w:tcPr>
          <w:p w:rsidR="00D537C8" w:rsidRDefault="00D537C8" w:rsidP="0033266E">
            <w:pPr>
              <w:pStyle w:val="ListParagraph"/>
              <w:numPr>
                <w:ilvl w:val="0"/>
                <w:numId w:val="0"/>
              </w:numPr>
              <w:cnfStyle w:val="000000010000" w:firstRow="0" w:lastRow="0" w:firstColumn="0" w:lastColumn="0" w:oddVBand="0" w:evenVBand="0" w:oddHBand="0" w:evenHBand="1" w:firstRowFirstColumn="0" w:firstRowLastColumn="0" w:lastRowFirstColumn="0" w:lastRowLastColumn="0"/>
            </w:pPr>
            <w:r>
              <w:t>&lt;alf_home&gt;/amps</w:t>
            </w:r>
          </w:p>
        </w:tc>
      </w:tr>
      <w:tr w:rsidR="00D537C8" w:rsidTr="00332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537C8" w:rsidRDefault="00D537C8" w:rsidP="0033266E">
            <w:pPr>
              <w:pStyle w:val="ListParagraph"/>
              <w:numPr>
                <w:ilvl w:val="0"/>
                <w:numId w:val="0"/>
              </w:numPr>
            </w:pPr>
            <w:r>
              <w:t>Gdib-share.amp</w:t>
            </w:r>
          </w:p>
        </w:tc>
        <w:tc>
          <w:tcPr>
            <w:tcW w:w="4572" w:type="dxa"/>
          </w:tcPr>
          <w:p w:rsidR="00D537C8" w:rsidRDefault="00D537C8" w:rsidP="0033266E">
            <w:pPr>
              <w:pStyle w:val="ListParagraph"/>
              <w:numPr>
                <w:ilvl w:val="0"/>
                <w:numId w:val="0"/>
              </w:numPr>
              <w:cnfStyle w:val="000000100000" w:firstRow="0" w:lastRow="0" w:firstColumn="0" w:lastColumn="0" w:oddVBand="0" w:evenVBand="0" w:oddHBand="1" w:evenHBand="0" w:firstRowFirstColumn="0" w:firstRowLastColumn="0" w:lastRowFirstColumn="0" w:lastRowLastColumn="0"/>
            </w:pPr>
            <w:r>
              <w:t>&lt;alf_home&gt;/amps_share</w:t>
            </w:r>
          </w:p>
        </w:tc>
      </w:tr>
      <w:tr w:rsidR="00D537C8" w:rsidRPr="00824C8F" w:rsidTr="003326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537C8" w:rsidRPr="00824C8F" w:rsidRDefault="00D537C8" w:rsidP="0033266E">
            <w:pPr>
              <w:pStyle w:val="ListParagraph"/>
              <w:numPr>
                <w:ilvl w:val="0"/>
                <w:numId w:val="0"/>
              </w:numPr>
              <w:rPr>
                <w:lang w:val="en-US"/>
              </w:rPr>
            </w:pPr>
            <w:r w:rsidRPr="00824C8F">
              <w:rPr>
                <w:lang w:val="en-US"/>
              </w:rPr>
              <w:t>alfresco-rm-enterprise-share-2.4.1.amp</w:t>
            </w:r>
            <w:r>
              <w:rPr>
                <w:lang w:val="en-US"/>
              </w:rPr>
              <w:t xml:space="preserve"> *</w:t>
            </w:r>
          </w:p>
        </w:tc>
        <w:tc>
          <w:tcPr>
            <w:tcW w:w="4572" w:type="dxa"/>
          </w:tcPr>
          <w:p w:rsidR="00D537C8" w:rsidRPr="00824C8F" w:rsidRDefault="00D537C8" w:rsidP="0033266E">
            <w:pPr>
              <w:pStyle w:val="ListParagraph"/>
              <w:numPr>
                <w:ilvl w:val="0"/>
                <w:numId w:val="0"/>
              </w:numPr>
              <w:cnfStyle w:val="000000010000" w:firstRow="0" w:lastRow="0" w:firstColumn="0" w:lastColumn="0" w:oddVBand="0" w:evenVBand="0" w:oddHBand="0" w:evenHBand="1" w:firstRowFirstColumn="0" w:firstRowLastColumn="0" w:lastRowFirstColumn="0" w:lastRowLastColumn="0"/>
              <w:rPr>
                <w:lang w:val="en-US"/>
              </w:rPr>
            </w:pPr>
            <w:r>
              <w:rPr>
                <w:lang w:val="en-US"/>
              </w:rPr>
              <w:t>&lt;alf_home&gt;/amps_share</w:t>
            </w:r>
          </w:p>
        </w:tc>
      </w:tr>
    </w:tbl>
    <w:p w:rsidR="00D537C8" w:rsidRDefault="00D537C8" w:rsidP="00D537C8">
      <w:pPr>
        <w:ind w:left="720"/>
        <w:rPr>
          <w:lang w:val="es-ES"/>
        </w:rPr>
      </w:pPr>
      <w:r w:rsidRPr="00824C8F">
        <w:rPr>
          <w:lang w:val="es-ES"/>
        </w:rPr>
        <w:t>* Módulo de RM necesario</w:t>
      </w:r>
      <w:r w:rsidR="007F662B">
        <w:rPr>
          <w:lang w:val="es-ES"/>
        </w:rPr>
        <w:t xml:space="preserve"> para que funcione GDIB</w:t>
      </w:r>
    </w:p>
    <w:p w:rsidR="00D537C8" w:rsidRDefault="00D537C8" w:rsidP="00D537C8">
      <w:pPr>
        <w:ind w:left="720"/>
        <w:rPr>
          <w:lang w:val="es-ES"/>
        </w:rPr>
      </w:pPr>
      <w:r>
        <w:rPr>
          <w:lang w:val="es-ES"/>
        </w:rPr>
        <w:t>** Módulo opcional con alguna funcionalidad para administradores</w:t>
      </w:r>
    </w:p>
    <w:p w:rsidR="00D76B1C" w:rsidRDefault="00D76B1C" w:rsidP="00D537C8">
      <w:pPr>
        <w:rPr>
          <w:lang w:val="es-ES"/>
        </w:rPr>
      </w:pPr>
    </w:p>
    <w:p w:rsidR="00D76B1C" w:rsidRDefault="00D76B1C" w:rsidP="00D537C8">
      <w:pPr>
        <w:rPr>
          <w:lang w:val="es-ES"/>
        </w:rPr>
      </w:pPr>
    </w:p>
    <w:p w:rsidR="00D537C8" w:rsidRDefault="00D537C8" w:rsidP="00D537C8">
      <w:pPr>
        <w:rPr>
          <w:lang w:val="es-ES"/>
        </w:rPr>
      </w:pPr>
      <w:r>
        <w:rPr>
          <w:lang w:val="es-ES"/>
        </w:rPr>
        <w:t>Cada módulo AMP de GDIB (no support-tools ni los de RM) se genera a partir de un proyecto maven específico.</w:t>
      </w:r>
    </w:p>
    <w:p w:rsidR="008D3970" w:rsidRDefault="008D3970" w:rsidP="00D537C8">
      <w:pPr>
        <w:rPr>
          <w:lang w:val="es-ES"/>
        </w:rPr>
      </w:pPr>
    </w:p>
    <w:p w:rsidR="00D537C8" w:rsidRDefault="00D537C8" w:rsidP="00D537C8">
      <w:pPr>
        <w:rPr>
          <w:lang w:val="es-ES"/>
        </w:rPr>
      </w:pPr>
      <w:r>
        <w:rPr>
          <w:lang w:val="es-ES"/>
        </w:rPr>
        <w:t>Para el caso que nos ocupa se da por hecho que ya tenemos el módulo AMP nuevo que se quiere desplegar.</w:t>
      </w:r>
    </w:p>
    <w:p w:rsidR="008D3970" w:rsidRDefault="008D3970" w:rsidP="00D537C8">
      <w:pPr>
        <w:rPr>
          <w:lang w:val="es-ES"/>
        </w:rPr>
      </w:pPr>
    </w:p>
    <w:p w:rsidR="00D537C8" w:rsidRDefault="00D537C8" w:rsidP="00D537C8">
      <w:r>
        <w:rPr>
          <w:lang w:val="es-ES"/>
        </w:rPr>
        <w:t xml:space="preserve">De todas formas, los proyectos de eclipse con el código de proyecto son proyectos MAVEN y se genera el AMP con el target “clean package” en el momento de la compilación, en el directorio de </w:t>
      </w:r>
      <w:r w:rsidR="008D54F1">
        <w:rPr>
          <w:lang w:val="es-ES"/>
        </w:rPr>
        <w:t>target, compilando con el plugi</w:t>
      </w:r>
      <w:r>
        <w:rPr>
          <w:lang w:val="es-ES"/>
        </w:rPr>
        <w:t xml:space="preserve">n de maven de eclipse. Este documento no pretende ser una guía para tal cosa, pero hay que tener en cuenta </w:t>
      </w:r>
      <w:r w:rsidR="00BD5BB7">
        <w:rPr>
          <w:lang w:val="es-ES"/>
        </w:rPr>
        <w:t>que,</w:t>
      </w:r>
      <w:r>
        <w:rPr>
          <w:lang w:val="es-ES"/>
        </w:rPr>
        <w:t xml:space="preserve"> si se quiere montar y compilar los proyectos, éstos dependen de librerías que no se encuentran en los repositorios oficiales y habría que meterlas a mano, que son las correspondientes con la integración de Alfresco y @Integra.</w:t>
      </w:r>
      <w:r>
        <w:t xml:space="preserve"> </w:t>
      </w:r>
    </w:p>
    <w:p w:rsidR="00D537C8" w:rsidRDefault="00D537C8" w:rsidP="00D537C8"/>
    <w:p w:rsidR="00D537C8" w:rsidRDefault="00D537C8" w:rsidP="00D537C8">
      <w:pPr>
        <w:pStyle w:val="Heading2"/>
      </w:pPr>
      <w:bookmarkStart w:id="18" w:name="_Toc506883803"/>
      <w:r>
        <w:lastRenderedPageBreak/>
        <w:t>Estado del servidor</w:t>
      </w:r>
      <w:bookmarkEnd w:id="18"/>
    </w:p>
    <w:p w:rsidR="00D323A1" w:rsidRDefault="00D537C8" w:rsidP="00D537C8">
      <w:r>
        <w:t xml:space="preserve">Para actualizar la versión de </w:t>
      </w:r>
      <w:r w:rsidR="008D54F1">
        <w:t>GDIB</w:t>
      </w:r>
      <w:r>
        <w:t xml:space="preserve"> es necesario que el servidor est</w:t>
      </w:r>
      <w:r w:rsidR="00E638C1">
        <w:t>é apagado:</w:t>
      </w:r>
      <w:r>
        <w:t xml:space="preserve"> no se puede realizar este paso en caliente, por lo que es necesario seguir las indicaciones para parar y apagar clusters que consiste siempre en parar o arrancar los nodos por separado, nunca a la vez, y esperar a que termine completamente uno para comenzar con el otro.</w:t>
      </w:r>
    </w:p>
    <w:p w:rsidR="00D537C8" w:rsidRPr="00D537C8" w:rsidRDefault="00D537C8" w:rsidP="00D537C8">
      <w:pPr>
        <w:rPr>
          <w:lang w:val="es-ES"/>
        </w:rPr>
      </w:pPr>
    </w:p>
    <w:p w:rsidR="00905DA2" w:rsidRDefault="00905DA2" w:rsidP="00905DA2">
      <w:pPr>
        <w:pStyle w:val="Heading1"/>
      </w:pPr>
      <w:bookmarkStart w:id="19" w:name="_Toc506883804"/>
      <w:r w:rsidRPr="00905DA2">
        <w:t>Preparación del Servidor de Aplicaciones</w:t>
      </w:r>
      <w:bookmarkEnd w:id="19"/>
    </w:p>
    <w:p w:rsidR="00D323A1" w:rsidRDefault="00D323A1" w:rsidP="00D323A1">
      <w:r>
        <w:t>Para desplegar una nueva versión de GDIB en el servidor se han de realizar los siguientes pasos en el Servidor de Aplicaciones:</w:t>
      </w:r>
    </w:p>
    <w:p w:rsidR="00D323A1" w:rsidRDefault="00D323A1" w:rsidP="00D323A1">
      <w:pPr>
        <w:pStyle w:val="ListParagraph"/>
        <w:numPr>
          <w:ilvl w:val="0"/>
          <w:numId w:val="47"/>
        </w:numPr>
      </w:pPr>
      <w:r>
        <w:t>Apagar el Servidor: Como es una instalación en cluster esto se realiza de manera controlada; primero un nodo y cuando está completamente apagado, se procede a apagar el siguiente.</w:t>
      </w:r>
    </w:p>
    <w:p w:rsidR="00D323A1" w:rsidRDefault="00D323A1" w:rsidP="00D323A1">
      <w:pPr>
        <w:pStyle w:val="ListParagraph"/>
        <w:numPr>
          <w:ilvl w:val="0"/>
          <w:numId w:val="47"/>
        </w:numPr>
      </w:pPr>
      <w:r>
        <w:t xml:space="preserve">Eliminar los directorios virtuales y .war de las aplicaciones que queremos actualizar. Es decir, si queremos actualizar </w:t>
      </w:r>
      <w:r w:rsidR="008D54F1">
        <w:t>GDIB</w:t>
      </w:r>
      <w:r>
        <w:t xml:space="preserve">-amp.amp o ws-base.amp entonces procederemos a eliminar &lt;tomcat_home&gt;/webapps/alfresco.war y &lt;tomcat_home&gt;/webapps/alfresco/. </w:t>
      </w:r>
    </w:p>
    <w:p w:rsidR="00D323A1" w:rsidRDefault="00D323A1" w:rsidP="00D323A1">
      <w:pPr>
        <w:pStyle w:val="ListParagraph"/>
        <w:numPr>
          <w:ilvl w:val="0"/>
          <w:numId w:val="0"/>
        </w:numPr>
        <w:ind w:left="720"/>
      </w:pPr>
      <w:r>
        <w:t xml:space="preserve">En </w:t>
      </w:r>
      <w:r w:rsidR="00BD5BB7">
        <w:t>cambio,</w:t>
      </w:r>
      <w:r>
        <w:t xml:space="preserve"> si lo que queremos es actualizar </w:t>
      </w:r>
      <w:r w:rsidR="008D54F1">
        <w:t>GDIB</w:t>
      </w:r>
      <w:r>
        <w:t>-share.amp entonces tendremos que eliminar &lt;tomcat_home&gt;/webapps/share.war y &lt;tomcat_home&gt;/webapps/share</w:t>
      </w:r>
    </w:p>
    <w:p w:rsidR="00D323A1" w:rsidRDefault="00D323A1" w:rsidP="00D323A1">
      <w:pPr>
        <w:pStyle w:val="ListParagraph"/>
        <w:numPr>
          <w:ilvl w:val="0"/>
          <w:numId w:val="47"/>
        </w:numPr>
      </w:pPr>
      <w:r>
        <w:t xml:space="preserve">Copiar el war original correspondiente al que acabamos de borrar en la misma ruta donde lo acabamos de borrar. Por ejemplo, si estamos con el usuario alfresco, presumiblemente los war originales estarán en la ruta /home/alfresco/waroriginal. Si acabamos de borrar el archivo &lt;tomcat_home&gt;/webapps/alfresco.war para desplegar </w:t>
      </w:r>
      <w:r w:rsidR="008D54F1">
        <w:t>GDIB</w:t>
      </w:r>
      <w:r>
        <w:t>-amp.amp</w:t>
      </w:r>
      <w:r w:rsidR="00D76B1C">
        <w:t>, habría que copiar el archivo /home/alfresco/waroriginal/alfresco.war en la ruta</w:t>
      </w:r>
      <w:r>
        <w:t xml:space="preserve"> &lt;tomcat_home&gt;/webapps/</w:t>
      </w:r>
    </w:p>
    <w:p w:rsidR="00D76B1C" w:rsidRPr="00D323A1" w:rsidRDefault="00D76B1C" w:rsidP="00D76B1C">
      <w:pPr>
        <w:spacing w:before="0" w:after="200" w:line="276" w:lineRule="auto"/>
        <w:jc w:val="left"/>
      </w:pPr>
      <w:r>
        <w:br w:type="page"/>
      </w:r>
    </w:p>
    <w:p w:rsidR="00905DA2" w:rsidRDefault="00905DA2" w:rsidP="00905DA2">
      <w:pPr>
        <w:pStyle w:val="Heading1"/>
      </w:pPr>
      <w:bookmarkStart w:id="20" w:name="_Toc506883805"/>
      <w:r w:rsidRPr="00905DA2">
        <w:lastRenderedPageBreak/>
        <w:t>Instalación del AMP</w:t>
      </w:r>
      <w:bookmarkEnd w:id="20"/>
    </w:p>
    <w:p w:rsidR="00D76B1C" w:rsidRDefault="00D76B1C" w:rsidP="00D76B1C">
      <w:r>
        <w:t xml:space="preserve">Para instalar el archivo AMP se han de seguir los siguientes pasos: </w:t>
      </w:r>
    </w:p>
    <w:p w:rsidR="00D76B1C" w:rsidRDefault="00D76B1C" w:rsidP="00D76B1C"/>
    <w:p w:rsidR="00D76B1C" w:rsidRDefault="00D76B1C" w:rsidP="00D76B1C">
      <w:pPr>
        <w:pStyle w:val="ListParagraph"/>
        <w:numPr>
          <w:ilvl w:val="0"/>
          <w:numId w:val="48"/>
        </w:numPr>
      </w:pPr>
      <w:r>
        <w:t>Borrar el anterior módulo situado en &lt;alf_home&gt;/amps o &lt;alf_home&gt;/amps_share, según sea el caso.</w:t>
      </w:r>
    </w:p>
    <w:p w:rsidR="00D76B1C" w:rsidRDefault="00D76B1C" w:rsidP="00D76B1C">
      <w:pPr>
        <w:pStyle w:val="ListParagraph"/>
        <w:numPr>
          <w:ilvl w:val="0"/>
          <w:numId w:val="48"/>
        </w:numPr>
      </w:pPr>
      <w:r>
        <w:t>Copiar el nuevo módulo en la ubicación donde se borró la versión anterior</w:t>
      </w:r>
    </w:p>
    <w:p w:rsidR="008E5482" w:rsidRDefault="008E5482" w:rsidP="00D76B1C">
      <w:pPr>
        <w:pStyle w:val="ListParagraph"/>
        <w:numPr>
          <w:ilvl w:val="0"/>
          <w:numId w:val="48"/>
        </w:numPr>
      </w:pPr>
      <w:r>
        <w:t>Ejecutar el archivo &lt;alf_home&gt;/bin/apply_amps.sh con el parámetro –force.</w:t>
      </w:r>
    </w:p>
    <w:p w:rsidR="008E5482" w:rsidRDefault="008E5482" w:rsidP="008E5482">
      <w:pPr>
        <w:ind w:left="720"/>
      </w:pPr>
      <w:r>
        <w:t xml:space="preserve">El parámetro –force es necesario puesto que los módulos AMPs de GDIB necesitan sobrescribir el fichero web.xml de </w:t>
      </w:r>
      <w:r w:rsidR="00396B2B">
        <w:t>T</w:t>
      </w:r>
      <w:r>
        <w:t>omcat y para esto, el programa requiere que se informe dicho parámetro. Es conveniente que el usuario que ejecute dicho programa tenga permisos de escritura sobre la carpeta de &lt;alf_home&gt; y sus subcarpetas.</w:t>
      </w:r>
    </w:p>
    <w:p w:rsidR="008D3970" w:rsidRDefault="008D3970" w:rsidP="008D3970"/>
    <w:p w:rsidR="008D3970" w:rsidRDefault="008D3970" w:rsidP="008D3970">
      <w:pPr>
        <w:pStyle w:val="Heading2"/>
      </w:pPr>
      <w:bookmarkStart w:id="21" w:name="_Toc506883806"/>
      <w:r>
        <w:t>Cómo funciona el programa apply_amps de Alfresco</w:t>
      </w:r>
      <w:bookmarkEnd w:id="21"/>
    </w:p>
    <w:p w:rsidR="008D3970" w:rsidRDefault="008D3970" w:rsidP="008E5482"/>
    <w:p w:rsidR="008D3970" w:rsidRDefault="008D3970" w:rsidP="008E5482">
      <w:r>
        <w:t>El scri</w:t>
      </w:r>
      <w:r w:rsidR="008E5482">
        <w:t>p</w:t>
      </w:r>
      <w:r>
        <w:t>t</w:t>
      </w:r>
      <w:r w:rsidR="008E5482">
        <w:t xml:space="preserve"> de Alfresco </w:t>
      </w:r>
      <w:r>
        <w:t>“</w:t>
      </w:r>
      <w:r w:rsidR="008E5482">
        <w:t>apply_amps.sh</w:t>
      </w:r>
      <w:r>
        <w:t>”</w:t>
      </w:r>
      <w:r w:rsidR="008E5482">
        <w:t xml:space="preserve"> intentará instalar todos los módulos, tanto los que se encuentran en &lt;alf_home&gt;/amps como &lt;alf_home&gt;/amps_share. </w:t>
      </w:r>
    </w:p>
    <w:p w:rsidR="008D3970" w:rsidRDefault="008D3970" w:rsidP="008E5482"/>
    <w:p w:rsidR="008D3970" w:rsidRDefault="008D3970" w:rsidP="008E5482">
      <w:r>
        <w:t xml:space="preserve">El script sobrescribe cualquier información de un módulo encima del que ya tuviera, por eso no es necesario hacer nada en &lt;alf_home&gt;/amps_share y &lt;tomcat_home&gt;/webapps/share cuando estamos instalando un módulo </w:t>
      </w:r>
      <w:r w:rsidR="008D54F1">
        <w:t>GDIB</w:t>
      </w:r>
      <w:r>
        <w:t xml:space="preserve">-amp.amp, porque toda esa parte no sufrirá cambios, </w:t>
      </w:r>
      <w:r w:rsidR="00A5160F">
        <w:t>A</w:t>
      </w:r>
      <w:r>
        <w:t>lfresco abrirá share.war que ya tiene los módulos instalados, los sobrescribirá exactamente con los mismos módulos y la próxima vez que a</w:t>
      </w:r>
      <w:r w:rsidR="00BA57F0">
        <w:t>rranque T</w:t>
      </w:r>
      <w:r>
        <w:t>omcat el directorio virtual de share no sufrirá ningún cambio.</w:t>
      </w:r>
    </w:p>
    <w:p w:rsidR="008D3970" w:rsidRDefault="008D3970" w:rsidP="008E5482"/>
    <w:p w:rsidR="008D3970" w:rsidRDefault="008D3970" w:rsidP="008E5482">
      <w:r>
        <w:t xml:space="preserve">En cambio, si no sustituimos el .war con uno limpio en aquellos directorios virtuales que queremos desplegar una nueva versión lo que sucede es que </w:t>
      </w:r>
      <w:r w:rsidR="00BA57F0">
        <w:t>A</w:t>
      </w:r>
      <w:r>
        <w:t xml:space="preserve">lfresco sobrescribe los ficheros de los módulos anteriores con los nuevos. </w:t>
      </w:r>
    </w:p>
    <w:p w:rsidR="008D3970" w:rsidRDefault="008D3970" w:rsidP="008E5482"/>
    <w:p w:rsidR="008D3970" w:rsidRDefault="008D3970" w:rsidP="008E5482">
      <w:r>
        <w:t xml:space="preserve">Sustituir los </w:t>
      </w:r>
      <w:r w:rsidR="00905E8C">
        <w:t xml:space="preserve">ficheros viejos por los nuevos </w:t>
      </w:r>
      <w:r>
        <w:t xml:space="preserve">en </w:t>
      </w:r>
      <w:r w:rsidR="00905E8C">
        <w:t>un porcentaje muy alto de casos</w:t>
      </w:r>
      <w:r>
        <w:t xml:space="preserve"> sería suficiente para realizar una actualización </w:t>
      </w:r>
      <w:r w:rsidR="00905E8C">
        <w:t xml:space="preserve">de manera correcta </w:t>
      </w:r>
      <w:r>
        <w:t>de un módulo, pero hay escenario</w:t>
      </w:r>
      <w:r w:rsidR="00905E8C">
        <w:t>s</w:t>
      </w:r>
      <w:r>
        <w:t xml:space="preserve"> donde este planteamiento es altamente desaconsejado, por ejemplo, si nuestro </w:t>
      </w:r>
      <w:r>
        <w:lastRenderedPageBreak/>
        <w:t>nuevo módulo elimina alg</w:t>
      </w:r>
      <w:r w:rsidR="00905E8C">
        <w:t>ún fichero. Cuando esto sucede,</w:t>
      </w:r>
      <w:r>
        <w:t xml:space="preserve"> si no limpiamos el war </w:t>
      </w:r>
      <w:r w:rsidR="00905E8C">
        <w:t xml:space="preserve">por el original lo que sucederá es que el fichero del .war anterior que habíamos eliminado en la nueva versión del entregable seguirá presente en el directorio virtual del servidor puesto que el script no borra la información de módulos </w:t>
      </w:r>
      <w:r w:rsidR="00A024ED">
        <w:t>anteriores,</w:t>
      </w:r>
      <w:r w:rsidR="00905E8C">
        <w:t xml:space="preserve"> sino que se limita a sobrescribir la información del módulo en el </w:t>
      </w:r>
      <w:r w:rsidR="00FB11BD">
        <w:t>war.</w:t>
      </w:r>
    </w:p>
    <w:p w:rsidR="00A024ED" w:rsidRPr="00D76B1C" w:rsidRDefault="00A024ED" w:rsidP="008E5482"/>
    <w:p w:rsidR="00905DA2" w:rsidRPr="00905DA2" w:rsidRDefault="00905DA2" w:rsidP="00905DA2">
      <w:pPr>
        <w:pStyle w:val="Heading1"/>
      </w:pPr>
      <w:bookmarkStart w:id="22" w:name="_Toc506883807"/>
      <w:r w:rsidRPr="00905DA2">
        <w:t>Arranque del servidor</w:t>
      </w:r>
      <w:bookmarkEnd w:id="22"/>
    </w:p>
    <w:bookmarkEnd w:id="14"/>
    <w:p w:rsidR="00020E12" w:rsidRDefault="00905E8C" w:rsidP="00045C8D">
      <w:pPr>
        <w:rPr>
          <w:lang w:val="es-ES"/>
        </w:rPr>
      </w:pPr>
      <w:r>
        <w:rPr>
          <w:lang w:val="es-ES"/>
        </w:rPr>
        <w:t>Una vez el servidor de Aplicaciones se ha preparado y se ha instalado el AMP en ambos nodos de Alfresco (en las dos máquinas) se procede a arrancar Alfresco de manera habitual, ya que se trata de un cluster esto es: Primero se arranca un nodo y cuando está completamente arrancado se arrancaría el otro nodo.</w:t>
      </w:r>
    </w:p>
    <w:p w:rsidR="00905E8C" w:rsidRDefault="00905E8C" w:rsidP="00045C8D">
      <w:pPr>
        <w:rPr>
          <w:lang w:val="es-ES"/>
        </w:rPr>
      </w:pPr>
    </w:p>
    <w:p w:rsidR="00905E8C" w:rsidRDefault="00E638C1" w:rsidP="00045C8D">
      <w:pPr>
        <w:rPr>
          <w:lang w:val="es-ES"/>
        </w:rPr>
      </w:pPr>
      <w:r>
        <w:rPr>
          <w:lang w:val="es-ES"/>
        </w:rPr>
        <w:t>Se</w:t>
      </w:r>
      <w:r w:rsidR="00905E8C">
        <w:rPr>
          <w:lang w:val="es-ES"/>
        </w:rPr>
        <w:t xml:space="preserve"> puede recuperar dentro de la consola de administración los módulos instalados de Alfresco. Para lo cual simplemente habrá que acceder a la URL </w:t>
      </w:r>
      <w:hyperlink w:history="1">
        <w:r w:rsidR="00905E8C" w:rsidRPr="008E50B1">
          <w:rPr>
            <w:rStyle w:val="Hyperlink"/>
            <w:lang w:val="es-ES"/>
          </w:rPr>
          <w:t>http://&lt;host:puerto/alfresco</w:t>
        </w:r>
      </w:hyperlink>
      <w:r w:rsidR="00905E8C">
        <w:rPr>
          <w:lang w:val="es-ES"/>
        </w:rPr>
        <w:t>.</w:t>
      </w:r>
    </w:p>
    <w:p w:rsidR="00E638C1" w:rsidRDefault="00E638C1" w:rsidP="00045C8D">
      <w:pPr>
        <w:rPr>
          <w:lang w:val="es-ES"/>
        </w:rPr>
      </w:pPr>
    </w:p>
    <w:p w:rsidR="00A024ED" w:rsidRDefault="00E638C1" w:rsidP="00A024ED">
      <w:pPr>
        <w:keepNext/>
        <w:jc w:val="center"/>
      </w:pPr>
      <w:r>
        <w:rPr>
          <w:noProof/>
          <w:lang w:val="es-ES"/>
        </w:rPr>
        <w:drawing>
          <wp:inline distT="0" distB="0" distL="0" distR="0" wp14:anchorId="18034BB6" wp14:editId="517C560A">
            <wp:extent cx="3893889"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7681" cy="3165380"/>
                    </a:xfrm>
                    <a:prstGeom prst="rect">
                      <a:avLst/>
                    </a:prstGeom>
                    <a:noFill/>
                    <a:ln>
                      <a:noFill/>
                    </a:ln>
                  </pic:spPr>
                </pic:pic>
              </a:graphicData>
            </a:graphic>
          </wp:inline>
        </w:drawing>
      </w:r>
    </w:p>
    <w:p w:rsidR="00E638C1" w:rsidRDefault="00A024ED" w:rsidP="00A024ED">
      <w:pPr>
        <w:pStyle w:val="Caption"/>
        <w:jc w:val="center"/>
        <w:rPr>
          <w:lang w:val="es-ES"/>
        </w:rPr>
      </w:pPr>
      <w:r>
        <w:t xml:space="preserve">Ilustración </w:t>
      </w:r>
      <w:r>
        <w:fldChar w:fldCharType="begin"/>
      </w:r>
      <w:r>
        <w:instrText xml:space="preserve"> SEQ Ilustración \* ARABIC </w:instrText>
      </w:r>
      <w:r>
        <w:fldChar w:fldCharType="separate"/>
      </w:r>
      <w:r>
        <w:rPr>
          <w:noProof/>
        </w:rPr>
        <w:t>2</w:t>
      </w:r>
      <w:r>
        <w:fldChar w:fldCharType="end"/>
      </w:r>
      <w:r>
        <w:t>: Alfresco – Consola administración – Módulos instalados</w:t>
      </w:r>
    </w:p>
    <w:p w:rsidR="00905E8C" w:rsidRDefault="00905E8C" w:rsidP="00045C8D">
      <w:pPr>
        <w:rPr>
          <w:lang w:val="es-ES"/>
        </w:rPr>
      </w:pPr>
    </w:p>
    <w:p w:rsidR="00905E8C" w:rsidRDefault="00905E8C" w:rsidP="00045C8D">
      <w:pPr>
        <w:rPr>
          <w:lang w:val="es-ES"/>
        </w:rPr>
      </w:pPr>
      <w:r>
        <w:rPr>
          <w:lang w:val="es-ES"/>
        </w:rPr>
        <w:t>A continuación</w:t>
      </w:r>
      <w:r w:rsidR="00BD5BB7">
        <w:rPr>
          <w:lang w:val="es-ES"/>
        </w:rPr>
        <w:t>,</w:t>
      </w:r>
      <w:r>
        <w:rPr>
          <w:lang w:val="es-ES"/>
        </w:rPr>
        <w:t xml:space="preserve"> se navega hacia el enlace que pone </w:t>
      </w:r>
      <w:r w:rsidR="00E638C1">
        <w:rPr>
          <w:lang w:val="es-ES"/>
        </w:rPr>
        <w:t>Alfresco Administration Console. Al acceder a la dirección el usuario necesitará introducir el log-in de una cuenta de administrador a través de autenticación HTTP. Una vez autenticado se muestra una consola de administración de Alfresco, similar a la que tiene share, pero ampliada.</w:t>
      </w:r>
    </w:p>
    <w:p w:rsidR="00E638C1" w:rsidRDefault="00E638C1" w:rsidP="00045C8D">
      <w:pPr>
        <w:rPr>
          <w:lang w:val="es-ES"/>
        </w:rPr>
      </w:pPr>
    </w:p>
    <w:p w:rsidR="00E638C1" w:rsidRDefault="00FB11BD" w:rsidP="00045C8D">
      <w:pPr>
        <w:rPr>
          <w:lang w:val="es-ES"/>
        </w:rPr>
      </w:pPr>
      <w:r>
        <w:rPr>
          <w:lang w:val="es-ES"/>
        </w:rPr>
        <w:t>Dentro del menú de Resu</w:t>
      </w:r>
      <w:r w:rsidR="00E638C1">
        <w:rPr>
          <w:lang w:val="es-ES"/>
        </w:rPr>
        <w:t>men del Sistema se puede ver un apartado debajo de la pantalla que se llama Paquetes de módulos donde viene la información de los módulos AMP instalados.</w:t>
      </w:r>
    </w:p>
    <w:p w:rsidR="00E638C1" w:rsidRDefault="00E638C1" w:rsidP="00045C8D">
      <w:pPr>
        <w:rPr>
          <w:lang w:val="es-ES"/>
        </w:rPr>
      </w:pPr>
    </w:p>
    <w:p w:rsidR="00A024ED" w:rsidRDefault="00E638C1" w:rsidP="00A024ED">
      <w:pPr>
        <w:keepNext/>
        <w:jc w:val="center"/>
      </w:pPr>
      <w:r>
        <w:rPr>
          <w:noProof/>
          <w:lang w:val="es-ES"/>
        </w:rPr>
        <w:drawing>
          <wp:inline distT="0" distB="0" distL="0" distR="0" wp14:anchorId="3AF965B8" wp14:editId="0CC02A59">
            <wp:extent cx="5943600" cy="3666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rsidR="00E638C1" w:rsidRDefault="00A024ED" w:rsidP="00A024ED">
      <w:pPr>
        <w:pStyle w:val="Caption"/>
        <w:jc w:val="center"/>
        <w:rPr>
          <w:lang w:val="es-ES"/>
        </w:rPr>
      </w:pPr>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942D25">
        <w:t>Alfr</w:t>
      </w:r>
      <w:r>
        <w:t>esco – Consola administración</w:t>
      </w:r>
    </w:p>
    <w:p w:rsidR="00E638C1" w:rsidRDefault="00E638C1" w:rsidP="00045C8D">
      <w:pPr>
        <w:rPr>
          <w:lang w:val="es-ES"/>
        </w:rPr>
      </w:pPr>
    </w:p>
    <w:p w:rsidR="00E638C1" w:rsidRDefault="00E638C1" w:rsidP="00E638C1">
      <w:pPr>
        <w:rPr>
          <w:lang w:val="es-ES"/>
        </w:rPr>
      </w:pPr>
      <w:r>
        <w:rPr>
          <w:lang w:val="es-ES"/>
        </w:rPr>
        <w:t xml:space="preserve">Adicionalmente para comprobar que se ha realizado correctamente la instalación del módulo </w:t>
      </w:r>
      <w:r w:rsidR="008D54F1">
        <w:rPr>
          <w:lang w:val="es-ES"/>
        </w:rPr>
        <w:t>GDIB</w:t>
      </w:r>
      <w:r>
        <w:rPr>
          <w:lang w:val="es-ES"/>
        </w:rPr>
        <w:t xml:space="preserve"> es recomendable realizar alguna petición </w:t>
      </w:r>
      <w:r w:rsidR="00BD5BB7">
        <w:rPr>
          <w:lang w:val="es-ES"/>
        </w:rPr>
        <w:t>inocua</w:t>
      </w:r>
      <w:r>
        <w:rPr>
          <w:lang w:val="es-ES"/>
        </w:rPr>
        <w:t xml:space="preserve"> (que no altere el repositorio) a través de un cliente como SOAPUI.</w:t>
      </w:r>
    </w:p>
    <w:p w:rsidR="00E638C1" w:rsidRDefault="00E638C1" w:rsidP="00E638C1">
      <w:pPr>
        <w:rPr>
          <w:lang w:val="es-ES"/>
        </w:rPr>
      </w:pPr>
    </w:p>
    <w:p w:rsidR="00E638C1" w:rsidRDefault="00E638C1" w:rsidP="00E638C1">
      <w:pPr>
        <w:rPr>
          <w:lang w:val="es-ES"/>
        </w:rPr>
      </w:pPr>
      <w:r>
        <w:rPr>
          <w:noProof/>
          <w:lang w:val="es-ES"/>
        </w:rPr>
        <w:lastRenderedPageBreak/>
        <w:drawing>
          <wp:inline distT="0" distB="0" distL="0" distR="0">
            <wp:extent cx="5934710" cy="38646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3864610"/>
                    </a:xfrm>
                    <a:prstGeom prst="rect">
                      <a:avLst/>
                    </a:prstGeom>
                    <a:noFill/>
                    <a:ln>
                      <a:noFill/>
                    </a:ln>
                  </pic:spPr>
                </pic:pic>
              </a:graphicData>
            </a:graphic>
          </wp:inline>
        </w:drawing>
      </w:r>
    </w:p>
    <w:p w:rsidR="00E638C1" w:rsidRPr="00D537C8" w:rsidRDefault="00E638C1" w:rsidP="00045C8D">
      <w:pPr>
        <w:rPr>
          <w:lang w:val="es-ES"/>
        </w:rPr>
      </w:pPr>
    </w:p>
    <w:sectPr w:rsidR="00E638C1" w:rsidRPr="00D537C8" w:rsidSect="00B82260">
      <w:headerReference w:type="default" r:id="rId15"/>
      <w:footerReference w:type="default" r:id="rId16"/>
      <w:pgSz w:w="12240" w:h="15840"/>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B90" w:rsidRDefault="004A0B90" w:rsidP="00FF7FBD">
      <w:pPr>
        <w:spacing w:after="0"/>
      </w:pPr>
      <w:r>
        <w:separator/>
      </w:r>
    </w:p>
  </w:endnote>
  <w:endnote w:type="continuationSeparator" w:id="0">
    <w:p w:rsidR="004A0B90" w:rsidRDefault="004A0B90" w:rsidP="00FF7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utiger-Light">
    <w:altName w:val="Times New Roman"/>
    <w:charset w:val="00"/>
    <w:family w:val="auto"/>
    <w:pitch w:val="variable"/>
    <w:sig w:usb0="00000001" w:usb1="00000000" w:usb2="00000000" w:usb3="00000000" w:csb0="00000009" w:csb1="00000000"/>
  </w:font>
  <w:font w:name="Andale Sans UI">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BdE Neue Helvetica 55 Roman">
    <w:altName w:val="Arial"/>
    <w:charset w:val="00"/>
    <w:family w:val="swiss"/>
    <w:pitch w:val="variable"/>
    <w:sig w:usb0="00000001" w:usb1="10002042" w:usb2="00000000" w:usb3="00000000" w:csb0="00000093" w:csb1="00000000"/>
  </w:font>
  <w:font w:name="Times">
    <w:panose1 w:val="02020603050405020304"/>
    <w:charset w:val="00"/>
    <w:family w:val="roman"/>
    <w:pitch w:val="variable"/>
    <w:sig w:usb0="E0002EFF" w:usb1="C0007843" w:usb2="00000009" w:usb3="00000000" w:csb0="000001FF" w:csb1="00000000"/>
  </w:font>
  <w:font w:name="BdE Neue Helvetica 45 Light">
    <w:altName w:val="Corbel"/>
    <w:charset w:val="00"/>
    <w:family w:val="swiss"/>
    <w:pitch w:val="variable"/>
    <w:sig w:usb0="00000001" w:usb1="10002042"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NewsGotT">
    <w:altName w:val="Times New Roman"/>
    <w:charset w:val="00"/>
    <w:family w:val="auto"/>
    <w:pitch w:val="variable"/>
    <w:sig w:usb0="00000007" w:usb1="00000000" w:usb2="00000000" w:usb3="00000000" w:csb0="00000013" w:csb1="00000000"/>
  </w:font>
  <w:font w:name="Frutiger-Bold">
    <w:altName w:val="Times New Roman"/>
    <w:charset w:val="00"/>
    <w:family w:val="auto"/>
    <w:pitch w:val="variable"/>
    <w:sig w:usb0="00000001" w:usb1="00000000" w:usb2="00000000" w:usb3="00000000" w:csb0="000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Ind w:w="70" w:type="dxa"/>
      <w:tblLayout w:type="fixed"/>
      <w:tblCellMar>
        <w:left w:w="70" w:type="dxa"/>
        <w:right w:w="70" w:type="dxa"/>
      </w:tblCellMar>
      <w:tblLook w:val="0000" w:firstRow="0" w:lastRow="0" w:firstColumn="0" w:lastColumn="0" w:noHBand="0" w:noVBand="0"/>
    </w:tblPr>
    <w:tblGrid>
      <w:gridCol w:w="2694"/>
      <w:gridCol w:w="1446"/>
      <w:gridCol w:w="1260"/>
      <w:gridCol w:w="3672"/>
    </w:tblGrid>
    <w:tr w:rsidR="00B766D2" w:rsidTr="007F1788">
      <w:tc>
        <w:tcPr>
          <w:tcW w:w="5400" w:type="dxa"/>
          <w:gridSpan w:val="3"/>
          <w:tcBorders>
            <w:top w:val="single" w:sz="4" w:space="0" w:color="auto"/>
          </w:tcBorders>
          <w:vAlign w:val="center"/>
        </w:tcPr>
        <w:p w:rsidR="00B766D2" w:rsidRPr="006A77A8" w:rsidRDefault="00B766D2" w:rsidP="00B766D2">
          <w:pPr>
            <w:pStyle w:val="Footer"/>
            <w:ind w:left="-70"/>
            <w:rPr>
              <w:sz w:val="16"/>
              <w:szCs w:val="16"/>
              <w:lang w:val="ca-ES"/>
            </w:rPr>
          </w:pPr>
          <w:r>
            <w:rPr>
              <w:sz w:val="16"/>
              <w:szCs w:val="16"/>
              <w:lang w:val="ca-ES"/>
            </w:rPr>
            <w:fldChar w:fldCharType="begin"/>
          </w:r>
          <w:r>
            <w:rPr>
              <w:sz w:val="16"/>
              <w:szCs w:val="16"/>
              <w:lang w:val="ca-ES"/>
            </w:rPr>
            <w:instrText xml:space="preserve"> FILENAME   \* MERGEFORMAT </w:instrText>
          </w:r>
          <w:r>
            <w:rPr>
              <w:sz w:val="16"/>
              <w:szCs w:val="16"/>
              <w:lang w:val="ca-ES"/>
            </w:rPr>
            <w:fldChar w:fldCharType="separate"/>
          </w:r>
          <w:r>
            <w:rPr>
              <w:noProof/>
              <w:sz w:val="16"/>
              <w:szCs w:val="16"/>
              <w:lang w:val="ca-ES"/>
            </w:rPr>
            <w:t>CAIB-GestiónDocumental Cuaderno Carga GDIB v01r00</w:t>
          </w:r>
          <w:r>
            <w:rPr>
              <w:sz w:val="16"/>
              <w:szCs w:val="16"/>
              <w:lang w:val="ca-ES"/>
            </w:rPr>
            <w:fldChar w:fldCharType="end"/>
          </w:r>
        </w:p>
      </w:tc>
      <w:tc>
        <w:tcPr>
          <w:tcW w:w="3672" w:type="dxa"/>
          <w:tcBorders>
            <w:top w:val="single" w:sz="4" w:space="0" w:color="auto"/>
          </w:tcBorders>
          <w:vAlign w:val="center"/>
        </w:tcPr>
        <w:p w:rsidR="00B766D2" w:rsidRPr="006A77A8" w:rsidRDefault="00B766D2" w:rsidP="00326C82">
          <w:pPr>
            <w:jc w:val="right"/>
            <w:rPr>
              <w:sz w:val="16"/>
              <w:szCs w:val="16"/>
              <w:lang w:val="ca-ES"/>
            </w:rPr>
          </w:pPr>
          <w:r w:rsidRPr="006A77A8">
            <w:rPr>
              <w:sz w:val="16"/>
              <w:szCs w:val="16"/>
              <w:lang w:val="ca-ES"/>
            </w:rPr>
            <w:t xml:space="preserve">Pàgina </w:t>
          </w:r>
          <w:r w:rsidRPr="006A77A8">
            <w:rPr>
              <w:sz w:val="16"/>
              <w:szCs w:val="16"/>
              <w:lang w:val="ca-ES"/>
            </w:rPr>
            <w:fldChar w:fldCharType="begin"/>
          </w:r>
          <w:r w:rsidRPr="006A77A8">
            <w:rPr>
              <w:sz w:val="16"/>
              <w:szCs w:val="16"/>
              <w:lang w:val="ca-ES"/>
            </w:rPr>
            <w:instrText xml:space="preserve"> PAGE </w:instrText>
          </w:r>
          <w:r w:rsidRPr="006A77A8">
            <w:rPr>
              <w:sz w:val="16"/>
              <w:szCs w:val="16"/>
              <w:lang w:val="ca-ES"/>
            </w:rPr>
            <w:fldChar w:fldCharType="separate"/>
          </w:r>
          <w:r w:rsidR="00543952">
            <w:rPr>
              <w:noProof/>
              <w:sz w:val="16"/>
              <w:szCs w:val="16"/>
              <w:lang w:val="ca-ES"/>
            </w:rPr>
            <w:t>4</w:t>
          </w:r>
          <w:r w:rsidRPr="006A77A8">
            <w:rPr>
              <w:sz w:val="16"/>
              <w:szCs w:val="16"/>
              <w:lang w:val="ca-ES"/>
            </w:rPr>
            <w:fldChar w:fldCharType="end"/>
          </w:r>
          <w:r w:rsidRPr="006A77A8">
            <w:rPr>
              <w:sz w:val="16"/>
              <w:szCs w:val="16"/>
              <w:lang w:val="ca-ES"/>
            </w:rPr>
            <w:t xml:space="preserve"> / </w:t>
          </w:r>
          <w:r w:rsidRPr="006A77A8">
            <w:rPr>
              <w:sz w:val="16"/>
              <w:szCs w:val="16"/>
              <w:lang w:val="ca-ES"/>
            </w:rPr>
            <w:fldChar w:fldCharType="begin"/>
          </w:r>
          <w:r w:rsidRPr="006A77A8">
            <w:rPr>
              <w:sz w:val="16"/>
              <w:szCs w:val="16"/>
              <w:lang w:val="ca-ES"/>
            </w:rPr>
            <w:instrText xml:space="preserve"> NUMPAGES </w:instrText>
          </w:r>
          <w:r w:rsidRPr="006A77A8">
            <w:rPr>
              <w:sz w:val="16"/>
              <w:szCs w:val="16"/>
              <w:lang w:val="ca-ES"/>
            </w:rPr>
            <w:fldChar w:fldCharType="separate"/>
          </w:r>
          <w:r w:rsidR="00543952">
            <w:rPr>
              <w:noProof/>
              <w:sz w:val="16"/>
              <w:szCs w:val="16"/>
              <w:lang w:val="ca-ES"/>
            </w:rPr>
            <w:t>15</w:t>
          </w:r>
          <w:r w:rsidRPr="006A77A8">
            <w:rPr>
              <w:sz w:val="16"/>
              <w:szCs w:val="16"/>
              <w:lang w:val="ca-ES"/>
            </w:rPr>
            <w:fldChar w:fldCharType="end"/>
          </w:r>
        </w:p>
      </w:tc>
    </w:tr>
    <w:tr w:rsidR="00B766D2" w:rsidTr="007F1788">
      <w:tc>
        <w:tcPr>
          <w:tcW w:w="2694" w:type="dxa"/>
          <w:vAlign w:val="center"/>
        </w:tcPr>
        <w:p w:rsidR="00B766D2" w:rsidRPr="006A77A8" w:rsidRDefault="00B766D2" w:rsidP="00326C82">
          <w:pPr>
            <w:pStyle w:val="Footer"/>
            <w:rPr>
              <w:sz w:val="16"/>
              <w:szCs w:val="16"/>
              <w:vertAlign w:val="superscript"/>
              <w:lang w:val="ca-ES"/>
            </w:rPr>
          </w:pPr>
        </w:p>
      </w:tc>
      <w:tc>
        <w:tcPr>
          <w:tcW w:w="1446" w:type="dxa"/>
          <w:vAlign w:val="center"/>
        </w:tcPr>
        <w:p w:rsidR="00B766D2" w:rsidRPr="006A77A8" w:rsidRDefault="00B766D2" w:rsidP="00326C82">
          <w:pPr>
            <w:pStyle w:val="Footer"/>
            <w:jc w:val="right"/>
            <w:rPr>
              <w:sz w:val="16"/>
              <w:szCs w:val="16"/>
              <w:lang w:val="ca-ES"/>
            </w:rPr>
          </w:pPr>
          <w:r>
            <w:rPr>
              <w:sz w:val="16"/>
              <w:szCs w:val="16"/>
              <w:lang w:val="ca-ES"/>
            </w:rPr>
            <w:t>Fecha</w:t>
          </w:r>
          <w:r w:rsidRPr="006A77A8">
            <w:rPr>
              <w:sz w:val="16"/>
              <w:szCs w:val="16"/>
              <w:lang w:val="ca-ES"/>
            </w:rPr>
            <w:t>:</w:t>
          </w:r>
        </w:p>
      </w:tc>
      <w:tc>
        <w:tcPr>
          <w:tcW w:w="1260" w:type="dxa"/>
          <w:vAlign w:val="center"/>
        </w:tcPr>
        <w:p w:rsidR="00B766D2" w:rsidRPr="006A77A8" w:rsidRDefault="00B766D2" w:rsidP="00326C82">
          <w:pPr>
            <w:pStyle w:val="Footer"/>
            <w:rPr>
              <w:sz w:val="16"/>
              <w:szCs w:val="16"/>
              <w:lang w:val="ca-ES"/>
            </w:rPr>
          </w:pPr>
          <w:r w:rsidRPr="006A77A8">
            <w:rPr>
              <w:sz w:val="16"/>
              <w:szCs w:val="16"/>
              <w:lang w:val="ca-ES"/>
            </w:rPr>
            <w:fldChar w:fldCharType="begin"/>
          </w:r>
          <w:r w:rsidRPr="006A77A8">
            <w:rPr>
              <w:sz w:val="16"/>
              <w:szCs w:val="16"/>
              <w:lang w:val="ca-ES"/>
            </w:rPr>
            <w:instrText xml:space="preserve"> DATE \@ "dd/MM/yyyy" </w:instrText>
          </w:r>
          <w:r w:rsidRPr="006A77A8">
            <w:rPr>
              <w:sz w:val="16"/>
              <w:szCs w:val="16"/>
              <w:lang w:val="ca-ES"/>
            </w:rPr>
            <w:fldChar w:fldCharType="separate"/>
          </w:r>
          <w:r w:rsidR="00BD5BB7">
            <w:rPr>
              <w:noProof/>
              <w:sz w:val="16"/>
              <w:szCs w:val="16"/>
              <w:lang w:val="ca-ES"/>
            </w:rPr>
            <w:t>20/02/2018</w:t>
          </w:r>
          <w:r w:rsidRPr="006A77A8">
            <w:rPr>
              <w:sz w:val="16"/>
              <w:szCs w:val="16"/>
              <w:lang w:val="ca-ES"/>
            </w:rPr>
            <w:fldChar w:fldCharType="end"/>
          </w:r>
        </w:p>
      </w:tc>
      <w:tc>
        <w:tcPr>
          <w:tcW w:w="3672" w:type="dxa"/>
          <w:vAlign w:val="center"/>
        </w:tcPr>
        <w:p w:rsidR="00B766D2" w:rsidRPr="006A77A8" w:rsidRDefault="00B766D2" w:rsidP="00326C82">
          <w:pPr>
            <w:pStyle w:val="Footer"/>
            <w:jc w:val="right"/>
            <w:rPr>
              <w:sz w:val="16"/>
              <w:szCs w:val="16"/>
              <w:lang w:val="ca-ES"/>
            </w:rPr>
          </w:pPr>
        </w:p>
      </w:tc>
    </w:tr>
  </w:tbl>
  <w:p w:rsidR="00B766D2" w:rsidRDefault="00B766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B90" w:rsidRDefault="004A0B90" w:rsidP="00FF7FBD">
      <w:pPr>
        <w:spacing w:after="0"/>
      </w:pPr>
      <w:r>
        <w:separator/>
      </w:r>
    </w:p>
  </w:footnote>
  <w:footnote w:type="continuationSeparator" w:id="0">
    <w:p w:rsidR="004A0B90" w:rsidRDefault="004A0B90" w:rsidP="00FF7FBD">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4"/>
      <w:gridCol w:w="5972"/>
    </w:tblGrid>
    <w:tr w:rsidR="00D841E9" w:rsidTr="007047F2">
      <w:tc>
        <w:tcPr>
          <w:tcW w:w="4503" w:type="dxa"/>
          <w:vAlign w:val="center"/>
        </w:tcPr>
        <w:p w:rsidR="00B766D2" w:rsidRDefault="00B766D2" w:rsidP="00F272E7">
          <w:pPr>
            <w:pStyle w:val="Header"/>
            <w:jc w:val="left"/>
            <w:rPr>
              <w:b/>
              <w:noProof/>
              <w:color w:val="6295FF" w:themeColor="accent1" w:themeTint="66"/>
            </w:rPr>
          </w:pPr>
          <w:r>
            <w:rPr>
              <w:b/>
              <w:noProof/>
              <w:color w:val="6295FF" w:themeColor="accent1" w:themeTint="66"/>
            </w:rPr>
            <w:t>Serveis d’AE de la CAIB</w:t>
          </w:r>
        </w:p>
      </w:tc>
      <w:tc>
        <w:tcPr>
          <w:tcW w:w="7654" w:type="dxa"/>
          <w:vAlign w:val="center"/>
        </w:tcPr>
        <w:p w:rsidR="00B766D2" w:rsidRDefault="00D841E9" w:rsidP="00F272E7">
          <w:pPr>
            <w:pStyle w:val="Header"/>
            <w:jc w:val="right"/>
            <w:rPr>
              <w:b/>
              <w:noProof/>
              <w:color w:val="6295FF" w:themeColor="accent1" w:themeTint="66"/>
            </w:rPr>
          </w:pPr>
          <w:r>
            <w:rPr>
              <w:b/>
              <w:noProof/>
              <w:color w:val="6295FF" w:themeColor="accent1" w:themeTint="66"/>
              <w:lang w:val="es-ES"/>
            </w:rPr>
            <w:drawing>
              <wp:inline distT="0" distB="0" distL="0" distR="0">
                <wp:extent cx="612140" cy="576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CE_TUR_DGD_COL.png"/>
                        <pic:cNvPicPr/>
                      </pic:nvPicPr>
                      <pic:blipFill>
                        <a:blip r:embed="rId1">
                          <a:extLst>
                            <a:ext uri="{28A0092B-C50C-407E-A947-70E740481C1C}">
                              <a14:useLocalDpi xmlns:a14="http://schemas.microsoft.com/office/drawing/2010/main" val="0"/>
                            </a:ext>
                          </a:extLst>
                        </a:blip>
                        <a:stretch>
                          <a:fillRect/>
                        </a:stretch>
                      </pic:blipFill>
                      <pic:spPr>
                        <a:xfrm>
                          <a:off x="0" y="0"/>
                          <a:ext cx="632415" cy="595765"/>
                        </a:xfrm>
                        <a:prstGeom prst="rect">
                          <a:avLst/>
                        </a:prstGeom>
                      </pic:spPr>
                    </pic:pic>
                  </a:graphicData>
                </a:graphic>
              </wp:inline>
            </w:drawing>
          </w:r>
        </w:p>
      </w:tc>
    </w:tr>
  </w:tbl>
  <w:p w:rsidR="00B766D2" w:rsidRDefault="00B766D2" w:rsidP="002405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9pt;height:9pt" o:bullet="t">
        <v:imagedata r:id="rId1" o:title="BD10268_"/>
      </v:shape>
    </w:pict>
  </w:numPicBullet>
  <w:numPicBullet w:numPicBulletId="1">
    <w:pict>
      <v:shape id="_x0000_i1147" type="#_x0000_t75" style="width:11.25pt;height:11.25pt" o:bullet="t">
        <v:imagedata r:id="rId2" o:title="BD14691_"/>
      </v:shape>
    </w:pict>
  </w:numPicBullet>
  <w:numPicBullet w:numPicBulletId="2">
    <w:pict>
      <v:shape id="_x0000_i1148" type="#_x0000_t75" style="width:9pt;height:9pt" o:bullet="t">
        <v:imagedata r:id="rId3" o:title="BD10268_"/>
      </v:shape>
    </w:pict>
  </w:numPicBullet>
  <w:numPicBullet w:numPicBulletId="3">
    <w:pict>
      <v:shape id="_x0000_i1149" type="#_x0000_t75" style="width:11.25pt;height:11.25pt" o:bullet="t">
        <v:imagedata r:id="rId4" o:title="BD14691_"/>
      </v:shape>
    </w:pict>
  </w:numPicBullet>
  <w:numPicBullet w:numPicBulletId="4">
    <w:pict>
      <v:shape id="_x0000_i1150" type="#_x0000_t75" style="width:9pt;height:9pt" o:bullet="t">
        <v:imagedata r:id="rId5" o:title="BD14515_"/>
      </v:shape>
    </w:pict>
  </w:numPicBullet>
  <w:abstractNum w:abstractNumId="0" w15:restartNumberingAfterBreak="0">
    <w:nsid w:val="FFFFFF82"/>
    <w:multiLevelType w:val="singleLevel"/>
    <w:tmpl w:val="A34C28DA"/>
    <w:lvl w:ilvl="0">
      <w:start w:val="1"/>
      <w:numFmt w:val="bullet"/>
      <w:pStyle w:val="ListBullet3"/>
      <w:lvlText w:val=""/>
      <w:lvlJc w:val="left"/>
      <w:pPr>
        <w:tabs>
          <w:tab w:val="num" w:pos="644"/>
        </w:tabs>
        <w:ind w:left="567" w:hanging="283"/>
      </w:pPr>
      <w:rPr>
        <w:rFonts w:ascii="Symbol" w:hAnsi="Symbol" w:hint="default"/>
      </w:rPr>
    </w:lvl>
  </w:abstractNum>
  <w:abstractNum w:abstractNumId="1" w15:restartNumberingAfterBreak="0">
    <w:nsid w:val="FFFFFF83"/>
    <w:multiLevelType w:val="singleLevel"/>
    <w:tmpl w:val="1A2A2682"/>
    <w:lvl w:ilvl="0">
      <w:start w:val="1"/>
      <w:numFmt w:val="bullet"/>
      <w:pStyle w:val="ListBullet2"/>
      <w:lvlText w:val=""/>
      <w:lvlJc w:val="left"/>
      <w:pPr>
        <w:tabs>
          <w:tab w:val="num" w:pos="360"/>
        </w:tabs>
        <w:ind w:left="284" w:hanging="284"/>
      </w:pPr>
      <w:rPr>
        <w:rFonts w:ascii="Symbol" w:hAnsi="Symbol" w:hint="default"/>
      </w:rPr>
    </w:lvl>
  </w:abstractNum>
  <w:abstractNum w:abstractNumId="2" w15:restartNumberingAfterBreak="0">
    <w:nsid w:val="FFFFFF89"/>
    <w:multiLevelType w:val="singleLevel"/>
    <w:tmpl w:val="E0CEBE32"/>
    <w:lvl w:ilvl="0">
      <w:start w:val="1"/>
      <w:numFmt w:val="bullet"/>
      <w:pStyle w:val="ListBullet"/>
      <w:lvlText w:val=""/>
      <w:lvlJc w:val="left"/>
      <w:pPr>
        <w:tabs>
          <w:tab w:val="num" w:pos="567"/>
        </w:tabs>
        <w:ind w:left="567" w:hanging="283"/>
      </w:pPr>
      <w:rPr>
        <w:rFonts w:ascii="Symbol" w:hAnsi="Symbol" w:hint="default"/>
      </w:rPr>
    </w:lvl>
  </w:abstractNum>
  <w:abstractNum w:abstractNumId="3" w15:restartNumberingAfterBreak="0">
    <w:nsid w:val="03A27F86"/>
    <w:multiLevelType w:val="multilevel"/>
    <w:tmpl w:val="DDBE48C4"/>
    <w:lvl w:ilvl="0">
      <w:start w:val="1"/>
      <w:numFmt w:val="decimal"/>
      <w:pStyle w:val="anejo2"/>
      <w:isLgl/>
      <w:lvlText w:val="%1."/>
      <w:lvlJc w:val="left"/>
      <w:pPr>
        <w:tabs>
          <w:tab w:val="num" w:pos="284"/>
        </w:tabs>
        <w:ind w:left="284" w:hanging="284"/>
      </w:pPr>
    </w:lvl>
    <w:lvl w:ilvl="1">
      <w:start w:val="1"/>
      <w:numFmt w:val="decimal"/>
      <w:pStyle w:val="anejo3"/>
      <w:lvlText w:val="%1.%2."/>
      <w:lvlJc w:val="left"/>
      <w:pPr>
        <w:tabs>
          <w:tab w:val="num" w:pos="578"/>
        </w:tabs>
        <w:ind w:left="578" w:hanging="578"/>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6AC17A8"/>
    <w:multiLevelType w:val="hybridMultilevel"/>
    <w:tmpl w:val="C484AD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570998"/>
    <w:multiLevelType w:val="hybridMultilevel"/>
    <w:tmpl w:val="A47A7378"/>
    <w:lvl w:ilvl="0" w:tplc="53487E6C">
      <w:start w:val="1"/>
      <w:numFmt w:val="bullet"/>
      <w:pStyle w:val="Listaguionadasangrada"/>
      <w:lvlText w:val="-"/>
      <w:lvlJc w:val="left"/>
      <w:pPr>
        <w:tabs>
          <w:tab w:val="num" w:pos="964"/>
        </w:tabs>
        <w:ind w:left="680" w:firstLine="0"/>
      </w:pPr>
      <w:rPr>
        <w:rFonts w:ascii="Arial" w:hAnsi="Arial" w:cs="Times New Roman" w:hint="default"/>
        <w:b/>
        <w:i w:val="0"/>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B07713"/>
    <w:multiLevelType w:val="hybridMultilevel"/>
    <w:tmpl w:val="C5A85A0A"/>
    <w:lvl w:ilvl="0" w:tplc="805CEEA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16392D"/>
    <w:multiLevelType w:val="hybridMultilevel"/>
    <w:tmpl w:val="C484AD2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CB3A19"/>
    <w:multiLevelType w:val="multilevel"/>
    <w:tmpl w:val="11CB3A19"/>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1B6059D7"/>
    <w:multiLevelType w:val="hybridMultilevel"/>
    <w:tmpl w:val="453EC6F0"/>
    <w:lvl w:ilvl="0" w:tplc="65EA1910">
      <w:numFmt w:val="bullet"/>
      <w:pStyle w:val="EstiloLatinaArialComplejoArial11ptInterlineadoMnim1"/>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8A5A90"/>
    <w:multiLevelType w:val="hybridMultilevel"/>
    <w:tmpl w:val="24063C4A"/>
    <w:lvl w:ilvl="0" w:tplc="805CEEA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51022D"/>
    <w:multiLevelType w:val="multilevel"/>
    <w:tmpl w:val="2351022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45634A8"/>
    <w:multiLevelType w:val="multilevel"/>
    <w:tmpl w:val="245634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27AF2A89"/>
    <w:multiLevelType w:val="multilevel"/>
    <w:tmpl w:val="27AF2A89"/>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283F2A8B"/>
    <w:multiLevelType w:val="hybridMultilevel"/>
    <w:tmpl w:val="E5B267E4"/>
    <w:lvl w:ilvl="0" w:tplc="805CEEA6">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63298D"/>
    <w:multiLevelType w:val="hybridMultilevel"/>
    <w:tmpl w:val="5FD4C110"/>
    <w:lvl w:ilvl="0" w:tplc="805CEEA6">
      <w:start w:val="1"/>
      <w:numFmt w:val="bullet"/>
      <w:lvlText w:val=""/>
      <w:lvlPicBulletId w:val="2"/>
      <w:lvlJc w:val="left"/>
      <w:pPr>
        <w:ind w:left="720" w:hanging="360"/>
      </w:pPr>
      <w:rPr>
        <w:rFonts w:ascii="Symbol" w:hAnsi="Symbol" w:hint="default"/>
        <w:color w:val="auto"/>
        <w:lang w:val="es-ES"/>
      </w:rPr>
    </w:lvl>
    <w:lvl w:ilvl="1" w:tplc="762E6104">
      <w:start w:val="1"/>
      <w:numFmt w:val="bullet"/>
      <w:lvlText w:val=""/>
      <w:lvlPicBulletId w:val="3"/>
      <w:lvlJc w:val="left"/>
      <w:pPr>
        <w:ind w:left="1440" w:hanging="360"/>
      </w:pPr>
      <w:rPr>
        <w:rFonts w:ascii="Symbol" w:hAnsi="Symbol" w:hint="default"/>
        <w:color w:val="auto"/>
      </w:rPr>
    </w:lvl>
    <w:lvl w:ilvl="2" w:tplc="60785F88">
      <w:start w:val="1"/>
      <w:numFmt w:val="bullet"/>
      <w:pStyle w:val="ListParagraph"/>
      <w:lvlText w:val=""/>
      <w:lvlPicBulletId w:val="4"/>
      <w:lvlJc w:val="left"/>
      <w:pPr>
        <w:ind w:left="2160" w:hanging="360"/>
      </w:pPr>
      <w:rPr>
        <w:rFonts w:ascii="Symbol" w:hAnsi="Symbol" w:hint="default"/>
        <w:color w:val="auto"/>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76258"/>
    <w:multiLevelType w:val="hybridMultilevel"/>
    <w:tmpl w:val="4F98E406"/>
    <w:lvl w:ilvl="0" w:tplc="805CEEA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EB0FC9"/>
    <w:multiLevelType w:val="multilevel"/>
    <w:tmpl w:val="2FEB0FC9"/>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33ED3DDF"/>
    <w:multiLevelType w:val="multilevel"/>
    <w:tmpl w:val="2668CA34"/>
    <w:styleLink w:val="Vietas1"/>
    <w:lvl w:ilvl="0">
      <w:start w:val="6"/>
      <w:numFmt w:val="bullet"/>
      <w:lvlText w:val=""/>
      <w:lvlJc w:val="left"/>
      <w:pPr>
        <w:tabs>
          <w:tab w:val="num" w:pos="794"/>
        </w:tabs>
        <w:ind w:left="794" w:hanging="397"/>
      </w:pPr>
      <w:rPr>
        <w:rFonts w:ascii="Symbol" w:hAnsi="Symbol" w:cs="Times New Roman" w:hint="default"/>
      </w:rPr>
    </w:lvl>
    <w:lvl w:ilvl="1">
      <w:start w:val="1"/>
      <w:numFmt w:val="bullet"/>
      <w:lvlText w:val="o"/>
      <w:lvlJc w:val="left"/>
      <w:pPr>
        <w:tabs>
          <w:tab w:val="num" w:pos="1191"/>
        </w:tabs>
        <w:ind w:left="1191" w:hanging="397"/>
      </w:pPr>
      <w:rPr>
        <w:rFonts w:ascii="Courier New" w:hAnsi="Courier New" w:cs="Times New Roman" w:hint="default"/>
      </w:rPr>
    </w:lvl>
    <w:lvl w:ilvl="2">
      <w:start w:val="1"/>
      <w:numFmt w:val="bullet"/>
      <w:lvlText w:val="-"/>
      <w:lvlJc w:val="left"/>
      <w:pPr>
        <w:tabs>
          <w:tab w:val="num" w:pos="1588"/>
        </w:tabs>
        <w:ind w:left="1588" w:hanging="397"/>
      </w:pPr>
      <w:rPr>
        <w:rFonts w:ascii="Arial" w:hAnsi="Arial" w:cs="Times New Roman" w:hint="default"/>
      </w:rPr>
    </w:lvl>
    <w:lvl w:ilvl="3">
      <w:start w:val="1"/>
      <w:numFmt w:val="bullet"/>
      <w:lvlText w:val=""/>
      <w:lvlJc w:val="left"/>
      <w:pPr>
        <w:tabs>
          <w:tab w:val="num" w:pos="1985"/>
        </w:tabs>
        <w:ind w:left="1985" w:hanging="397"/>
      </w:pPr>
      <w:rPr>
        <w:rFonts w:ascii="Symbol" w:hAnsi="Symbol" w:cs="Times New Roman" w:hint="default"/>
      </w:rPr>
    </w:lvl>
    <w:lvl w:ilvl="4">
      <w:start w:val="1"/>
      <w:numFmt w:val="bullet"/>
      <w:lvlText w:val="o"/>
      <w:lvlJc w:val="left"/>
      <w:pPr>
        <w:tabs>
          <w:tab w:val="num" w:pos="2381"/>
        </w:tabs>
        <w:ind w:left="2381" w:hanging="396"/>
      </w:pPr>
      <w:rPr>
        <w:rFonts w:ascii="Courier New" w:hAnsi="Courier New" w:cs="Times New Roman" w:hint="default"/>
      </w:rPr>
    </w:lvl>
    <w:lvl w:ilvl="5">
      <w:start w:val="1"/>
      <w:numFmt w:val="bullet"/>
      <w:lvlText w:val="-"/>
      <w:lvlJc w:val="left"/>
      <w:pPr>
        <w:tabs>
          <w:tab w:val="num" w:pos="2778"/>
        </w:tabs>
        <w:ind w:left="2778" w:hanging="397"/>
      </w:pPr>
      <w:rPr>
        <w:rFonts w:ascii="Arial" w:hAnsi="Arial" w:cs="Times New Roman" w:hint="default"/>
      </w:rPr>
    </w:lvl>
    <w:lvl w:ilvl="6">
      <w:start w:val="1"/>
      <w:numFmt w:val="bullet"/>
      <w:lvlText w:val=""/>
      <w:lvlJc w:val="left"/>
      <w:pPr>
        <w:tabs>
          <w:tab w:val="num" w:pos="3175"/>
        </w:tabs>
        <w:ind w:left="3175" w:hanging="397"/>
      </w:pPr>
      <w:rPr>
        <w:rFonts w:ascii="Symbol" w:hAnsi="Symbol" w:cs="Times New Roman" w:hint="default"/>
      </w:rPr>
    </w:lvl>
    <w:lvl w:ilvl="7">
      <w:start w:val="1"/>
      <w:numFmt w:val="bullet"/>
      <w:lvlText w:val="o"/>
      <w:lvlJc w:val="left"/>
      <w:pPr>
        <w:tabs>
          <w:tab w:val="num" w:pos="3572"/>
        </w:tabs>
        <w:ind w:left="3572" w:hanging="397"/>
      </w:pPr>
      <w:rPr>
        <w:rFonts w:ascii="Courier New" w:hAnsi="Courier New" w:cs="Times New Roman" w:hint="default"/>
      </w:rPr>
    </w:lvl>
    <w:lvl w:ilvl="8">
      <w:start w:val="1"/>
      <w:numFmt w:val="bullet"/>
      <w:lvlText w:val="-"/>
      <w:lvlJc w:val="left"/>
      <w:pPr>
        <w:tabs>
          <w:tab w:val="num" w:pos="3969"/>
        </w:tabs>
        <w:ind w:left="3969" w:hanging="397"/>
      </w:pPr>
      <w:rPr>
        <w:rFonts w:ascii="Arial" w:hAnsi="Arial" w:cs="Times New Roman" w:hint="default"/>
      </w:rPr>
    </w:lvl>
  </w:abstractNum>
  <w:abstractNum w:abstractNumId="19" w15:restartNumberingAfterBreak="0">
    <w:nsid w:val="356C34AD"/>
    <w:multiLevelType w:val="multilevel"/>
    <w:tmpl w:val="2926DE94"/>
    <w:styleLink w:val="Numeracin1"/>
    <w:lvl w:ilvl="0">
      <w:start w:val="1"/>
      <w:numFmt w:val="decimal"/>
      <w:pStyle w:val="ListaconNumeracin"/>
      <w:lvlText w:val="%1."/>
      <w:lvlJc w:val="left"/>
      <w:pPr>
        <w:tabs>
          <w:tab w:val="num" w:pos="794"/>
        </w:tabs>
        <w:ind w:left="794" w:hanging="397"/>
      </w:pPr>
    </w:lvl>
    <w:lvl w:ilvl="1">
      <w:start w:val="1"/>
      <w:numFmt w:val="lowerLetter"/>
      <w:lvlText w:val="%2."/>
      <w:lvlJc w:val="left"/>
      <w:pPr>
        <w:tabs>
          <w:tab w:val="num" w:pos="1191"/>
        </w:tabs>
        <w:ind w:left="1191" w:hanging="397"/>
      </w:pPr>
    </w:lvl>
    <w:lvl w:ilvl="2">
      <w:start w:val="1"/>
      <w:numFmt w:val="lowerRoman"/>
      <w:lvlText w:val="%3."/>
      <w:lvlJc w:val="left"/>
      <w:pPr>
        <w:tabs>
          <w:tab w:val="num" w:pos="1588"/>
        </w:tabs>
        <w:ind w:left="1588" w:hanging="397"/>
      </w:pPr>
    </w:lvl>
    <w:lvl w:ilvl="3">
      <w:start w:val="1"/>
      <w:numFmt w:val="decimal"/>
      <w:lvlText w:val="%4)"/>
      <w:lvlJc w:val="left"/>
      <w:pPr>
        <w:tabs>
          <w:tab w:val="num" w:pos="1985"/>
        </w:tabs>
        <w:ind w:left="1985" w:hanging="397"/>
      </w:pPr>
    </w:lvl>
    <w:lvl w:ilvl="4">
      <w:start w:val="1"/>
      <w:numFmt w:val="lowerLetter"/>
      <w:lvlText w:val="%5)"/>
      <w:lvlJc w:val="left"/>
      <w:pPr>
        <w:tabs>
          <w:tab w:val="num" w:pos="2381"/>
        </w:tabs>
        <w:ind w:left="2381" w:hanging="396"/>
      </w:pPr>
    </w:lvl>
    <w:lvl w:ilvl="5">
      <w:start w:val="1"/>
      <w:numFmt w:val="lowerRoman"/>
      <w:lvlText w:val="%6)"/>
      <w:lvlJc w:val="left"/>
      <w:pPr>
        <w:tabs>
          <w:tab w:val="num" w:pos="2778"/>
        </w:tabs>
        <w:ind w:left="2778" w:hanging="397"/>
      </w:pPr>
    </w:lvl>
    <w:lvl w:ilvl="6">
      <w:start w:val="1"/>
      <w:numFmt w:val="decimal"/>
      <w:lvlText w:val="(%7)"/>
      <w:lvlJc w:val="left"/>
      <w:pPr>
        <w:tabs>
          <w:tab w:val="num" w:pos="3175"/>
        </w:tabs>
        <w:ind w:left="3175" w:hanging="397"/>
      </w:pPr>
    </w:lvl>
    <w:lvl w:ilvl="7">
      <w:start w:val="1"/>
      <w:numFmt w:val="lowerLetter"/>
      <w:lvlText w:val="(%8)"/>
      <w:lvlJc w:val="left"/>
      <w:pPr>
        <w:tabs>
          <w:tab w:val="num" w:pos="3572"/>
        </w:tabs>
        <w:ind w:left="3572" w:hanging="397"/>
      </w:pPr>
    </w:lvl>
    <w:lvl w:ilvl="8">
      <w:start w:val="1"/>
      <w:numFmt w:val="lowerRoman"/>
      <w:lvlText w:val="(%9)"/>
      <w:lvlJc w:val="left"/>
      <w:pPr>
        <w:tabs>
          <w:tab w:val="num" w:pos="3969"/>
        </w:tabs>
        <w:ind w:left="3969" w:hanging="397"/>
      </w:pPr>
    </w:lvl>
  </w:abstractNum>
  <w:abstractNum w:abstractNumId="20" w15:restartNumberingAfterBreak="0">
    <w:nsid w:val="3F9272AA"/>
    <w:multiLevelType w:val="multilevel"/>
    <w:tmpl w:val="3F9272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43414B8D"/>
    <w:multiLevelType w:val="multilevel"/>
    <w:tmpl w:val="43414B8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89D7266"/>
    <w:multiLevelType w:val="hybridMultilevel"/>
    <w:tmpl w:val="7EB6765C"/>
    <w:lvl w:ilvl="0" w:tplc="7758EA92">
      <w:start w:val="1"/>
      <w:numFmt w:val="decimal"/>
      <w:pStyle w:val="REQUISITOSNIVEL1"/>
      <w:lvlText w:val="REQ. %1:"/>
      <w:lvlJc w:val="left"/>
      <w:pPr>
        <w:ind w:left="1353" w:hanging="360"/>
      </w:pPr>
      <w:rPr>
        <w:b/>
        <w:color w:val="auto"/>
        <w:lang w:val="es-ES"/>
      </w:rPr>
    </w:lvl>
    <w:lvl w:ilvl="1" w:tplc="0C0A0019">
      <w:start w:val="1"/>
      <w:numFmt w:val="lowerLetter"/>
      <w:lvlText w:val="%2."/>
      <w:lvlJc w:val="left"/>
      <w:pPr>
        <w:ind w:left="-612" w:hanging="360"/>
      </w:pPr>
    </w:lvl>
    <w:lvl w:ilvl="2" w:tplc="0C0A001B">
      <w:start w:val="1"/>
      <w:numFmt w:val="lowerRoman"/>
      <w:lvlText w:val="%3."/>
      <w:lvlJc w:val="right"/>
      <w:pPr>
        <w:ind w:left="108" w:hanging="180"/>
      </w:pPr>
    </w:lvl>
    <w:lvl w:ilvl="3" w:tplc="0C0A000F">
      <w:start w:val="1"/>
      <w:numFmt w:val="decimal"/>
      <w:lvlText w:val="%4."/>
      <w:lvlJc w:val="left"/>
      <w:pPr>
        <w:ind w:left="828" w:hanging="360"/>
      </w:pPr>
    </w:lvl>
    <w:lvl w:ilvl="4" w:tplc="0C0A0019">
      <w:start w:val="1"/>
      <w:numFmt w:val="lowerLetter"/>
      <w:lvlText w:val="%5."/>
      <w:lvlJc w:val="left"/>
      <w:pPr>
        <w:ind w:left="1548" w:hanging="360"/>
      </w:pPr>
    </w:lvl>
    <w:lvl w:ilvl="5" w:tplc="0C0A001B">
      <w:start w:val="1"/>
      <w:numFmt w:val="lowerRoman"/>
      <w:lvlText w:val="%6."/>
      <w:lvlJc w:val="right"/>
      <w:pPr>
        <w:ind w:left="2268" w:hanging="180"/>
      </w:pPr>
    </w:lvl>
    <w:lvl w:ilvl="6" w:tplc="0C0A000F">
      <w:start w:val="1"/>
      <w:numFmt w:val="decimal"/>
      <w:lvlText w:val="%7."/>
      <w:lvlJc w:val="left"/>
      <w:pPr>
        <w:ind w:left="2988" w:hanging="360"/>
      </w:pPr>
    </w:lvl>
    <w:lvl w:ilvl="7" w:tplc="0C0A0019">
      <w:start w:val="1"/>
      <w:numFmt w:val="lowerLetter"/>
      <w:lvlText w:val="%8."/>
      <w:lvlJc w:val="left"/>
      <w:pPr>
        <w:ind w:left="3708" w:hanging="360"/>
      </w:pPr>
    </w:lvl>
    <w:lvl w:ilvl="8" w:tplc="0C0A001B">
      <w:start w:val="1"/>
      <w:numFmt w:val="lowerRoman"/>
      <w:lvlText w:val="%9."/>
      <w:lvlJc w:val="right"/>
      <w:pPr>
        <w:ind w:left="4428" w:hanging="180"/>
      </w:pPr>
    </w:lvl>
  </w:abstractNum>
  <w:abstractNum w:abstractNumId="23" w15:restartNumberingAfterBreak="0">
    <w:nsid w:val="516A04BA"/>
    <w:multiLevelType w:val="multilevel"/>
    <w:tmpl w:val="516A04BA"/>
    <w:lvl w:ilvl="0">
      <w:start w:val="3"/>
      <w:numFmt w:val="decimal"/>
      <w:lvlText w:val="%1."/>
      <w:lvlJc w:val="left"/>
      <w:pPr>
        <w:tabs>
          <w:tab w:val="left" w:pos="720"/>
        </w:tabs>
        <w:ind w:left="720" w:hanging="360"/>
      </w:pPr>
    </w:lvl>
    <w:lvl w:ilvl="1" w:tentative="1">
      <w:start w:val="2"/>
      <w:numFmt w:val="decimal"/>
      <w:lvlText w:val="%2"/>
      <w:lvlJc w:val="left"/>
      <w:pPr>
        <w:ind w:left="144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5ECB6EA1"/>
    <w:multiLevelType w:val="multilevel"/>
    <w:tmpl w:val="5F440ADA"/>
    <w:lvl w:ilvl="0">
      <w:start w:val="1"/>
      <w:numFmt w:val="upperLetter"/>
      <w:pStyle w:val="AnexoTtulo1"/>
      <w:lvlText w:val="Anexo %1"/>
      <w:lvlJc w:val="left"/>
      <w:pPr>
        <w:tabs>
          <w:tab w:val="num" w:pos="1418"/>
        </w:tabs>
        <w:ind w:left="0" w:firstLine="0"/>
      </w:pPr>
      <w:rPr>
        <w:rFonts w:ascii="Arial" w:hAnsi="Arial" w:cs="Times New Roman" w:hint="default"/>
        <w:b/>
        <w:i w:val="0"/>
        <w:caps w:val="0"/>
        <w:strike w:val="0"/>
        <w:dstrike w:val="0"/>
        <w:vanish w:val="0"/>
        <w:webHidden w:val="0"/>
        <w:color w:val="auto"/>
        <w:sz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exoTtulo2"/>
      <w:lvlText w:val="%1.%2   "/>
      <w:lvlJc w:val="left"/>
      <w:pPr>
        <w:tabs>
          <w:tab w:val="num" w:pos="851"/>
        </w:tabs>
        <w:ind w:left="0" w:firstLine="0"/>
      </w:pPr>
      <w:rPr>
        <w:rFonts w:ascii="Arial" w:hAnsi="Arial" w:cs="Times New Roman" w:hint="default"/>
        <w:b/>
        <w:i w:val="0"/>
        <w:strike w:val="0"/>
        <w:dstrike w:val="0"/>
        <w:sz w:val="22"/>
        <w:u w:val="none"/>
        <w:effect w:val="none"/>
      </w:rPr>
    </w:lvl>
    <w:lvl w:ilvl="2">
      <w:start w:val="1"/>
      <w:numFmt w:val="decimal"/>
      <w:pStyle w:val="AnexoTtulo3"/>
      <w:lvlText w:val="%1.%2.%3  "/>
      <w:lvlJc w:val="left"/>
      <w:pPr>
        <w:tabs>
          <w:tab w:val="num" w:pos="851"/>
        </w:tabs>
        <w:ind w:left="0" w:firstLine="0"/>
      </w:pPr>
      <w:rPr>
        <w:rFonts w:ascii="Arial" w:hAnsi="Arial" w:cs="Times New Roman" w:hint="default"/>
        <w:b/>
        <w:i w:val="0"/>
        <w:strike w:val="0"/>
        <w:dstrike w:val="0"/>
        <w:sz w:val="24"/>
        <w:u w:val="none"/>
        <w:effect w:val="none"/>
      </w:rPr>
    </w:lvl>
    <w:lvl w:ilvl="3">
      <w:start w:val="1"/>
      <w:numFmt w:val="decimal"/>
      <w:lvlText w:val="%1.%2.%3.%4  "/>
      <w:lvlJc w:val="left"/>
      <w:pPr>
        <w:tabs>
          <w:tab w:val="num" w:pos="1134"/>
        </w:tabs>
        <w:ind w:left="1134" w:hanging="851"/>
      </w:pPr>
      <w:rPr>
        <w:rFonts w:ascii="Arial" w:hAnsi="Arial" w:cs="Times New Roman" w:hint="default"/>
        <w:b/>
        <w:i w:val="0"/>
        <w:strike w:val="0"/>
        <w:dstrike w:val="0"/>
        <w:sz w:val="22"/>
        <w:u w:val="none"/>
        <w:effect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cs="Times New Roman" w:hint="default"/>
        <w:b/>
        <w:i w:val="0"/>
        <w:sz w:val="22"/>
      </w:rPr>
    </w:lvl>
    <w:lvl w:ilvl="6">
      <w:start w:val="1"/>
      <w:numFmt w:val="decimal"/>
      <w:lvlText w:val="%1.%2.%3.%4.%5.%6.%7  "/>
      <w:lvlJc w:val="left"/>
      <w:pPr>
        <w:tabs>
          <w:tab w:val="num" w:pos="1417"/>
        </w:tabs>
        <w:ind w:left="1723" w:hanging="1440"/>
      </w:pPr>
      <w:rPr>
        <w:rFonts w:ascii="Arial" w:hAnsi="Arial" w:cs="Times New Roman" w:hint="default"/>
        <w:sz w:val="22"/>
      </w:rPr>
    </w:lvl>
    <w:lvl w:ilvl="7">
      <w:start w:val="1"/>
      <w:numFmt w:val="decimal"/>
      <w:lvlText w:val="%1.%2.%3.%4.%5.%6.%7.%8  "/>
      <w:lvlJc w:val="left"/>
      <w:pPr>
        <w:tabs>
          <w:tab w:val="num" w:pos="1417"/>
        </w:tabs>
        <w:ind w:left="2083" w:hanging="1800"/>
      </w:pPr>
      <w:rPr>
        <w:rFonts w:ascii="Arial" w:hAnsi="Arial" w:cs="Times New Roman" w:hint="default"/>
        <w:sz w:val="22"/>
      </w:rPr>
    </w:lvl>
    <w:lvl w:ilvl="8">
      <w:start w:val="1"/>
      <w:numFmt w:val="decimal"/>
      <w:lvlText w:val="%1.%2.%3.%4.%5.%6.%7.%8.%9"/>
      <w:lvlJc w:val="left"/>
      <w:pPr>
        <w:tabs>
          <w:tab w:val="num" w:pos="1417"/>
        </w:tabs>
        <w:ind w:left="2083" w:hanging="1800"/>
      </w:pPr>
      <w:rPr>
        <w:rFonts w:ascii="Arial" w:hAnsi="Arial" w:cs="Times New Roman" w:hint="default"/>
        <w:sz w:val="22"/>
      </w:rPr>
    </w:lvl>
  </w:abstractNum>
  <w:abstractNum w:abstractNumId="25" w15:restartNumberingAfterBreak="0">
    <w:nsid w:val="62B579E1"/>
    <w:multiLevelType w:val="multilevel"/>
    <w:tmpl w:val="62B579E1"/>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15:restartNumberingAfterBreak="0">
    <w:nsid w:val="62F648DA"/>
    <w:multiLevelType w:val="multilevel"/>
    <w:tmpl w:val="62F648DA"/>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15:restartNumberingAfterBreak="0">
    <w:nsid w:val="656F0FB4"/>
    <w:multiLevelType w:val="multilevel"/>
    <w:tmpl w:val="C430E9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7102CA5"/>
    <w:multiLevelType w:val="multilevel"/>
    <w:tmpl w:val="67102CA5"/>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6DED61EA"/>
    <w:multiLevelType w:val="hybridMultilevel"/>
    <w:tmpl w:val="214A82C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F276C36"/>
    <w:multiLevelType w:val="hybridMultilevel"/>
    <w:tmpl w:val="648EF952"/>
    <w:lvl w:ilvl="0" w:tplc="805CEEA6">
      <w:start w:val="1"/>
      <w:numFmt w:val="bullet"/>
      <w:lvlText w:val=""/>
      <w:lvlPicBulletId w:val="0"/>
      <w:lvlJc w:val="left"/>
      <w:pPr>
        <w:ind w:left="720" w:hanging="360"/>
      </w:pPr>
      <w:rPr>
        <w:rFonts w:ascii="Symbol" w:hAnsi="Symbol" w:hint="default"/>
        <w:color w:val="auto"/>
      </w:rPr>
    </w:lvl>
    <w:lvl w:ilvl="1" w:tplc="762E6104">
      <w:start w:val="1"/>
      <w:numFmt w:val="bullet"/>
      <w:pStyle w:val="ListParagraph"/>
      <w:lvlText w:val=""/>
      <w:lvlPicBulletId w:val="1"/>
      <w:lvlJc w:val="left"/>
      <w:pPr>
        <w:ind w:left="1440" w:hanging="360"/>
      </w:pPr>
      <w:rPr>
        <w:rFonts w:ascii="Symbol" w:hAnsi="Symbol" w:hint="default"/>
        <w:color w:val="auto"/>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20E5803"/>
    <w:multiLevelType w:val="multilevel"/>
    <w:tmpl w:val="720E580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27"/>
  </w:num>
  <w:num w:numId="3">
    <w:abstractNumId w:val="29"/>
  </w:num>
  <w:num w:numId="4">
    <w:abstractNumId w:val="1"/>
  </w:num>
  <w:num w:numId="5">
    <w:abstractNumId w:val="0"/>
  </w:num>
  <w:num w:numId="6">
    <w:abstractNumId w:val="9"/>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9"/>
  </w:num>
  <w:num w:numId="13">
    <w:abstractNumId w:val="14"/>
  </w:num>
  <w:num w:numId="14">
    <w:abstractNumId w:val="30"/>
  </w:num>
  <w:num w:numId="15">
    <w:abstractNumId w:val="13"/>
  </w:num>
  <w:num w:numId="16">
    <w:abstractNumId w:val="25"/>
  </w:num>
  <w:num w:numId="17">
    <w:abstractNumId w:val="26"/>
  </w:num>
  <w:num w:numId="18">
    <w:abstractNumId w:val="17"/>
  </w:num>
  <w:num w:numId="19">
    <w:abstractNumId w:val="28"/>
  </w:num>
  <w:num w:numId="20">
    <w:abstractNumId w:val="23"/>
  </w:num>
  <w:num w:numId="21">
    <w:abstractNumId w:val="21"/>
  </w:num>
  <w:num w:numId="22">
    <w:abstractNumId w:val="8"/>
  </w:num>
  <w:num w:numId="23">
    <w:abstractNumId w:val="20"/>
  </w:num>
  <w:num w:numId="24">
    <w:abstractNumId w:val="31"/>
  </w:num>
  <w:num w:numId="25">
    <w:abstractNumId w:val="12"/>
  </w:num>
  <w:num w:numId="26">
    <w:abstractNumId w:val="11"/>
  </w:num>
  <w:num w:numId="27">
    <w:abstractNumId w:val="27"/>
  </w:num>
  <w:num w:numId="28">
    <w:abstractNumId w:val="27"/>
  </w:num>
  <w:num w:numId="29">
    <w:abstractNumId w:val="27"/>
  </w:num>
  <w:num w:numId="30">
    <w:abstractNumId w:val="27"/>
  </w:num>
  <w:num w:numId="31">
    <w:abstractNumId w:val="22"/>
  </w:num>
  <w:num w:numId="32">
    <w:abstractNumId w:val="27"/>
  </w:num>
  <w:num w:numId="33">
    <w:abstractNumId w:val="27"/>
  </w:num>
  <w:num w:numId="34">
    <w:abstractNumId w:val="27"/>
  </w:num>
  <w:num w:numId="35">
    <w:abstractNumId w:val="27"/>
  </w:num>
  <w:num w:numId="36">
    <w:abstractNumId w:val="27"/>
  </w:num>
  <w:num w:numId="37">
    <w:abstractNumId w:val="27"/>
  </w:num>
  <w:num w:numId="38">
    <w:abstractNumId w:val="27"/>
  </w:num>
  <w:num w:numId="39">
    <w:abstractNumId w:val="27"/>
  </w:num>
  <w:num w:numId="40">
    <w:abstractNumId w:val="6"/>
  </w:num>
  <w:num w:numId="41">
    <w:abstractNumId w:val="27"/>
  </w:num>
  <w:num w:numId="42">
    <w:abstractNumId w:val="16"/>
  </w:num>
  <w:num w:numId="43">
    <w:abstractNumId w:val="27"/>
  </w:num>
  <w:num w:numId="44">
    <w:abstractNumId w:val="27"/>
  </w:num>
  <w:num w:numId="45">
    <w:abstractNumId w:val="10"/>
  </w:num>
  <w:num w:numId="46">
    <w:abstractNumId w:val="27"/>
  </w:num>
  <w:num w:numId="47">
    <w:abstractNumId w:val="4"/>
  </w:num>
  <w:num w:numId="48">
    <w:abstractNumId w:val="7"/>
  </w:num>
  <w:num w:numId="49">
    <w:abstractNumId w:val="27"/>
  </w:num>
  <w:num w:numId="50">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2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FBD"/>
    <w:rsid w:val="000001E9"/>
    <w:rsid w:val="000014C7"/>
    <w:rsid w:val="00001DA8"/>
    <w:rsid w:val="00001E6A"/>
    <w:rsid w:val="00002153"/>
    <w:rsid w:val="000046EC"/>
    <w:rsid w:val="00004756"/>
    <w:rsid w:val="00004758"/>
    <w:rsid w:val="00004A7D"/>
    <w:rsid w:val="00006CB7"/>
    <w:rsid w:val="00010A88"/>
    <w:rsid w:val="00012143"/>
    <w:rsid w:val="00012A31"/>
    <w:rsid w:val="00013393"/>
    <w:rsid w:val="00013AD7"/>
    <w:rsid w:val="00013E81"/>
    <w:rsid w:val="000140F3"/>
    <w:rsid w:val="00014F97"/>
    <w:rsid w:val="00016F03"/>
    <w:rsid w:val="0001798E"/>
    <w:rsid w:val="00017C6F"/>
    <w:rsid w:val="00020E12"/>
    <w:rsid w:val="0002101D"/>
    <w:rsid w:val="00022655"/>
    <w:rsid w:val="00023969"/>
    <w:rsid w:val="000240B3"/>
    <w:rsid w:val="00024321"/>
    <w:rsid w:val="0002443F"/>
    <w:rsid w:val="00024467"/>
    <w:rsid w:val="000254CD"/>
    <w:rsid w:val="00027BA2"/>
    <w:rsid w:val="00030A02"/>
    <w:rsid w:val="00034F17"/>
    <w:rsid w:val="0003668D"/>
    <w:rsid w:val="00036CF0"/>
    <w:rsid w:val="000401C3"/>
    <w:rsid w:val="00040E99"/>
    <w:rsid w:val="000424AF"/>
    <w:rsid w:val="00042A04"/>
    <w:rsid w:val="00044000"/>
    <w:rsid w:val="000445C9"/>
    <w:rsid w:val="00044676"/>
    <w:rsid w:val="00044EFF"/>
    <w:rsid w:val="00045C8D"/>
    <w:rsid w:val="00047A44"/>
    <w:rsid w:val="00051C4D"/>
    <w:rsid w:val="00051F2A"/>
    <w:rsid w:val="000528FA"/>
    <w:rsid w:val="00053B8C"/>
    <w:rsid w:val="00054A06"/>
    <w:rsid w:val="000555B7"/>
    <w:rsid w:val="00055ED9"/>
    <w:rsid w:val="00056268"/>
    <w:rsid w:val="00056473"/>
    <w:rsid w:val="00056D30"/>
    <w:rsid w:val="00060A4C"/>
    <w:rsid w:val="00060D20"/>
    <w:rsid w:val="000636B2"/>
    <w:rsid w:val="000639BA"/>
    <w:rsid w:val="00063C70"/>
    <w:rsid w:val="000653FB"/>
    <w:rsid w:val="0006587E"/>
    <w:rsid w:val="00065B76"/>
    <w:rsid w:val="00067246"/>
    <w:rsid w:val="000713D7"/>
    <w:rsid w:val="00072509"/>
    <w:rsid w:val="00072787"/>
    <w:rsid w:val="0007291E"/>
    <w:rsid w:val="000743E3"/>
    <w:rsid w:val="00076F5F"/>
    <w:rsid w:val="000770CC"/>
    <w:rsid w:val="00080732"/>
    <w:rsid w:val="000825AB"/>
    <w:rsid w:val="000829E6"/>
    <w:rsid w:val="0008642D"/>
    <w:rsid w:val="00086A8D"/>
    <w:rsid w:val="00086B20"/>
    <w:rsid w:val="00086DE5"/>
    <w:rsid w:val="000903DB"/>
    <w:rsid w:val="0009091B"/>
    <w:rsid w:val="00091A13"/>
    <w:rsid w:val="000920DB"/>
    <w:rsid w:val="00092353"/>
    <w:rsid w:val="00092DB0"/>
    <w:rsid w:val="000940AF"/>
    <w:rsid w:val="00097067"/>
    <w:rsid w:val="000A0B9D"/>
    <w:rsid w:val="000A2296"/>
    <w:rsid w:val="000A2FE1"/>
    <w:rsid w:val="000A3040"/>
    <w:rsid w:val="000A49AB"/>
    <w:rsid w:val="000A4D7B"/>
    <w:rsid w:val="000A67BE"/>
    <w:rsid w:val="000A6EE2"/>
    <w:rsid w:val="000B09A4"/>
    <w:rsid w:val="000B0B39"/>
    <w:rsid w:val="000B30CD"/>
    <w:rsid w:val="000B49AA"/>
    <w:rsid w:val="000B5C45"/>
    <w:rsid w:val="000B7129"/>
    <w:rsid w:val="000B7E58"/>
    <w:rsid w:val="000B7E9A"/>
    <w:rsid w:val="000C1406"/>
    <w:rsid w:val="000C1B23"/>
    <w:rsid w:val="000C2585"/>
    <w:rsid w:val="000C2E55"/>
    <w:rsid w:val="000C3981"/>
    <w:rsid w:val="000C480E"/>
    <w:rsid w:val="000C4DD8"/>
    <w:rsid w:val="000C4FED"/>
    <w:rsid w:val="000C545B"/>
    <w:rsid w:val="000C5DB8"/>
    <w:rsid w:val="000C6097"/>
    <w:rsid w:val="000C613F"/>
    <w:rsid w:val="000C7931"/>
    <w:rsid w:val="000C7C1D"/>
    <w:rsid w:val="000D0A5F"/>
    <w:rsid w:val="000D0BE1"/>
    <w:rsid w:val="000D0ECC"/>
    <w:rsid w:val="000D1BB3"/>
    <w:rsid w:val="000D39DB"/>
    <w:rsid w:val="000D4B77"/>
    <w:rsid w:val="000D5098"/>
    <w:rsid w:val="000E02B4"/>
    <w:rsid w:val="000E0A97"/>
    <w:rsid w:val="000E10BD"/>
    <w:rsid w:val="000E1F2B"/>
    <w:rsid w:val="000E2228"/>
    <w:rsid w:val="000E31E2"/>
    <w:rsid w:val="000E3D2E"/>
    <w:rsid w:val="000E4056"/>
    <w:rsid w:val="000E40D5"/>
    <w:rsid w:val="000E4CA3"/>
    <w:rsid w:val="000E4D3C"/>
    <w:rsid w:val="000E5735"/>
    <w:rsid w:val="000E7F93"/>
    <w:rsid w:val="000F1C60"/>
    <w:rsid w:val="000F2625"/>
    <w:rsid w:val="000F37A5"/>
    <w:rsid w:val="000F5ADA"/>
    <w:rsid w:val="00101DB9"/>
    <w:rsid w:val="00107B03"/>
    <w:rsid w:val="00107E8D"/>
    <w:rsid w:val="001101D4"/>
    <w:rsid w:val="001111D3"/>
    <w:rsid w:val="0011187B"/>
    <w:rsid w:val="00113B43"/>
    <w:rsid w:val="00114F8A"/>
    <w:rsid w:val="00116330"/>
    <w:rsid w:val="00116803"/>
    <w:rsid w:val="001168E7"/>
    <w:rsid w:val="00117788"/>
    <w:rsid w:val="001222CC"/>
    <w:rsid w:val="001239D5"/>
    <w:rsid w:val="00124547"/>
    <w:rsid w:val="00125D6C"/>
    <w:rsid w:val="00126076"/>
    <w:rsid w:val="00126B8B"/>
    <w:rsid w:val="00130955"/>
    <w:rsid w:val="00131B2C"/>
    <w:rsid w:val="00131D96"/>
    <w:rsid w:val="00131E28"/>
    <w:rsid w:val="00132914"/>
    <w:rsid w:val="00137AB2"/>
    <w:rsid w:val="00137E2D"/>
    <w:rsid w:val="00140A31"/>
    <w:rsid w:val="00141128"/>
    <w:rsid w:val="001411BE"/>
    <w:rsid w:val="00143716"/>
    <w:rsid w:val="00143881"/>
    <w:rsid w:val="0014461C"/>
    <w:rsid w:val="00144A26"/>
    <w:rsid w:val="00146138"/>
    <w:rsid w:val="0015176E"/>
    <w:rsid w:val="0015232A"/>
    <w:rsid w:val="0015309A"/>
    <w:rsid w:val="00153C08"/>
    <w:rsid w:val="00153E25"/>
    <w:rsid w:val="001549C4"/>
    <w:rsid w:val="00155EB6"/>
    <w:rsid w:val="0015704C"/>
    <w:rsid w:val="001570F8"/>
    <w:rsid w:val="001573A3"/>
    <w:rsid w:val="001573CF"/>
    <w:rsid w:val="0015747E"/>
    <w:rsid w:val="0015758F"/>
    <w:rsid w:val="00157B8C"/>
    <w:rsid w:val="0016034E"/>
    <w:rsid w:val="001607F3"/>
    <w:rsid w:val="001610AB"/>
    <w:rsid w:val="00161EA4"/>
    <w:rsid w:val="001639B6"/>
    <w:rsid w:val="00165835"/>
    <w:rsid w:val="001659B4"/>
    <w:rsid w:val="00166F3A"/>
    <w:rsid w:val="001674DD"/>
    <w:rsid w:val="00167F9D"/>
    <w:rsid w:val="001700E6"/>
    <w:rsid w:val="00170E42"/>
    <w:rsid w:val="0017234B"/>
    <w:rsid w:val="00173BC9"/>
    <w:rsid w:val="00173F37"/>
    <w:rsid w:val="0017508E"/>
    <w:rsid w:val="00177C35"/>
    <w:rsid w:val="00181372"/>
    <w:rsid w:val="0018151E"/>
    <w:rsid w:val="00182AAB"/>
    <w:rsid w:val="00182EFE"/>
    <w:rsid w:val="00183D9E"/>
    <w:rsid w:val="001859C4"/>
    <w:rsid w:val="00186450"/>
    <w:rsid w:val="00187DC7"/>
    <w:rsid w:val="001909A7"/>
    <w:rsid w:val="001919AF"/>
    <w:rsid w:val="00192720"/>
    <w:rsid w:val="00192BA9"/>
    <w:rsid w:val="001936C4"/>
    <w:rsid w:val="0019387A"/>
    <w:rsid w:val="00194292"/>
    <w:rsid w:val="001954A9"/>
    <w:rsid w:val="00197C45"/>
    <w:rsid w:val="001A00DF"/>
    <w:rsid w:val="001A08A4"/>
    <w:rsid w:val="001A170F"/>
    <w:rsid w:val="001A1A80"/>
    <w:rsid w:val="001A2F8B"/>
    <w:rsid w:val="001A38C1"/>
    <w:rsid w:val="001A5152"/>
    <w:rsid w:val="001A5E15"/>
    <w:rsid w:val="001A76DD"/>
    <w:rsid w:val="001B0419"/>
    <w:rsid w:val="001B0945"/>
    <w:rsid w:val="001B0FE0"/>
    <w:rsid w:val="001B16F4"/>
    <w:rsid w:val="001B1749"/>
    <w:rsid w:val="001B1C0E"/>
    <w:rsid w:val="001B2023"/>
    <w:rsid w:val="001B20C4"/>
    <w:rsid w:val="001B2E00"/>
    <w:rsid w:val="001B353C"/>
    <w:rsid w:val="001B3D61"/>
    <w:rsid w:val="001B4B12"/>
    <w:rsid w:val="001B4FC6"/>
    <w:rsid w:val="001B5BDC"/>
    <w:rsid w:val="001B6246"/>
    <w:rsid w:val="001B7C35"/>
    <w:rsid w:val="001B7DFF"/>
    <w:rsid w:val="001C1359"/>
    <w:rsid w:val="001C34B6"/>
    <w:rsid w:val="001C3F07"/>
    <w:rsid w:val="001C5DE2"/>
    <w:rsid w:val="001C63D6"/>
    <w:rsid w:val="001C6A87"/>
    <w:rsid w:val="001C6D24"/>
    <w:rsid w:val="001D047D"/>
    <w:rsid w:val="001D2799"/>
    <w:rsid w:val="001D544E"/>
    <w:rsid w:val="001D6A84"/>
    <w:rsid w:val="001D71F1"/>
    <w:rsid w:val="001E03D5"/>
    <w:rsid w:val="001E04EA"/>
    <w:rsid w:val="001E2B0F"/>
    <w:rsid w:val="001E3239"/>
    <w:rsid w:val="001E3DB0"/>
    <w:rsid w:val="001E68A9"/>
    <w:rsid w:val="001E70C6"/>
    <w:rsid w:val="001E7858"/>
    <w:rsid w:val="001F0CD6"/>
    <w:rsid w:val="001F144D"/>
    <w:rsid w:val="001F157B"/>
    <w:rsid w:val="001F742D"/>
    <w:rsid w:val="002007AD"/>
    <w:rsid w:val="00200B68"/>
    <w:rsid w:val="00201360"/>
    <w:rsid w:val="00201A27"/>
    <w:rsid w:val="00201A31"/>
    <w:rsid w:val="0020354F"/>
    <w:rsid w:val="00203603"/>
    <w:rsid w:val="00203D82"/>
    <w:rsid w:val="00204523"/>
    <w:rsid w:val="002046E7"/>
    <w:rsid w:val="00204FCF"/>
    <w:rsid w:val="00206EE4"/>
    <w:rsid w:val="00206FC6"/>
    <w:rsid w:val="00207927"/>
    <w:rsid w:val="002101FF"/>
    <w:rsid w:val="00210A1B"/>
    <w:rsid w:val="002121AF"/>
    <w:rsid w:val="0021427F"/>
    <w:rsid w:val="00214599"/>
    <w:rsid w:val="00214B19"/>
    <w:rsid w:val="00216138"/>
    <w:rsid w:val="002173EF"/>
    <w:rsid w:val="002202B7"/>
    <w:rsid w:val="002207A3"/>
    <w:rsid w:val="00221B59"/>
    <w:rsid w:val="0022288A"/>
    <w:rsid w:val="00223128"/>
    <w:rsid w:val="0022418A"/>
    <w:rsid w:val="002247B7"/>
    <w:rsid w:val="00224DCE"/>
    <w:rsid w:val="00225478"/>
    <w:rsid w:val="002273BC"/>
    <w:rsid w:val="0023113B"/>
    <w:rsid w:val="002313AE"/>
    <w:rsid w:val="00231D59"/>
    <w:rsid w:val="00232880"/>
    <w:rsid w:val="002329A8"/>
    <w:rsid w:val="00233A31"/>
    <w:rsid w:val="002342F5"/>
    <w:rsid w:val="0023486A"/>
    <w:rsid w:val="002367B4"/>
    <w:rsid w:val="00236C6A"/>
    <w:rsid w:val="0023739F"/>
    <w:rsid w:val="0024057C"/>
    <w:rsid w:val="00240A75"/>
    <w:rsid w:val="00241249"/>
    <w:rsid w:val="00242861"/>
    <w:rsid w:val="002441D7"/>
    <w:rsid w:val="00244E07"/>
    <w:rsid w:val="002450C3"/>
    <w:rsid w:val="00245113"/>
    <w:rsid w:val="00245A8E"/>
    <w:rsid w:val="00246801"/>
    <w:rsid w:val="00250512"/>
    <w:rsid w:val="00250B4B"/>
    <w:rsid w:val="00250D07"/>
    <w:rsid w:val="00251A40"/>
    <w:rsid w:val="00254A97"/>
    <w:rsid w:val="00256183"/>
    <w:rsid w:val="00260273"/>
    <w:rsid w:val="002607A5"/>
    <w:rsid w:val="00262870"/>
    <w:rsid w:val="00262BFF"/>
    <w:rsid w:val="00262C5B"/>
    <w:rsid w:val="00262F12"/>
    <w:rsid w:val="0026569E"/>
    <w:rsid w:val="00266B32"/>
    <w:rsid w:val="00267F84"/>
    <w:rsid w:val="0027056B"/>
    <w:rsid w:val="00271DDC"/>
    <w:rsid w:val="00272528"/>
    <w:rsid w:val="00272897"/>
    <w:rsid w:val="00274755"/>
    <w:rsid w:val="00276DA4"/>
    <w:rsid w:val="00276DDC"/>
    <w:rsid w:val="00277CE9"/>
    <w:rsid w:val="002801BE"/>
    <w:rsid w:val="002806D0"/>
    <w:rsid w:val="002813ED"/>
    <w:rsid w:val="00281C23"/>
    <w:rsid w:val="00283F79"/>
    <w:rsid w:val="002855F5"/>
    <w:rsid w:val="002864A3"/>
    <w:rsid w:val="00286C08"/>
    <w:rsid w:val="002877A8"/>
    <w:rsid w:val="00287E3A"/>
    <w:rsid w:val="0029224F"/>
    <w:rsid w:val="00295160"/>
    <w:rsid w:val="00295677"/>
    <w:rsid w:val="00297DDB"/>
    <w:rsid w:val="002A0E71"/>
    <w:rsid w:val="002A21FB"/>
    <w:rsid w:val="002A2C23"/>
    <w:rsid w:val="002A2E45"/>
    <w:rsid w:val="002A5FCD"/>
    <w:rsid w:val="002B0F55"/>
    <w:rsid w:val="002B20AB"/>
    <w:rsid w:val="002B34EE"/>
    <w:rsid w:val="002B3C3B"/>
    <w:rsid w:val="002B3D8C"/>
    <w:rsid w:val="002B4434"/>
    <w:rsid w:val="002B562B"/>
    <w:rsid w:val="002B578A"/>
    <w:rsid w:val="002B6B55"/>
    <w:rsid w:val="002B7C2A"/>
    <w:rsid w:val="002B7FE4"/>
    <w:rsid w:val="002C07A5"/>
    <w:rsid w:val="002C2EF0"/>
    <w:rsid w:val="002C3849"/>
    <w:rsid w:val="002C3D48"/>
    <w:rsid w:val="002C3FEA"/>
    <w:rsid w:val="002C467D"/>
    <w:rsid w:val="002C6615"/>
    <w:rsid w:val="002C70DE"/>
    <w:rsid w:val="002D2054"/>
    <w:rsid w:val="002D2D43"/>
    <w:rsid w:val="002D31B0"/>
    <w:rsid w:val="002D44C4"/>
    <w:rsid w:val="002D45E1"/>
    <w:rsid w:val="002D47C8"/>
    <w:rsid w:val="002D500D"/>
    <w:rsid w:val="002D5158"/>
    <w:rsid w:val="002D6069"/>
    <w:rsid w:val="002D6ABF"/>
    <w:rsid w:val="002D77B8"/>
    <w:rsid w:val="002E414F"/>
    <w:rsid w:val="002E45E5"/>
    <w:rsid w:val="002E473C"/>
    <w:rsid w:val="002E4A57"/>
    <w:rsid w:val="002E583F"/>
    <w:rsid w:val="002E7221"/>
    <w:rsid w:val="002E7C07"/>
    <w:rsid w:val="002F22A1"/>
    <w:rsid w:val="002F31B5"/>
    <w:rsid w:val="002F323F"/>
    <w:rsid w:val="002F4642"/>
    <w:rsid w:val="002F4A4C"/>
    <w:rsid w:val="002F507E"/>
    <w:rsid w:val="002F553A"/>
    <w:rsid w:val="002F554F"/>
    <w:rsid w:val="002F588D"/>
    <w:rsid w:val="002F5D7E"/>
    <w:rsid w:val="002F60D5"/>
    <w:rsid w:val="00300728"/>
    <w:rsid w:val="00300F0C"/>
    <w:rsid w:val="003011B0"/>
    <w:rsid w:val="0030181C"/>
    <w:rsid w:val="00301962"/>
    <w:rsid w:val="00301BD1"/>
    <w:rsid w:val="003023B2"/>
    <w:rsid w:val="00302F3E"/>
    <w:rsid w:val="003038A0"/>
    <w:rsid w:val="00304E9B"/>
    <w:rsid w:val="003051E6"/>
    <w:rsid w:val="00310121"/>
    <w:rsid w:val="003105F2"/>
    <w:rsid w:val="00311184"/>
    <w:rsid w:val="00313B22"/>
    <w:rsid w:val="00313F3D"/>
    <w:rsid w:val="0031466D"/>
    <w:rsid w:val="0031485C"/>
    <w:rsid w:val="00314CAC"/>
    <w:rsid w:val="00314F37"/>
    <w:rsid w:val="00317C2C"/>
    <w:rsid w:val="00317CFB"/>
    <w:rsid w:val="00320330"/>
    <w:rsid w:val="00321F0A"/>
    <w:rsid w:val="0032327F"/>
    <w:rsid w:val="00323480"/>
    <w:rsid w:val="00323BCA"/>
    <w:rsid w:val="003258AE"/>
    <w:rsid w:val="00325ED4"/>
    <w:rsid w:val="00326C82"/>
    <w:rsid w:val="00326E44"/>
    <w:rsid w:val="0033111E"/>
    <w:rsid w:val="00331708"/>
    <w:rsid w:val="00331F5C"/>
    <w:rsid w:val="00331F89"/>
    <w:rsid w:val="003321D4"/>
    <w:rsid w:val="00332714"/>
    <w:rsid w:val="00333DA1"/>
    <w:rsid w:val="00333DE8"/>
    <w:rsid w:val="003340BF"/>
    <w:rsid w:val="003351A2"/>
    <w:rsid w:val="003357BE"/>
    <w:rsid w:val="00335C2E"/>
    <w:rsid w:val="003360EF"/>
    <w:rsid w:val="00340535"/>
    <w:rsid w:val="0034064F"/>
    <w:rsid w:val="00341A67"/>
    <w:rsid w:val="00342084"/>
    <w:rsid w:val="00342095"/>
    <w:rsid w:val="00342271"/>
    <w:rsid w:val="003423C3"/>
    <w:rsid w:val="003426BB"/>
    <w:rsid w:val="00342BDA"/>
    <w:rsid w:val="003430BB"/>
    <w:rsid w:val="00343914"/>
    <w:rsid w:val="0034401B"/>
    <w:rsid w:val="00344038"/>
    <w:rsid w:val="003452F2"/>
    <w:rsid w:val="00345DB6"/>
    <w:rsid w:val="003478B9"/>
    <w:rsid w:val="00350320"/>
    <w:rsid w:val="00350968"/>
    <w:rsid w:val="00351E2F"/>
    <w:rsid w:val="003522F1"/>
    <w:rsid w:val="00352540"/>
    <w:rsid w:val="00355679"/>
    <w:rsid w:val="00356F39"/>
    <w:rsid w:val="00357B9E"/>
    <w:rsid w:val="003612BC"/>
    <w:rsid w:val="003627D3"/>
    <w:rsid w:val="00362AD4"/>
    <w:rsid w:val="003639C9"/>
    <w:rsid w:val="003639F2"/>
    <w:rsid w:val="003642FE"/>
    <w:rsid w:val="003643A1"/>
    <w:rsid w:val="003647F8"/>
    <w:rsid w:val="00365116"/>
    <w:rsid w:val="003663F8"/>
    <w:rsid w:val="00366D98"/>
    <w:rsid w:val="003673CB"/>
    <w:rsid w:val="00367746"/>
    <w:rsid w:val="00367C57"/>
    <w:rsid w:val="00371DD8"/>
    <w:rsid w:val="003721D3"/>
    <w:rsid w:val="00372543"/>
    <w:rsid w:val="003726EA"/>
    <w:rsid w:val="003727CE"/>
    <w:rsid w:val="00373744"/>
    <w:rsid w:val="0037435B"/>
    <w:rsid w:val="00374F34"/>
    <w:rsid w:val="00374FCC"/>
    <w:rsid w:val="00375610"/>
    <w:rsid w:val="00380080"/>
    <w:rsid w:val="003803CF"/>
    <w:rsid w:val="003818FF"/>
    <w:rsid w:val="003820CB"/>
    <w:rsid w:val="00382549"/>
    <w:rsid w:val="00382ECF"/>
    <w:rsid w:val="0038494A"/>
    <w:rsid w:val="00384D85"/>
    <w:rsid w:val="00387BBF"/>
    <w:rsid w:val="00390A99"/>
    <w:rsid w:val="003914CE"/>
    <w:rsid w:val="00391AE4"/>
    <w:rsid w:val="0039305A"/>
    <w:rsid w:val="00393717"/>
    <w:rsid w:val="003943C0"/>
    <w:rsid w:val="0039697F"/>
    <w:rsid w:val="00396B2B"/>
    <w:rsid w:val="003A036B"/>
    <w:rsid w:val="003A080C"/>
    <w:rsid w:val="003A0EB0"/>
    <w:rsid w:val="003A168F"/>
    <w:rsid w:val="003A1783"/>
    <w:rsid w:val="003A2EBC"/>
    <w:rsid w:val="003A32AC"/>
    <w:rsid w:val="003A37A6"/>
    <w:rsid w:val="003A3ED7"/>
    <w:rsid w:val="003A46B8"/>
    <w:rsid w:val="003A4893"/>
    <w:rsid w:val="003A5683"/>
    <w:rsid w:val="003B06AE"/>
    <w:rsid w:val="003B0DD6"/>
    <w:rsid w:val="003B1AE1"/>
    <w:rsid w:val="003B286D"/>
    <w:rsid w:val="003B3A15"/>
    <w:rsid w:val="003B4910"/>
    <w:rsid w:val="003B4ABE"/>
    <w:rsid w:val="003B59A9"/>
    <w:rsid w:val="003B7224"/>
    <w:rsid w:val="003C3136"/>
    <w:rsid w:val="003C322D"/>
    <w:rsid w:val="003C4020"/>
    <w:rsid w:val="003C424E"/>
    <w:rsid w:val="003C4DD1"/>
    <w:rsid w:val="003C4F31"/>
    <w:rsid w:val="003C6922"/>
    <w:rsid w:val="003C6E31"/>
    <w:rsid w:val="003C73A9"/>
    <w:rsid w:val="003D0D6B"/>
    <w:rsid w:val="003D1E35"/>
    <w:rsid w:val="003D27C7"/>
    <w:rsid w:val="003D3BE5"/>
    <w:rsid w:val="003D4520"/>
    <w:rsid w:val="003D5463"/>
    <w:rsid w:val="003D6001"/>
    <w:rsid w:val="003D6C93"/>
    <w:rsid w:val="003D7756"/>
    <w:rsid w:val="003E251D"/>
    <w:rsid w:val="003E5025"/>
    <w:rsid w:val="003E5B18"/>
    <w:rsid w:val="003E79EE"/>
    <w:rsid w:val="003E7D05"/>
    <w:rsid w:val="003F0060"/>
    <w:rsid w:val="003F00D2"/>
    <w:rsid w:val="003F085B"/>
    <w:rsid w:val="003F1C99"/>
    <w:rsid w:val="003F29A3"/>
    <w:rsid w:val="003F46C8"/>
    <w:rsid w:val="003F4933"/>
    <w:rsid w:val="003F6290"/>
    <w:rsid w:val="003F7AF1"/>
    <w:rsid w:val="00400284"/>
    <w:rsid w:val="004006E3"/>
    <w:rsid w:val="0040075C"/>
    <w:rsid w:val="00401F01"/>
    <w:rsid w:val="00401F7F"/>
    <w:rsid w:val="004031FF"/>
    <w:rsid w:val="00404273"/>
    <w:rsid w:val="00406123"/>
    <w:rsid w:val="00407D60"/>
    <w:rsid w:val="00416E95"/>
    <w:rsid w:val="00417E49"/>
    <w:rsid w:val="00422860"/>
    <w:rsid w:val="004233B3"/>
    <w:rsid w:val="00423CAD"/>
    <w:rsid w:val="00424345"/>
    <w:rsid w:val="00424840"/>
    <w:rsid w:val="00425278"/>
    <w:rsid w:val="004268ED"/>
    <w:rsid w:val="004279AC"/>
    <w:rsid w:val="00427FC3"/>
    <w:rsid w:val="00430BFD"/>
    <w:rsid w:val="00431F47"/>
    <w:rsid w:val="00432CF5"/>
    <w:rsid w:val="00433579"/>
    <w:rsid w:val="00433EAD"/>
    <w:rsid w:val="00433FCE"/>
    <w:rsid w:val="0043423B"/>
    <w:rsid w:val="004358AB"/>
    <w:rsid w:val="00435E14"/>
    <w:rsid w:val="00436668"/>
    <w:rsid w:val="00436A15"/>
    <w:rsid w:val="004370FB"/>
    <w:rsid w:val="00440209"/>
    <w:rsid w:val="00440D78"/>
    <w:rsid w:val="00441264"/>
    <w:rsid w:val="00441E01"/>
    <w:rsid w:val="0044494D"/>
    <w:rsid w:val="00445230"/>
    <w:rsid w:val="0044699B"/>
    <w:rsid w:val="00447C3D"/>
    <w:rsid w:val="00447CE1"/>
    <w:rsid w:val="00447DA8"/>
    <w:rsid w:val="00451156"/>
    <w:rsid w:val="0045533F"/>
    <w:rsid w:val="00455F47"/>
    <w:rsid w:val="00456810"/>
    <w:rsid w:val="00456A96"/>
    <w:rsid w:val="00460021"/>
    <w:rsid w:val="004609C7"/>
    <w:rsid w:val="00460F51"/>
    <w:rsid w:val="00461A56"/>
    <w:rsid w:val="00462AA1"/>
    <w:rsid w:val="00463838"/>
    <w:rsid w:val="00463890"/>
    <w:rsid w:val="004646EA"/>
    <w:rsid w:val="004669A9"/>
    <w:rsid w:val="004675DF"/>
    <w:rsid w:val="0046763A"/>
    <w:rsid w:val="004678D5"/>
    <w:rsid w:val="004709A5"/>
    <w:rsid w:val="004711DF"/>
    <w:rsid w:val="004725F3"/>
    <w:rsid w:val="00474DDA"/>
    <w:rsid w:val="004778F8"/>
    <w:rsid w:val="0048040B"/>
    <w:rsid w:val="00481D94"/>
    <w:rsid w:val="00482316"/>
    <w:rsid w:val="004825DC"/>
    <w:rsid w:val="004834DD"/>
    <w:rsid w:val="0048376D"/>
    <w:rsid w:val="00483914"/>
    <w:rsid w:val="004848D7"/>
    <w:rsid w:val="004858F8"/>
    <w:rsid w:val="00485ADC"/>
    <w:rsid w:val="00487DAF"/>
    <w:rsid w:val="00487FE1"/>
    <w:rsid w:val="00491452"/>
    <w:rsid w:val="00492058"/>
    <w:rsid w:val="00492516"/>
    <w:rsid w:val="00494407"/>
    <w:rsid w:val="00494A3A"/>
    <w:rsid w:val="00494A6D"/>
    <w:rsid w:val="00494D60"/>
    <w:rsid w:val="00495A26"/>
    <w:rsid w:val="004964A6"/>
    <w:rsid w:val="00496A7C"/>
    <w:rsid w:val="00497E59"/>
    <w:rsid w:val="004A0B90"/>
    <w:rsid w:val="004A1760"/>
    <w:rsid w:val="004A34B1"/>
    <w:rsid w:val="004A3755"/>
    <w:rsid w:val="004A3762"/>
    <w:rsid w:val="004A3C00"/>
    <w:rsid w:val="004A4349"/>
    <w:rsid w:val="004A4536"/>
    <w:rsid w:val="004A4C01"/>
    <w:rsid w:val="004A4D5F"/>
    <w:rsid w:val="004A6A93"/>
    <w:rsid w:val="004A79A6"/>
    <w:rsid w:val="004A7ED1"/>
    <w:rsid w:val="004B40F6"/>
    <w:rsid w:val="004B5C89"/>
    <w:rsid w:val="004B645E"/>
    <w:rsid w:val="004B67C9"/>
    <w:rsid w:val="004B7F42"/>
    <w:rsid w:val="004C150B"/>
    <w:rsid w:val="004C1869"/>
    <w:rsid w:val="004C2E83"/>
    <w:rsid w:val="004C3021"/>
    <w:rsid w:val="004C337F"/>
    <w:rsid w:val="004C3405"/>
    <w:rsid w:val="004C3476"/>
    <w:rsid w:val="004C3D36"/>
    <w:rsid w:val="004D014B"/>
    <w:rsid w:val="004D080D"/>
    <w:rsid w:val="004D15E3"/>
    <w:rsid w:val="004D245F"/>
    <w:rsid w:val="004D32DE"/>
    <w:rsid w:val="004D4739"/>
    <w:rsid w:val="004D4D77"/>
    <w:rsid w:val="004D5000"/>
    <w:rsid w:val="004D50C5"/>
    <w:rsid w:val="004D61EE"/>
    <w:rsid w:val="004E0683"/>
    <w:rsid w:val="004E07B3"/>
    <w:rsid w:val="004E2D1E"/>
    <w:rsid w:val="004E48B3"/>
    <w:rsid w:val="004E5502"/>
    <w:rsid w:val="004E5662"/>
    <w:rsid w:val="004E6618"/>
    <w:rsid w:val="004E6CB3"/>
    <w:rsid w:val="004E6D3E"/>
    <w:rsid w:val="004E753A"/>
    <w:rsid w:val="004E7C9C"/>
    <w:rsid w:val="004F0624"/>
    <w:rsid w:val="004F09D9"/>
    <w:rsid w:val="004F0A49"/>
    <w:rsid w:val="004F10C2"/>
    <w:rsid w:val="004F198E"/>
    <w:rsid w:val="004F1E8C"/>
    <w:rsid w:val="004F43A6"/>
    <w:rsid w:val="004F5FF6"/>
    <w:rsid w:val="004F6283"/>
    <w:rsid w:val="004F7387"/>
    <w:rsid w:val="005017A0"/>
    <w:rsid w:val="00502229"/>
    <w:rsid w:val="005023EA"/>
    <w:rsid w:val="00504CB2"/>
    <w:rsid w:val="00505AA1"/>
    <w:rsid w:val="00505C7B"/>
    <w:rsid w:val="00505DF3"/>
    <w:rsid w:val="0050683F"/>
    <w:rsid w:val="00506F33"/>
    <w:rsid w:val="00510187"/>
    <w:rsid w:val="00510618"/>
    <w:rsid w:val="00510B42"/>
    <w:rsid w:val="00510E06"/>
    <w:rsid w:val="005116A4"/>
    <w:rsid w:val="005124AA"/>
    <w:rsid w:val="0051253B"/>
    <w:rsid w:val="0051475F"/>
    <w:rsid w:val="00514ED4"/>
    <w:rsid w:val="00515A66"/>
    <w:rsid w:val="005208AD"/>
    <w:rsid w:val="00520F8E"/>
    <w:rsid w:val="00521E1A"/>
    <w:rsid w:val="00522D8F"/>
    <w:rsid w:val="00523344"/>
    <w:rsid w:val="00523BF0"/>
    <w:rsid w:val="00524443"/>
    <w:rsid w:val="00527268"/>
    <w:rsid w:val="00527CAA"/>
    <w:rsid w:val="00530E1E"/>
    <w:rsid w:val="0053103B"/>
    <w:rsid w:val="005314D6"/>
    <w:rsid w:val="00531B43"/>
    <w:rsid w:val="00531C2D"/>
    <w:rsid w:val="00533E1E"/>
    <w:rsid w:val="0053430C"/>
    <w:rsid w:val="0053519A"/>
    <w:rsid w:val="00535522"/>
    <w:rsid w:val="005374DB"/>
    <w:rsid w:val="005379E2"/>
    <w:rsid w:val="005407DF"/>
    <w:rsid w:val="00540E42"/>
    <w:rsid w:val="005418AC"/>
    <w:rsid w:val="00541D16"/>
    <w:rsid w:val="00542F54"/>
    <w:rsid w:val="00543952"/>
    <w:rsid w:val="00543DC9"/>
    <w:rsid w:val="00544587"/>
    <w:rsid w:val="00545A21"/>
    <w:rsid w:val="00546189"/>
    <w:rsid w:val="00547545"/>
    <w:rsid w:val="00550333"/>
    <w:rsid w:val="00550671"/>
    <w:rsid w:val="005507FF"/>
    <w:rsid w:val="00550A4B"/>
    <w:rsid w:val="0055103D"/>
    <w:rsid w:val="00552699"/>
    <w:rsid w:val="0055290C"/>
    <w:rsid w:val="00553696"/>
    <w:rsid w:val="00553ADA"/>
    <w:rsid w:val="00553ADB"/>
    <w:rsid w:val="0055424A"/>
    <w:rsid w:val="00555C53"/>
    <w:rsid w:val="00555D31"/>
    <w:rsid w:val="00555F12"/>
    <w:rsid w:val="005563A8"/>
    <w:rsid w:val="00556D98"/>
    <w:rsid w:val="00556E7B"/>
    <w:rsid w:val="00556F41"/>
    <w:rsid w:val="0055765A"/>
    <w:rsid w:val="005606F7"/>
    <w:rsid w:val="00560F29"/>
    <w:rsid w:val="00560F2F"/>
    <w:rsid w:val="0056155A"/>
    <w:rsid w:val="00563E14"/>
    <w:rsid w:val="005643A9"/>
    <w:rsid w:val="00564D8A"/>
    <w:rsid w:val="0056574C"/>
    <w:rsid w:val="005657DB"/>
    <w:rsid w:val="00565C91"/>
    <w:rsid w:val="005667DC"/>
    <w:rsid w:val="005679DC"/>
    <w:rsid w:val="0057046C"/>
    <w:rsid w:val="00570A4A"/>
    <w:rsid w:val="00571518"/>
    <w:rsid w:val="005728B6"/>
    <w:rsid w:val="0057368A"/>
    <w:rsid w:val="00574C08"/>
    <w:rsid w:val="00574FEC"/>
    <w:rsid w:val="0057774E"/>
    <w:rsid w:val="00581358"/>
    <w:rsid w:val="00582A99"/>
    <w:rsid w:val="00585534"/>
    <w:rsid w:val="00586181"/>
    <w:rsid w:val="00586426"/>
    <w:rsid w:val="00587C03"/>
    <w:rsid w:val="00590063"/>
    <w:rsid w:val="0059033E"/>
    <w:rsid w:val="0059204E"/>
    <w:rsid w:val="00592666"/>
    <w:rsid w:val="005928C8"/>
    <w:rsid w:val="00593536"/>
    <w:rsid w:val="005938D0"/>
    <w:rsid w:val="005959B6"/>
    <w:rsid w:val="00597373"/>
    <w:rsid w:val="005A2520"/>
    <w:rsid w:val="005A4BEA"/>
    <w:rsid w:val="005A60B0"/>
    <w:rsid w:val="005A60EA"/>
    <w:rsid w:val="005A6DED"/>
    <w:rsid w:val="005A7603"/>
    <w:rsid w:val="005A7A56"/>
    <w:rsid w:val="005A7D0D"/>
    <w:rsid w:val="005B03B5"/>
    <w:rsid w:val="005B1870"/>
    <w:rsid w:val="005B21E6"/>
    <w:rsid w:val="005B23C4"/>
    <w:rsid w:val="005B2FE7"/>
    <w:rsid w:val="005B40EF"/>
    <w:rsid w:val="005B51EA"/>
    <w:rsid w:val="005B5E56"/>
    <w:rsid w:val="005B60A0"/>
    <w:rsid w:val="005B6175"/>
    <w:rsid w:val="005B7EF1"/>
    <w:rsid w:val="005C16FA"/>
    <w:rsid w:val="005C1F98"/>
    <w:rsid w:val="005C21DB"/>
    <w:rsid w:val="005C24A8"/>
    <w:rsid w:val="005C2E38"/>
    <w:rsid w:val="005C593C"/>
    <w:rsid w:val="005C663A"/>
    <w:rsid w:val="005C67BF"/>
    <w:rsid w:val="005C6E52"/>
    <w:rsid w:val="005C7233"/>
    <w:rsid w:val="005D06EF"/>
    <w:rsid w:val="005D2A05"/>
    <w:rsid w:val="005D310A"/>
    <w:rsid w:val="005D4785"/>
    <w:rsid w:val="005D4E9E"/>
    <w:rsid w:val="005D6235"/>
    <w:rsid w:val="005D6EB6"/>
    <w:rsid w:val="005E0C7B"/>
    <w:rsid w:val="005E102D"/>
    <w:rsid w:val="005E36BA"/>
    <w:rsid w:val="005E36C8"/>
    <w:rsid w:val="005E37BD"/>
    <w:rsid w:val="005E3B3B"/>
    <w:rsid w:val="005E4AB8"/>
    <w:rsid w:val="005E4ACE"/>
    <w:rsid w:val="005E7CA0"/>
    <w:rsid w:val="005F132B"/>
    <w:rsid w:val="005F45E4"/>
    <w:rsid w:val="005F5BC7"/>
    <w:rsid w:val="005F6D58"/>
    <w:rsid w:val="005F7AFF"/>
    <w:rsid w:val="00600D48"/>
    <w:rsid w:val="00601F89"/>
    <w:rsid w:val="006027EC"/>
    <w:rsid w:val="00603336"/>
    <w:rsid w:val="00604DD1"/>
    <w:rsid w:val="00606132"/>
    <w:rsid w:val="006067D3"/>
    <w:rsid w:val="00606D77"/>
    <w:rsid w:val="00607393"/>
    <w:rsid w:val="006106B1"/>
    <w:rsid w:val="00610ED5"/>
    <w:rsid w:val="00612312"/>
    <w:rsid w:val="00613A3E"/>
    <w:rsid w:val="0061402D"/>
    <w:rsid w:val="006147A9"/>
    <w:rsid w:val="00614ABD"/>
    <w:rsid w:val="00616366"/>
    <w:rsid w:val="00616406"/>
    <w:rsid w:val="006167B5"/>
    <w:rsid w:val="00617921"/>
    <w:rsid w:val="00620380"/>
    <w:rsid w:val="00620805"/>
    <w:rsid w:val="00621166"/>
    <w:rsid w:val="00622801"/>
    <w:rsid w:val="00622FD2"/>
    <w:rsid w:val="006233B0"/>
    <w:rsid w:val="006237A3"/>
    <w:rsid w:val="0062470F"/>
    <w:rsid w:val="00624CED"/>
    <w:rsid w:val="00625767"/>
    <w:rsid w:val="00625B08"/>
    <w:rsid w:val="00625B55"/>
    <w:rsid w:val="00626971"/>
    <w:rsid w:val="00626F18"/>
    <w:rsid w:val="006273F7"/>
    <w:rsid w:val="00630A68"/>
    <w:rsid w:val="00631191"/>
    <w:rsid w:val="006317E0"/>
    <w:rsid w:val="0063228C"/>
    <w:rsid w:val="00632A2B"/>
    <w:rsid w:val="00633F07"/>
    <w:rsid w:val="00636349"/>
    <w:rsid w:val="006367DF"/>
    <w:rsid w:val="00636B46"/>
    <w:rsid w:val="006370B9"/>
    <w:rsid w:val="006375F6"/>
    <w:rsid w:val="00637A55"/>
    <w:rsid w:val="0064048B"/>
    <w:rsid w:val="0064082D"/>
    <w:rsid w:val="00643157"/>
    <w:rsid w:val="00643AD4"/>
    <w:rsid w:val="00643C84"/>
    <w:rsid w:val="00645890"/>
    <w:rsid w:val="0064658D"/>
    <w:rsid w:val="00647A15"/>
    <w:rsid w:val="00650F22"/>
    <w:rsid w:val="00653198"/>
    <w:rsid w:val="00656B1B"/>
    <w:rsid w:val="00656D00"/>
    <w:rsid w:val="0065791E"/>
    <w:rsid w:val="00662CC1"/>
    <w:rsid w:val="0066410B"/>
    <w:rsid w:val="006653C3"/>
    <w:rsid w:val="006655BC"/>
    <w:rsid w:val="00667778"/>
    <w:rsid w:val="00670495"/>
    <w:rsid w:val="006706EE"/>
    <w:rsid w:val="00675F11"/>
    <w:rsid w:val="00676623"/>
    <w:rsid w:val="00676EB5"/>
    <w:rsid w:val="00677012"/>
    <w:rsid w:val="0068051C"/>
    <w:rsid w:val="00680768"/>
    <w:rsid w:val="00680ED4"/>
    <w:rsid w:val="00681A61"/>
    <w:rsid w:val="0068228B"/>
    <w:rsid w:val="006829F5"/>
    <w:rsid w:val="00683550"/>
    <w:rsid w:val="00683E0F"/>
    <w:rsid w:val="00684494"/>
    <w:rsid w:val="00685E85"/>
    <w:rsid w:val="00690C7B"/>
    <w:rsid w:val="00691129"/>
    <w:rsid w:val="0069126F"/>
    <w:rsid w:val="00693FFF"/>
    <w:rsid w:val="00694523"/>
    <w:rsid w:val="00695AA9"/>
    <w:rsid w:val="00697BF7"/>
    <w:rsid w:val="006A04ED"/>
    <w:rsid w:val="006A2102"/>
    <w:rsid w:val="006A2B3A"/>
    <w:rsid w:val="006A4501"/>
    <w:rsid w:val="006A4661"/>
    <w:rsid w:val="006A67E8"/>
    <w:rsid w:val="006A77A8"/>
    <w:rsid w:val="006B002A"/>
    <w:rsid w:val="006B020E"/>
    <w:rsid w:val="006B15DE"/>
    <w:rsid w:val="006B3A46"/>
    <w:rsid w:val="006B715F"/>
    <w:rsid w:val="006B7AF5"/>
    <w:rsid w:val="006B7CA4"/>
    <w:rsid w:val="006B7CB3"/>
    <w:rsid w:val="006C114A"/>
    <w:rsid w:val="006C366E"/>
    <w:rsid w:val="006C37C0"/>
    <w:rsid w:val="006C4E24"/>
    <w:rsid w:val="006C4EBC"/>
    <w:rsid w:val="006C52DD"/>
    <w:rsid w:val="006C5539"/>
    <w:rsid w:val="006C6373"/>
    <w:rsid w:val="006C6DDD"/>
    <w:rsid w:val="006C6E55"/>
    <w:rsid w:val="006C7097"/>
    <w:rsid w:val="006C72B0"/>
    <w:rsid w:val="006C7E9F"/>
    <w:rsid w:val="006D1754"/>
    <w:rsid w:val="006D2D24"/>
    <w:rsid w:val="006D3221"/>
    <w:rsid w:val="006D454D"/>
    <w:rsid w:val="006D470E"/>
    <w:rsid w:val="006D4D08"/>
    <w:rsid w:val="006D4D39"/>
    <w:rsid w:val="006D4D6E"/>
    <w:rsid w:val="006D5998"/>
    <w:rsid w:val="006D72BA"/>
    <w:rsid w:val="006D7D60"/>
    <w:rsid w:val="006E0942"/>
    <w:rsid w:val="006E103C"/>
    <w:rsid w:val="006E2F8F"/>
    <w:rsid w:val="006E3031"/>
    <w:rsid w:val="006E3330"/>
    <w:rsid w:val="006E36E4"/>
    <w:rsid w:val="006E378A"/>
    <w:rsid w:val="006E3ACC"/>
    <w:rsid w:val="006E3C40"/>
    <w:rsid w:val="006E3E28"/>
    <w:rsid w:val="006E435D"/>
    <w:rsid w:val="006E47DC"/>
    <w:rsid w:val="006E4C1A"/>
    <w:rsid w:val="006E5306"/>
    <w:rsid w:val="006E5CF1"/>
    <w:rsid w:val="006E6651"/>
    <w:rsid w:val="006F124E"/>
    <w:rsid w:val="006F12E2"/>
    <w:rsid w:val="006F19CC"/>
    <w:rsid w:val="006F34F3"/>
    <w:rsid w:val="006F3ADA"/>
    <w:rsid w:val="006F4683"/>
    <w:rsid w:val="00700DA0"/>
    <w:rsid w:val="007010C1"/>
    <w:rsid w:val="0070155D"/>
    <w:rsid w:val="007024F8"/>
    <w:rsid w:val="00702E1D"/>
    <w:rsid w:val="00703231"/>
    <w:rsid w:val="00703432"/>
    <w:rsid w:val="0070394C"/>
    <w:rsid w:val="00704322"/>
    <w:rsid w:val="007047F2"/>
    <w:rsid w:val="007048F8"/>
    <w:rsid w:val="00704B5F"/>
    <w:rsid w:val="00705182"/>
    <w:rsid w:val="0070777C"/>
    <w:rsid w:val="00707A42"/>
    <w:rsid w:val="00707F89"/>
    <w:rsid w:val="007109D7"/>
    <w:rsid w:val="007110FE"/>
    <w:rsid w:val="00711AA4"/>
    <w:rsid w:val="00712B3E"/>
    <w:rsid w:val="00712EC8"/>
    <w:rsid w:val="007131AB"/>
    <w:rsid w:val="00713210"/>
    <w:rsid w:val="0071470C"/>
    <w:rsid w:val="00714BEC"/>
    <w:rsid w:val="0071519F"/>
    <w:rsid w:val="0071639C"/>
    <w:rsid w:val="00716E6F"/>
    <w:rsid w:val="0071771E"/>
    <w:rsid w:val="0071798A"/>
    <w:rsid w:val="00717CE5"/>
    <w:rsid w:val="00720D21"/>
    <w:rsid w:val="00721EB3"/>
    <w:rsid w:val="007224A8"/>
    <w:rsid w:val="00724199"/>
    <w:rsid w:val="00725E8A"/>
    <w:rsid w:val="00726244"/>
    <w:rsid w:val="00727023"/>
    <w:rsid w:val="0073039F"/>
    <w:rsid w:val="00730B88"/>
    <w:rsid w:val="00730CBD"/>
    <w:rsid w:val="00731B90"/>
    <w:rsid w:val="007326D7"/>
    <w:rsid w:val="00732A5B"/>
    <w:rsid w:val="00733272"/>
    <w:rsid w:val="00733377"/>
    <w:rsid w:val="007336C0"/>
    <w:rsid w:val="007338EF"/>
    <w:rsid w:val="00733C20"/>
    <w:rsid w:val="00734B58"/>
    <w:rsid w:val="00734D0C"/>
    <w:rsid w:val="007351AA"/>
    <w:rsid w:val="00735833"/>
    <w:rsid w:val="00737CB4"/>
    <w:rsid w:val="00737E6F"/>
    <w:rsid w:val="00740C3E"/>
    <w:rsid w:val="00740D5F"/>
    <w:rsid w:val="0074235F"/>
    <w:rsid w:val="00743EDB"/>
    <w:rsid w:val="00745487"/>
    <w:rsid w:val="00745C52"/>
    <w:rsid w:val="0074642A"/>
    <w:rsid w:val="007506E0"/>
    <w:rsid w:val="00750C61"/>
    <w:rsid w:val="00751256"/>
    <w:rsid w:val="00751D23"/>
    <w:rsid w:val="00751EA9"/>
    <w:rsid w:val="00751F69"/>
    <w:rsid w:val="00752669"/>
    <w:rsid w:val="007535ED"/>
    <w:rsid w:val="00753B88"/>
    <w:rsid w:val="00754089"/>
    <w:rsid w:val="007547F5"/>
    <w:rsid w:val="007547FF"/>
    <w:rsid w:val="00760F14"/>
    <w:rsid w:val="007618D3"/>
    <w:rsid w:val="00762FD2"/>
    <w:rsid w:val="00763D7A"/>
    <w:rsid w:val="007641AD"/>
    <w:rsid w:val="007647CB"/>
    <w:rsid w:val="00765EED"/>
    <w:rsid w:val="00766987"/>
    <w:rsid w:val="00767374"/>
    <w:rsid w:val="00767914"/>
    <w:rsid w:val="00767BCD"/>
    <w:rsid w:val="007709C1"/>
    <w:rsid w:val="0077250D"/>
    <w:rsid w:val="007726AF"/>
    <w:rsid w:val="007727D8"/>
    <w:rsid w:val="00772F14"/>
    <w:rsid w:val="00774C62"/>
    <w:rsid w:val="0077674B"/>
    <w:rsid w:val="00776853"/>
    <w:rsid w:val="00776CA6"/>
    <w:rsid w:val="00780493"/>
    <w:rsid w:val="0078055C"/>
    <w:rsid w:val="007828C6"/>
    <w:rsid w:val="00784945"/>
    <w:rsid w:val="00786B18"/>
    <w:rsid w:val="00786C71"/>
    <w:rsid w:val="0078724F"/>
    <w:rsid w:val="00790341"/>
    <w:rsid w:val="0079071B"/>
    <w:rsid w:val="00792BFE"/>
    <w:rsid w:val="00794C67"/>
    <w:rsid w:val="007957DC"/>
    <w:rsid w:val="007969EC"/>
    <w:rsid w:val="007A039C"/>
    <w:rsid w:val="007A03E7"/>
    <w:rsid w:val="007A055B"/>
    <w:rsid w:val="007A1ADC"/>
    <w:rsid w:val="007A298E"/>
    <w:rsid w:val="007A2A52"/>
    <w:rsid w:val="007A32D3"/>
    <w:rsid w:val="007A3F5A"/>
    <w:rsid w:val="007A4098"/>
    <w:rsid w:val="007A4FF9"/>
    <w:rsid w:val="007A57EF"/>
    <w:rsid w:val="007A5947"/>
    <w:rsid w:val="007A64C3"/>
    <w:rsid w:val="007A6A9C"/>
    <w:rsid w:val="007A71A2"/>
    <w:rsid w:val="007A7B9A"/>
    <w:rsid w:val="007B15E0"/>
    <w:rsid w:val="007B2184"/>
    <w:rsid w:val="007B2800"/>
    <w:rsid w:val="007B376A"/>
    <w:rsid w:val="007B45E5"/>
    <w:rsid w:val="007B4A20"/>
    <w:rsid w:val="007B4E96"/>
    <w:rsid w:val="007B5CC8"/>
    <w:rsid w:val="007B61FB"/>
    <w:rsid w:val="007C05AF"/>
    <w:rsid w:val="007C08C3"/>
    <w:rsid w:val="007C24F6"/>
    <w:rsid w:val="007C3745"/>
    <w:rsid w:val="007C3F09"/>
    <w:rsid w:val="007C42F8"/>
    <w:rsid w:val="007C5A0F"/>
    <w:rsid w:val="007C6049"/>
    <w:rsid w:val="007C76B4"/>
    <w:rsid w:val="007D1E76"/>
    <w:rsid w:val="007D373E"/>
    <w:rsid w:val="007D3C39"/>
    <w:rsid w:val="007D3FA9"/>
    <w:rsid w:val="007D71E9"/>
    <w:rsid w:val="007D7659"/>
    <w:rsid w:val="007D7D3E"/>
    <w:rsid w:val="007E1448"/>
    <w:rsid w:val="007E19C3"/>
    <w:rsid w:val="007E1ECA"/>
    <w:rsid w:val="007E417D"/>
    <w:rsid w:val="007E46AE"/>
    <w:rsid w:val="007E58B3"/>
    <w:rsid w:val="007E675C"/>
    <w:rsid w:val="007E787D"/>
    <w:rsid w:val="007E7E42"/>
    <w:rsid w:val="007F0DEC"/>
    <w:rsid w:val="007F1788"/>
    <w:rsid w:val="007F328F"/>
    <w:rsid w:val="007F39ED"/>
    <w:rsid w:val="007F4007"/>
    <w:rsid w:val="007F479B"/>
    <w:rsid w:val="007F662B"/>
    <w:rsid w:val="007F7605"/>
    <w:rsid w:val="007F78B4"/>
    <w:rsid w:val="00800B8F"/>
    <w:rsid w:val="0080145F"/>
    <w:rsid w:val="00802B33"/>
    <w:rsid w:val="008033D1"/>
    <w:rsid w:val="00804807"/>
    <w:rsid w:val="00804FD6"/>
    <w:rsid w:val="008055E8"/>
    <w:rsid w:val="0080576F"/>
    <w:rsid w:val="00807153"/>
    <w:rsid w:val="008072EC"/>
    <w:rsid w:val="00807905"/>
    <w:rsid w:val="00807C10"/>
    <w:rsid w:val="00810470"/>
    <w:rsid w:val="00810756"/>
    <w:rsid w:val="00810DE6"/>
    <w:rsid w:val="00810EA9"/>
    <w:rsid w:val="00810EEE"/>
    <w:rsid w:val="00811312"/>
    <w:rsid w:val="00811C8C"/>
    <w:rsid w:val="00812856"/>
    <w:rsid w:val="008135E0"/>
    <w:rsid w:val="00813FDD"/>
    <w:rsid w:val="0081518A"/>
    <w:rsid w:val="00817001"/>
    <w:rsid w:val="008172E7"/>
    <w:rsid w:val="0081791A"/>
    <w:rsid w:val="00820CA1"/>
    <w:rsid w:val="008218CB"/>
    <w:rsid w:val="0082214F"/>
    <w:rsid w:val="008226E4"/>
    <w:rsid w:val="008241E1"/>
    <w:rsid w:val="008247D6"/>
    <w:rsid w:val="00824C8F"/>
    <w:rsid w:val="00825239"/>
    <w:rsid w:val="008253D1"/>
    <w:rsid w:val="0082598A"/>
    <w:rsid w:val="00826288"/>
    <w:rsid w:val="00826B4B"/>
    <w:rsid w:val="00827C26"/>
    <w:rsid w:val="00833F7D"/>
    <w:rsid w:val="00834000"/>
    <w:rsid w:val="00834544"/>
    <w:rsid w:val="0083627C"/>
    <w:rsid w:val="00836F57"/>
    <w:rsid w:val="00837385"/>
    <w:rsid w:val="008401BC"/>
    <w:rsid w:val="00840FA5"/>
    <w:rsid w:val="00841A67"/>
    <w:rsid w:val="00841B2A"/>
    <w:rsid w:val="00842DFE"/>
    <w:rsid w:val="00843846"/>
    <w:rsid w:val="00843852"/>
    <w:rsid w:val="00843E53"/>
    <w:rsid w:val="0084449D"/>
    <w:rsid w:val="00845CAB"/>
    <w:rsid w:val="008470A0"/>
    <w:rsid w:val="00847847"/>
    <w:rsid w:val="00850645"/>
    <w:rsid w:val="00850A40"/>
    <w:rsid w:val="00851354"/>
    <w:rsid w:val="00853C4C"/>
    <w:rsid w:val="00854022"/>
    <w:rsid w:val="00854ABC"/>
    <w:rsid w:val="00854CE9"/>
    <w:rsid w:val="008550D1"/>
    <w:rsid w:val="00855C19"/>
    <w:rsid w:val="008561D5"/>
    <w:rsid w:val="00856925"/>
    <w:rsid w:val="00856E57"/>
    <w:rsid w:val="00860A8E"/>
    <w:rsid w:val="00861186"/>
    <w:rsid w:val="00861DD3"/>
    <w:rsid w:val="00861E9B"/>
    <w:rsid w:val="00863234"/>
    <w:rsid w:val="008633E5"/>
    <w:rsid w:val="0086350D"/>
    <w:rsid w:val="008653AA"/>
    <w:rsid w:val="00865671"/>
    <w:rsid w:val="00865C02"/>
    <w:rsid w:val="00866040"/>
    <w:rsid w:val="0087055A"/>
    <w:rsid w:val="0087204D"/>
    <w:rsid w:val="008738E0"/>
    <w:rsid w:val="00874965"/>
    <w:rsid w:val="008763AF"/>
    <w:rsid w:val="00876444"/>
    <w:rsid w:val="0087691D"/>
    <w:rsid w:val="00876D5C"/>
    <w:rsid w:val="00877336"/>
    <w:rsid w:val="0088016A"/>
    <w:rsid w:val="00880596"/>
    <w:rsid w:val="0088113D"/>
    <w:rsid w:val="00881B84"/>
    <w:rsid w:val="0088237E"/>
    <w:rsid w:val="00882616"/>
    <w:rsid w:val="00883ECC"/>
    <w:rsid w:val="00883FA9"/>
    <w:rsid w:val="008856B6"/>
    <w:rsid w:val="00885F92"/>
    <w:rsid w:val="00886965"/>
    <w:rsid w:val="00886DE7"/>
    <w:rsid w:val="00887383"/>
    <w:rsid w:val="00887873"/>
    <w:rsid w:val="00890EA1"/>
    <w:rsid w:val="00892269"/>
    <w:rsid w:val="00892384"/>
    <w:rsid w:val="00894375"/>
    <w:rsid w:val="0089484A"/>
    <w:rsid w:val="00894958"/>
    <w:rsid w:val="008949D9"/>
    <w:rsid w:val="00894BAC"/>
    <w:rsid w:val="00894FCE"/>
    <w:rsid w:val="008955E3"/>
    <w:rsid w:val="00895A5B"/>
    <w:rsid w:val="00896468"/>
    <w:rsid w:val="0089679E"/>
    <w:rsid w:val="008A007C"/>
    <w:rsid w:val="008A09B9"/>
    <w:rsid w:val="008A1D85"/>
    <w:rsid w:val="008A1E5D"/>
    <w:rsid w:val="008A257F"/>
    <w:rsid w:val="008A27E4"/>
    <w:rsid w:val="008A4E4F"/>
    <w:rsid w:val="008A5032"/>
    <w:rsid w:val="008A559D"/>
    <w:rsid w:val="008A572A"/>
    <w:rsid w:val="008A5A80"/>
    <w:rsid w:val="008A5DA9"/>
    <w:rsid w:val="008A6923"/>
    <w:rsid w:val="008A6D74"/>
    <w:rsid w:val="008B0059"/>
    <w:rsid w:val="008B02FE"/>
    <w:rsid w:val="008B1EA6"/>
    <w:rsid w:val="008B230F"/>
    <w:rsid w:val="008B3836"/>
    <w:rsid w:val="008B3DB9"/>
    <w:rsid w:val="008B473C"/>
    <w:rsid w:val="008B47C4"/>
    <w:rsid w:val="008B5833"/>
    <w:rsid w:val="008B5CB1"/>
    <w:rsid w:val="008B69DC"/>
    <w:rsid w:val="008B6CC9"/>
    <w:rsid w:val="008B7311"/>
    <w:rsid w:val="008C03D5"/>
    <w:rsid w:val="008C1509"/>
    <w:rsid w:val="008C319F"/>
    <w:rsid w:val="008C418C"/>
    <w:rsid w:val="008C5273"/>
    <w:rsid w:val="008C5885"/>
    <w:rsid w:val="008C653E"/>
    <w:rsid w:val="008C6B9D"/>
    <w:rsid w:val="008C7E2D"/>
    <w:rsid w:val="008C7EE8"/>
    <w:rsid w:val="008D0E01"/>
    <w:rsid w:val="008D2B0B"/>
    <w:rsid w:val="008D30FC"/>
    <w:rsid w:val="008D3970"/>
    <w:rsid w:val="008D3E28"/>
    <w:rsid w:val="008D4153"/>
    <w:rsid w:val="008D4726"/>
    <w:rsid w:val="008D5496"/>
    <w:rsid w:val="008D54F1"/>
    <w:rsid w:val="008D7343"/>
    <w:rsid w:val="008D7F6F"/>
    <w:rsid w:val="008E0AA2"/>
    <w:rsid w:val="008E0AEB"/>
    <w:rsid w:val="008E1C12"/>
    <w:rsid w:val="008E2795"/>
    <w:rsid w:val="008E2BEB"/>
    <w:rsid w:val="008E38F6"/>
    <w:rsid w:val="008E4D24"/>
    <w:rsid w:val="008E4DAA"/>
    <w:rsid w:val="008E5482"/>
    <w:rsid w:val="008E55A7"/>
    <w:rsid w:val="008E55D2"/>
    <w:rsid w:val="008E567C"/>
    <w:rsid w:val="008F013E"/>
    <w:rsid w:val="008F0609"/>
    <w:rsid w:val="008F12B9"/>
    <w:rsid w:val="008F1EFC"/>
    <w:rsid w:val="008F270C"/>
    <w:rsid w:val="008F403C"/>
    <w:rsid w:val="008F52E7"/>
    <w:rsid w:val="008F6E07"/>
    <w:rsid w:val="00901B7C"/>
    <w:rsid w:val="009033D0"/>
    <w:rsid w:val="009045D2"/>
    <w:rsid w:val="00904631"/>
    <w:rsid w:val="009055CF"/>
    <w:rsid w:val="00905C71"/>
    <w:rsid w:val="00905D81"/>
    <w:rsid w:val="00905DA2"/>
    <w:rsid w:val="00905E8C"/>
    <w:rsid w:val="0090710D"/>
    <w:rsid w:val="00911024"/>
    <w:rsid w:val="0091210B"/>
    <w:rsid w:val="009123FF"/>
    <w:rsid w:val="00912A0F"/>
    <w:rsid w:val="00912BED"/>
    <w:rsid w:val="00912D6A"/>
    <w:rsid w:val="009133CF"/>
    <w:rsid w:val="0091371B"/>
    <w:rsid w:val="0091378A"/>
    <w:rsid w:val="009145C6"/>
    <w:rsid w:val="00914B91"/>
    <w:rsid w:val="00914E22"/>
    <w:rsid w:val="00916064"/>
    <w:rsid w:val="00916321"/>
    <w:rsid w:val="00917688"/>
    <w:rsid w:val="009212C8"/>
    <w:rsid w:val="009215B3"/>
    <w:rsid w:val="0092257F"/>
    <w:rsid w:val="00922C91"/>
    <w:rsid w:val="009233BA"/>
    <w:rsid w:val="00924F62"/>
    <w:rsid w:val="00925D2F"/>
    <w:rsid w:val="0092738D"/>
    <w:rsid w:val="00927593"/>
    <w:rsid w:val="00927C41"/>
    <w:rsid w:val="00930279"/>
    <w:rsid w:val="009302F8"/>
    <w:rsid w:val="009304D7"/>
    <w:rsid w:val="00930A5A"/>
    <w:rsid w:val="00930F54"/>
    <w:rsid w:val="0093203A"/>
    <w:rsid w:val="0093528A"/>
    <w:rsid w:val="00935F41"/>
    <w:rsid w:val="009374D0"/>
    <w:rsid w:val="00941604"/>
    <w:rsid w:val="00942BFC"/>
    <w:rsid w:val="00942CBD"/>
    <w:rsid w:val="00950027"/>
    <w:rsid w:val="00950DD9"/>
    <w:rsid w:val="009515A9"/>
    <w:rsid w:val="00951756"/>
    <w:rsid w:val="00952F75"/>
    <w:rsid w:val="00953895"/>
    <w:rsid w:val="00955E50"/>
    <w:rsid w:val="00956CA4"/>
    <w:rsid w:val="00956EC8"/>
    <w:rsid w:val="009578BF"/>
    <w:rsid w:val="00957E4D"/>
    <w:rsid w:val="00960724"/>
    <w:rsid w:val="00960752"/>
    <w:rsid w:val="009631C9"/>
    <w:rsid w:val="00966AFE"/>
    <w:rsid w:val="009672F6"/>
    <w:rsid w:val="009703AE"/>
    <w:rsid w:val="009707FA"/>
    <w:rsid w:val="00971B4B"/>
    <w:rsid w:val="0097301D"/>
    <w:rsid w:val="00973B74"/>
    <w:rsid w:val="00973FB0"/>
    <w:rsid w:val="009746F0"/>
    <w:rsid w:val="00974785"/>
    <w:rsid w:val="00975E0B"/>
    <w:rsid w:val="00976ADA"/>
    <w:rsid w:val="0098212C"/>
    <w:rsid w:val="0098310E"/>
    <w:rsid w:val="00985B0F"/>
    <w:rsid w:val="00985B18"/>
    <w:rsid w:val="009870B7"/>
    <w:rsid w:val="009919CC"/>
    <w:rsid w:val="00991A50"/>
    <w:rsid w:val="009928F8"/>
    <w:rsid w:val="00994068"/>
    <w:rsid w:val="0099494E"/>
    <w:rsid w:val="00997561"/>
    <w:rsid w:val="009976E9"/>
    <w:rsid w:val="009A075E"/>
    <w:rsid w:val="009A0C7A"/>
    <w:rsid w:val="009A2969"/>
    <w:rsid w:val="009A3145"/>
    <w:rsid w:val="009A4DF6"/>
    <w:rsid w:val="009A5473"/>
    <w:rsid w:val="009A6826"/>
    <w:rsid w:val="009A6C04"/>
    <w:rsid w:val="009A6EF3"/>
    <w:rsid w:val="009A6FC9"/>
    <w:rsid w:val="009B09A7"/>
    <w:rsid w:val="009B2392"/>
    <w:rsid w:val="009B23F0"/>
    <w:rsid w:val="009B2DB0"/>
    <w:rsid w:val="009B46DF"/>
    <w:rsid w:val="009B74A3"/>
    <w:rsid w:val="009C1404"/>
    <w:rsid w:val="009C143A"/>
    <w:rsid w:val="009C1D17"/>
    <w:rsid w:val="009C28E1"/>
    <w:rsid w:val="009C3BBB"/>
    <w:rsid w:val="009C40A1"/>
    <w:rsid w:val="009C69B3"/>
    <w:rsid w:val="009D0788"/>
    <w:rsid w:val="009D0DDB"/>
    <w:rsid w:val="009D1F41"/>
    <w:rsid w:val="009D3813"/>
    <w:rsid w:val="009D4267"/>
    <w:rsid w:val="009D5C53"/>
    <w:rsid w:val="009D6AAB"/>
    <w:rsid w:val="009D6EF8"/>
    <w:rsid w:val="009D7D02"/>
    <w:rsid w:val="009E0277"/>
    <w:rsid w:val="009E1CE5"/>
    <w:rsid w:val="009E2686"/>
    <w:rsid w:val="009E4BC3"/>
    <w:rsid w:val="009E573D"/>
    <w:rsid w:val="009E64C2"/>
    <w:rsid w:val="009E6A3E"/>
    <w:rsid w:val="009F01BD"/>
    <w:rsid w:val="009F12AC"/>
    <w:rsid w:val="009F33F4"/>
    <w:rsid w:val="009F377A"/>
    <w:rsid w:val="009F5B13"/>
    <w:rsid w:val="009F6682"/>
    <w:rsid w:val="009F6AB3"/>
    <w:rsid w:val="009F6CE2"/>
    <w:rsid w:val="009F6FDD"/>
    <w:rsid w:val="00A01084"/>
    <w:rsid w:val="00A024ED"/>
    <w:rsid w:val="00A027D2"/>
    <w:rsid w:val="00A02A3D"/>
    <w:rsid w:val="00A02EA8"/>
    <w:rsid w:val="00A0590A"/>
    <w:rsid w:val="00A10B8F"/>
    <w:rsid w:val="00A1120D"/>
    <w:rsid w:val="00A124AB"/>
    <w:rsid w:val="00A12564"/>
    <w:rsid w:val="00A12DE2"/>
    <w:rsid w:val="00A13F7F"/>
    <w:rsid w:val="00A14126"/>
    <w:rsid w:val="00A14A6D"/>
    <w:rsid w:val="00A16C90"/>
    <w:rsid w:val="00A17E83"/>
    <w:rsid w:val="00A21117"/>
    <w:rsid w:val="00A2196F"/>
    <w:rsid w:val="00A21DA1"/>
    <w:rsid w:val="00A21E60"/>
    <w:rsid w:val="00A22624"/>
    <w:rsid w:val="00A22835"/>
    <w:rsid w:val="00A22ACE"/>
    <w:rsid w:val="00A23A91"/>
    <w:rsid w:val="00A23CFC"/>
    <w:rsid w:val="00A24F8A"/>
    <w:rsid w:val="00A262C5"/>
    <w:rsid w:val="00A26CF6"/>
    <w:rsid w:val="00A26E39"/>
    <w:rsid w:val="00A2716E"/>
    <w:rsid w:val="00A27845"/>
    <w:rsid w:val="00A279F8"/>
    <w:rsid w:val="00A303EC"/>
    <w:rsid w:val="00A311BF"/>
    <w:rsid w:val="00A316B2"/>
    <w:rsid w:val="00A3176A"/>
    <w:rsid w:val="00A33FBB"/>
    <w:rsid w:val="00A34CCC"/>
    <w:rsid w:val="00A35291"/>
    <w:rsid w:val="00A35682"/>
    <w:rsid w:val="00A35983"/>
    <w:rsid w:val="00A41392"/>
    <w:rsid w:val="00A4191F"/>
    <w:rsid w:val="00A41E33"/>
    <w:rsid w:val="00A424F1"/>
    <w:rsid w:val="00A43153"/>
    <w:rsid w:val="00A4335F"/>
    <w:rsid w:val="00A43C58"/>
    <w:rsid w:val="00A4513B"/>
    <w:rsid w:val="00A47042"/>
    <w:rsid w:val="00A47FA8"/>
    <w:rsid w:val="00A50A3C"/>
    <w:rsid w:val="00A5100A"/>
    <w:rsid w:val="00A510A4"/>
    <w:rsid w:val="00A5160F"/>
    <w:rsid w:val="00A51F53"/>
    <w:rsid w:val="00A52313"/>
    <w:rsid w:val="00A532E4"/>
    <w:rsid w:val="00A555ED"/>
    <w:rsid w:val="00A55B30"/>
    <w:rsid w:val="00A5629D"/>
    <w:rsid w:val="00A56401"/>
    <w:rsid w:val="00A56922"/>
    <w:rsid w:val="00A57620"/>
    <w:rsid w:val="00A60B89"/>
    <w:rsid w:val="00A61B5D"/>
    <w:rsid w:val="00A63A08"/>
    <w:rsid w:val="00A647E1"/>
    <w:rsid w:val="00A6494D"/>
    <w:rsid w:val="00A654DD"/>
    <w:rsid w:val="00A675CB"/>
    <w:rsid w:val="00A70195"/>
    <w:rsid w:val="00A70281"/>
    <w:rsid w:val="00A70FBC"/>
    <w:rsid w:val="00A71888"/>
    <w:rsid w:val="00A724ED"/>
    <w:rsid w:val="00A728BA"/>
    <w:rsid w:val="00A72B0F"/>
    <w:rsid w:val="00A75B97"/>
    <w:rsid w:val="00A76DFD"/>
    <w:rsid w:val="00A76FE7"/>
    <w:rsid w:val="00A77060"/>
    <w:rsid w:val="00A77434"/>
    <w:rsid w:val="00A777AF"/>
    <w:rsid w:val="00A778D5"/>
    <w:rsid w:val="00A81099"/>
    <w:rsid w:val="00A81310"/>
    <w:rsid w:val="00A823C2"/>
    <w:rsid w:val="00A84135"/>
    <w:rsid w:val="00A85372"/>
    <w:rsid w:val="00A858AE"/>
    <w:rsid w:val="00A85C10"/>
    <w:rsid w:val="00A85F08"/>
    <w:rsid w:val="00A87B6F"/>
    <w:rsid w:val="00A90147"/>
    <w:rsid w:val="00A92014"/>
    <w:rsid w:val="00A933A2"/>
    <w:rsid w:val="00A933B9"/>
    <w:rsid w:val="00A95BA7"/>
    <w:rsid w:val="00A96006"/>
    <w:rsid w:val="00A967B1"/>
    <w:rsid w:val="00A96958"/>
    <w:rsid w:val="00A97DA2"/>
    <w:rsid w:val="00AA09E9"/>
    <w:rsid w:val="00AA1697"/>
    <w:rsid w:val="00AA2D19"/>
    <w:rsid w:val="00AA3BA2"/>
    <w:rsid w:val="00AA477F"/>
    <w:rsid w:val="00AA7298"/>
    <w:rsid w:val="00AB182D"/>
    <w:rsid w:val="00AB187F"/>
    <w:rsid w:val="00AB3E35"/>
    <w:rsid w:val="00AB4835"/>
    <w:rsid w:val="00AB5488"/>
    <w:rsid w:val="00AB55CF"/>
    <w:rsid w:val="00AB619C"/>
    <w:rsid w:val="00AB6558"/>
    <w:rsid w:val="00AB66D7"/>
    <w:rsid w:val="00AB7AED"/>
    <w:rsid w:val="00AB7CF7"/>
    <w:rsid w:val="00AB7E58"/>
    <w:rsid w:val="00AB7E61"/>
    <w:rsid w:val="00AB7EE0"/>
    <w:rsid w:val="00AC0B67"/>
    <w:rsid w:val="00AC11C7"/>
    <w:rsid w:val="00AC142E"/>
    <w:rsid w:val="00AC26CE"/>
    <w:rsid w:val="00AC2B53"/>
    <w:rsid w:val="00AC43E1"/>
    <w:rsid w:val="00AC4614"/>
    <w:rsid w:val="00AC510B"/>
    <w:rsid w:val="00AC64FA"/>
    <w:rsid w:val="00AC732D"/>
    <w:rsid w:val="00AC7496"/>
    <w:rsid w:val="00AD01D4"/>
    <w:rsid w:val="00AD3D45"/>
    <w:rsid w:val="00AD4B7F"/>
    <w:rsid w:val="00AD5360"/>
    <w:rsid w:val="00AD54E2"/>
    <w:rsid w:val="00AE07AC"/>
    <w:rsid w:val="00AE199F"/>
    <w:rsid w:val="00AE1A96"/>
    <w:rsid w:val="00AE1EFC"/>
    <w:rsid w:val="00AE363C"/>
    <w:rsid w:val="00AE3759"/>
    <w:rsid w:val="00AE48E1"/>
    <w:rsid w:val="00AE4A9F"/>
    <w:rsid w:val="00AE4B97"/>
    <w:rsid w:val="00AE7DEF"/>
    <w:rsid w:val="00AF03B9"/>
    <w:rsid w:val="00AF178E"/>
    <w:rsid w:val="00AF2160"/>
    <w:rsid w:val="00AF41D8"/>
    <w:rsid w:val="00AF4416"/>
    <w:rsid w:val="00AF5548"/>
    <w:rsid w:val="00AF5F28"/>
    <w:rsid w:val="00AF7386"/>
    <w:rsid w:val="00AF7813"/>
    <w:rsid w:val="00AF7CEC"/>
    <w:rsid w:val="00B005AE"/>
    <w:rsid w:val="00B00E13"/>
    <w:rsid w:val="00B011A4"/>
    <w:rsid w:val="00B02147"/>
    <w:rsid w:val="00B02185"/>
    <w:rsid w:val="00B03462"/>
    <w:rsid w:val="00B071F4"/>
    <w:rsid w:val="00B07374"/>
    <w:rsid w:val="00B07658"/>
    <w:rsid w:val="00B1027C"/>
    <w:rsid w:val="00B112C4"/>
    <w:rsid w:val="00B1168E"/>
    <w:rsid w:val="00B11DFC"/>
    <w:rsid w:val="00B11EF0"/>
    <w:rsid w:val="00B120AB"/>
    <w:rsid w:val="00B13F8D"/>
    <w:rsid w:val="00B14BA6"/>
    <w:rsid w:val="00B16B85"/>
    <w:rsid w:val="00B1778D"/>
    <w:rsid w:val="00B178D7"/>
    <w:rsid w:val="00B206FB"/>
    <w:rsid w:val="00B21A45"/>
    <w:rsid w:val="00B22320"/>
    <w:rsid w:val="00B23162"/>
    <w:rsid w:val="00B23996"/>
    <w:rsid w:val="00B259FC"/>
    <w:rsid w:val="00B266DA"/>
    <w:rsid w:val="00B31046"/>
    <w:rsid w:val="00B31A23"/>
    <w:rsid w:val="00B32072"/>
    <w:rsid w:val="00B34144"/>
    <w:rsid w:val="00B3537B"/>
    <w:rsid w:val="00B35502"/>
    <w:rsid w:val="00B355E8"/>
    <w:rsid w:val="00B35FA0"/>
    <w:rsid w:val="00B36CFA"/>
    <w:rsid w:val="00B373E2"/>
    <w:rsid w:val="00B37E0D"/>
    <w:rsid w:val="00B40197"/>
    <w:rsid w:val="00B419F1"/>
    <w:rsid w:val="00B41A73"/>
    <w:rsid w:val="00B4264D"/>
    <w:rsid w:val="00B4389B"/>
    <w:rsid w:val="00B4688A"/>
    <w:rsid w:val="00B47E0B"/>
    <w:rsid w:val="00B51AF8"/>
    <w:rsid w:val="00B528CA"/>
    <w:rsid w:val="00B53069"/>
    <w:rsid w:val="00B55002"/>
    <w:rsid w:val="00B55C16"/>
    <w:rsid w:val="00B55D07"/>
    <w:rsid w:val="00B56091"/>
    <w:rsid w:val="00B61080"/>
    <w:rsid w:val="00B61C9D"/>
    <w:rsid w:val="00B61E8B"/>
    <w:rsid w:val="00B63903"/>
    <w:rsid w:val="00B642A0"/>
    <w:rsid w:val="00B64C3F"/>
    <w:rsid w:val="00B65716"/>
    <w:rsid w:val="00B66512"/>
    <w:rsid w:val="00B67B5B"/>
    <w:rsid w:val="00B72E26"/>
    <w:rsid w:val="00B731F6"/>
    <w:rsid w:val="00B73CC2"/>
    <w:rsid w:val="00B73FE9"/>
    <w:rsid w:val="00B75BBF"/>
    <w:rsid w:val="00B766D2"/>
    <w:rsid w:val="00B81129"/>
    <w:rsid w:val="00B82260"/>
    <w:rsid w:val="00B82C92"/>
    <w:rsid w:val="00B831A2"/>
    <w:rsid w:val="00B87527"/>
    <w:rsid w:val="00B900ED"/>
    <w:rsid w:val="00B91AFE"/>
    <w:rsid w:val="00B923C3"/>
    <w:rsid w:val="00B92BFE"/>
    <w:rsid w:val="00B93A65"/>
    <w:rsid w:val="00B9555E"/>
    <w:rsid w:val="00B97EEC"/>
    <w:rsid w:val="00BA02CF"/>
    <w:rsid w:val="00BA0762"/>
    <w:rsid w:val="00BA1D70"/>
    <w:rsid w:val="00BA2842"/>
    <w:rsid w:val="00BA57F0"/>
    <w:rsid w:val="00BA5A98"/>
    <w:rsid w:val="00BA6366"/>
    <w:rsid w:val="00BA7511"/>
    <w:rsid w:val="00BA7AB6"/>
    <w:rsid w:val="00BB07BF"/>
    <w:rsid w:val="00BB138D"/>
    <w:rsid w:val="00BB259D"/>
    <w:rsid w:val="00BB34CA"/>
    <w:rsid w:val="00BB3D02"/>
    <w:rsid w:val="00BB5EA0"/>
    <w:rsid w:val="00BB7B02"/>
    <w:rsid w:val="00BC01B5"/>
    <w:rsid w:val="00BC0235"/>
    <w:rsid w:val="00BC0396"/>
    <w:rsid w:val="00BC1B5D"/>
    <w:rsid w:val="00BC3835"/>
    <w:rsid w:val="00BC3C1C"/>
    <w:rsid w:val="00BC43E7"/>
    <w:rsid w:val="00BC46CD"/>
    <w:rsid w:val="00BC59B6"/>
    <w:rsid w:val="00BC5E36"/>
    <w:rsid w:val="00BC6D5C"/>
    <w:rsid w:val="00BC7E80"/>
    <w:rsid w:val="00BD25CB"/>
    <w:rsid w:val="00BD2D14"/>
    <w:rsid w:val="00BD4884"/>
    <w:rsid w:val="00BD4E28"/>
    <w:rsid w:val="00BD5BB7"/>
    <w:rsid w:val="00BE0754"/>
    <w:rsid w:val="00BE0A70"/>
    <w:rsid w:val="00BE0CB5"/>
    <w:rsid w:val="00BE10A0"/>
    <w:rsid w:val="00BE1AD8"/>
    <w:rsid w:val="00BE2953"/>
    <w:rsid w:val="00BE2FAD"/>
    <w:rsid w:val="00BE3192"/>
    <w:rsid w:val="00BE429E"/>
    <w:rsid w:val="00BE6359"/>
    <w:rsid w:val="00BE7591"/>
    <w:rsid w:val="00BE7C61"/>
    <w:rsid w:val="00BF01AE"/>
    <w:rsid w:val="00BF0745"/>
    <w:rsid w:val="00BF1F47"/>
    <w:rsid w:val="00BF305F"/>
    <w:rsid w:val="00BF3A1B"/>
    <w:rsid w:val="00BF5B83"/>
    <w:rsid w:val="00BF68D7"/>
    <w:rsid w:val="00C00471"/>
    <w:rsid w:val="00C02CD3"/>
    <w:rsid w:val="00C043FA"/>
    <w:rsid w:val="00C051F9"/>
    <w:rsid w:val="00C05C22"/>
    <w:rsid w:val="00C06404"/>
    <w:rsid w:val="00C07213"/>
    <w:rsid w:val="00C101A2"/>
    <w:rsid w:val="00C104A3"/>
    <w:rsid w:val="00C1128A"/>
    <w:rsid w:val="00C12082"/>
    <w:rsid w:val="00C125DF"/>
    <w:rsid w:val="00C13757"/>
    <w:rsid w:val="00C14270"/>
    <w:rsid w:val="00C1429A"/>
    <w:rsid w:val="00C15711"/>
    <w:rsid w:val="00C15ACF"/>
    <w:rsid w:val="00C15DF8"/>
    <w:rsid w:val="00C167E5"/>
    <w:rsid w:val="00C17AB9"/>
    <w:rsid w:val="00C20DBF"/>
    <w:rsid w:val="00C21411"/>
    <w:rsid w:val="00C234CD"/>
    <w:rsid w:val="00C23D64"/>
    <w:rsid w:val="00C23DAE"/>
    <w:rsid w:val="00C24A87"/>
    <w:rsid w:val="00C24B33"/>
    <w:rsid w:val="00C2635D"/>
    <w:rsid w:val="00C26CEA"/>
    <w:rsid w:val="00C303FD"/>
    <w:rsid w:val="00C30674"/>
    <w:rsid w:val="00C31010"/>
    <w:rsid w:val="00C31538"/>
    <w:rsid w:val="00C32542"/>
    <w:rsid w:val="00C334A7"/>
    <w:rsid w:val="00C348F1"/>
    <w:rsid w:val="00C3548E"/>
    <w:rsid w:val="00C35A85"/>
    <w:rsid w:val="00C36C4F"/>
    <w:rsid w:val="00C3764E"/>
    <w:rsid w:val="00C40275"/>
    <w:rsid w:val="00C41862"/>
    <w:rsid w:val="00C41DFD"/>
    <w:rsid w:val="00C43F7F"/>
    <w:rsid w:val="00C46293"/>
    <w:rsid w:val="00C465D7"/>
    <w:rsid w:val="00C46C5D"/>
    <w:rsid w:val="00C47DDE"/>
    <w:rsid w:val="00C5072A"/>
    <w:rsid w:val="00C50D7C"/>
    <w:rsid w:val="00C51219"/>
    <w:rsid w:val="00C51699"/>
    <w:rsid w:val="00C51BF9"/>
    <w:rsid w:val="00C522E4"/>
    <w:rsid w:val="00C53EEA"/>
    <w:rsid w:val="00C55B2C"/>
    <w:rsid w:val="00C562E1"/>
    <w:rsid w:val="00C567E6"/>
    <w:rsid w:val="00C56D6D"/>
    <w:rsid w:val="00C60A45"/>
    <w:rsid w:val="00C61746"/>
    <w:rsid w:val="00C61E64"/>
    <w:rsid w:val="00C621D8"/>
    <w:rsid w:val="00C62FFC"/>
    <w:rsid w:val="00C633E7"/>
    <w:rsid w:val="00C64470"/>
    <w:rsid w:val="00C64B7F"/>
    <w:rsid w:val="00C64BC8"/>
    <w:rsid w:val="00C64CE7"/>
    <w:rsid w:val="00C6590F"/>
    <w:rsid w:val="00C66450"/>
    <w:rsid w:val="00C673B9"/>
    <w:rsid w:val="00C719DB"/>
    <w:rsid w:val="00C719EF"/>
    <w:rsid w:val="00C72F7F"/>
    <w:rsid w:val="00C732E2"/>
    <w:rsid w:val="00C737FF"/>
    <w:rsid w:val="00C73B07"/>
    <w:rsid w:val="00C73CF5"/>
    <w:rsid w:val="00C740B5"/>
    <w:rsid w:val="00C75262"/>
    <w:rsid w:val="00C75CD0"/>
    <w:rsid w:val="00C75D02"/>
    <w:rsid w:val="00C760B6"/>
    <w:rsid w:val="00C76834"/>
    <w:rsid w:val="00C77420"/>
    <w:rsid w:val="00C77EFB"/>
    <w:rsid w:val="00C8305F"/>
    <w:rsid w:val="00C83B56"/>
    <w:rsid w:val="00C8430D"/>
    <w:rsid w:val="00C847DE"/>
    <w:rsid w:val="00C85101"/>
    <w:rsid w:val="00C8749E"/>
    <w:rsid w:val="00C87C23"/>
    <w:rsid w:val="00C90A56"/>
    <w:rsid w:val="00C91338"/>
    <w:rsid w:val="00C929DC"/>
    <w:rsid w:val="00C93249"/>
    <w:rsid w:val="00C93C62"/>
    <w:rsid w:val="00C9539F"/>
    <w:rsid w:val="00C95ACE"/>
    <w:rsid w:val="00C96CFC"/>
    <w:rsid w:val="00C9705D"/>
    <w:rsid w:val="00C9724C"/>
    <w:rsid w:val="00C97EA9"/>
    <w:rsid w:val="00C97FA1"/>
    <w:rsid w:val="00CA0486"/>
    <w:rsid w:val="00CA0616"/>
    <w:rsid w:val="00CA08F9"/>
    <w:rsid w:val="00CA2684"/>
    <w:rsid w:val="00CA2A3E"/>
    <w:rsid w:val="00CA2B9F"/>
    <w:rsid w:val="00CA3669"/>
    <w:rsid w:val="00CA402E"/>
    <w:rsid w:val="00CA427B"/>
    <w:rsid w:val="00CA4E92"/>
    <w:rsid w:val="00CA572D"/>
    <w:rsid w:val="00CA7004"/>
    <w:rsid w:val="00CA74F0"/>
    <w:rsid w:val="00CA78C4"/>
    <w:rsid w:val="00CA7DA6"/>
    <w:rsid w:val="00CA7FAA"/>
    <w:rsid w:val="00CB26EF"/>
    <w:rsid w:val="00CB27C6"/>
    <w:rsid w:val="00CB3DE7"/>
    <w:rsid w:val="00CB4AEA"/>
    <w:rsid w:val="00CB627A"/>
    <w:rsid w:val="00CB7819"/>
    <w:rsid w:val="00CB7F40"/>
    <w:rsid w:val="00CC166A"/>
    <w:rsid w:val="00CC222A"/>
    <w:rsid w:val="00CC2921"/>
    <w:rsid w:val="00CC2C63"/>
    <w:rsid w:val="00CC3022"/>
    <w:rsid w:val="00CC30E3"/>
    <w:rsid w:val="00CC3227"/>
    <w:rsid w:val="00CC343A"/>
    <w:rsid w:val="00CC363E"/>
    <w:rsid w:val="00CC3AF6"/>
    <w:rsid w:val="00CC4ECD"/>
    <w:rsid w:val="00CC57E2"/>
    <w:rsid w:val="00CC6347"/>
    <w:rsid w:val="00CC6C8A"/>
    <w:rsid w:val="00CC7CAF"/>
    <w:rsid w:val="00CD0206"/>
    <w:rsid w:val="00CD0CC0"/>
    <w:rsid w:val="00CD2A22"/>
    <w:rsid w:val="00CD3A25"/>
    <w:rsid w:val="00CD4300"/>
    <w:rsid w:val="00CD5342"/>
    <w:rsid w:val="00CD5ADC"/>
    <w:rsid w:val="00CD5B8A"/>
    <w:rsid w:val="00CD6097"/>
    <w:rsid w:val="00CD6A19"/>
    <w:rsid w:val="00CD77A0"/>
    <w:rsid w:val="00CE0547"/>
    <w:rsid w:val="00CE17BF"/>
    <w:rsid w:val="00CE2733"/>
    <w:rsid w:val="00CE2D4F"/>
    <w:rsid w:val="00CE2F14"/>
    <w:rsid w:val="00CE33AA"/>
    <w:rsid w:val="00CE34FF"/>
    <w:rsid w:val="00CE4E7A"/>
    <w:rsid w:val="00CF00E3"/>
    <w:rsid w:val="00CF0120"/>
    <w:rsid w:val="00CF0985"/>
    <w:rsid w:val="00CF27A0"/>
    <w:rsid w:val="00CF2F36"/>
    <w:rsid w:val="00CF31AD"/>
    <w:rsid w:val="00CF47D6"/>
    <w:rsid w:val="00CF4BF1"/>
    <w:rsid w:val="00CF4D43"/>
    <w:rsid w:val="00CF5132"/>
    <w:rsid w:val="00D00C84"/>
    <w:rsid w:val="00D01E26"/>
    <w:rsid w:val="00D0219C"/>
    <w:rsid w:val="00D02D2F"/>
    <w:rsid w:val="00D02DA9"/>
    <w:rsid w:val="00D03262"/>
    <w:rsid w:val="00D036D7"/>
    <w:rsid w:val="00D03D8C"/>
    <w:rsid w:val="00D05D20"/>
    <w:rsid w:val="00D05FFF"/>
    <w:rsid w:val="00D061CC"/>
    <w:rsid w:val="00D06C1F"/>
    <w:rsid w:val="00D07A89"/>
    <w:rsid w:val="00D107D5"/>
    <w:rsid w:val="00D10BFB"/>
    <w:rsid w:val="00D142CD"/>
    <w:rsid w:val="00D14F49"/>
    <w:rsid w:val="00D154A2"/>
    <w:rsid w:val="00D15FFC"/>
    <w:rsid w:val="00D17A84"/>
    <w:rsid w:val="00D17DD8"/>
    <w:rsid w:val="00D2204F"/>
    <w:rsid w:val="00D2526A"/>
    <w:rsid w:val="00D267C2"/>
    <w:rsid w:val="00D26E13"/>
    <w:rsid w:val="00D273E5"/>
    <w:rsid w:val="00D30865"/>
    <w:rsid w:val="00D30E20"/>
    <w:rsid w:val="00D30FA1"/>
    <w:rsid w:val="00D323A1"/>
    <w:rsid w:val="00D34552"/>
    <w:rsid w:val="00D3485C"/>
    <w:rsid w:val="00D34A64"/>
    <w:rsid w:val="00D34CDE"/>
    <w:rsid w:val="00D35170"/>
    <w:rsid w:val="00D3683C"/>
    <w:rsid w:val="00D37789"/>
    <w:rsid w:val="00D425B2"/>
    <w:rsid w:val="00D4367E"/>
    <w:rsid w:val="00D446DE"/>
    <w:rsid w:val="00D4510F"/>
    <w:rsid w:val="00D451F4"/>
    <w:rsid w:val="00D46126"/>
    <w:rsid w:val="00D46F11"/>
    <w:rsid w:val="00D4764C"/>
    <w:rsid w:val="00D476F1"/>
    <w:rsid w:val="00D47C80"/>
    <w:rsid w:val="00D47CB8"/>
    <w:rsid w:val="00D510B7"/>
    <w:rsid w:val="00D513E5"/>
    <w:rsid w:val="00D52145"/>
    <w:rsid w:val="00D528AA"/>
    <w:rsid w:val="00D52987"/>
    <w:rsid w:val="00D53579"/>
    <w:rsid w:val="00D537C8"/>
    <w:rsid w:val="00D56B71"/>
    <w:rsid w:val="00D609AF"/>
    <w:rsid w:val="00D60CDF"/>
    <w:rsid w:val="00D61727"/>
    <w:rsid w:val="00D62239"/>
    <w:rsid w:val="00D62AA3"/>
    <w:rsid w:val="00D63243"/>
    <w:rsid w:val="00D645D2"/>
    <w:rsid w:val="00D64BFF"/>
    <w:rsid w:val="00D6509D"/>
    <w:rsid w:val="00D669ED"/>
    <w:rsid w:val="00D66FFA"/>
    <w:rsid w:val="00D67170"/>
    <w:rsid w:val="00D67280"/>
    <w:rsid w:val="00D67971"/>
    <w:rsid w:val="00D70986"/>
    <w:rsid w:val="00D70CD9"/>
    <w:rsid w:val="00D72E48"/>
    <w:rsid w:val="00D730F2"/>
    <w:rsid w:val="00D75DD2"/>
    <w:rsid w:val="00D765D4"/>
    <w:rsid w:val="00D7686B"/>
    <w:rsid w:val="00D76B1C"/>
    <w:rsid w:val="00D80C50"/>
    <w:rsid w:val="00D81C38"/>
    <w:rsid w:val="00D826E9"/>
    <w:rsid w:val="00D841E9"/>
    <w:rsid w:val="00D84295"/>
    <w:rsid w:val="00D90163"/>
    <w:rsid w:val="00D909E1"/>
    <w:rsid w:val="00D90F85"/>
    <w:rsid w:val="00D92EA4"/>
    <w:rsid w:val="00D93F50"/>
    <w:rsid w:val="00D94588"/>
    <w:rsid w:val="00D94785"/>
    <w:rsid w:val="00D95BD7"/>
    <w:rsid w:val="00D97125"/>
    <w:rsid w:val="00D974FF"/>
    <w:rsid w:val="00DA1CB9"/>
    <w:rsid w:val="00DA2439"/>
    <w:rsid w:val="00DA3392"/>
    <w:rsid w:val="00DA4118"/>
    <w:rsid w:val="00DA4143"/>
    <w:rsid w:val="00DA5DDF"/>
    <w:rsid w:val="00DA60E5"/>
    <w:rsid w:val="00DA6E91"/>
    <w:rsid w:val="00DA77B5"/>
    <w:rsid w:val="00DB19B2"/>
    <w:rsid w:val="00DB38B3"/>
    <w:rsid w:val="00DB4BFF"/>
    <w:rsid w:val="00DB6173"/>
    <w:rsid w:val="00DB6904"/>
    <w:rsid w:val="00DB6FFA"/>
    <w:rsid w:val="00DB722D"/>
    <w:rsid w:val="00DB74F8"/>
    <w:rsid w:val="00DC0DF4"/>
    <w:rsid w:val="00DC1184"/>
    <w:rsid w:val="00DC2DE2"/>
    <w:rsid w:val="00DC3585"/>
    <w:rsid w:val="00DC3B8F"/>
    <w:rsid w:val="00DC4A36"/>
    <w:rsid w:val="00DC4B17"/>
    <w:rsid w:val="00DC5044"/>
    <w:rsid w:val="00DC60FE"/>
    <w:rsid w:val="00DC6B4B"/>
    <w:rsid w:val="00DC7111"/>
    <w:rsid w:val="00DC72F8"/>
    <w:rsid w:val="00DC78BC"/>
    <w:rsid w:val="00DC7F1C"/>
    <w:rsid w:val="00DC7F87"/>
    <w:rsid w:val="00DD0E5D"/>
    <w:rsid w:val="00DD279E"/>
    <w:rsid w:val="00DD2B1B"/>
    <w:rsid w:val="00DD589B"/>
    <w:rsid w:val="00DD68C6"/>
    <w:rsid w:val="00DD7241"/>
    <w:rsid w:val="00DD7AA6"/>
    <w:rsid w:val="00DE1135"/>
    <w:rsid w:val="00DE115D"/>
    <w:rsid w:val="00DE215E"/>
    <w:rsid w:val="00DE3EA2"/>
    <w:rsid w:val="00DE4428"/>
    <w:rsid w:val="00DE4D0F"/>
    <w:rsid w:val="00DE4EC9"/>
    <w:rsid w:val="00DE608D"/>
    <w:rsid w:val="00DE68BF"/>
    <w:rsid w:val="00DE73DE"/>
    <w:rsid w:val="00DE78BA"/>
    <w:rsid w:val="00DE7A70"/>
    <w:rsid w:val="00DF0128"/>
    <w:rsid w:val="00DF074B"/>
    <w:rsid w:val="00DF14E1"/>
    <w:rsid w:val="00DF2762"/>
    <w:rsid w:val="00DF456A"/>
    <w:rsid w:val="00DF4B29"/>
    <w:rsid w:val="00DF4F73"/>
    <w:rsid w:val="00DF642F"/>
    <w:rsid w:val="00DF6472"/>
    <w:rsid w:val="00DF7341"/>
    <w:rsid w:val="00DF765C"/>
    <w:rsid w:val="00DF768E"/>
    <w:rsid w:val="00DF76A9"/>
    <w:rsid w:val="00E00BD0"/>
    <w:rsid w:val="00E00BE1"/>
    <w:rsid w:val="00E00F9F"/>
    <w:rsid w:val="00E01246"/>
    <w:rsid w:val="00E0170A"/>
    <w:rsid w:val="00E01FE8"/>
    <w:rsid w:val="00E02995"/>
    <w:rsid w:val="00E02BBB"/>
    <w:rsid w:val="00E02DD4"/>
    <w:rsid w:val="00E03053"/>
    <w:rsid w:val="00E03BAA"/>
    <w:rsid w:val="00E03BDD"/>
    <w:rsid w:val="00E044FC"/>
    <w:rsid w:val="00E05E18"/>
    <w:rsid w:val="00E067BA"/>
    <w:rsid w:val="00E10C3D"/>
    <w:rsid w:val="00E10C59"/>
    <w:rsid w:val="00E10E4E"/>
    <w:rsid w:val="00E11543"/>
    <w:rsid w:val="00E13CED"/>
    <w:rsid w:val="00E14269"/>
    <w:rsid w:val="00E154D9"/>
    <w:rsid w:val="00E15B6C"/>
    <w:rsid w:val="00E15E00"/>
    <w:rsid w:val="00E17751"/>
    <w:rsid w:val="00E204EE"/>
    <w:rsid w:val="00E20AA3"/>
    <w:rsid w:val="00E21B5A"/>
    <w:rsid w:val="00E21F05"/>
    <w:rsid w:val="00E23666"/>
    <w:rsid w:val="00E2391F"/>
    <w:rsid w:val="00E24CDC"/>
    <w:rsid w:val="00E25667"/>
    <w:rsid w:val="00E25C2F"/>
    <w:rsid w:val="00E271A7"/>
    <w:rsid w:val="00E3006A"/>
    <w:rsid w:val="00E31628"/>
    <w:rsid w:val="00E3192F"/>
    <w:rsid w:val="00E3197B"/>
    <w:rsid w:val="00E31F1E"/>
    <w:rsid w:val="00E3232C"/>
    <w:rsid w:val="00E32537"/>
    <w:rsid w:val="00E32B0F"/>
    <w:rsid w:val="00E33228"/>
    <w:rsid w:val="00E3334C"/>
    <w:rsid w:val="00E3345A"/>
    <w:rsid w:val="00E33BA7"/>
    <w:rsid w:val="00E361CB"/>
    <w:rsid w:val="00E369B0"/>
    <w:rsid w:val="00E371C3"/>
    <w:rsid w:val="00E37535"/>
    <w:rsid w:val="00E37876"/>
    <w:rsid w:val="00E41220"/>
    <w:rsid w:val="00E418D4"/>
    <w:rsid w:val="00E4372E"/>
    <w:rsid w:val="00E438EE"/>
    <w:rsid w:val="00E461BB"/>
    <w:rsid w:val="00E504A7"/>
    <w:rsid w:val="00E50D47"/>
    <w:rsid w:val="00E50DBD"/>
    <w:rsid w:val="00E51085"/>
    <w:rsid w:val="00E5458E"/>
    <w:rsid w:val="00E545E7"/>
    <w:rsid w:val="00E55922"/>
    <w:rsid w:val="00E55C20"/>
    <w:rsid w:val="00E56745"/>
    <w:rsid w:val="00E56BC6"/>
    <w:rsid w:val="00E57E5E"/>
    <w:rsid w:val="00E57ECF"/>
    <w:rsid w:val="00E60574"/>
    <w:rsid w:val="00E61086"/>
    <w:rsid w:val="00E63231"/>
    <w:rsid w:val="00E634E6"/>
    <w:rsid w:val="00E638C1"/>
    <w:rsid w:val="00E64F21"/>
    <w:rsid w:val="00E657E8"/>
    <w:rsid w:val="00E663CB"/>
    <w:rsid w:val="00E7027B"/>
    <w:rsid w:val="00E70B4A"/>
    <w:rsid w:val="00E71591"/>
    <w:rsid w:val="00E715DA"/>
    <w:rsid w:val="00E72683"/>
    <w:rsid w:val="00E73407"/>
    <w:rsid w:val="00E73739"/>
    <w:rsid w:val="00E738D4"/>
    <w:rsid w:val="00E73973"/>
    <w:rsid w:val="00E73C47"/>
    <w:rsid w:val="00E76039"/>
    <w:rsid w:val="00E820E1"/>
    <w:rsid w:val="00E821D9"/>
    <w:rsid w:val="00E825F7"/>
    <w:rsid w:val="00E8261E"/>
    <w:rsid w:val="00E8388C"/>
    <w:rsid w:val="00E83D20"/>
    <w:rsid w:val="00E84AFE"/>
    <w:rsid w:val="00E8525C"/>
    <w:rsid w:val="00E85C61"/>
    <w:rsid w:val="00E87EDF"/>
    <w:rsid w:val="00E87F89"/>
    <w:rsid w:val="00E90083"/>
    <w:rsid w:val="00E90574"/>
    <w:rsid w:val="00E90908"/>
    <w:rsid w:val="00E91CAC"/>
    <w:rsid w:val="00E9223C"/>
    <w:rsid w:val="00E93850"/>
    <w:rsid w:val="00E9429C"/>
    <w:rsid w:val="00E94F5E"/>
    <w:rsid w:val="00E95078"/>
    <w:rsid w:val="00E958C3"/>
    <w:rsid w:val="00E9759D"/>
    <w:rsid w:val="00EA0027"/>
    <w:rsid w:val="00EA1880"/>
    <w:rsid w:val="00EA39DB"/>
    <w:rsid w:val="00EA4350"/>
    <w:rsid w:val="00EA46B8"/>
    <w:rsid w:val="00EA4BA4"/>
    <w:rsid w:val="00EA5522"/>
    <w:rsid w:val="00EA60AB"/>
    <w:rsid w:val="00EA6CDF"/>
    <w:rsid w:val="00EA704F"/>
    <w:rsid w:val="00EB1331"/>
    <w:rsid w:val="00EB2BA2"/>
    <w:rsid w:val="00EB3182"/>
    <w:rsid w:val="00EB4FD6"/>
    <w:rsid w:val="00EB55D9"/>
    <w:rsid w:val="00EB6B11"/>
    <w:rsid w:val="00EC15C2"/>
    <w:rsid w:val="00EC1C0D"/>
    <w:rsid w:val="00EC2C9C"/>
    <w:rsid w:val="00EC3AC2"/>
    <w:rsid w:val="00EC3BA4"/>
    <w:rsid w:val="00EC3CA1"/>
    <w:rsid w:val="00EC47BD"/>
    <w:rsid w:val="00EC5AA3"/>
    <w:rsid w:val="00EC7B5B"/>
    <w:rsid w:val="00ED027C"/>
    <w:rsid w:val="00ED0CDB"/>
    <w:rsid w:val="00ED0FCE"/>
    <w:rsid w:val="00ED21EE"/>
    <w:rsid w:val="00ED3F74"/>
    <w:rsid w:val="00ED4D23"/>
    <w:rsid w:val="00ED60A3"/>
    <w:rsid w:val="00ED7034"/>
    <w:rsid w:val="00EE2BD7"/>
    <w:rsid w:val="00EE3596"/>
    <w:rsid w:val="00EE3711"/>
    <w:rsid w:val="00EE3A0A"/>
    <w:rsid w:val="00EE4A49"/>
    <w:rsid w:val="00EE54B5"/>
    <w:rsid w:val="00EE5E08"/>
    <w:rsid w:val="00EE6833"/>
    <w:rsid w:val="00EE746E"/>
    <w:rsid w:val="00EE7D94"/>
    <w:rsid w:val="00EF013D"/>
    <w:rsid w:val="00EF1B61"/>
    <w:rsid w:val="00EF1E62"/>
    <w:rsid w:val="00EF27EE"/>
    <w:rsid w:val="00EF4E48"/>
    <w:rsid w:val="00EF580A"/>
    <w:rsid w:val="00EF6F34"/>
    <w:rsid w:val="00EF748F"/>
    <w:rsid w:val="00F00597"/>
    <w:rsid w:val="00F016AB"/>
    <w:rsid w:val="00F02DD2"/>
    <w:rsid w:val="00F0311C"/>
    <w:rsid w:val="00F04529"/>
    <w:rsid w:val="00F04D35"/>
    <w:rsid w:val="00F05CB5"/>
    <w:rsid w:val="00F0635A"/>
    <w:rsid w:val="00F07A91"/>
    <w:rsid w:val="00F1086B"/>
    <w:rsid w:val="00F112CE"/>
    <w:rsid w:val="00F117F3"/>
    <w:rsid w:val="00F1229C"/>
    <w:rsid w:val="00F1383B"/>
    <w:rsid w:val="00F13B29"/>
    <w:rsid w:val="00F15848"/>
    <w:rsid w:val="00F16207"/>
    <w:rsid w:val="00F204BB"/>
    <w:rsid w:val="00F20583"/>
    <w:rsid w:val="00F2095D"/>
    <w:rsid w:val="00F21685"/>
    <w:rsid w:val="00F2281E"/>
    <w:rsid w:val="00F23E47"/>
    <w:rsid w:val="00F2463B"/>
    <w:rsid w:val="00F24C86"/>
    <w:rsid w:val="00F25E2F"/>
    <w:rsid w:val="00F26F8D"/>
    <w:rsid w:val="00F27033"/>
    <w:rsid w:val="00F272E7"/>
    <w:rsid w:val="00F27DD2"/>
    <w:rsid w:val="00F30F0F"/>
    <w:rsid w:val="00F31ADC"/>
    <w:rsid w:val="00F31CB0"/>
    <w:rsid w:val="00F31D0F"/>
    <w:rsid w:val="00F33A6B"/>
    <w:rsid w:val="00F3647B"/>
    <w:rsid w:val="00F36F35"/>
    <w:rsid w:val="00F41801"/>
    <w:rsid w:val="00F42050"/>
    <w:rsid w:val="00F430FD"/>
    <w:rsid w:val="00F446EC"/>
    <w:rsid w:val="00F4491D"/>
    <w:rsid w:val="00F462DD"/>
    <w:rsid w:val="00F4671A"/>
    <w:rsid w:val="00F46914"/>
    <w:rsid w:val="00F47B63"/>
    <w:rsid w:val="00F5172B"/>
    <w:rsid w:val="00F52448"/>
    <w:rsid w:val="00F52CBD"/>
    <w:rsid w:val="00F53D96"/>
    <w:rsid w:val="00F54218"/>
    <w:rsid w:val="00F57CD3"/>
    <w:rsid w:val="00F57D15"/>
    <w:rsid w:val="00F60184"/>
    <w:rsid w:val="00F60A94"/>
    <w:rsid w:val="00F617E4"/>
    <w:rsid w:val="00F62F2C"/>
    <w:rsid w:val="00F6446A"/>
    <w:rsid w:val="00F64AD8"/>
    <w:rsid w:val="00F64ED8"/>
    <w:rsid w:val="00F65829"/>
    <w:rsid w:val="00F6586B"/>
    <w:rsid w:val="00F65D14"/>
    <w:rsid w:val="00F660D8"/>
    <w:rsid w:val="00F6654A"/>
    <w:rsid w:val="00F67797"/>
    <w:rsid w:val="00F7009C"/>
    <w:rsid w:val="00F7013E"/>
    <w:rsid w:val="00F7116A"/>
    <w:rsid w:val="00F71797"/>
    <w:rsid w:val="00F721F9"/>
    <w:rsid w:val="00F73551"/>
    <w:rsid w:val="00F740F8"/>
    <w:rsid w:val="00F74CE1"/>
    <w:rsid w:val="00F74F27"/>
    <w:rsid w:val="00F75236"/>
    <w:rsid w:val="00F755B5"/>
    <w:rsid w:val="00F75D09"/>
    <w:rsid w:val="00F807E4"/>
    <w:rsid w:val="00F809BA"/>
    <w:rsid w:val="00F81473"/>
    <w:rsid w:val="00F829C6"/>
    <w:rsid w:val="00F83BDD"/>
    <w:rsid w:val="00F90C94"/>
    <w:rsid w:val="00F92807"/>
    <w:rsid w:val="00F93B7B"/>
    <w:rsid w:val="00F93EF8"/>
    <w:rsid w:val="00F9680C"/>
    <w:rsid w:val="00F9685E"/>
    <w:rsid w:val="00F96C2C"/>
    <w:rsid w:val="00F9755C"/>
    <w:rsid w:val="00FA11B3"/>
    <w:rsid w:val="00FA1478"/>
    <w:rsid w:val="00FA1B16"/>
    <w:rsid w:val="00FA23EA"/>
    <w:rsid w:val="00FA363F"/>
    <w:rsid w:val="00FA3A71"/>
    <w:rsid w:val="00FA3E9E"/>
    <w:rsid w:val="00FA5A47"/>
    <w:rsid w:val="00FA7259"/>
    <w:rsid w:val="00FA72DB"/>
    <w:rsid w:val="00FB0C1D"/>
    <w:rsid w:val="00FB11BD"/>
    <w:rsid w:val="00FB3B6C"/>
    <w:rsid w:val="00FB40D1"/>
    <w:rsid w:val="00FB4614"/>
    <w:rsid w:val="00FB4EA2"/>
    <w:rsid w:val="00FB5AF8"/>
    <w:rsid w:val="00FB5E76"/>
    <w:rsid w:val="00FB6A4D"/>
    <w:rsid w:val="00FB6ACB"/>
    <w:rsid w:val="00FC0480"/>
    <w:rsid w:val="00FC04B4"/>
    <w:rsid w:val="00FC09D8"/>
    <w:rsid w:val="00FC26A5"/>
    <w:rsid w:val="00FC2A64"/>
    <w:rsid w:val="00FC4394"/>
    <w:rsid w:val="00FC461D"/>
    <w:rsid w:val="00FC493D"/>
    <w:rsid w:val="00FC5E0A"/>
    <w:rsid w:val="00FC653D"/>
    <w:rsid w:val="00FC6ED7"/>
    <w:rsid w:val="00FC758D"/>
    <w:rsid w:val="00FC7FEB"/>
    <w:rsid w:val="00FD02FC"/>
    <w:rsid w:val="00FD0541"/>
    <w:rsid w:val="00FD0957"/>
    <w:rsid w:val="00FD32B8"/>
    <w:rsid w:val="00FD3B8D"/>
    <w:rsid w:val="00FD3E3C"/>
    <w:rsid w:val="00FD3E4B"/>
    <w:rsid w:val="00FD4619"/>
    <w:rsid w:val="00FD463E"/>
    <w:rsid w:val="00FD619F"/>
    <w:rsid w:val="00FD7AD3"/>
    <w:rsid w:val="00FE033C"/>
    <w:rsid w:val="00FE24EB"/>
    <w:rsid w:val="00FE25ED"/>
    <w:rsid w:val="00FE270C"/>
    <w:rsid w:val="00FE2FB4"/>
    <w:rsid w:val="00FE463D"/>
    <w:rsid w:val="00FE5378"/>
    <w:rsid w:val="00FE5A97"/>
    <w:rsid w:val="00FE5B62"/>
    <w:rsid w:val="00FE5FE9"/>
    <w:rsid w:val="00FF01AA"/>
    <w:rsid w:val="00FF0222"/>
    <w:rsid w:val="00FF3C1B"/>
    <w:rsid w:val="00FF5155"/>
    <w:rsid w:val="00FF5185"/>
    <w:rsid w:val="00FF51E6"/>
    <w:rsid w:val="00FF5251"/>
    <w:rsid w:val="00FF62BA"/>
    <w:rsid w:val="00FF730E"/>
    <w:rsid w:val="00FF7FB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89038"/>
  <w15:docId w15:val="{9CDDD4B0-2F67-41B8-B26A-ECB1AFB3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E53"/>
    <w:pPr>
      <w:spacing w:before="120" w:after="120" w:line="288" w:lineRule="auto"/>
      <w:jc w:val="both"/>
    </w:pPr>
    <w:rPr>
      <w:rFonts w:ascii="Verdana" w:hAnsi="Verdana" w:cs="Arial"/>
      <w:sz w:val="20"/>
      <w:szCs w:val="20"/>
      <w:lang w:val="es-ES_tradnl" w:eastAsia="es-ES"/>
    </w:rPr>
  </w:style>
  <w:style w:type="paragraph" w:styleId="Heading1">
    <w:name w:val="heading 1"/>
    <w:basedOn w:val="Normal"/>
    <w:next w:val="Normal"/>
    <w:link w:val="Heading1Char"/>
    <w:autoRedefine/>
    <w:uiPriority w:val="9"/>
    <w:qFormat/>
    <w:rsid w:val="00F27033"/>
    <w:pPr>
      <w:keepNext/>
      <w:keepLines/>
      <w:numPr>
        <w:numId w:val="2"/>
      </w:numPr>
      <w:spacing w:before="480"/>
      <w:outlineLvl w:val="0"/>
    </w:pPr>
    <w:rPr>
      <w:rFonts w:asciiTheme="majorHAnsi" w:eastAsiaTheme="majorEastAsia" w:hAnsiTheme="majorHAnsi" w:cstheme="majorBidi"/>
      <w:bCs/>
      <w:color w:val="002776" w:themeColor="accent1"/>
      <w:sz w:val="40"/>
      <w:szCs w:val="28"/>
    </w:rPr>
  </w:style>
  <w:style w:type="paragraph" w:styleId="Heading2">
    <w:name w:val="heading 2"/>
    <w:basedOn w:val="Normal"/>
    <w:next w:val="Normal"/>
    <w:link w:val="Heading2Char"/>
    <w:autoRedefine/>
    <w:uiPriority w:val="9"/>
    <w:unhideWhenUsed/>
    <w:qFormat/>
    <w:rsid w:val="00C737FF"/>
    <w:pPr>
      <w:keepNext/>
      <w:keepLines/>
      <w:numPr>
        <w:ilvl w:val="1"/>
        <w:numId w:val="2"/>
      </w:numPr>
      <w:spacing w:before="240"/>
      <w:outlineLvl w:val="1"/>
    </w:pPr>
    <w:rPr>
      <w:rFonts w:eastAsiaTheme="majorEastAsia" w:cstheme="majorBidi"/>
      <w:b/>
      <w:bCs/>
      <w:color w:val="002776" w:themeColor="accent1"/>
      <w:sz w:val="28"/>
      <w:szCs w:val="26"/>
    </w:rPr>
  </w:style>
  <w:style w:type="paragraph" w:styleId="Heading3">
    <w:name w:val="heading 3"/>
    <w:basedOn w:val="Heading2"/>
    <w:next w:val="Normal"/>
    <w:link w:val="Heading3Char"/>
    <w:autoRedefine/>
    <w:unhideWhenUsed/>
    <w:qFormat/>
    <w:rsid w:val="00C737FF"/>
    <w:pPr>
      <w:numPr>
        <w:ilvl w:val="2"/>
      </w:numPr>
      <w:outlineLvl w:val="2"/>
    </w:pPr>
    <w:rPr>
      <w:color w:val="92D400" w:themeColor="accent2"/>
    </w:rPr>
  </w:style>
  <w:style w:type="paragraph" w:styleId="Heading4">
    <w:name w:val="heading 4"/>
    <w:basedOn w:val="Heading2"/>
    <w:next w:val="Normal"/>
    <w:link w:val="Heading4Char"/>
    <w:unhideWhenUsed/>
    <w:qFormat/>
    <w:rsid w:val="00B66512"/>
    <w:pPr>
      <w:numPr>
        <w:ilvl w:val="3"/>
      </w:numPr>
      <w:outlineLvl w:val="3"/>
    </w:pPr>
    <w:rPr>
      <w:color w:val="00A1DE" w:themeColor="accent3"/>
    </w:rPr>
  </w:style>
  <w:style w:type="paragraph" w:styleId="Heading5">
    <w:name w:val="heading 5"/>
    <w:basedOn w:val="Heading2"/>
    <w:next w:val="Normal"/>
    <w:link w:val="Heading5Char"/>
    <w:unhideWhenUsed/>
    <w:qFormat/>
    <w:rsid w:val="00B66512"/>
    <w:pPr>
      <w:numPr>
        <w:ilvl w:val="4"/>
      </w:numPr>
      <w:outlineLvl w:val="4"/>
    </w:pPr>
    <w:rPr>
      <w:b w:val="0"/>
      <w:color w:val="3C8A2E" w:themeColor="accent4"/>
    </w:rPr>
  </w:style>
  <w:style w:type="paragraph" w:styleId="Heading6">
    <w:name w:val="heading 6"/>
    <w:basedOn w:val="Heading2"/>
    <w:next w:val="Normal"/>
    <w:link w:val="Heading6Char"/>
    <w:unhideWhenUsed/>
    <w:qFormat/>
    <w:rsid w:val="00B66512"/>
    <w:pPr>
      <w:numPr>
        <w:ilvl w:val="5"/>
      </w:numPr>
      <w:outlineLvl w:val="5"/>
    </w:pPr>
    <w:rPr>
      <w:b w:val="0"/>
      <w:color w:val="72C7E7" w:themeColor="accent5"/>
    </w:rPr>
  </w:style>
  <w:style w:type="paragraph" w:styleId="Heading7">
    <w:name w:val="heading 7"/>
    <w:basedOn w:val="Heading2"/>
    <w:next w:val="Normal"/>
    <w:link w:val="Heading7Char"/>
    <w:uiPriority w:val="9"/>
    <w:semiHidden/>
    <w:unhideWhenUsed/>
    <w:qFormat/>
    <w:rsid w:val="00B66512"/>
    <w:pPr>
      <w:numPr>
        <w:ilvl w:val="6"/>
      </w:numPr>
      <w:outlineLvl w:val="6"/>
    </w:pPr>
    <w:rPr>
      <w:b w:val="0"/>
      <w:color w:val="C9DD03" w:themeColor="accent6"/>
    </w:rPr>
  </w:style>
  <w:style w:type="paragraph" w:styleId="Heading8">
    <w:name w:val="heading 8"/>
    <w:basedOn w:val="Heading2"/>
    <w:next w:val="Normal"/>
    <w:link w:val="Heading8Char"/>
    <w:uiPriority w:val="9"/>
    <w:semiHidden/>
    <w:unhideWhenUsed/>
    <w:qFormat/>
    <w:rsid w:val="00B66512"/>
    <w:pPr>
      <w:numPr>
        <w:ilvl w:val="7"/>
      </w:numPr>
      <w:outlineLvl w:val="7"/>
    </w:pPr>
    <w:rPr>
      <w:sz w:val="24"/>
    </w:rPr>
  </w:style>
  <w:style w:type="paragraph" w:styleId="Heading9">
    <w:name w:val="heading 9"/>
    <w:basedOn w:val="Heading2"/>
    <w:next w:val="Normal"/>
    <w:link w:val="Heading9Char"/>
    <w:uiPriority w:val="9"/>
    <w:semiHidden/>
    <w:unhideWhenUsed/>
    <w:qFormat/>
    <w:rsid w:val="00B66512"/>
    <w:pPr>
      <w:numPr>
        <w:ilvl w:val="8"/>
      </w:numPr>
      <w:outlineLvl w:val="8"/>
    </w:pPr>
    <w:rPr>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33"/>
    <w:rPr>
      <w:rFonts w:asciiTheme="majorHAnsi" w:eastAsiaTheme="majorEastAsia" w:hAnsiTheme="majorHAnsi" w:cstheme="majorBidi"/>
      <w:bCs/>
      <w:color w:val="002776" w:themeColor="accent1"/>
      <w:sz w:val="40"/>
      <w:szCs w:val="28"/>
      <w:lang w:val="es-ES_tradnl" w:eastAsia="es-ES"/>
    </w:rPr>
  </w:style>
  <w:style w:type="character" w:customStyle="1" w:styleId="Heading2Char">
    <w:name w:val="Heading 2 Char"/>
    <w:basedOn w:val="DefaultParagraphFont"/>
    <w:link w:val="Heading2"/>
    <w:uiPriority w:val="9"/>
    <w:rsid w:val="00C737FF"/>
    <w:rPr>
      <w:rFonts w:ascii="Verdana" w:eastAsiaTheme="majorEastAsia" w:hAnsi="Verdana" w:cstheme="majorBidi"/>
      <w:b/>
      <w:bCs/>
      <w:color w:val="002776" w:themeColor="accent1"/>
      <w:sz w:val="28"/>
      <w:szCs w:val="26"/>
      <w:lang w:val="es-ES_tradnl" w:eastAsia="es-ES"/>
    </w:rPr>
  </w:style>
  <w:style w:type="character" w:customStyle="1" w:styleId="Heading3Char">
    <w:name w:val="Heading 3 Char"/>
    <w:basedOn w:val="DefaultParagraphFont"/>
    <w:link w:val="Heading3"/>
    <w:rsid w:val="00C737FF"/>
    <w:rPr>
      <w:rFonts w:ascii="Verdana" w:eastAsiaTheme="majorEastAsia" w:hAnsi="Verdana" w:cstheme="majorBidi"/>
      <w:b/>
      <w:bCs/>
      <w:color w:val="92D400" w:themeColor="accent2"/>
      <w:sz w:val="28"/>
      <w:szCs w:val="26"/>
      <w:lang w:val="es-ES_tradnl" w:eastAsia="es-ES"/>
    </w:rPr>
  </w:style>
  <w:style w:type="character" w:customStyle="1" w:styleId="Heading4Char">
    <w:name w:val="Heading 4 Char"/>
    <w:basedOn w:val="DefaultParagraphFont"/>
    <w:link w:val="Heading4"/>
    <w:rsid w:val="00B66512"/>
    <w:rPr>
      <w:rFonts w:ascii="Verdana" w:eastAsiaTheme="majorEastAsia" w:hAnsi="Verdana" w:cstheme="majorBidi"/>
      <w:b/>
      <w:bCs/>
      <w:color w:val="00A1DE" w:themeColor="accent3"/>
      <w:sz w:val="28"/>
      <w:szCs w:val="26"/>
      <w:lang w:val="es-ES_tradnl" w:eastAsia="es-ES"/>
    </w:rPr>
  </w:style>
  <w:style w:type="character" w:customStyle="1" w:styleId="Heading5Char">
    <w:name w:val="Heading 5 Char"/>
    <w:basedOn w:val="DefaultParagraphFont"/>
    <w:link w:val="Heading5"/>
    <w:rsid w:val="00B66512"/>
    <w:rPr>
      <w:rFonts w:ascii="Verdana" w:eastAsiaTheme="majorEastAsia" w:hAnsi="Verdana" w:cstheme="majorBidi"/>
      <w:bCs/>
      <w:color w:val="3C8A2E" w:themeColor="accent4"/>
      <w:sz w:val="28"/>
      <w:szCs w:val="26"/>
      <w:lang w:val="es-ES_tradnl" w:eastAsia="es-ES"/>
    </w:rPr>
  </w:style>
  <w:style w:type="character" w:customStyle="1" w:styleId="Heading6Char">
    <w:name w:val="Heading 6 Char"/>
    <w:basedOn w:val="DefaultParagraphFont"/>
    <w:link w:val="Heading6"/>
    <w:rsid w:val="00B66512"/>
    <w:rPr>
      <w:rFonts w:ascii="Verdana" w:eastAsiaTheme="majorEastAsia" w:hAnsi="Verdana" w:cstheme="majorBidi"/>
      <w:bCs/>
      <w:color w:val="72C7E7" w:themeColor="accent5"/>
      <w:sz w:val="28"/>
      <w:szCs w:val="26"/>
      <w:lang w:val="es-ES_tradnl" w:eastAsia="es-ES"/>
    </w:rPr>
  </w:style>
  <w:style w:type="character" w:customStyle="1" w:styleId="Heading7Char">
    <w:name w:val="Heading 7 Char"/>
    <w:basedOn w:val="DefaultParagraphFont"/>
    <w:link w:val="Heading7"/>
    <w:uiPriority w:val="9"/>
    <w:semiHidden/>
    <w:rsid w:val="00B66512"/>
    <w:rPr>
      <w:rFonts w:ascii="Verdana" w:eastAsiaTheme="majorEastAsia" w:hAnsi="Verdana" w:cstheme="majorBidi"/>
      <w:bCs/>
      <w:color w:val="C9DD03" w:themeColor="accent6"/>
      <w:sz w:val="28"/>
      <w:szCs w:val="26"/>
      <w:lang w:val="es-ES_tradnl" w:eastAsia="es-ES"/>
    </w:rPr>
  </w:style>
  <w:style w:type="character" w:customStyle="1" w:styleId="Heading8Char">
    <w:name w:val="Heading 8 Char"/>
    <w:basedOn w:val="DefaultParagraphFont"/>
    <w:link w:val="Heading8"/>
    <w:uiPriority w:val="9"/>
    <w:semiHidden/>
    <w:rsid w:val="00B66512"/>
    <w:rPr>
      <w:rFonts w:ascii="Verdana" w:eastAsiaTheme="majorEastAsia" w:hAnsi="Verdana" w:cstheme="majorBidi"/>
      <w:b/>
      <w:bCs/>
      <w:color w:val="002776" w:themeColor="accent1"/>
      <w:sz w:val="24"/>
      <w:szCs w:val="26"/>
      <w:lang w:val="es-ES_tradnl" w:eastAsia="es-ES"/>
    </w:rPr>
  </w:style>
  <w:style w:type="character" w:customStyle="1" w:styleId="Heading9Char">
    <w:name w:val="Heading 9 Char"/>
    <w:basedOn w:val="DefaultParagraphFont"/>
    <w:link w:val="Heading9"/>
    <w:uiPriority w:val="9"/>
    <w:semiHidden/>
    <w:rsid w:val="00B66512"/>
    <w:rPr>
      <w:rFonts w:ascii="Verdana" w:eastAsiaTheme="majorEastAsia" w:hAnsi="Verdana" w:cstheme="majorBidi"/>
      <w:b/>
      <w:bCs/>
      <w:szCs w:val="26"/>
      <w:lang w:val="es-ES_tradnl" w:eastAsia="es-ES"/>
    </w:rPr>
  </w:style>
  <w:style w:type="paragraph" w:styleId="Title">
    <w:name w:val="Title"/>
    <w:basedOn w:val="Heading1"/>
    <w:next w:val="Normal"/>
    <w:link w:val="TitleChar"/>
    <w:uiPriority w:val="10"/>
    <w:qFormat/>
    <w:rsid w:val="00FD0957"/>
    <w:pPr>
      <w:numPr>
        <w:numId w:val="0"/>
      </w:numPr>
      <w:spacing w:before="600"/>
    </w:pPr>
    <w:rPr>
      <w:sz w:val="56"/>
    </w:rPr>
  </w:style>
  <w:style w:type="character" w:customStyle="1" w:styleId="TitleChar">
    <w:name w:val="Title Char"/>
    <w:basedOn w:val="DefaultParagraphFont"/>
    <w:link w:val="Title"/>
    <w:uiPriority w:val="10"/>
    <w:rsid w:val="00B66512"/>
    <w:rPr>
      <w:rFonts w:asciiTheme="majorHAnsi" w:eastAsiaTheme="majorEastAsia" w:hAnsiTheme="majorHAnsi" w:cstheme="majorBidi"/>
      <w:bCs/>
      <w:color w:val="002776" w:themeColor="accent1"/>
      <w:sz w:val="56"/>
      <w:szCs w:val="28"/>
    </w:rPr>
  </w:style>
  <w:style w:type="paragraph" w:styleId="Subtitle">
    <w:name w:val="Subtitle"/>
    <w:basedOn w:val="Title"/>
    <w:next w:val="Normal"/>
    <w:link w:val="SubtitleChar"/>
    <w:qFormat/>
    <w:rsid w:val="00B66512"/>
    <w:pPr>
      <w:spacing w:before="0" w:after="600"/>
    </w:pPr>
    <w:rPr>
      <w:color w:val="92D400" w:themeColor="accent2"/>
    </w:rPr>
  </w:style>
  <w:style w:type="character" w:customStyle="1" w:styleId="SubtitleChar">
    <w:name w:val="Subtitle Char"/>
    <w:basedOn w:val="DefaultParagraphFont"/>
    <w:link w:val="Subtitle"/>
    <w:rsid w:val="00B66512"/>
    <w:rPr>
      <w:rFonts w:asciiTheme="majorHAnsi" w:eastAsiaTheme="majorEastAsia" w:hAnsiTheme="majorHAnsi" w:cstheme="majorBidi"/>
      <w:bCs/>
      <w:color w:val="92D400" w:themeColor="accent2"/>
      <w:sz w:val="56"/>
      <w:szCs w:val="28"/>
    </w:rPr>
  </w:style>
  <w:style w:type="character" w:styleId="Strong">
    <w:name w:val="Strong"/>
    <w:uiPriority w:val="22"/>
    <w:qFormat/>
    <w:rsid w:val="00B66512"/>
    <w:rPr>
      <w:b/>
    </w:rPr>
  </w:style>
  <w:style w:type="paragraph" w:styleId="NoSpacing">
    <w:name w:val="No Spacing"/>
    <w:basedOn w:val="Normal"/>
    <w:link w:val="NoSpacingChar"/>
    <w:uiPriority w:val="1"/>
    <w:qFormat/>
    <w:rsid w:val="00B66512"/>
    <w:pPr>
      <w:spacing w:after="0"/>
    </w:pPr>
  </w:style>
  <w:style w:type="character" w:customStyle="1" w:styleId="NoSpacingChar">
    <w:name w:val="No Spacing Char"/>
    <w:basedOn w:val="DefaultParagraphFont"/>
    <w:link w:val="NoSpacing"/>
    <w:uiPriority w:val="1"/>
    <w:rsid w:val="00DC72F8"/>
    <w:rPr>
      <w:rFonts w:ascii="Arial" w:hAnsi="Arial" w:cs="Arial"/>
      <w:sz w:val="20"/>
      <w:szCs w:val="20"/>
      <w:lang w:val="es-ES" w:eastAsia="es-ES"/>
    </w:rPr>
  </w:style>
  <w:style w:type="paragraph" w:styleId="Quote">
    <w:name w:val="Quote"/>
    <w:basedOn w:val="Heading1"/>
    <w:link w:val="QuoteChar"/>
    <w:uiPriority w:val="29"/>
    <w:qFormat/>
    <w:rsid w:val="00B66512"/>
    <w:pPr>
      <w:spacing w:before="360" w:after="360"/>
      <w:contextualSpacing/>
    </w:pPr>
    <w:rPr>
      <w:sz w:val="32"/>
    </w:rPr>
  </w:style>
  <w:style w:type="character" w:customStyle="1" w:styleId="QuoteChar">
    <w:name w:val="Quote Char"/>
    <w:basedOn w:val="DefaultParagraphFont"/>
    <w:link w:val="Quote"/>
    <w:uiPriority w:val="29"/>
    <w:rsid w:val="00B66512"/>
    <w:rPr>
      <w:rFonts w:asciiTheme="majorHAnsi" w:eastAsiaTheme="majorEastAsia" w:hAnsiTheme="majorHAnsi" w:cstheme="majorBidi"/>
      <w:bCs/>
      <w:color w:val="002776" w:themeColor="accent1"/>
      <w:sz w:val="32"/>
      <w:szCs w:val="28"/>
      <w:lang w:val="es-ES_tradnl" w:eastAsia="es-ES"/>
    </w:rPr>
  </w:style>
  <w:style w:type="paragraph" w:styleId="IntenseQuote">
    <w:name w:val="Intense Quote"/>
    <w:basedOn w:val="Quote"/>
    <w:link w:val="IntenseQuoteChar"/>
    <w:uiPriority w:val="30"/>
    <w:qFormat/>
    <w:rsid w:val="00B66512"/>
    <w:rPr>
      <w:color w:val="92D400" w:themeColor="accent2"/>
    </w:rPr>
  </w:style>
  <w:style w:type="character" w:customStyle="1" w:styleId="IntenseQuoteChar">
    <w:name w:val="Intense Quote Char"/>
    <w:basedOn w:val="DefaultParagraphFont"/>
    <w:link w:val="IntenseQuote"/>
    <w:uiPriority w:val="30"/>
    <w:rsid w:val="00B66512"/>
    <w:rPr>
      <w:rFonts w:asciiTheme="majorHAnsi" w:eastAsiaTheme="majorEastAsia" w:hAnsiTheme="majorHAnsi" w:cstheme="majorBidi"/>
      <w:bCs/>
      <w:color w:val="92D400" w:themeColor="accent2"/>
      <w:sz w:val="32"/>
      <w:szCs w:val="28"/>
      <w:lang w:val="es-ES_tradnl" w:eastAsia="es-ES"/>
    </w:rPr>
  </w:style>
  <w:style w:type="paragraph" w:styleId="ListBullet">
    <w:name w:val="List Bullet"/>
    <w:basedOn w:val="Normal"/>
    <w:uiPriority w:val="99"/>
    <w:unhideWhenUsed/>
    <w:rsid w:val="00FF7FBD"/>
    <w:pPr>
      <w:numPr>
        <w:numId w:val="1"/>
      </w:numPr>
      <w:spacing w:before="60" w:after="60"/>
    </w:pPr>
  </w:style>
  <w:style w:type="paragraph" w:styleId="BalloonText">
    <w:name w:val="Balloon Text"/>
    <w:basedOn w:val="Normal"/>
    <w:link w:val="BalloonTextChar"/>
    <w:unhideWhenUsed/>
    <w:rsid w:val="00FF7FBD"/>
    <w:pPr>
      <w:spacing w:after="0"/>
    </w:pPr>
    <w:rPr>
      <w:rFonts w:ascii="Tahoma" w:hAnsi="Tahoma" w:cs="Tahoma"/>
      <w:sz w:val="16"/>
      <w:szCs w:val="16"/>
    </w:rPr>
  </w:style>
  <w:style w:type="character" w:customStyle="1" w:styleId="BalloonTextChar">
    <w:name w:val="Balloon Text Char"/>
    <w:basedOn w:val="DefaultParagraphFont"/>
    <w:link w:val="BalloonText"/>
    <w:rsid w:val="00FF7FBD"/>
    <w:rPr>
      <w:rFonts w:ascii="Tahoma" w:hAnsi="Tahoma" w:cs="Tahoma"/>
      <w:sz w:val="16"/>
      <w:szCs w:val="16"/>
      <w:lang w:val="es-ES" w:eastAsia="es-ES"/>
    </w:rPr>
  </w:style>
  <w:style w:type="paragraph" w:styleId="Header">
    <w:name w:val="header"/>
    <w:basedOn w:val="Normal"/>
    <w:link w:val="HeaderChar"/>
    <w:unhideWhenUsed/>
    <w:rsid w:val="00FF7FBD"/>
    <w:pPr>
      <w:tabs>
        <w:tab w:val="center" w:pos="4252"/>
        <w:tab w:val="right" w:pos="8504"/>
      </w:tabs>
      <w:spacing w:after="0"/>
    </w:pPr>
  </w:style>
  <w:style w:type="character" w:customStyle="1" w:styleId="HeaderChar">
    <w:name w:val="Header Char"/>
    <w:basedOn w:val="DefaultParagraphFont"/>
    <w:link w:val="Header"/>
    <w:rsid w:val="00FF7FBD"/>
    <w:rPr>
      <w:rFonts w:ascii="Arial" w:hAnsi="Arial" w:cs="Arial"/>
      <w:sz w:val="20"/>
      <w:szCs w:val="20"/>
      <w:lang w:val="es-ES" w:eastAsia="es-ES"/>
    </w:rPr>
  </w:style>
  <w:style w:type="paragraph" w:styleId="Footer">
    <w:name w:val="footer"/>
    <w:basedOn w:val="Normal"/>
    <w:link w:val="FooterChar"/>
    <w:unhideWhenUsed/>
    <w:rsid w:val="00FF7FBD"/>
    <w:pPr>
      <w:tabs>
        <w:tab w:val="center" w:pos="4252"/>
        <w:tab w:val="right" w:pos="8504"/>
      </w:tabs>
      <w:spacing w:after="0"/>
    </w:pPr>
  </w:style>
  <w:style w:type="character" w:customStyle="1" w:styleId="FooterChar">
    <w:name w:val="Footer Char"/>
    <w:basedOn w:val="DefaultParagraphFont"/>
    <w:link w:val="Footer"/>
    <w:rsid w:val="00FF7FBD"/>
    <w:rPr>
      <w:rFonts w:ascii="Arial" w:hAnsi="Arial" w:cs="Arial"/>
      <w:sz w:val="20"/>
      <w:szCs w:val="20"/>
      <w:lang w:val="es-ES" w:eastAsia="es-ES"/>
    </w:rPr>
  </w:style>
  <w:style w:type="paragraph" w:styleId="ListParagraph">
    <w:name w:val="List Paragraph"/>
    <w:aliases w:val="Párrafo Numerado"/>
    <w:basedOn w:val="Normal"/>
    <w:link w:val="ListParagraphChar"/>
    <w:uiPriority w:val="34"/>
    <w:qFormat/>
    <w:rsid w:val="00FC2A64"/>
    <w:pPr>
      <w:numPr>
        <w:ilvl w:val="1"/>
        <w:numId w:val="14"/>
      </w:numPr>
      <w:spacing w:after="200"/>
    </w:pPr>
  </w:style>
  <w:style w:type="table" w:customStyle="1" w:styleId="LightList-Accent11">
    <w:name w:val="Light List - Accent 11"/>
    <w:basedOn w:val="TableNormal"/>
    <w:uiPriority w:val="61"/>
    <w:rsid w:val="008949D9"/>
    <w:pPr>
      <w:spacing w:after="0" w:line="240" w:lineRule="auto"/>
    </w:pPr>
    <w:tblPr>
      <w:tblStyleRowBandSize w:val="1"/>
      <w:tblStyleColBandSize w:val="1"/>
      <w:tblBorders>
        <w:top w:val="single" w:sz="8" w:space="0" w:color="002776" w:themeColor="accent1"/>
        <w:left w:val="single" w:sz="8" w:space="0" w:color="002776" w:themeColor="accent1"/>
        <w:bottom w:val="single" w:sz="8" w:space="0" w:color="002776" w:themeColor="accent1"/>
        <w:right w:val="single" w:sz="8" w:space="0" w:color="002776" w:themeColor="accent1"/>
      </w:tblBorders>
    </w:tblPr>
    <w:tblStylePr w:type="firstRow">
      <w:pPr>
        <w:spacing w:before="0" w:after="0" w:line="240" w:lineRule="auto"/>
      </w:pPr>
      <w:rPr>
        <w:b/>
        <w:bCs/>
        <w:color w:val="FFFFFF" w:themeColor="background1"/>
      </w:rPr>
      <w:tblPr/>
      <w:tcPr>
        <w:shd w:val="clear" w:color="auto" w:fill="002776" w:themeFill="accent1"/>
      </w:tcPr>
    </w:tblStylePr>
    <w:tblStylePr w:type="lastRow">
      <w:pPr>
        <w:spacing w:before="0" w:after="0" w:line="240" w:lineRule="auto"/>
      </w:pPr>
      <w:rPr>
        <w:b/>
        <w:bCs/>
      </w:rPr>
      <w:tblPr/>
      <w:tcPr>
        <w:tcBorders>
          <w:top w:val="double" w:sz="6" w:space="0" w:color="002776" w:themeColor="accent1"/>
          <w:left w:val="single" w:sz="8" w:space="0" w:color="002776" w:themeColor="accent1"/>
          <w:bottom w:val="single" w:sz="8" w:space="0" w:color="002776" w:themeColor="accent1"/>
          <w:right w:val="single" w:sz="8" w:space="0" w:color="002776" w:themeColor="accent1"/>
        </w:tcBorders>
      </w:tcPr>
    </w:tblStylePr>
    <w:tblStylePr w:type="firstCol">
      <w:rPr>
        <w:b/>
        <w:bCs/>
      </w:rPr>
    </w:tblStylePr>
    <w:tblStylePr w:type="lastCol">
      <w:rPr>
        <w:b/>
        <w:bCs/>
      </w:rPr>
    </w:tblStylePr>
    <w:tblStylePr w:type="band1Vert">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tblStylePr w:type="band1Horz">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style>
  <w:style w:type="table" w:styleId="TableGrid">
    <w:name w:val="Table Grid"/>
    <w:basedOn w:val="TableNormal"/>
    <w:rsid w:val="007E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12C8"/>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438EE"/>
    <w:pPr>
      <w:spacing w:after="0" w:line="276" w:lineRule="auto"/>
      <w:outlineLvl w:val="9"/>
    </w:pPr>
    <w:rPr>
      <w:b/>
      <w:color w:val="001D58" w:themeColor="accent1" w:themeShade="BF"/>
      <w:sz w:val="28"/>
      <w:lang w:val="en-US" w:eastAsia="en-US"/>
    </w:rPr>
  </w:style>
  <w:style w:type="paragraph" w:styleId="TOC1">
    <w:name w:val="toc 1"/>
    <w:basedOn w:val="Normal"/>
    <w:next w:val="Normal"/>
    <w:autoRedefine/>
    <w:uiPriority w:val="39"/>
    <w:unhideWhenUsed/>
    <w:qFormat/>
    <w:rsid w:val="00E438EE"/>
    <w:pPr>
      <w:spacing w:after="100"/>
    </w:pPr>
  </w:style>
  <w:style w:type="paragraph" w:styleId="TOC2">
    <w:name w:val="toc 2"/>
    <w:basedOn w:val="Normal"/>
    <w:next w:val="Normal"/>
    <w:autoRedefine/>
    <w:uiPriority w:val="39"/>
    <w:unhideWhenUsed/>
    <w:qFormat/>
    <w:rsid w:val="00FD0957"/>
    <w:pPr>
      <w:tabs>
        <w:tab w:val="left" w:pos="672"/>
        <w:tab w:val="right" w:leader="dot" w:pos="9350"/>
      </w:tabs>
      <w:spacing w:after="100"/>
      <w:ind w:left="200"/>
    </w:pPr>
    <w:rPr>
      <w:sz w:val="18"/>
    </w:rPr>
  </w:style>
  <w:style w:type="paragraph" w:styleId="TOC3">
    <w:name w:val="toc 3"/>
    <w:basedOn w:val="Normal"/>
    <w:next w:val="Normal"/>
    <w:autoRedefine/>
    <w:uiPriority w:val="39"/>
    <w:unhideWhenUsed/>
    <w:qFormat/>
    <w:rsid w:val="00FD0957"/>
    <w:pPr>
      <w:spacing w:after="100"/>
      <w:ind w:left="400"/>
    </w:pPr>
    <w:rPr>
      <w:sz w:val="16"/>
    </w:rPr>
  </w:style>
  <w:style w:type="character" w:styleId="Hyperlink">
    <w:name w:val="Hyperlink"/>
    <w:basedOn w:val="DefaultParagraphFont"/>
    <w:uiPriority w:val="99"/>
    <w:unhideWhenUsed/>
    <w:rsid w:val="00E438EE"/>
    <w:rPr>
      <w:color w:val="00A1DE" w:themeColor="hyperlink"/>
      <w:u w:val="single"/>
    </w:rPr>
  </w:style>
  <w:style w:type="table" w:customStyle="1" w:styleId="LightList-Accent12">
    <w:name w:val="Light List - Accent 12"/>
    <w:basedOn w:val="TableNormal"/>
    <w:uiPriority w:val="61"/>
    <w:rsid w:val="00AE4B97"/>
    <w:pPr>
      <w:spacing w:after="0" w:line="240" w:lineRule="auto"/>
    </w:pPr>
    <w:tblPr>
      <w:tblStyleRowBandSize w:val="1"/>
      <w:tblStyleColBandSize w:val="1"/>
      <w:tblBorders>
        <w:top w:val="single" w:sz="8" w:space="0" w:color="002776" w:themeColor="accent1"/>
        <w:left w:val="single" w:sz="8" w:space="0" w:color="002776" w:themeColor="accent1"/>
        <w:bottom w:val="single" w:sz="8" w:space="0" w:color="002776" w:themeColor="accent1"/>
        <w:right w:val="single" w:sz="8" w:space="0" w:color="002776" w:themeColor="accent1"/>
      </w:tblBorders>
    </w:tblPr>
    <w:tblStylePr w:type="firstRow">
      <w:pPr>
        <w:spacing w:before="0" w:after="0" w:line="240" w:lineRule="auto"/>
      </w:pPr>
      <w:rPr>
        <w:b/>
        <w:bCs/>
        <w:color w:val="FFFFFF" w:themeColor="background1"/>
      </w:rPr>
      <w:tblPr/>
      <w:tcPr>
        <w:shd w:val="clear" w:color="auto" w:fill="002776" w:themeFill="accent1"/>
      </w:tcPr>
    </w:tblStylePr>
    <w:tblStylePr w:type="lastRow">
      <w:pPr>
        <w:spacing w:before="0" w:after="0" w:line="240" w:lineRule="auto"/>
      </w:pPr>
      <w:rPr>
        <w:b/>
        <w:bCs/>
      </w:rPr>
      <w:tblPr/>
      <w:tcPr>
        <w:tcBorders>
          <w:top w:val="double" w:sz="6" w:space="0" w:color="002776" w:themeColor="accent1"/>
          <w:left w:val="single" w:sz="8" w:space="0" w:color="002776" w:themeColor="accent1"/>
          <w:bottom w:val="single" w:sz="8" w:space="0" w:color="002776" w:themeColor="accent1"/>
          <w:right w:val="single" w:sz="8" w:space="0" w:color="002776" w:themeColor="accent1"/>
        </w:tcBorders>
      </w:tcPr>
    </w:tblStylePr>
    <w:tblStylePr w:type="firstCol">
      <w:rPr>
        <w:b/>
        <w:bCs/>
      </w:rPr>
    </w:tblStylePr>
    <w:tblStylePr w:type="lastCol">
      <w:rPr>
        <w:b/>
        <w:bCs/>
      </w:rPr>
    </w:tblStylePr>
    <w:tblStylePr w:type="band1Vert">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tblStylePr w:type="band1Horz">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style>
  <w:style w:type="table" w:customStyle="1" w:styleId="LightList-Accent111">
    <w:name w:val="Light List - Accent 111"/>
    <w:basedOn w:val="TableNormal"/>
    <w:uiPriority w:val="61"/>
    <w:rsid w:val="0071771E"/>
    <w:pPr>
      <w:spacing w:after="0" w:line="240" w:lineRule="auto"/>
    </w:pPr>
    <w:tblPr>
      <w:tblStyleRowBandSize w:val="1"/>
      <w:tblStyleColBandSize w:val="1"/>
      <w:tblBorders>
        <w:top w:val="single" w:sz="8" w:space="0" w:color="002776" w:themeColor="accent1"/>
        <w:left w:val="single" w:sz="8" w:space="0" w:color="002776" w:themeColor="accent1"/>
        <w:bottom w:val="single" w:sz="8" w:space="0" w:color="002776" w:themeColor="accent1"/>
        <w:right w:val="single" w:sz="8" w:space="0" w:color="002776" w:themeColor="accent1"/>
      </w:tblBorders>
    </w:tblPr>
    <w:tblStylePr w:type="firstRow">
      <w:pPr>
        <w:spacing w:before="0" w:after="0" w:line="240" w:lineRule="auto"/>
      </w:pPr>
      <w:rPr>
        <w:b/>
        <w:bCs/>
        <w:color w:val="FFFFFF" w:themeColor="background1"/>
      </w:rPr>
      <w:tblPr/>
      <w:tcPr>
        <w:shd w:val="clear" w:color="auto" w:fill="002776" w:themeFill="accent1"/>
      </w:tcPr>
    </w:tblStylePr>
    <w:tblStylePr w:type="lastRow">
      <w:pPr>
        <w:spacing w:before="0" w:after="0" w:line="240" w:lineRule="auto"/>
      </w:pPr>
      <w:rPr>
        <w:b/>
        <w:bCs/>
      </w:rPr>
      <w:tblPr/>
      <w:tcPr>
        <w:tcBorders>
          <w:top w:val="double" w:sz="6" w:space="0" w:color="002776" w:themeColor="accent1"/>
          <w:left w:val="single" w:sz="8" w:space="0" w:color="002776" w:themeColor="accent1"/>
          <w:bottom w:val="single" w:sz="8" w:space="0" w:color="002776" w:themeColor="accent1"/>
          <w:right w:val="single" w:sz="8" w:space="0" w:color="002776" w:themeColor="accent1"/>
        </w:tcBorders>
      </w:tcPr>
    </w:tblStylePr>
    <w:tblStylePr w:type="firstCol">
      <w:rPr>
        <w:b/>
        <w:bCs/>
      </w:rPr>
    </w:tblStylePr>
    <w:tblStylePr w:type="lastCol">
      <w:rPr>
        <w:b/>
        <w:bCs/>
      </w:rPr>
    </w:tblStylePr>
    <w:tblStylePr w:type="band1Vert">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tblStylePr w:type="band1Horz">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style>
  <w:style w:type="character" w:customStyle="1" w:styleId="hps">
    <w:name w:val="hps"/>
    <w:basedOn w:val="DefaultParagraphFont"/>
    <w:rsid w:val="008D4153"/>
  </w:style>
  <w:style w:type="character" w:customStyle="1" w:styleId="gt-icon-text1">
    <w:name w:val="gt-icon-text1"/>
    <w:basedOn w:val="DefaultParagraphFont"/>
    <w:rsid w:val="00BE6359"/>
  </w:style>
  <w:style w:type="paragraph" w:customStyle="1" w:styleId="xmsolistparagraph">
    <w:name w:val="x_msolistparagraph"/>
    <w:basedOn w:val="Normal"/>
    <w:rsid w:val="00726244"/>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6244"/>
  </w:style>
  <w:style w:type="paragraph" w:customStyle="1" w:styleId="xmsonormal">
    <w:name w:val="x_msonormal"/>
    <w:basedOn w:val="Normal"/>
    <w:rsid w:val="00726244"/>
    <w:pPr>
      <w:spacing w:before="100" w:beforeAutospacing="1" w:after="100" w:afterAutospacing="1"/>
      <w:jc w:val="left"/>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B61080"/>
    <w:pPr>
      <w:spacing w:after="0"/>
    </w:pPr>
  </w:style>
  <w:style w:type="character" w:customStyle="1" w:styleId="EndnoteTextChar">
    <w:name w:val="Endnote Text Char"/>
    <w:basedOn w:val="DefaultParagraphFont"/>
    <w:link w:val="EndnoteText"/>
    <w:uiPriority w:val="99"/>
    <w:semiHidden/>
    <w:rsid w:val="00B61080"/>
    <w:rPr>
      <w:rFonts w:ascii="Arial" w:hAnsi="Arial" w:cs="Arial"/>
      <w:sz w:val="20"/>
      <w:szCs w:val="20"/>
      <w:lang w:val="es-ES" w:eastAsia="es-ES"/>
    </w:rPr>
  </w:style>
  <w:style w:type="character" w:styleId="EndnoteReference">
    <w:name w:val="endnote reference"/>
    <w:basedOn w:val="DefaultParagraphFont"/>
    <w:uiPriority w:val="99"/>
    <w:semiHidden/>
    <w:unhideWhenUsed/>
    <w:rsid w:val="00B61080"/>
    <w:rPr>
      <w:vertAlign w:val="superscript"/>
    </w:rPr>
  </w:style>
  <w:style w:type="paragraph" w:styleId="TOC4">
    <w:name w:val="toc 4"/>
    <w:basedOn w:val="Normal"/>
    <w:next w:val="Normal"/>
    <w:autoRedefine/>
    <w:uiPriority w:val="39"/>
    <w:unhideWhenUsed/>
    <w:rsid w:val="007C5A0F"/>
    <w:pPr>
      <w:spacing w:after="100"/>
      <w:ind w:left="600"/>
    </w:pPr>
  </w:style>
  <w:style w:type="paragraph" w:customStyle="1" w:styleId="Tabla">
    <w:name w:val="Tabla"/>
    <w:basedOn w:val="Normal"/>
    <w:autoRedefine/>
    <w:uiPriority w:val="99"/>
    <w:rsid w:val="00540E42"/>
    <w:pPr>
      <w:tabs>
        <w:tab w:val="left" w:pos="1134"/>
        <w:tab w:val="left" w:pos="1985"/>
        <w:tab w:val="left" w:pos="2835"/>
        <w:tab w:val="left" w:pos="3686"/>
        <w:tab w:val="left" w:pos="4536"/>
        <w:tab w:val="left" w:pos="5387"/>
        <w:tab w:val="left" w:pos="7797"/>
        <w:tab w:val="right" w:leader="dot" w:pos="9072"/>
      </w:tabs>
      <w:suppressAutoHyphens/>
      <w:spacing w:after="60"/>
      <w:jc w:val="left"/>
    </w:pPr>
    <w:rPr>
      <w:rFonts w:ascii="Tahoma" w:eastAsia="Times New Roman" w:hAnsi="Tahoma" w:cs="Times New Roman"/>
      <w:noProof/>
      <w:lang w:val="es-ES"/>
    </w:rPr>
  </w:style>
  <w:style w:type="paragraph" w:customStyle="1" w:styleId="TITULOCONTROL">
    <w:name w:val="TITULO CONTROL"/>
    <w:basedOn w:val="Normal"/>
    <w:next w:val="Normal"/>
    <w:link w:val="TITULOCONTROLCar"/>
    <w:autoRedefine/>
    <w:qFormat/>
    <w:rsid w:val="00540E42"/>
    <w:pPr>
      <w:keepNext/>
      <w:tabs>
        <w:tab w:val="left" w:pos="1134"/>
        <w:tab w:val="left" w:pos="1985"/>
        <w:tab w:val="left" w:pos="2835"/>
        <w:tab w:val="left" w:pos="3686"/>
        <w:tab w:val="left" w:pos="4536"/>
        <w:tab w:val="left" w:pos="5387"/>
        <w:tab w:val="right" w:leader="dot" w:pos="9072"/>
      </w:tabs>
      <w:suppressAutoHyphens/>
      <w:spacing w:before="360"/>
    </w:pPr>
    <w:rPr>
      <w:rFonts w:ascii="Tahoma" w:eastAsia="Times New Roman" w:hAnsi="Tahoma" w:cs="Times New Roman"/>
      <w:b/>
      <w:color w:val="943634"/>
      <w:sz w:val="24"/>
      <w:lang w:val="es-ES"/>
    </w:rPr>
  </w:style>
  <w:style w:type="character" w:customStyle="1" w:styleId="TITULOCONTROLCar">
    <w:name w:val="TITULO CONTROL Car"/>
    <w:link w:val="TITULOCONTROL"/>
    <w:rsid w:val="00540E42"/>
    <w:rPr>
      <w:rFonts w:ascii="Tahoma" w:eastAsia="Times New Roman" w:hAnsi="Tahoma" w:cs="Times New Roman"/>
      <w:b/>
      <w:color w:val="943634"/>
      <w:sz w:val="24"/>
      <w:szCs w:val="20"/>
      <w:lang w:val="es-ES" w:eastAsia="es-ES"/>
    </w:rPr>
  </w:style>
  <w:style w:type="paragraph" w:customStyle="1" w:styleId="Subapartado">
    <w:name w:val="Subapartado"/>
    <w:basedOn w:val="Normal"/>
    <w:next w:val="Normal"/>
    <w:uiPriority w:val="99"/>
    <w:rsid w:val="00540E42"/>
    <w:pPr>
      <w:tabs>
        <w:tab w:val="left" w:pos="1134"/>
        <w:tab w:val="left" w:pos="1985"/>
        <w:tab w:val="left" w:pos="2835"/>
        <w:tab w:val="left" w:pos="3686"/>
        <w:tab w:val="left" w:pos="4536"/>
        <w:tab w:val="left" w:pos="5387"/>
        <w:tab w:val="right" w:leader="dot" w:pos="9072"/>
      </w:tabs>
      <w:suppressAutoHyphens/>
      <w:spacing w:before="240"/>
    </w:pPr>
    <w:rPr>
      <w:rFonts w:ascii="Tahoma" w:eastAsia="Times New Roman" w:hAnsi="Tahoma" w:cs="Times New Roman"/>
      <w:sz w:val="24"/>
      <w:u w:val="single"/>
      <w:lang w:val="es-ES"/>
    </w:rPr>
  </w:style>
  <w:style w:type="paragraph" w:styleId="MessageHeader">
    <w:name w:val="Message Header"/>
    <w:basedOn w:val="Normal"/>
    <w:link w:val="MessageHeaderChar"/>
    <w:uiPriority w:val="99"/>
    <w:rsid w:val="00540E42"/>
    <w:pPr>
      <w:pBdr>
        <w:top w:val="single" w:sz="6" w:space="1" w:color="auto"/>
        <w:left w:val="single" w:sz="6" w:space="1" w:color="auto"/>
        <w:bottom w:val="single" w:sz="6" w:space="1" w:color="auto"/>
        <w:right w:val="single" w:sz="6" w:space="1" w:color="auto"/>
      </w:pBdr>
      <w:shd w:val="pct20" w:color="auto" w:fill="auto"/>
      <w:tabs>
        <w:tab w:val="left" w:pos="1134"/>
        <w:tab w:val="left" w:pos="1985"/>
        <w:tab w:val="left" w:pos="2835"/>
        <w:tab w:val="left" w:pos="3686"/>
        <w:tab w:val="left" w:pos="4536"/>
        <w:tab w:val="left" w:pos="5387"/>
        <w:tab w:val="right" w:leader="dot" w:pos="9072"/>
      </w:tabs>
      <w:suppressAutoHyphens/>
      <w:ind w:left="1134" w:hanging="1134"/>
    </w:pPr>
    <w:rPr>
      <w:rFonts w:ascii="Arial" w:eastAsia="Times New Roman" w:hAnsi="Arial" w:cs="Times New Roman"/>
      <w:sz w:val="24"/>
      <w:lang w:val="es-ES"/>
    </w:rPr>
  </w:style>
  <w:style w:type="character" w:customStyle="1" w:styleId="MessageHeaderChar">
    <w:name w:val="Message Header Char"/>
    <w:basedOn w:val="DefaultParagraphFont"/>
    <w:link w:val="MessageHeader"/>
    <w:uiPriority w:val="99"/>
    <w:rsid w:val="00540E42"/>
    <w:rPr>
      <w:rFonts w:ascii="Arial" w:eastAsia="Times New Roman" w:hAnsi="Arial" w:cs="Times New Roman"/>
      <w:sz w:val="24"/>
      <w:szCs w:val="20"/>
      <w:shd w:val="pct20" w:color="auto" w:fill="auto"/>
      <w:lang w:val="es-ES" w:eastAsia="es-ES"/>
    </w:rPr>
  </w:style>
  <w:style w:type="paragraph" w:customStyle="1" w:styleId="Texto">
    <w:name w:val="Texto"/>
    <w:rsid w:val="00425278"/>
    <w:pPr>
      <w:spacing w:before="120" w:after="120" w:line="240" w:lineRule="auto"/>
      <w:jc w:val="both"/>
    </w:pPr>
    <w:rPr>
      <w:rFonts w:ascii="Frutiger-Light" w:eastAsia="Times New Roman" w:hAnsi="Frutiger-Light" w:cs="Times New Roman"/>
      <w:noProof/>
      <w:color w:val="000000"/>
      <w:sz w:val="20"/>
      <w:szCs w:val="20"/>
      <w:lang w:val="es-ES" w:eastAsia="es-ES"/>
    </w:rPr>
  </w:style>
  <w:style w:type="table" w:styleId="LightList-Accent1">
    <w:name w:val="Light List Accent 1"/>
    <w:basedOn w:val="TableNormal"/>
    <w:uiPriority w:val="61"/>
    <w:rsid w:val="00425278"/>
    <w:pPr>
      <w:spacing w:after="0" w:line="240" w:lineRule="auto"/>
    </w:pPr>
    <w:tblPr>
      <w:tblStyleRowBandSize w:val="1"/>
      <w:tblStyleColBandSize w:val="1"/>
      <w:tblBorders>
        <w:top w:val="single" w:sz="8" w:space="0" w:color="002776" w:themeColor="accent1"/>
        <w:left w:val="single" w:sz="8" w:space="0" w:color="002776" w:themeColor="accent1"/>
        <w:bottom w:val="single" w:sz="8" w:space="0" w:color="002776" w:themeColor="accent1"/>
        <w:right w:val="single" w:sz="8" w:space="0" w:color="002776" w:themeColor="accent1"/>
      </w:tblBorders>
    </w:tblPr>
    <w:tblStylePr w:type="firstRow">
      <w:pPr>
        <w:spacing w:before="0" w:after="0" w:line="240" w:lineRule="auto"/>
      </w:pPr>
      <w:rPr>
        <w:b/>
        <w:bCs/>
        <w:color w:val="FFFFFF" w:themeColor="background1"/>
      </w:rPr>
      <w:tblPr/>
      <w:tcPr>
        <w:shd w:val="clear" w:color="auto" w:fill="002776" w:themeFill="accent1"/>
      </w:tcPr>
    </w:tblStylePr>
    <w:tblStylePr w:type="lastRow">
      <w:pPr>
        <w:spacing w:before="0" w:after="0" w:line="240" w:lineRule="auto"/>
      </w:pPr>
      <w:rPr>
        <w:b/>
        <w:bCs/>
      </w:rPr>
      <w:tblPr/>
      <w:tcPr>
        <w:tcBorders>
          <w:top w:val="double" w:sz="6" w:space="0" w:color="002776" w:themeColor="accent1"/>
          <w:left w:val="single" w:sz="8" w:space="0" w:color="002776" w:themeColor="accent1"/>
          <w:bottom w:val="single" w:sz="8" w:space="0" w:color="002776" w:themeColor="accent1"/>
          <w:right w:val="single" w:sz="8" w:space="0" w:color="002776" w:themeColor="accent1"/>
        </w:tcBorders>
      </w:tcPr>
    </w:tblStylePr>
    <w:tblStylePr w:type="firstCol">
      <w:rPr>
        <w:b/>
        <w:bCs/>
      </w:rPr>
    </w:tblStylePr>
    <w:tblStylePr w:type="lastCol">
      <w:rPr>
        <w:b/>
        <w:bCs/>
      </w:rPr>
    </w:tblStylePr>
    <w:tblStylePr w:type="band1Vert">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tblStylePr w:type="band1Horz">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style>
  <w:style w:type="character" w:styleId="CommentReference">
    <w:name w:val="annotation reference"/>
    <w:basedOn w:val="DefaultParagraphFont"/>
    <w:uiPriority w:val="99"/>
    <w:unhideWhenUsed/>
    <w:rsid w:val="00214599"/>
    <w:rPr>
      <w:sz w:val="16"/>
      <w:szCs w:val="16"/>
    </w:rPr>
  </w:style>
  <w:style w:type="paragraph" w:styleId="CommentText">
    <w:name w:val="annotation text"/>
    <w:basedOn w:val="Normal"/>
    <w:link w:val="CommentTextChar"/>
    <w:uiPriority w:val="99"/>
    <w:unhideWhenUsed/>
    <w:rsid w:val="00214599"/>
  </w:style>
  <w:style w:type="character" w:customStyle="1" w:styleId="CommentTextChar">
    <w:name w:val="Comment Text Char"/>
    <w:basedOn w:val="DefaultParagraphFont"/>
    <w:link w:val="CommentText"/>
    <w:uiPriority w:val="99"/>
    <w:rsid w:val="00214599"/>
    <w:rPr>
      <w:rFonts w:ascii="Verdana" w:hAnsi="Verdana" w:cs="Arial"/>
      <w:sz w:val="20"/>
      <w:szCs w:val="20"/>
      <w:lang w:val="es-ES_tradnl" w:eastAsia="es-ES"/>
    </w:rPr>
  </w:style>
  <w:style w:type="paragraph" w:styleId="CommentSubject">
    <w:name w:val="annotation subject"/>
    <w:basedOn w:val="CommentText"/>
    <w:next w:val="CommentText"/>
    <w:link w:val="CommentSubjectChar"/>
    <w:unhideWhenUsed/>
    <w:rsid w:val="00214599"/>
    <w:rPr>
      <w:b/>
      <w:bCs/>
    </w:rPr>
  </w:style>
  <w:style w:type="character" w:customStyle="1" w:styleId="CommentSubjectChar">
    <w:name w:val="Comment Subject Char"/>
    <w:basedOn w:val="CommentTextChar"/>
    <w:link w:val="CommentSubject"/>
    <w:rsid w:val="00214599"/>
    <w:rPr>
      <w:rFonts w:ascii="Verdana" w:hAnsi="Verdana" w:cs="Arial"/>
      <w:b/>
      <w:bCs/>
      <w:sz w:val="20"/>
      <w:szCs w:val="20"/>
      <w:lang w:val="es-ES_tradnl" w:eastAsia="es-ES"/>
    </w:rPr>
  </w:style>
  <w:style w:type="paragraph" w:customStyle="1" w:styleId="ContenidoTabla">
    <w:name w:val="Contenido Tabla"/>
    <w:basedOn w:val="Normal"/>
    <w:link w:val="ContenidoTablaChar"/>
    <w:qFormat/>
    <w:rsid w:val="0057774E"/>
    <w:rPr>
      <w:sz w:val="18"/>
      <w:szCs w:val="18"/>
    </w:rPr>
  </w:style>
  <w:style w:type="paragraph" w:styleId="FootnoteText">
    <w:name w:val="footnote text"/>
    <w:basedOn w:val="Normal"/>
    <w:link w:val="FootnoteTextChar"/>
    <w:unhideWhenUsed/>
    <w:rsid w:val="007618D3"/>
    <w:pPr>
      <w:spacing w:after="0"/>
    </w:pPr>
  </w:style>
  <w:style w:type="character" w:customStyle="1" w:styleId="ContenidoTablaChar">
    <w:name w:val="Contenido Tabla Char"/>
    <w:basedOn w:val="DefaultParagraphFont"/>
    <w:link w:val="ContenidoTabla"/>
    <w:rsid w:val="0057774E"/>
    <w:rPr>
      <w:rFonts w:ascii="Verdana" w:hAnsi="Verdana" w:cs="Arial"/>
      <w:sz w:val="18"/>
      <w:szCs w:val="18"/>
      <w:lang w:val="es-ES_tradnl" w:eastAsia="es-ES"/>
    </w:rPr>
  </w:style>
  <w:style w:type="character" w:customStyle="1" w:styleId="FootnoteTextChar">
    <w:name w:val="Footnote Text Char"/>
    <w:basedOn w:val="DefaultParagraphFont"/>
    <w:link w:val="FootnoteText"/>
    <w:rsid w:val="007618D3"/>
    <w:rPr>
      <w:rFonts w:ascii="Verdana" w:hAnsi="Verdana" w:cs="Arial"/>
      <w:sz w:val="20"/>
      <w:szCs w:val="20"/>
      <w:lang w:val="es-ES_tradnl" w:eastAsia="es-ES"/>
    </w:rPr>
  </w:style>
  <w:style w:type="character" w:styleId="FootnoteReference">
    <w:name w:val="footnote reference"/>
    <w:basedOn w:val="DefaultParagraphFont"/>
    <w:unhideWhenUsed/>
    <w:rsid w:val="007618D3"/>
    <w:rPr>
      <w:vertAlign w:val="superscript"/>
    </w:rPr>
  </w:style>
  <w:style w:type="paragraph" w:styleId="Caption">
    <w:name w:val="caption"/>
    <w:aliases w:val="Caption Char"/>
    <w:basedOn w:val="Normal"/>
    <w:next w:val="Normal"/>
    <w:link w:val="CaptionChar1"/>
    <w:unhideWhenUsed/>
    <w:qFormat/>
    <w:rsid w:val="00326E44"/>
    <w:pPr>
      <w:spacing w:after="200"/>
    </w:pPr>
    <w:rPr>
      <w:b/>
      <w:bCs/>
      <w:color w:val="002776" w:themeColor="accent1"/>
      <w:sz w:val="18"/>
      <w:szCs w:val="18"/>
    </w:rPr>
  </w:style>
  <w:style w:type="paragraph" w:styleId="TableofFigures">
    <w:name w:val="table of figures"/>
    <w:basedOn w:val="Normal"/>
    <w:next w:val="Normal"/>
    <w:uiPriority w:val="99"/>
    <w:unhideWhenUsed/>
    <w:rsid w:val="00326E44"/>
    <w:pPr>
      <w:spacing w:after="0"/>
    </w:pPr>
  </w:style>
  <w:style w:type="character" w:customStyle="1" w:styleId="ListParagraphChar">
    <w:name w:val="List Paragraph Char"/>
    <w:aliases w:val="Párrafo Numerado Char"/>
    <w:basedOn w:val="DefaultParagraphFont"/>
    <w:link w:val="ListParagraph"/>
    <w:uiPriority w:val="34"/>
    <w:locked/>
    <w:rsid w:val="00DC7111"/>
    <w:rPr>
      <w:rFonts w:ascii="Verdana" w:hAnsi="Verdana" w:cs="Arial"/>
      <w:sz w:val="20"/>
      <w:szCs w:val="20"/>
      <w:lang w:val="es-ES_tradnl" w:eastAsia="es-ES"/>
    </w:rPr>
  </w:style>
  <w:style w:type="paragraph" w:customStyle="1" w:styleId="Textbody">
    <w:name w:val="Text body"/>
    <w:basedOn w:val="Normal"/>
    <w:uiPriority w:val="99"/>
    <w:rsid w:val="00FE5A97"/>
    <w:pPr>
      <w:widowControl w:val="0"/>
      <w:suppressAutoHyphens/>
      <w:autoSpaceDN w:val="0"/>
      <w:spacing w:line="240" w:lineRule="auto"/>
      <w:jc w:val="left"/>
    </w:pPr>
    <w:rPr>
      <w:rFonts w:ascii="Times New Roman" w:eastAsia="Andale Sans UI" w:hAnsi="Times New Roman" w:cs="Tahoma"/>
      <w:kern w:val="3"/>
      <w:sz w:val="24"/>
      <w:szCs w:val="24"/>
      <w:lang w:val="de-DE" w:eastAsia="ja-JP" w:bidi="fa-IR"/>
    </w:rPr>
  </w:style>
  <w:style w:type="character" w:styleId="FollowedHyperlink">
    <w:name w:val="FollowedHyperlink"/>
    <w:basedOn w:val="DefaultParagraphFont"/>
    <w:unhideWhenUsed/>
    <w:rsid w:val="00F92807"/>
    <w:rPr>
      <w:color w:val="800080"/>
      <w:u w:val="single"/>
    </w:rPr>
  </w:style>
  <w:style w:type="character" w:customStyle="1" w:styleId="Heading2Char1">
    <w:name w:val="Heading 2 Char1"/>
    <w:aliases w:val="Titol 2 Char1,SzO-Título 2 Char1,título 2 Char1,título 21 Char1,título 22 Char1,título 23 Char1,título 24 Char1,título 25 Char1,Titulo 2 Char1,H2-Heading 2 Char1,2 Char1,Header 2 Char1,l2 Char1,Header2 Char1,h2 Char1,22 Char1,list2 Char1"/>
    <w:basedOn w:val="DefaultParagraphFont"/>
    <w:uiPriority w:val="9"/>
    <w:semiHidden/>
    <w:rsid w:val="00F92807"/>
    <w:rPr>
      <w:rFonts w:asciiTheme="majorHAnsi" w:eastAsiaTheme="majorEastAsia" w:hAnsiTheme="majorHAnsi" w:cstheme="majorBidi"/>
      <w:b/>
      <w:bCs/>
      <w:color w:val="002776" w:themeColor="accent1"/>
      <w:sz w:val="26"/>
      <w:szCs w:val="26"/>
      <w:lang w:val="es-ES_tradnl" w:eastAsia="es-ES"/>
    </w:rPr>
  </w:style>
  <w:style w:type="paragraph" w:styleId="TOC5">
    <w:name w:val="toc 5"/>
    <w:basedOn w:val="Normal"/>
    <w:next w:val="Normal"/>
    <w:autoRedefine/>
    <w:semiHidden/>
    <w:unhideWhenUsed/>
    <w:rsid w:val="00F92807"/>
    <w:pPr>
      <w:tabs>
        <w:tab w:val="left" w:pos="1559"/>
        <w:tab w:val="right" w:leader="dot" w:pos="9344"/>
      </w:tabs>
      <w:spacing w:after="0" w:line="240" w:lineRule="auto"/>
      <w:jc w:val="left"/>
    </w:pPr>
    <w:rPr>
      <w:rFonts w:ascii="Arial" w:eastAsia="Times New Roman" w:hAnsi="Arial" w:cs="Times New Roman"/>
      <w:szCs w:val="24"/>
      <w:lang w:val="es-ES"/>
    </w:rPr>
  </w:style>
  <w:style w:type="paragraph" w:styleId="TOC6">
    <w:name w:val="toc 6"/>
    <w:basedOn w:val="Normal"/>
    <w:next w:val="Normal"/>
    <w:autoRedefine/>
    <w:semiHidden/>
    <w:unhideWhenUsed/>
    <w:rsid w:val="00F92807"/>
    <w:pPr>
      <w:spacing w:after="0" w:line="240" w:lineRule="auto"/>
      <w:jc w:val="left"/>
    </w:pPr>
    <w:rPr>
      <w:rFonts w:ascii="Arial" w:eastAsia="Times New Roman" w:hAnsi="Arial" w:cs="Times New Roman"/>
      <w:sz w:val="22"/>
      <w:szCs w:val="24"/>
      <w:lang w:val="es-ES"/>
    </w:rPr>
  </w:style>
  <w:style w:type="paragraph" w:styleId="TOC7">
    <w:name w:val="toc 7"/>
    <w:basedOn w:val="Normal"/>
    <w:next w:val="Normal"/>
    <w:autoRedefine/>
    <w:semiHidden/>
    <w:unhideWhenUsed/>
    <w:rsid w:val="00F92807"/>
    <w:pPr>
      <w:spacing w:after="0" w:line="240" w:lineRule="auto"/>
      <w:jc w:val="left"/>
    </w:pPr>
    <w:rPr>
      <w:rFonts w:ascii="Arial" w:eastAsia="Times New Roman" w:hAnsi="Arial" w:cs="Times New Roman"/>
      <w:sz w:val="22"/>
      <w:szCs w:val="24"/>
      <w:lang w:val="es-ES"/>
    </w:rPr>
  </w:style>
  <w:style w:type="paragraph" w:styleId="TOC8">
    <w:name w:val="toc 8"/>
    <w:basedOn w:val="Normal"/>
    <w:next w:val="Normal"/>
    <w:autoRedefine/>
    <w:semiHidden/>
    <w:unhideWhenUsed/>
    <w:rsid w:val="00F92807"/>
    <w:pPr>
      <w:spacing w:after="0" w:line="240" w:lineRule="auto"/>
      <w:jc w:val="left"/>
    </w:pPr>
    <w:rPr>
      <w:rFonts w:ascii="Arial" w:eastAsia="Times New Roman" w:hAnsi="Arial" w:cs="Times New Roman"/>
      <w:sz w:val="22"/>
      <w:szCs w:val="24"/>
      <w:lang w:val="es-ES"/>
    </w:rPr>
  </w:style>
  <w:style w:type="paragraph" w:styleId="TOC9">
    <w:name w:val="toc 9"/>
    <w:basedOn w:val="Normal"/>
    <w:next w:val="Normal"/>
    <w:autoRedefine/>
    <w:semiHidden/>
    <w:unhideWhenUsed/>
    <w:rsid w:val="00F92807"/>
    <w:pPr>
      <w:spacing w:after="0" w:line="240" w:lineRule="auto"/>
      <w:jc w:val="left"/>
    </w:pPr>
    <w:rPr>
      <w:rFonts w:ascii="Arial" w:eastAsia="Times New Roman" w:hAnsi="Arial" w:cs="Times New Roman"/>
      <w:sz w:val="22"/>
      <w:szCs w:val="24"/>
      <w:lang w:val="es-ES"/>
    </w:rPr>
  </w:style>
  <w:style w:type="character" w:customStyle="1" w:styleId="CaptionChar1">
    <w:name w:val="Caption Char1"/>
    <w:aliases w:val="Caption Char Char"/>
    <w:basedOn w:val="DefaultParagraphFont"/>
    <w:link w:val="Caption"/>
    <w:locked/>
    <w:rsid w:val="00F92807"/>
    <w:rPr>
      <w:rFonts w:ascii="Verdana" w:hAnsi="Verdana" w:cs="Arial"/>
      <w:b/>
      <w:bCs/>
      <w:color w:val="002776" w:themeColor="accent1"/>
      <w:sz w:val="18"/>
      <w:szCs w:val="18"/>
      <w:lang w:val="es-ES_tradnl" w:eastAsia="es-ES"/>
    </w:rPr>
  </w:style>
  <w:style w:type="paragraph" w:styleId="ListBullet2">
    <w:name w:val="List Bullet 2"/>
    <w:basedOn w:val="Normal"/>
    <w:autoRedefine/>
    <w:unhideWhenUsed/>
    <w:rsid w:val="00F92807"/>
    <w:pPr>
      <w:numPr>
        <w:numId w:val="4"/>
      </w:numPr>
      <w:spacing w:after="60" w:line="240" w:lineRule="auto"/>
    </w:pPr>
    <w:rPr>
      <w:rFonts w:ascii="Calibri" w:eastAsia="Times New Roman" w:hAnsi="Calibri" w:cs="Times New Roman"/>
      <w:sz w:val="24"/>
      <w:szCs w:val="24"/>
      <w:lang w:val="es-ES"/>
    </w:rPr>
  </w:style>
  <w:style w:type="paragraph" w:styleId="ListBullet3">
    <w:name w:val="List Bullet 3"/>
    <w:basedOn w:val="Normal"/>
    <w:autoRedefine/>
    <w:unhideWhenUsed/>
    <w:rsid w:val="00F92807"/>
    <w:pPr>
      <w:numPr>
        <w:numId w:val="5"/>
      </w:numPr>
      <w:spacing w:after="60" w:line="240" w:lineRule="auto"/>
    </w:pPr>
    <w:rPr>
      <w:rFonts w:ascii="Arial" w:eastAsia="Times New Roman" w:hAnsi="Arial" w:cs="Times New Roman"/>
      <w:sz w:val="22"/>
      <w:lang w:val="es-ES"/>
    </w:rPr>
  </w:style>
  <w:style w:type="paragraph" w:styleId="BodyText">
    <w:name w:val="Body Text"/>
    <w:basedOn w:val="Normal"/>
    <w:link w:val="BodyTextChar"/>
    <w:uiPriority w:val="99"/>
    <w:unhideWhenUsed/>
    <w:rsid w:val="00F92807"/>
    <w:pPr>
      <w:spacing w:before="60" w:after="60" w:line="240" w:lineRule="auto"/>
      <w:jc w:val="left"/>
    </w:pPr>
    <w:rPr>
      <w:rFonts w:ascii="Arial" w:eastAsia="Times New Roman" w:hAnsi="Arial" w:cs="Times New Roman"/>
      <w:sz w:val="24"/>
    </w:rPr>
  </w:style>
  <w:style w:type="character" w:customStyle="1" w:styleId="BodyTextChar">
    <w:name w:val="Body Text Char"/>
    <w:basedOn w:val="DefaultParagraphFont"/>
    <w:link w:val="BodyText"/>
    <w:uiPriority w:val="99"/>
    <w:rsid w:val="00F92807"/>
    <w:rPr>
      <w:rFonts w:ascii="Arial" w:eastAsia="Times New Roman" w:hAnsi="Arial" w:cs="Times New Roman"/>
      <w:sz w:val="24"/>
      <w:szCs w:val="20"/>
      <w:lang w:val="es-ES_tradnl" w:eastAsia="es-ES"/>
    </w:rPr>
  </w:style>
  <w:style w:type="paragraph" w:styleId="Revision">
    <w:name w:val="Revision"/>
    <w:uiPriority w:val="99"/>
    <w:semiHidden/>
    <w:rsid w:val="00F92807"/>
    <w:pPr>
      <w:spacing w:after="0" w:line="240" w:lineRule="auto"/>
    </w:pPr>
    <w:rPr>
      <w:rFonts w:ascii="Arial" w:eastAsia="Times New Roman" w:hAnsi="Arial" w:cs="Times New Roman"/>
      <w:szCs w:val="24"/>
      <w:lang w:val="es-ES" w:eastAsia="es-ES"/>
    </w:rPr>
  </w:style>
  <w:style w:type="paragraph" w:customStyle="1" w:styleId="Default">
    <w:name w:val="Default"/>
    <w:rsid w:val="00F92807"/>
    <w:pPr>
      <w:autoSpaceDE w:val="0"/>
      <w:autoSpaceDN w:val="0"/>
      <w:adjustRightInd w:val="0"/>
      <w:spacing w:after="0" w:line="240" w:lineRule="auto"/>
    </w:pPr>
    <w:rPr>
      <w:rFonts w:ascii="Arial" w:hAnsi="Arial" w:cs="Arial"/>
      <w:color w:val="000000"/>
      <w:sz w:val="24"/>
      <w:szCs w:val="24"/>
      <w:lang w:val="es-ES"/>
    </w:rPr>
  </w:style>
  <w:style w:type="paragraph" w:customStyle="1" w:styleId="EstiloLatinaArialComplejoArial11ptInterlineadoMnim1">
    <w:name w:val="Estilo (Latina) Arial (Complejo) Arial 11 pt Interlineado:  Mínim...1"/>
    <w:basedOn w:val="Normal"/>
    <w:rsid w:val="00F92807"/>
    <w:pPr>
      <w:numPr>
        <w:numId w:val="6"/>
      </w:numPr>
      <w:spacing w:after="0" w:line="240" w:lineRule="auto"/>
      <w:jc w:val="left"/>
    </w:pPr>
    <w:rPr>
      <w:rFonts w:ascii="Arial" w:eastAsia="Times New Roman" w:hAnsi="Arial" w:cs="Times New Roman"/>
      <w:sz w:val="22"/>
      <w:szCs w:val="24"/>
      <w:lang w:val="es-ES"/>
    </w:rPr>
  </w:style>
  <w:style w:type="paragraph" w:customStyle="1" w:styleId="Ttulo1sinnumeracin">
    <w:name w:val="Título 1 sin numeración"/>
    <w:basedOn w:val="Normal"/>
    <w:next w:val="Texto"/>
    <w:rsid w:val="00F92807"/>
    <w:pPr>
      <w:keepNext/>
      <w:pageBreakBefore/>
      <w:spacing w:before="480" w:after="240" w:line="240" w:lineRule="auto"/>
      <w:jc w:val="left"/>
    </w:pPr>
    <w:rPr>
      <w:rFonts w:ascii="Arial" w:eastAsia="Times New Roman" w:hAnsi="Arial" w:cs="Times New Roman"/>
      <w:b/>
      <w:sz w:val="28"/>
      <w:szCs w:val="24"/>
      <w:lang w:val="es-ES"/>
    </w:rPr>
  </w:style>
  <w:style w:type="paragraph" w:customStyle="1" w:styleId="TextoTablaPequeo">
    <w:name w:val="Texto Tabla Pequeño"/>
    <w:basedOn w:val="Texto"/>
    <w:rsid w:val="00F92807"/>
    <w:pPr>
      <w:spacing w:before="0" w:after="0"/>
      <w:jc w:val="left"/>
    </w:pPr>
    <w:rPr>
      <w:rFonts w:ascii="Calibri" w:hAnsi="Calibri"/>
      <w:noProof w:val="0"/>
      <w:color w:val="auto"/>
      <w:szCs w:val="24"/>
      <w:lang w:val="fr-FR"/>
    </w:rPr>
  </w:style>
  <w:style w:type="paragraph" w:customStyle="1" w:styleId="AnexoTtulo1">
    <w:name w:val="Anexo Título 1"/>
    <w:basedOn w:val="Normal"/>
    <w:next w:val="Texto"/>
    <w:rsid w:val="00F92807"/>
    <w:pPr>
      <w:pageBreakBefore/>
      <w:numPr>
        <w:numId w:val="7"/>
      </w:numPr>
      <w:spacing w:before="480" w:after="240" w:line="240" w:lineRule="auto"/>
      <w:jc w:val="left"/>
    </w:pPr>
    <w:rPr>
      <w:rFonts w:ascii="Arial" w:eastAsia="Times New Roman" w:hAnsi="Arial" w:cs="Times New Roman"/>
      <w:b/>
      <w:caps/>
      <w:sz w:val="24"/>
      <w:szCs w:val="24"/>
      <w:lang w:val="en-GB"/>
    </w:rPr>
  </w:style>
  <w:style w:type="paragraph" w:customStyle="1" w:styleId="AnexoTtulo2">
    <w:name w:val="Anexo Título 2"/>
    <w:basedOn w:val="Normal"/>
    <w:next w:val="Texto"/>
    <w:rsid w:val="00F92807"/>
    <w:pPr>
      <w:keepNext/>
      <w:numPr>
        <w:ilvl w:val="1"/>
        <w:numId w:val="7"/>
      </w:numPr>
      <w:spacing w:before="360" w:after="240" w:line="240" w:lineRule="auto"/>
      <w:jc w:val="left"/>
    </w:pPr>
    <w:rPr>
      <w:rFonts w:ascii="Arial" w:eastAsia="Times New Roman" w:hAnsi="Arial" w:cs="Times New Roman"/>
      <w:b/>
      <w:caps/>
      <w:sz w:val="22"/>
      <w:szCs w:val="24"/>
      <w:lang w:val="es-ES"/>
    </w:rPr>
  </w:style>
  <w:style w:type="paragraph" w:customStyle="1" w:styleId="AnexoTtulo3">
    <w:name w:val="Anexo Título 3"/>
    <w:basedOn w:val="Normal"/>
    <w:next w:val="Texto"/>
    <w:rsid w:val="00F92807"/>
    <w:pPr>
      <w:keepNext/>
      <w:numPr>
        <w:ilvl w:val="2"/>
        <w:numId w:val="7"/>
      </w:numPr>
      <w:spacing w:before="240" w:after="240" w:line="240" w:lineRule="auto"/>
      <w:jc w:val="left"/>
    </w:pPr>
    <w:rPr>
      <w:rFonts w:ascii="Arial" w:eastAsia="Times New Roman" w:hAnsi="Arial" w:cs="Times New Roman"/>
      <w:b/>
      <w:sz w:val="22"/>
      <w:szCs w:val="24"/>
      <w:lang w:val="es-ES"/>
    </w:rPr>
  </w:style>
  <w:style w:type="paragraph" w:customStyle="1" w:styleId="Estilo1">
    <w:name w:val="Estilo1"/>
    <w:basedOn w:val="Ttulo1sinnumeracin"/>
    <w:rsid w:val="00F92807"/>
  </w:style>
  <w:style w:type="paragraph" w:customStyle="1" w:styleId="TextoTablaNormal">
    <w:name w:val="Texto Tabla Normal"/>
    <w:basedOn w:val="Normal"/>
    <w:rsid w:val="00F92807"/>
    <w:pPr>
      <w:spacing w:after="0" w:line="240" w:lineRule="auto"/>
      <w:jc w:val="left"/>
    </w:pPr>
    <w:rPr>
      <w:rFonts w:ascii="Arial" w:eastAsia="Times New Roman" w:hAnsi="Arial" w:cs="Times New Roman"/>
      <w:sz w:val="22"/>
      <w:szCs w:val="24"/>
      <w:lang w:val="es-ES"/>
    </w:rPr>
  </w:style>
  <w:style w:type="paragraph" w:customStyle="1" w:styleId="ListaconVietas">
    <w:name w:val="Lista con Viñetas"/>
    <w:basedOn w:val="Normal"/>
    <w:rsid w:val="00F92807"/>
    <w:pPr>
      <w:spacing w:line="240" w:lineRule="auto"/>
    </w:pPr>
    <w:rPr>
      <w:rFonts w:ascii="Arial" w:eastAsia="Times New Roman" w:hAnsi="Arial" w:cs="Times New Roman"/>
      <w:sz w:val="22"/>
      <w:szCs w:val="24"/>
      <w:lang w:val="es-ES"/>
    </w:rPr>
  </w:style>
  <w:style w:type="paragraph" w:customStyle="1" w:styleId="ListaconNumeracin">
    <w:name w:val="Lista con Numeración"/>
    <w:basedOn w:val="Texto"/>
    <w:rsid w:val="00F92807"/>
    <w:pPr>
      <w:numPr>
        <w:numId w:val="12"/>
      </w:numPr>
    </w:pPr>
    <w:rPr>
      <w:rFonts w:ascii="Calibri" w:hAnsi="Calibri"/>
      <w:noProof w:val="0"/>
      <w:color w:val="auto"/>
      <w:sz w:val="24"/>
      <w:szCs w:val="24"/>
      <w:lang w:val="fr-FR"/>
    </w:rPr>
  </w:style>
  <w:style w:type="paragraph" w:customStyle="1" w:styleId="Ttulo2sinnumeracin">
    <w:name w:val="Título 2 sin numeración"/>
    <w:basedOn w:val="Normal"/>
    <w:next w:val="Texto"/>
    <w:rsid w:val="00F92807"/>
    <w:pPr>
      <w:spacing w:before="480" w:after="240" w:line="240" w:lineRule="auto"/>
      <w:jc w:val="left"/>
    </w:pPr>
    <w:rPr>
      <w:rFonts w:ascii="Arial" w:eastAsia="Times New Roman" w:hAnsi="Arial" w:cs="Times New Roman"/>
      <w:b/>
      <w:sz w:val="26"/>
      <w:szCs w:val="24"/>
      <w:lang w:val="en-GB"/>
    </w:rPr>
  </w:style>
  <w:style w:type="character" w:customStyle="1" w:styleId="Estilo4Car">
    <w:name w:val="Estilo4 Car"/>
    <w:basedOn w:val="Heading4Char"/>
    <w:link w:val="Estilo4"/>
    <w:locked/>
    <w:rsid w:val="00F92807"/>
    <w:rPr>
      <w:rFonts w:ascii="Verdana" w:eastAsia="Times New Roman" w:hAnsi="Verdana" w:cstheme="minorHAnsi"/>
      <w:b/>
      <w:bCs/>
      <w:i/>
      <w:iCs/>
      <w:color w:val="00A1DE" w:themeColor="accent3"/>
      <w:sz w:val="28"/>
      <w:szCs w:val="28"/>
      <w:lang w:val="es-ES" w:eastAsia="es-ES"/>
    </w:rPr>
  </w:style>
  <w:style w:type="paragraph" w:customStyle="1" w:styleId="Estilo4">
    <w:name w:val="Estilo4"/>
    <w:basedOn w:val="Heading4"/>
    <w:link w:val="Estilo4Car"/>
    <w:qFormat/>
    <w:rsid w:val="00F92807"/>
    <w:pPr>
      <w:keepLines w:val="0"/>
      <w:numPr>
        <w:ilvl w:val="0"/>
        <w:numId w:val="0"/>
      </w:numPr>
      <w:tabs>
        <w:tab w:val="num" w:pos="992"/>
      </w:tabs>
      <w:spacing w:before="120" w:line="240" w:lineRule="auto"/>
      <w:jc w:val="left"/>
    </w:pPr>
    <w:rPr>
      <w:rFonts w:eastAsia="Times New Roman" w:cstheme="minorHAnsi"/>
      <w:i/>
      <w:iCs/>
      <w:szCs w:val="28"/>
      <w:lang w:val="es-ES"/>
    </w:rPr>
  </w:style>
  <w:style w:type="character" w:customStyle="1" w:styleId="NormalTBCar">
    <w:name w:val="NormalTB Car"/>
    <w:basedOn w:val="DefaultParagraphFont"/>
    <w:link w:val="NormalTB"/>
    <w:locked/>
    <w:rsid w:val="00F92807"/>
    <w:rPr>
      <w:rFonts w:ascii="Calibri" w:eastAsia="Calibri" w:hAnsi="Calibri" w:cstheme="minorHAnsi"/>
      <w:sz w:val="24"/>
      <w:lang w:val="es-ES" w:eastAsia="es-ES"/>
    </w:rPr>
  </w:style>
  <w:style w:type="paragraph" w:customStyle="1" w:styleId="NormalTB">
    <w:name w:val="NormalTB"/>
    <w:basedOn w:val="Normal"/>
    <w:link w:val="NormalTBCar"/>
    <w:qFormat/>
    <w:rsid w:val="00F92807"/>
    <w:pPr>
      <w:spacing w:after="0"/>
    </w:pPr>
    <w:rPr>
      <w:rFonts w:ascii="Calibri" w:eastAsia="Calibri" w:hAnsi="Calibri" w:cstheme="minorHAnsi"/>
      <w:sz w:val="24"/>
      <w:szCs w:val="22"/>
      <w:lang w:val="es-ES"/>
    </w:rPr>
  </w:style>
  <w:style w:type="paragraph" w:customStyle="1" w:styleId="anejo2">
    <w:name w:val="anejo2"/>
    <w:basedOn w:val="Normal"/>
    <w:next w:val="Normal"/>
    <w:qFormat/>
    <w:rsid w:val="00F92807"/>
    <w:pPr>
      <w:keepNext/>
      <w:numPr>
        <w:numId w:val="8"/>
      </w:numPr>
      <w:tabs>
        <w:tab w:val="left" w:pos="680"/>
      </w:tabs>
      <w:spacing w:after="0" w:line="300" w:lineRule="exact"/>
    </w:pPr>
    <w:rPr>
      <w:rFonts w:ascii="BdE Neue Helvetica 55 Roman" w:eastAsia="Times" w:hAnsi="BdE Neue Helvetica 55 Roman" w:cs="Times New Roman"/>
      <w:b/>
    </w:rPr>
  </w:style>
  <w:style w:type="paragraph" w:customStyle="1" w:styleId="anejo3">
    <w:name w:val="anejo3"/>
    <w:basedOn w:val="Normal"/>
    <w:next w:val="Normal"/>
    <w:qFormat/>
    <w:rsid w:val="00F92807"/>
    <w:pPr>
      <w:keepNext/>
      <w:numPr>
        <w:ilvl w:val="1"/>
        <w:numId w:val="8"/>
      </w:numPr>
      <w:tabs>
        <w:tab w:val="left" w:pos="680"/>
      </w:tabs>
      <w:spacing w:after="0" w:line="300" w:lineRule="exact"/>
    </w:pPr>
    <w:rPr>
      <w:rFonts w:ascii="BdE Neue Helvetica 55 Roman" w:eastAsia="Times" w:hAnsi="BdE Neue Helvetica 55 Roman" w:cs="Times New Roman"/>
      <w:b/>
      <w:i/>
    </w:rPr>
  </w:style>
  <w:style w:type="paragraph" w:customStyle="1" w:styleId="Listaguionadasangrada">
    <w:name w:val="Lista guionada sangrada"/>
    <w:basedOn w:val="Normal"/>
    <w:next w:val="Normal"/>
    <w:qFormat/>
    <w:rsid w:val="00F92807"/>
    <w:pPr>
      <w:numPr>
        <w:numId w:val="9"/>
      </w:numPr>
      <w:tabs>
        <w:tab w:val="left" w:pos="680"/>
      </w:tabs>
      <w:spacing w:after="0" w:line="300" w:lineRule="exact"/>
      <w:ind w:right="680"/>
    </w:pPr>
    <w:rPr>
      <w:rFonts w:ascii="BdE Neue Helvetica 45 Light" w:eastAsia="Times" w:hAnsi="BdE Neue Helvetica 45 Light" w:cs="Times New Roman"/>
    </w:rPr>
  </w:style>
  <w:style w:type="paragraph" w:customStyle="1" w:styleId="font5">
    <w:name w:val="font5"/>
    <w:basedOn w:val="Normal"/>
    <w:rsid w:val="00F92807"/>
    <w:pPr>
      <w:spacing w:before="100" w:beforeAutospacing="1" w:after="100" w:afterAutospacing="1" w:line="240" w:lineRule="auto"/>
      <w:jc w:val="left"/>
    </w:pPr>
    <w:rPr>
      <w:rFonts w:ascii="Calibri" w:eastAsia="Times New Roman" w:hAnsi="Calibri" w:cs="Times New Roman"/>
      <w:color w:val="000000"/>
      <w:sz w:val="16"/>
      <w:szCs w:val="16"/>
      <w:lang w:val="es-ES"/>
    </w:rPr>
  </w:style>
  <w:style w:type="paragraph" w:customStyle="1" w:styleId="font6">
    <w:name w:val="font6"/>
    <w:basedOn w:val="Normal"/>
    <w:rsid w:val="00F92807"/>
    <w:pPr>
      <w:spacing w:before="100" w:beforeAutospacing="1" w:after="100" w:afterAutospacing="1" w:line="240" w:lineRule="auto"/>
      <w:jc w:val="left"/>
    </w:pPr>
    <w:rPr>
      <w:rFonts w:ascii="Calibri" w:eastAsia="Times New Roman" w:hAnsi="Calibri" w:cs="Times New Roman"/>
      <w:color w:val="FF0000"/>
      <w:sz w:val="16"/>
      <w:szCs w:val="16"/>
      <w:lang w:val="es-ES"/>
    </w:rPr>
  </w:style>
  <w:style w:type="paragraph" w:customStyle="1" w:styleId="font7">
    <w:name w:val="font7"/>
    <w:basedOn w:val="Normal"/>
    <w:rsid w:val="00F92807"/>
    <w:pPr>
      <w:spacing w:before="100" w:beforeAutospacing="1" w:after="100" w:afterAutospacing="1" w:line="240" w:lineRule="auto"/>
      <w:jc w:val="left"/>
    </w:pPr>
    <w:rPr>
      <w:rFonts w:ascii="Times New Roman" w:eastAsia="Times New Roman" w:hAnsi="Times New Roman" w:cs="Times New Roman"/>
      <w:color w:val="000000"/>
      <w:sz w:val="14"/>
      <w:szCs w:val="14"/>
      <w:lang w:val="es-ES"/>
    </w:rPr>
  </w:style>
  <w:style w:type="paragraph" w:customStyle="1" w:styleId="font8">
    <w:name w:val="font8"/>
    <w:basedOn w:val="Normal"/>
    <w:rsid w:val="00F92807"/>
    <w:pPr>
      <w:spacing w:before="100" w:beforeAutospacing="1" w:after="100" w:afterAutospacing="1" w:line="240" w:lineRule="auto"/>
      <w:jc w:val="left"/>
    </w:pPr>
    <w:rPr>
      <w:rFonts w:ascii="Calibri" w:eastAsia="Times New Roman" w:hAnsi="Calibri" w:cs="Times New Roman"/>
      <w:color w:val="000000"/>
      <w:sz w:val="18"/>
      <w:szCs w:val="18"/>
      <w:lang w:val="es-ES"/>
    </w:rPr>
  </w:style>
  <w:style w:type="paragraph" w:customStyle="1" w:styleId="xl63">
    <w:name w:val="xl63"/>
    <w:basedOn w:val="Normal"/>
    <w:rsid w:val="00F92807"/>
    <w:pPr>
      <w:pBdr>
        <w:top w:val="single" w:sz="8" w:space="0" w:color="7BA0CD"/>
        <w:left w:val="single" w:sz="8" w:space="0" w:color="7BA0CD"/>
        <w:bottom w:val="single" w:sz="8" w:space="0" w:color="7BA0CD"/>
        <w:right w:val="single" w:sz="8" w:space="0" w:color="7BA0CD"/>
      </w:pBdr>
      <w:shd w:val="clear" w:color="auto" w:fill="4F81BD"/>
      <w:spacing w:before="100" w:beforeAutospacing="1" w:after="100" w:afterAutospacing="1" w:line="240" w:lineRule="auto"/>
      <w:jc w:val="center"/>
    </w:pPr>
    <w:rPr>
      <w:rFonts w:ascii="Times New Roman" w:eastAsia="Times New Roman" w:hAnsi="Times New Roman" w:cs="Times New Roman"/>
      <w:b/>
      <w:bCs/>
      <w:color w:val="FFFFFF"/>
      <w:sz w:val="16"/>
      <w:szCs w:val="16"/>
      <w:lang w:val="es-ES"/>
    </w:rPr>
  </w:style>
  <w:style w:type="paragraph" w:customStyle="1" w:styleId="xl64">
    <w:name w:val="xl64"/>
    <w:basedOn w:val="Normal"/>
    <w:rsid w:val="00F92807"/>
    <w:pPr>
      <w:pBdr>
        <w:top w:val="single" w:sz="8" w:space="0" w:color="7BA0CD"/>
        <w:bottom w:val="single" w:sz="8" w:space="0" w:color="7BA0CD"/>
        <w:right w:val="single" w:sz="8" w:space="0" w:color="7BA0CD"/>
      </w:pBdr>
      <w:shd w:val="clear" w:color="auto" w:fill="4F81BD"/>
      <w:spacing w:before="100" w:beforeAutospacing="1" w:after="100" w:afterAutospacing="1" w:line="240" w:lineRule="auto"/>
      <w:jc w:val="center"/>
    </w:pPr>
    <w:rPr>
      <w:rFonts w:ascii="Times New Roman" w:eastAsia="Times New Roman" w:hAnsi="Times New Roman" w:cs="Times New Roman"/>
      <w:b/>
      <w:bCs/>
      <w:color w:val="FFFFFF"/>
      <w:sz w:val="16"/>
      <w:szCs w:val="16"/>
      <w:lang w:val="es-ES"/>
    </w:rPr>
  </w:style>
  <w:style w:type="paragraph" w:customStyle="1" w:styleId="xl65">
    <w:name w:val="xl65"/>
    <w:basedOn w:val="Normal"/>
    <w:rsid w:val="00F92807"/>
    <w:pPr>
      <w:pBdr>
        <w:top w:val="single" w:sz="8" w:space="0" w:color="7BA0CD"/>
        <w:bottom w:val="single" w:sz="8" w:space="0" w:color="7BA0CD"/>
      </w:pBdr>
      <w:shd w:val="clear" w:color="auto" w:fill="4F81BD"/>
      <w:spacing w:before="100" w:beforeAutospacing="1" w:after="100" w:afterAutospacing="1" w:line="240" w:lineRule="auto"/>
      <w:jc w:val="center"/>
    </w:pPr>
    <w:rPr>
      <w:rFonts w:ascii="Times New Roman" w:eastAsia="Times New Roman" w:hAnsi="Times New Roman" w:cs="Times New Roman"/>
      <w:b/>
      <w:bCs/>
      <w:color w:val="FFFFFF"/>
      <w:sz w:val="16"/>
      <w:szCs w:val="16"/>
      <w:lang w:val="es-ES"/>
    </w:rPr>
  </w:style>
  <w:style w:type="paragraph" w:customStyle="1" w:styleId="xl66">
    <w:name w:val="xl66"/>
    <w:basedOn w:val="Normal"/>
    <w:rsid w:val="00F92807"/>
    <w:pPr>
      <w:pBdr>
        <w:top w:val="single" w:sz="8" w:space="0" w:color="7BA0CD"/>
        <w:left w:val="single" w:sz="8" w:space="0" w:color="7BA0CD"/>
        <w:bottom w:val="single" w:sz="8" w:space="0" w:color="7BA0CD"/>
      </w:pBdr>
      <w:shd w:val="clear" w:color="auto" w:fill="4F81BD"/>
      <w:spacing w:before="100" w:beforeAutospacing="1" w:after="100" w:afterAutospacing="1" w:line="240" w:lineRule="auto"/>
      <w:jc w:val="center"/>
    </w:pPr>
    <w:rPr>
      <w:rFonts w:ascii="Times New Roman" w:eastAsia="Times New Roman" w:hAnsi="Times New Roman" w:cs="Times New Roman"/>
      <w:b/>
      <w:bCs/>
      <w:color w:val="FFFFFF"/>
      <w:sz w:val="16"/>
      <w:szCs w:val="16"/>
      <w:lang w:val="es-ES"/>
    </w:rPr>
  </w:style>
  <w:style w:type="paragraph" w:customStyle="1" w:styleId="xl67">
    <w:name w:val="xl67"/>
    <w:basedOn w:val="Normal"/>
    <w:rsid w:val="00F92807"/>
    <w:pPr>
      <w:pBdr>
        <w:bottom w:val="single" w:sz="8" w:space="0" w:color="7BA0CD"/>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sz w:val="16"/>
      <w:szCs w:val="16"/>
      <w:lang w:val="es-ES"/>
    </w:rPr>
  </w:style>
  <w:style w:type="paragraph" w:customStyle="1" w:styleId="xl68">
    <w:name w:val="xl68"/>
    <w:basedOn w:val="Normal"/>
    <w:rsid w:val="00F92807"/>
    <w:pPr>
      <w:pBdr>
        <w:bottom w:val="single" w:sz="8" w:space="0" w:color="7BA0CD"/>
        <w:right w:val="single" w:sz="8" w:space="0" w:color="7BA0CD"/>
      </w:pBdr>
      <w:shd w:val="clear" w:color="auto" w:fill="D3DFEE"/>
      <w:spacing w:before="100" w:beforeAutospacing="1" w:after="100" w:afterAutospacing="1" w:line="240" w:lineRule="auto"/>
      <w:jc w:val="center"/>
    </w:pPr>
    <w:rPr>
      <w:rFonts w:ascii="Times New Roman" w:eastAsia="Times New Roman" w:hAnsi="Times New Roman" w:cs="Times New Roman"/>
      <w:sz w:val="16"/>
      <w:szCs w:val="16"/>
      <w:lang w:val="es-ES"/>
    </w:rPr>
  </w:style>
  <w:style w:type="paragraph" w:customStyle="1" w:styleId="xl69">
    <w:name w:val="xl69"/>
    <w:basedOn w:val="Normal"/>
    <w:rsid w:val="00F92807"/>
    <w:pPr>
      <w:pBdr>
        <w:bottom w:val="single" w:sz="8" w:space="0" w:color="7BA0CD"/>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color w:val="FF0000"/>
      <w:sz w:val="16"/>
      <w:szCs w:val="16"/>
      <w:lang w:val="es-ES"/>
    </w:rPr>
  </w:style>
  <w:style w:type="paragraph" w:customStyle="1" w:styleId="xl70">
    <w:name w:val="xl70"/>
    <w:basedOn w:val="Normal"/>
    <w:rsid w:val="00F92807"/>
    <w:pPr>
      <w:pBdr>
        <w:bottom w:val="single" w:sz="8" w:space="0" w:color="7BA0CD"/>
        <w:right w:val="single" w:sz="8" w:space="0" w:color="7BA0CD"/>
      </w:pBdr>
      <w:spacing w:before="100" w:beforeAutospacing="1" w:after="100" w:afterAutospacing="1" w:line="240" w:lineRule="auto"/>
      <w:jc w:val="left"/>
    </w:pPr>
    <w:rPr>
      <w:rFonts w:ascii="Times New Roman" w:eastAsia="Times New Roman" w:hAnsi="Times New Roman" w:cs="Times New Roman"/>
      <w:sz w:val="16"/>
      <w:szCs w:val="16"/>
      <w:lang w:val="es-ES"/>
    </w:rPr>
  </w:style>
  <w:style w:type="paragraph" w:customStyle="1" w:styleId="xl71">
    <w:name w:val="xl71"/>
    <w:basedOn w:val="Normal"/>
    <w:rsid w:val="00F92807"/>
    <w:pPr>
      <w:pBdr>
        <w:bottom w:val="single" w:sz="8" w:space="0" w:color="7BA0CD"/>
        <w:right w:val="single" w:sz="8" w:space="0" w:color="7BA0CD"/>
      </w:pBdr>
      <w:spacing w:before="100" w:beforeAutospacing="1" w:after="100" w:afterAutospacing="1" w:line="240" w:lineRule="auto"/>
      <w:jc w:val="center"/>
    </w:pPr>
    <w:rPr>
      <w:rFonts w:ascii="Times New Roman" w:eastAsia="Times New Roman" w:hAnsi="Times New Roman" w:cs="Times New Roman"/>
      <w:sz w:val="16"/>
      <w:szCs w:val="16"/>
      <w:lang w:val="es-ES"/>
    </w:rPr>
  </w:style>
  <w:style w:type="paragraph" w:customStyle="1" w:styleId="xl72">
    <w:name w:val="xl72"/>
    <w:basedOn w:val="Normal"/>
    <w:rsid w:val="00F92807"/>
    <w:pPr>
      <w:pBdr>
        <w:right w:val="single" w:sz="8" w:space="0" w:color="7BA0CD"/>
      </w:pBdr>
      <w:spacing w:before="100" w:beforeAutospacing="1" w:after="100" w:afterAutospacing="1" w:line="240" w:lineRule="auto"/>
      <w:jc w:val="left"/>
    </w:pPr>
    <w:rPr>
      <w:rFonts w:ascii="Times New Roman" w:eastAsia="Times New Roman" w:hAnsi="Times New Roman" w:cs="Times New Roman"/>
      <w:sz w:val="16"/>
      <w:szCs w:val="16"/>
      <w:lang w:val="es-ES"/>
    </w:rPr>
  </w:style>
  <w:style w:type="paragraph" w:customStyle="1" w:styleId="xl73">
    <w:name w:val="xl73"/>
    <w:basedOn w:val="Normal"/>
    <w:rsid w:val="00F92807"/>
    <w:pPr>
      <w:pBdr>
        <w:bottom w:val="single" w:sz="8" w:space="0" w:color="7BA0CD"/>
        <w:right w:val="single" w:sz="8" w:space="0" w:color="7BA0CD"/>
      </w:pBdr>
      <w:shd w:val="clear" w:color="auto" w:fill="D3DFEE"/>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74">
    <w:name w:val="xl74"/>
    <w:basedOn w:val="Normal"/>
    <w:rsid w:val="00F92807"/>
    <w:pPr>
      <w:pBdr>
        <w:right w:val="single" w:sz="8" w:space="0" w:color="7BA0CD"/>
      </w:pBdr>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75">
    <w:name w:val="xl75"/>
    <w:basedOn w:val="Normal"/>
    <w:rsid w:val="00F92807"/>
    <w:pPr>
      <w:pBdr>
        <w:bottom w:val="single" w:sz="8" w:space="0" w:color="7BA0CD"/>
        <w:right w:val="single" w:sz="8" w:space="0" w:color="7BA0CD"/>
      </w:pBdr>
      <w:spacing w:before="100" w:beforeAutospacing="1" w:after="100" w:afterAutospacing="1" w:line="240" w:lineRule="auto"/>
      <w:jc w:val="left"/>
    </w:pPr>
    <w:rPr>
      <w:rFonts w:ascii="Times New Roman" w:eastAsia="Times New Roman" w:hAnsi="Times New Roman" w:cs="Times New Roman"/>
      <w:sz w:val="24"/>
      <w:szCs w:val="24"/>
      <w:lang w:val="es-ES"/>
    </w:rPr>
  </w:style>
  <w:style w:type="paragraph" w:customStyle="1" w:styleId="xl76">
    <w:name w:val="xl76"/>
    <w:basedOn w:val="Normal"/>
    <w:rsid w:val="00F92807"/>
    <w:pPr>
      <w:pBdr>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sz w:val="16"/>
      <w:szCs w:val="16"/>
      <w:lang w:val="es-ES"/>
    </w:rPr>
  </w:style>
  <w:style w:type="paragraph" w:customStyle="1" w:styleId="xl77">
    <w:name w:val="xl77"/>
    <w:basedOn w:val="Normal"/>
    <w:rsid w:val="00F92807"/>
    <w:pPr>
      <w:pBdr>
        <w:right w:val="single" w:sz="8" w:space="0" w:color="7BA0CD"/>
      </w:pBdr>
      <w:shd w:val="clear" w:color="auto" w:fill="D3DFEE"/>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78">
    <w:name w:val="xl78"/>
    <w:basedOn w:val="Normal"/>
    <w:rsid w:val="00F92807"/>
    <w:pPr>
      <w:pBdr>
        <w:bottom w:val="single" w:sz="8" w:space="0" w:color="7BA0CD"/>
        <w:right w:val="single" w:sz="8" w:space="0" w:color="7BA0CD"/>
      </w:pBdr>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79">
    <w:name w:val="xl79"/>
    <w:basedOn w:val="Normal"/>
    <w:rsid w:val="00F92807"/>
    <w:pPr>
      <w:pBdr>
        <w:bottom w:val="single" w:sz="8" w:space="0" w:color="7BA0CD"/>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sz w:val="24"/>
      <w:szCs w:val="24"/>
      <w:lang w:val="es-ES"/>
    </w:rPr>
  </w:style>
  <w:style w:type="paragraph" w:customStyle="1" w:styleId="xl80">
    <w:name w:val="xl80"/>
    <w:basedOn w:val="Normal"/>
    <w:rsid w:val="00F92807"/>
    <w:pPr>
      <w:pBdr>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sz w:val="24"/>
      <w:szCs w:val="24"/>
      <w:lang w:val="es-ES"/>
    </w:rPr>
  </w:style>
  <w:style w:type="paragraph" w:customStyle="1" w:styleId="xl81">
    <w:name w:val="xl81"/>
    <w:basedOn w:val="Normal"/>
    <w:rsid w:val="00F92807"/>
    <w:pPr>
      <w:pBdr>
        <w:right w:val="single" w:sz="8" w:space="0" w:color="7BA0CD"/>
      </w:pBdr>
      <w:spacing w:before="100" w:beforeAutospacing="1" w:after="100" w:afterAutospacing="1" w:line="240" w:lineRule="auto"/>
      <w:jc w:val="left"/>
    </w:pPr>
    <w:rPr>
      <w:rFonts w:ascii="Times New Roman" w:eastAsia="Times New Roman" w:hAnsi="Times New Roman" w:cs="Times New Roman"/>
      <w:sz w:val="24"/>
      <w:szCs w:val="24"/>
      <w:lang w:val="es-ES"/>
    </w:rPr>
  </w:style>
  <w:style w:type="paragraph" w:customStyle="1" w:styleId="xl82">
    <w:name w:val="xl82"/>
    <w:basedOn w:val="Normal"/>
    <w:rsid w:val="00F92807"/>
    <w:pPr>
      <w:pBdr>
        <w:left w:val="single" w:sz="8" w:space="0" w:color="7BA0CD"/>
        <w:bottom w:val="single" w:sz="8" w:space="0" w:color="7BA0CD"/>
        <w:right w:val="single" w:sz="8" w:space="0" w:color="7BA0CD"/>
      </w:pBdr>
      <w:spacing w:before="100" w:beforeAutospacing="1" w:after="100" w:afterAutospacing="1" w:line="240" w:lineRule="auto"/>
      <w:jc w:val="left"/>
    </w:pPr>
    <w:rPr>
      <w:rFonts w:ascii="Times New Roman" w:eastAsia="Times New Roman" w:hAnsi="Times New Roman" w:cs="Times New Roman"/>
      <w:b/>
      <w:bCs/>
      <w:sz w:val="16"/>
      <w:szCs w:val="16"/>
      <w:lang w:val="es-ES"/>
    </w:rPr>
  </w:style>
  <w:style w:type="paragraph" w:customStyle="1" w:styleId="xl83">
    <w:name w:val="xl83"/>
    <w:basedOn w:val="Normal"/>
    <w:rsid w:val="00F92807"/>
    <w:pPr>
      <w:pBdr>
        <w:left w:val="single" w:sz="8" w:space="0" w:color="7BA0CD"/>
        <w:bottom w:val="single" w:sz="8" w:space="0" w:color="7BA0CD"/>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b/>
      <w:bCs/>
      <w:sz w:val="16"/>
      <w:szCs w:val="16"/>
      <w:lang w:val="es-ES"/>
    </w:rPr>
  </w:style>
  <w:style w:type="paragraph" w:customStyle="1" w:styleId="xl84">
    <w:name w:val="xl84"/>
    <w:basedOn w:val="Normal"/>
    <w:rsid w:val="00F92807"/>
    <w:pPr>
      <w:pBdr>
        <w:top w:val="single" w:sz="8" w:space="0" w:color="7BA0CD"/>
        <w:left w:val="single" w:sz="8" w:space="0" w:color="7BA0CD"/>
        <w:right w:val="single" w:sz="8" w:space="0" w:color="7BA0CD"/>
      </w:pBdr>
      <w:spacing w:before="100" w:beforeAutospacing="1" w:after="100" w:afterAutospacing="1" w:line="240" w:lineRule="auto"/>
      <w:jc w:val="left"/>
    </w:pPr>
    <w:rPr>
      <w:rFonts w:ascii="Times New Roman" w:eastAsia="Times New Roman" w:hAnsi="Times New Roman" w:cs="Times New Roman"/>
      <w:b/>
      <w:bCs/>
      <w:sz w:val="16"/>
      <w:szCs w:val="16"/>
      <w:lang w:val="es-ES"/>
    </w:rPr>
  </w:style>
  <w:style w:type="paragraph" w:customStyle="1" w:styleId="xl85">
    <w:name w:val="xl85"/>
    <w:basedOn w:val="Normal"/>
    <w:rsid w:val="00F92807"/>
    <w:pPr>
      <w:pBdr>
        <w:left w:val="single" w:sz="8" w:space="0" w:color="7BA0CD"/>
        <w:right w:val="single" w:sz="8" w:space="0" w:color="7BA0CD"/>
      </w:pBdr>
      <w:spacing w:before="100" w:beforeAutospacing="1" w:after="100" w:afterAutospacing="1" w:line="240" w:lineRule="auto"/>
      <w:jc w:val="left"/>
    </w:pPr>
    <w:rPr>
      <w:rFonts w:ascii="Times New Roman" w:eastAsia="Times New Roman" w:hAnsi="Times New Roman" w:cs="Times New Roman"/>
      <w:b/>
      <w:bCs/>
      <w:sz w:val="16"/>
      <w:szCs w:val="16"/>
      <w:lang w:val="es-ES"/>
    </w:rPr>
  </w:style>
  <w:style w:type="paragraph" w:customStyle="1" w:styleId="xl86">
    <w:name w:val="xl86"/>
    <w:basedOn w:val="Normal"/>
    <w:rsid w:val="00F92807"/>
    <w:pPr>
      <w:pBdr>
        <w:top w:val="single" w:sz="8" w:space="0" w:color="7BA0CD"/>
        <w:left w:val="single" w:sz="8" w:space="0" w:color="7BA0CD"/>
        <w:right w:val="single" w:sz="8" w:space="0" w:color="7BA0CD"/>
      </w:pBdr>
      <w:spacing w:before="100" w:beforeAutospacing="1" w:after="100" w:afterAutospacing="1" w:line="240" w:lineRule="auto"/>
      <w:jc w:val="left"/>
    </w:pPr>
    <w:rPr>
      <w:rFonts w:ascii="Times New Roman" w:eastAsia="Times New Roman" w:hAnsi="Times New Roman" w:cs="Times New Roman"/>
      <w:sz w:val="16"/>
      <w:szCs w:val="16"/>
      <w:lang w:val="es-ES"/>
    </w:rPr>
  </w:style>
  <w:style w:type="paragraph" w:customStyle="1" w:styleId="xl87">
    <w:name w:val="xl87"/>
    <w:basedOn w:val="Normal"/>
    <w:rsid w:val="00F92807"/>
    <w:pPr>
      <w:pBdr>
        <w:left w:val="single" w:sz="8" w:space="0" w:color="7BA0CD"/>
        <w:right w:val="single" w:sz="8" w:space="0" w:color="7BA0CD"/>
      </w:pBdr>
      <w:spacing w:before="100" w:beforeAutospacing="1" w:after="100" w:afterAutospacing="1" w:line="240" w:lineRule="auto"/>
      <w:jc w:val="left"/>
    </w:pPr>
    <w:rPr>
      <w:rFonts w:ascii="Times New Roman" w:eastAsia="Times New Roman" w:hAnsi="Times New Roman" w:cs="Times New Roman"/>
      <w:sz w:val="16"/>
      <w:szCs w:val="16"/>
      <w:lang w:val="es-ES"/>
    </w:rPr>
  </w:style>
  <w:style w:type="paragraph" w:customStyle="1" w:styleId="xl88">
    <w:name w:val="xl88"/>
    <w:basedOn w:val="Normal"/>
    <w:rsid w:val="00F92807"/>
    <w:pPr>
      <w:pBdr>
        <w:left w:val="single" w:sz="8" w:space="0" w:color="7BA0CD"/>
        <w:bottom w:val="single" w:sz="8" w:space="0" w:color="7BA0CD"/>
        <w:right w:val="single" w:sz="8" w:space="0" w:color="7BA0CD"/>
      </w:pBdr>
      <w:spacing w:before="100" w:beforeAutospacing="1" w:after="100" w:afterAutospacing="1" w:line="240" w:lineRule="auto"/>
      <w:jc w:val="left"/>
    </w:pPr>
    <w:rPr>
      <w:rFonts w:ascii="Times New Roman" w:eastAsia="Times New Roman" w:hAnsi="Times New Roman" w:cs="Times New Roman"/>
      <w:sz w:val="16"/>
      <w:szCs w:val="16"/>
      <w:lang w:val="es-ES"/>
    </w:rPr>
  </w:style>
  <w:style w:type="paragraph" w:customStyle="1" w:styleId="xl89">
    <w:name w:val="xl89"/>
    <w:basedOn w:val="Normal"/>
    <w:rsid w:val="00F92807"/>
    <w:pPr>
      <w:pBdr>
        <w:top w:val="single" w:sz="8" w:space="0" w:color="7BA0CD"/>
        <w:left w:val="single" w:sz="8" w:space="0" w:color="7BA0CD"/>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b/>
      <w:bCs/>
      <w:sz w:val="16"/>
      <w:szCs w:val="16"/>
      <w:lang w:val="es-ES"/>
    </w:rPr>
  </w:style>
  <w:style w:type="paragraph" w:customStyle="1" w:styleId="xl90">
    <w:name w:val="xl90"/>
    <w:basedOn w:val="Normal"/>
    <w:rsid w:val="00F92807"/>
    <w:pPr>
      <w:pBdr>
        <w:left w:val="single" w:sz="8" w:space="0" w:color="7BA0CD"/>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b/>
      <w:bCs/>
      <w:sz w:val="16"/>
      <w:szCs w:val="16"/>
      <w:lang w:val="es-ES"/>
    </w:rPr>
  </w:style>
  <w:style w:type="paragraph" w:customStyle="1" w:styleId="xl91">
    <w:name w:val="xl91"/>
    <w:basedOn w:val="Normal"/>
    <w:rsid w:val="00F92807"/>
    <w:pPr>
      <w:pBdr>
        <w:top w:val="single" w:sz="8" w:space="0" w:color="7BA0CD"/>
        <w:left w:val="single" w:sz="8" w:space="0" w:color="7BA0CD"/>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sz w:val="16"/>
      <w:szCs w:val="16"/>
      <w:lang w:val="es-ES"/>
    </w:rPr>
  </w:style>
  <w:style w:type="paragraph" w:customStyle="1" w:styleId="xl92">
    <w:name w:val="xl92"/>
    <w:basedOn w:val="Normal"/>
    <w:rsid w:val="00F92807"/>
    <w:pPr>
      <w:pBdr>
        <w:left w:val="single" w:sz="8" w:space="0" w:color="7BA0CD"/>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sz w:val="16"/>
      <w:szCs w:val="16"/>
      <w:lang w:val="es-ES"/>
    </w:rPr>
  </w:style>
  <w:style w:type="paragraph" w:customStyle="1" w:styleId="xl93">
    <w:name w:val="xl93"/>
    <w:basedOn w:val="Normal"/>
    <w:rsid w:val="00F92807"/>
    <w:pPr>
      <w:pBdr>
        <w:left w:val="single" w:sz="8" w:space="0" w:color="7BA0CD"/>
        <w:bottom w:val="single" w:sz="8" w:space="0" w:color="7BA0CD"/>
        <w:right w:val="single" w:sz="8" w:space="0" w:color="7BA0CD"/>
      </w:pBdr>
      <w:shd w:val="clear" w:color="auto" w:fill="D3DFEE"/>
      <w:spacing w:before="100" w:beforeAutospacing="1" w:after="100" w:afterAutospacing="1" w:line="240" w:lineRule="auto"/>
      <w:jc w:val="left"/>
    </w:pPr>
    <w:rPr>
      <w:rFonts w:ascii="Times New Roman" w:eastAsia="Times New Roman" w:hAnsi="Times New Roman" w:cs="Times New Roman"/>
      <w:sz w:val="16"/>
      <w:szCs w:val="16"/>
      <w:lang w:val="es-ES"/>
    </w:rPr>
  </w:style>
  <w:style w:type="paragraph" w:customStyle="1" w:styleId="xl94">
    <w:name w:val="xl94"/>
    <w:basedOn w:val="Normal"/>
    <w:rsid w:val="00F92807"/>
    <w:pPr>
      <w:pBdr>
        <w:top w:val="single" w:sz="8" w:space="0" w:color="7BA0CD"/>
        <w:left w:val="single" w:sz="8" w:space="0" w:color="7BA0CD"/>
        <w:right w:val="single" w:sz="8" w:space="0" w:color="7BA0CD"/>
      </w:pBdr>
      <w:shd w:val="clear" w:color="auto" w:fill="D3DFEE"/>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95">
    <w:name w:val="xl95"/>
    <w:basedOn w:val="Normal"/>
    <w:rsid w:val="00F92807"/>
    <w:pPr>
      <w:pBdr>
        <w:left w:val="single" w:sz="8" w:space="0" w:color="7BA0CD"/>
        <w:bottom w:val="single" w:sz="8" w:space="0" w:color="7BA0CD"/>
        <w:right w:val="single" w:sz="8" w:space="0" w:color="7BA0CD"/>
      </w:pBdr>
      <w:shd w:val="clear" w:color="auto" w:fill="D3DFEE"/>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96">
    <w:name w:val="xl96"/>
    <w:basedOn w:val="Normal"/>
    <w:rsid w:val="00F92807"/>
    <w:pPr>
      <w:pBdr>
        <w:top w:val="single" w:sz="8" w:space="0" w:color="7BA0CD"/>
        <w:left w:val="single" w:sz="8" w:space="0" w:color="7BA0CD"/>
        <w:right w:val="single" w:sz="8" w:space="0" w:color="7BA0CD"/>
      </w:pBdr>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97">
    <w:name w:val="xl97"/>
    <w:basedOn w:val="Normal"/>
    <w:rsid w:val="00F92807"/>
    <w:pPr>
      <w:pBdr>
        <w:left w:val="single" w:sz="8" w:space="0" w:color="7BA0CD"/>
        <w:bottom w:val="single" w:sz="8" w:space="0" w:color="7BA0CD"/>
        <w:right w:val="single" w:sz="8" w:space="0" w:color="7BA0CD"/>
      </w:pBdr>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98">
    <w:name w:val="xl98"/>
    <w:basedOn w:val="Normal"/>
    <w:rsid w:val="00F92807"/>
    <w:pPr>
      <w:pBdr>
        <w:left w:val="single" w:sz="8" w:space="0" w:color="7BA0CD"/>
        <w:right w:val="single" w:sz="8" w:space="0" w:color="7BA0CD"/>
      </w:pBdr>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99">
    <w:name w:val="xl99"/>
    <w:basedOn w:val="Normal"/>
    <w:rsid w:val="00F92807"/>
    <w:pPr>
      <w:pBdr>
        <w:left w:val="single" w:sz="8" w:space="0" w:color="7BA0CD"/>
        <w:right w:val="single" w:sz="8" w:space="0" w:color="7BA0CD"/>
      </w:pBdr>
      <w:shd w:val="clear" w:color="auto" w:fill="D3DFEE"/>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100">
    <w:name w:val="xl100"/>
    <w:basedOn w:val="Normal"/>
    <w:rsid w:val="00F92807"/>
    <w:pPr>
      <w:pBdr>
        <w:top w:val="single" w:sz="8" w:space="0" w:color="7BA0CD"/>
        <w:left w:val="single" w:sz="8" w:space="0" w:color="7BA0CD"/>
        <w:right w:val="single" w:sz="8" w:space="0" w:color="7BA0CD"/>
      </w:pBdr>
      <w:spacing w:before="100" w:beforeAutospacing="1" w:after="100" w:afterAutospacing="1" w:line="240" w:lineRule="auto"/>
    </w:pPr>
    <w:rPr>
      <w:rFonts w:ascii="Times New Roman" w:eastAsia="Times New Roman" w:hAnsi="Times New Roman" w:cs="Times New Roman"/>
      <w:color w:val="FF0000"/>
      <w:sz w:val="16"/>
      <w:szCs w:val="16"/>
      <w:lang w:val="es-ES"/>
    </w:rPr>
  </w:style>
  <w:style w:type="paragraph" w:customStyle="1" w:styleId="xl101">
    <w:name w:val="xl101"/>
    <w:basedOn w:val="Normal"/>
    <w:rsid w:val="00F92807"/>
    <w:pPr>
      <w:pBdr>
        <w:left w:val="single" w:sz="8" w:space="0" w:color="7BA0CD"/>
        <w:right w:val="single" w:sz="8" w:space="0" w:color="7BA0CD"/>
      </w:pBdr>
      <w:spacing w:before="100" w:beforeAutospacing="1" w:after="100" w:afterAutospacing="1" w:line="240" w:lineRule="auto"/>
    </w:pPr>
    <w:rPr>
      <w:rFonts w:ascii="Times New Roman" w:eastAsia="Times New Roman" w:hAnsi="Times New Roman" w:cs="Times New Roman"/>
      <w:color w:val="FF0000"/>
      <w:sz w:val="16"/>
      <w:szCs w:val="16"/>
      <w:lang w:val="es-ES"/>
    </w:rPr>
  </w:style>
  <w:style w:type="paragraph" w:customStyle="1" w:styleId="xl102">
    <w:name w:val="xl102"/>
    <w:basedOn w:val="Normal"/>
    <w:rsid w:val="00F92807"/>
    <w:pPr>
      <w:pBdr>
        <w:left w:val="single" w:sz="8" w:space="0" w:color="7BA0CD"/>
        <w:bottom w:val="single" w:sz="8" w:space="0" w:color="7BA0CD"/>
        <w:right w:val="single" w:sz="8" w:space="0" w:color="7BA0CD"/>
      </w:pBdr>
      <w:spacing w:before="100" w:beforeAutospacing="1" w:after="100" w:afterAutospacing="1" w:line="240" w:lineRule="auto"/>
    </w:pPr>
    <w:rPr>
      <w:rFonts w:ascii="Times New Roman" w:eastAsia="Times New Roman" w:hAnsi="Times New Roman" w:cs="Times New Roman"/>
      <w:color w:val="FF0000"/>
      <w:sz w:val="16"/>
      <w:szCs w:val="16"/>
      <w:lang w:val="es-ES"/>
    </w:rPr>
  </w:style>
  <w:style w:type="paragraph" w:customStyle="1" w:styleId="xl103">
    <w:name w:val="xl103"/>
    <w:basedOn w:val="Normal"/>
    <w:rsid w:val="00F92807"/>
    <w:pPr>
      <w:pBdr>
        <w:left w:val="single" w:sz="8" w:space="0" w:color="7BA0CD"/>
      </w:pBdr>
      <w:shd w:val="clear" w:color="auto" w:fill="4F81BD"/>
      <w:spacing w:before="100" w:beforeAutospacing="1" w:after="100" w:afterAutospacing="1" w:line="240" w:lineRule="auto"/>
      <w:jc w:val="center"/>
    </w:pPr>
    <w:rPr>
      <w:rFonts w:ascii="Times New Roman" w:eastAsia="Times New Roman" w:hAnsi="Times New Roman" w:cs="Times New Roman"/>
      <w:b/>
      <w:bCs/>
      <w:color w:val="FFFFFF"/>
      <w:sz w:val="16"/>
      <w:szCs w:val="16"/>
      <w:lang w:val="es-ES"/>
    </w:rPr>
  </w:style>
  <w:style w:type="paragraph" w:customStyle="1" w:styleId="xl104">
    <w:name w:val="xl104"/>
    <w:basedOn w:val="Normal"/>
    <w:rsid w:val="00F92807"/>
    <w:pPr>
      <w:shd w:val="clear" w:color="auto" w:fill="4F81BD"/>
      <w:spacing w:before="100" w:beforeAutospacing="1" w:after="100" w:afterAutospacing="1" w:line="240" w:lineRule="auto"/>
      <w:jc w:val="center"/>
    </w:pPr>
    <w:rPr>
      <w:rFonts w:ascii="Times New Roman" w:eastAsia="Times New Roman" w:hAnsi="Times New Roman" w:cs="Times New Roman"/>
      <w:b/>
      <w:bCs/>
      <w:color w:val="FFFFFF"/>
      <w:sz w:val="16"/>
      <w:szCs w:val="16"/>
      <w:lang w:val="es-ES"/>
    </w:rPr>
  </w:style>
  <w:style w:type="paragraph" w:customStyle="1" w:styleId="xl105">
    <w:name w:val="xl105"/>
    <w:basedOn w:val="Normal"/>
    <w:rsid w:val="00F92807"/>
    <w:pPr>
      <w:pBdr>
        <w:right w:val="single" w:sz="8" w:space="0" w:color="7BA0CD"/>
      </w:pBdr>
      <w:spacing w:before="100" w:beforeAutospacing="1" w:after="100" w:afterAutospacing="1" w:line="240" w:lineRule="auto"/>
      <w:ind w:firstLineChars="200" w:firstLine="200"/>
      <w:jc w:val="left"/>
    </w:pPr>
    <w:rPr>
      <w:rFonts w:ascii="Times New Roman" w:eastAsia="Times New Roman" w:hAnsi="Times New Roman" w:cs="Times New Roman"/>
      <w:sz w:val="16"/>
      <w:szCs w:val="16"/>
      <w:lang w:val="es-ES"/>
    </w:rPr>
  </w:style>
  <w:style w:type="paragraph" w:customStyle="1" w:styleId="xl106">
    <w:name w:val="xl106"/>
    <w:basedOn w:val="Normal"/>
    <w:rsid w:val="00F92807"/>
    <w:pPr>
      <w:pBdr>
        <w:bottom w:val="single" w:sz="8" w:space="0" w:color="7BA0CD"/>
        <w:right w:val="single" w:sz="8" w:space="0" w:color="7BA0CD"/>
      </w:pBdr>
      <w:spacing w:before="100" w:beforeAutospacing="1" w:after="100" w:afterAutospacing="1" w:line="240" w:lineRule="auto"/>
      <w:ind w:firstLineChars="200" w:firstLine="200"/>
      <w:jc w:val="left"/>
    </w:pPr>
    <w:rPr>
      <w:rFonts w:ascii="Times New Roman" w:eastAsia="Times New Roman" w:hAnsi="Times New Roman" w:cs="Times New Roman"/>
      <w:sz w:val="16"/>
      <w:szCs w:val="16"/>
      <w:lang w:val="es-ES"/>
    </w:rPr>
  </w:style>
  <w:style w:type="paragraph" w:customStyle="1" w:styleId="xl107">
    <w:name w:val="xl107"/>
    <w:basedOn w:val="Normal"/>
    <w:rsid w:val="00F92807"/>
    <w:pPr>
      <w:pBdr>
        <w:top w:val="single" w:sz="8" w:space="0" w:color="7BA0CD"/>
        <w:left w:val="single" w:sz="8" w:space="0" w:color="7BA0CD"/>
        <w:right w:val="single" w:sz="8" w:space="0" w:color="7BA0CD"/>
      </w:pBdr>
      <w:spacing w:before="100" w:beforeAutospacing="1" w:after="100" w:afterAutospacing="1" w:line="240" w:lineRule="auto"/>
    </w:pPr>
    <w:rPr>
      <w:rFonts w:ascii="Times New Roman" w:eastAsia="Times New Roman" w:hAnsi="Times New Roman" w:cs="Times New Roman"/>
      <w:sz w:val="18"/>
      <w:szCs w:val="18"/>
      <w:lang w:val="es-ES"/>
    </w:rPr>
  </w:style>
  <w:style w:type="paragraph" w:customStyle="1" w:styleId="xl108">
    <w:name w:val="xl108"/>
    <w:basedOn w:val="Normal"/>
    <w:rsid w:val="00F92807"/>
    <w:pPr>
      <w:pBdr>
        <w:left w:val="single" w:sz="8" w:space="0" w:color="7BA0CD"/>
        <w:bottom w:val="single" w:sz="8" w:space="0" w:color="7BA0CD"/>
        <w:right w:val="single" w:sz="8" w:space="0" w:color="7BA0CD"/>
      </w:pBdr>
      <w:spacing w:before="100" w:beforeAutospacing="1" w:after="100" w:afterAutospacing="1" w:line="240" w:lineRule="auto"/>
    </w:pPr>
    <w:rPr>
      <w:rFonts w:ascii="Times New Roman" w:eastAsia="Times New Roman" w:hAnsi="Times New Roman" w:cs="Times New Roman"/>
      <w:sz w:val="18"/>
      <w:szCs w:val="18"/>
      <w:lang w:val="es-ES"/>
    </w:rPr>
  </w:style>
  <w:style w:type="paragraph" w:customStyle="1" w:styleId="xl109">
    <w:name w:val="xl109"/>
    <w:basedOn w:val="Normal"/>
    <w:rsid w:val="00F92807"/>
    <w:pPr>
      <w:pBdr>
        <w:right w:val="single" w:sz="8" w:space="0" w:color="7BA0CD"/>
      </w:pBdr>
      <w:shd w:val="clear" w:color="auto" w:fill="D3DFEE"/>
      <w:spacing w:before="100" w:beforeAutospacing="1" w:after="100" w:afterAutospacing="1" w:line="240" w:lineRule="auto"/>
      <w:jc w:val="center"/>
    </w:pPr>
    <w:rPr>
      <w:rFonts w:ascii="Times New Roman" w:eastAsia="Times New Roman" w:hAnsi="Times New Roman" w:cs="Times New Roman"/>
      <w:sz w:val="16"/>
      <w:szCs w:val="16"/>
      <w:lang w:val="es-ES"/>
    </w:rPr>
  </w:style>
  <w:style w:type="paragraph" w:customStyle="1" w:styleId="xl110">
    <w:name w:val="xl110"/>
    <w:basedOn w:val="Normal"/>
    <w:rsid w:val="00F92807"/>
    <w:pPr>
      <w:spacing w:before="100" w:beforeAutospacing="1" w:after="100" w:afterAutospacing="1" w:line="240" w:lineRule="auto"/>
      <w:jc w:val="center"/>
    </w:pPr>
    <w:rPr>
      <w:rFonts w:ascii="Times New Roman" w:eastAsia="Times New Roman" w:hAnsi="Times New Roman" w:cs="Times New Roman"/>
      <w:sz w:val="24"/>
      <w:szCs w:val="24"/>
      <w:lang w:val="es-ES"/>
    </w:rPr>
  </w:style>
  <w:style w:type="paragraph" w:customStyle="1" w:styleId="xl111">
    <w:name w:val="xl111"/>
    <w:basedOn w:val="Normal"/>
    <w:rsid w:val="00F92807"/>
    <w:pPr>
      <w:pBdr>
        <w:top w:val="single" w:sz="8" w:space="0" w:color="7BA0CD"/>
        <w:left w:val="single" w:sz="8" w:space="0" w:color="7BA0CD"/>
        <w:right w:val="single" w:sz="8" w:space="0" w:color="7BA0CD"/>
      </w:pBdr>
      <w:spacing w:before="100" w:beforeAutospacing="1" w:after="100" w:afterAutospacing="1" w:line="240" w:lineRule="auto"/>
      <w:jc w:val="center"/>
    </w:pPr>
    <w:rPr>
      <w:rFonts w:ascii="Times New Roman" w:eastAsia="Times New Roman" w:hAnsi="Times New Roman" w:cs="Times New Roman"/>
      <w:sz w:val="16"/>
      <w:szCs w:val="16"/>
      <w:lang w:val="es-ES"/>
    </w:rPr>
  </w:style>
  <w:style w:type="paragraph" w:customStyle="1" w:styleId="xl112">
    <w:name w:val="xl112"/>
    <w:basedOn w:val="Normal"/>
    <w:rsid w:val="00F92807"/>
    <w:pPr>
      <w:pBdr>
        <w:left w:val="single" w:sz="8" w:space="0" w:color="7BA0CD"/>
        <w:bottom w:val="single" w:sz="8" w:space="0" w:color="7BA0CD"/>
        <w:right w:val="single" w:sz="8" w:space="0" w:color="7BA0CD"/>
      </w:pBdr>
      <w:spacing w:before="100" w:beforeAutospacing="1" w:after="100" w:afterAutospacing="1" w:line="240" w:lineRule="auto"/>
      <w:jc w:val="center"/>
    </w:pPr>
    <w:rPr>
      <w:rFonts w:ascii="Times New Roman" w:eastAsia="Times New Roman" w:hAnsi="Times New Roman" w:cs="Times New Roman"/>
      <w:sz w:val="16"/>
      <w:szCs w:val="16"/>
      <w:lang w:val="es-ES"/>
    </w:rPr>
  </w:style>
  <w:style w:type="paragraph" w:customStyle="1" w:styleId="xl113">
    <w:name w:val="xl113"/>
    <w:basedOn w:val="Normal"/>
    <w:rsid w:val="00F92807"/>
    <w:pPr>
      <w:pBdr>
        <w:top w:val="single" w:sz="8" w:space="0" w:color="7BA0CD"/>
        <w:left w:val="single" w:sz="8" w:space="0" w:color="7BA0CD"/>
        <w:right w:val="single" w:sz="8" w:space="0" w:color="7BA0CD"/>
      </w:pBdr>
      <w:shd w:val="clear" w:color="auto" w:fill="D3DFEE"/>
      <w:spacing w:before="100" w:beforeAutospacing="1" w:after="100" w:afterAutospacing="1" w:line="240" w:lineRule="auto"/>
      <w:jc w:val="center"/>
    </w:pPr>
    <w:rPr>
      <w:rFonts w:ascii="Times New Roman" w:eastAsia="Times New Roman" w:hAnsi="Times New Roman" w:cs="Times New Roman"/>
      <w:sz w:val="16"/>
      <w:szCs w:val="16"/>
      <w:lang w:val="es-ES"/>
    </w:rPr>
  </w:style>
  <w:style w:type="paragraph" w:customStyle="1" w:styleId="xl114">
    <w:name w:val="xl114"/>
    <w:basedOn w:val="Normal"/>
    <w:rsid w:val="00F92807"/>
    <w:pPr>
      <w:pBdr>
        <w:left w:val="single" w:sz="8" w:space="0" w:color="7BA0CD"/>
        <w:right w:val="single" w:sz="8" w:space="0" w:color="7BA0CD"/>
      </w:pBdr>
      <w:shd w:val="clear" w:color="auto" w:fill="D3DFEE"/>
      <w:spacing w:before="100" w:beforeAutospacing="1" w:after="100" w:afterAutospacing="1" w:line="240" w:lineRule="auto"/>
      <w:jc w:val="center"/>
    </w:pPr>
    <w:rPr>
      <w:rFonts w:ascii="Times New Roman" w:eastAsia="Times New Roman" w:hAnsi="Times New Roman" w:cs="Times New Roman"/>
      <w:sz w:val="16"/>
      <w:szCs w:val="16"/>
      <w:lang w:val="es-ES"/>
    </w:rPr>
  </w:style>
  <w:style w:type="paragraph" w:customStyle="1" w:styleId="xl115">
    <w:name w:val="xl115"/>
    <w:basedOn w:val="Normal"/>
    <w:rsid w:val="00F92807"/>
    <w:pPr>
      <w:pBdr>
        <w:left w:val="single" w:sz="8" w:space="0" w:color="7BA0CD"/>
        <w:bottom w:val="single" w:sz="8" w:space="0" w:color="7BA0CD"/>
        <w:right w:val="single" w:sz="8" w:space="0" w:color="7BA0CD"/>
      </w:pBdr>
      <w:shd w:val="clear" w:color="auto" w:fill="D3DFEE"/>
      <w:spacing w:before="100" w:beforeAutospacing="1" w:after="100" w:afterAutospacing="1" w:line="240" w:lineRule="auto"/>
      <w:jc w:val="center"/>
    </w:pPr>
    <w:rPr>
      <w:rFonts w:ascii="Times New Roman" w:eastAsia="Times New Roman" w:hAnsi="Times New Roman" w:cs="Times New Roman"/>
      <w:sz w:val="16"/>
      <w:szCs w:val="16"/>
      <w:lang w:val="es-ES"/>
    </w:rPr>
  </w:style>
  <w:style w:type="paragraph" w:customStyle="1" w:styleId="xl116">
    <w:name w:val="xl116"/>
    <w:basedOn w:val="Normal"/>
    <w:rsid w:val="00F92807"/>
    <w:pPr>
      <w:pBdr>
        <w:left w:val="single" w:sz="8" w:space="0" w:color="7BA0CD"/>
        <w:right w:val="single" w:sz="8" w:space="0" w:color="7BA0CD"/>
      </w:pBdr>
      <w:spacing w:before="100" w:beforeAutospacing="1" w:after="100" w:afterAutospacing="1" w:line="240" w:lineRule="auto"/>
      <w:jc w:val="center"/>
    </w:pPr>
    <w:rPr>
      <w:rFonts w:ascii="Times New Roman" w:eastAsia="Times New Roman" w:hAnsi="Times New Roman" w:cs="Times New Roman"/>
      <w:sz w:val="16"/>
      <w:szCs w:val="16"/>
      <w:lang w:val="es-ES"/>
    </w:rPr>
  </w:style>
  <w:style w:type="paragraph" w:customStyle="1" w:styleId="xl117">
    <w:name w:val="xl117"/>
    <w:basedOn w:val="Normal"/>
    <w:rsid w:val="00F92807"/>
    <w:pPr>
      <w:pBdr>
        <w:top w:val="single" w:sz="8" w:space="0" w:color="7BA0CD"/>
        <w:left w:val="single" w:sz="8" w:space="0" w:color="7BA0CD"/>
        <w:bottom w:val="single" w:sz="8" w:space="0" w:color="7BA0CD"/>
      </w:pBdr>
      <w:spacing w:before="100" w:beforeAutospacing="1" w:after="100" w:afterAutospacing="1" w:line="240" w:lineRule="auto"/>
      <w:jc w:val="left"/>
    </w:pPr>
    <w:rPr>
      <w:rFonts w:ascii="Times New Roman" w:eastAsia="Times New Roman" w:hAnsi="Times New Roman" w:cs="Times New Roman"/>
      <w:b/>
      <w:bCs/>
      <w:sz w:val="24"/>
      <w:szCs w:val="24"/>
      <w:lang w:val="es-ES"/>
    </w:rPr>
  </w:style>
  <w:style w:type="paragraph" w:customStyle="1" w:styleId="xl118">
    <w:name w:val="xl118"/>
    <w:basedOn w:val="Normal"/>
    <w:rsid w:val="00F92807"/>
    <w:pPr>
      <w:pBdr>
        <w:top w:val="single" w:sz="8" w:space="0" w:color="7BA0CD"/>
        <w:bottom w:val="single" w:sz="8" w:space="0" w:color="7BA0CD"/>
      </w:pBdr>
      <w:spacing w:before="100" w:beforeAutospacing="1" w:after="100" w:afterAutospacing="1" w:line="240" w:lineRule="auto"/>
      <w:jc w:val="left"/>
    </w:pPr>
    <w:rPr>
      <w:rFonts w:ascii="Times New Roman" w:eastAsia="Times New Roman" w:hAnsi="Times New Roman" w:cs="Times New Roman"/>
      <w:b/>
      <w:bCs/>
      <w:sz w:val="24"/>
      <w:szCs w:val="24"/>
      <w:lang w:val="es-ES"/>
    </w:rPr>
  </w:style>
  <w:style w:type="paragraph" w:customStyle="1" w:styleId="xl119">
    <w:name w:val="xl119"/>
    <w:basedOn w:val="Normal"/>
    <w:rsid w:val="00F92807"/>
    <w:pPr>
      <w:pBdr>
        <w:top w:val="single" w:sz="8" w:space="0" w:color="7BA0CD"/>
        <w:bottom w:val="single" w:sz="8" w:space="0" w:color="7BA0CD"/>
        <w:right w:val="single" w:sz="8" w:space="0" w:color="7BA0CD"/>
      </w:pBdr>
      <w:spacing w:before="100" w:beforeAutospacing="1" w:after="100" w:afterAutospacing="1" w:line="240" w:lineRule="auto"/>
      <w:jc w:val="left"/>
    </w:pPr>
    <w:rPr>
      <w:rFonts w:ascii="Times New Roman" w:eastAsia="Times New Roman" w:hAnsi="Times New Roman" w:cs="Times New Roman"/>
      <w:b/>
      <w:bCs/>
      <w:sz w:val="24"/>
      <w:szCs w:val="24"/>
      <w:lang w:val="es-ES"/>
    </w:rPr>
  </w:style>
  <w:style w:type="paragraph" w:customStyle="1" w:styleId="xl120">
    <w:name w:val="xl120"/>
    <w:basedOn w:val="Normal"/>
    <w:rsid w:val="00F92807"/>
    <w:pPr>
      <w:pBdr>
        <w:top w:val="single" w:sz="8" w:space="0" w:color="7BA0CD"/>
        <w:left w:val="single" w:sz="8" w:space="0" w:color="7BA0CD"/>
        <w:right w:val="single" w:sz="8" w:space="0" w:color="7BA0CD"/>
      </w:pBdr>
      <w:shd w:val="clear" w:color="auto" w:fill="DCE6F1"/>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121">
    <w:name w:val="xl121"/>
    <w:basedOn w:val="Normal"/>
    <w:rsid w:val="00F92807"/>
    <w:pPr>
      <w:pBdr>
        <w:left w:val="single" w:sz="8" w:space="0" w:color="7BA0CD"/>
        <w:bottom w:val="single" w:sz="8" w:space="0" w:color="7BA0CD"/>
        <w:right w:val="single" w:sz="8" w:space="0" w:color="7BA0CD"/>
      </w:pBdr>
      <w:shd w:val="clear" w:color="auto" w:fill="DCE6F1"/>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122">
    <w:name w:val="xl122"/>
    <w:basedOn w:val="Normal"/>
    <w:rsid w:val="00F92807"/>
    <w:pPr>
      <w:pBdr>
        <w:top w:val="single" w:sz="8" w:space="0" w:color="7BA0CD"/>
        <w:left w:val="single" w:sz="8" w:space="0" w:color="7BA0CD"/>
        <w:right w:val="single" w:sz="8" w:space="0" w:color="7BA0CD"/>
      </w:pBdr>
      <w:shd w:val="clear" w:color="auto" w:fill="DCE6F1"/>
      <w:spacing w:before="100" w:beforeAutospacing="1" w:after="100" w:afterAutospacing="1" w:line="240" w:lineRule="auto"/>
    </w:pPr>
    <w:rPr>
      <w:rFonts w:ascii="Times New Roman" w:eastAsia="Times New Roman" w:hAnsi="Times New Roman" w:cs="Times New Roman"/>
      <w:sz w:val="16"/>
      <w:szCs w:val="16"/>
      <w:lang w:val="es-ES"/>
    </w:rPr>
  </w:style>
  <w:style w:type="paragraph" w:customStyle="1" w:styleId="xl123">
    <w:name w:val="xl123"/>
    <w:basedOn w:val="Normal"/>
    <w:rsid w:val="00F92807"/>
    <w:pPr>
      <w:pBdr>
        <w:left w:val="single" w:sz="8" w:space="0" w:color="7BA0CD"/>
        <w:bottom w:val="single" w:sz="8" w:space="0" w:color="7BA0CD"/>
        <w:right w:val="single" w:sz="8" w:space="0" w:color="7BA0CD"/>
      </w:pBdr>
      <w:shd w:val="clear" w:color="auto" w:fill="DCE6F1"/>
      <w:spacing w:before="100" w:beforeAutospacing="1" w:after="100" w:afterAutospacing="1" w:line="240" w:lineRule="auto"/>
    </w:pPr>
    <w:rPr>
      <w:rFonts w:ascii="Times New Roman" w:eastAsia="Times New Roman" w:hAnsi="Times New Roman" w:cs="Times New Roman"/>
      <w:sz w:val="16"/>
      <w:szCs w:val="16"/>
      <w:lang w:val="es-ES"/>
    </w:rPr>
  </w:style>
  <w:style w:type="character" w:customStyle="1" w:styleId="parrafo2Car">
    <w:name w:val="parrafo 2 Car"/>
    <w:basedOn w:val="DefaultParagraphFont"/>
    <w:link w:val="parrafo2"/>
    <w:locked/>
    <w:rsid w:val="00F92807"/>
    <w:rPr>
      <w:rFonts w:ascii="Calibri" w:eastAsia="Calibri" w:hAnsi="Calibri" w:cs="Times New Roman"/>
      <w:lang w:val="ca-ES"/>
    </w:rPr>
  </w:style>
  <w:style w:type="paragraph" w:customStyle="1" w:styleId="parrafo2">
    <w:name w:val="parrafo 2"/>
    <w:basedOn w:val="Normal"/>
    <w:link w:val="parrafo2Car"/>
    <w:qFormat/>
    <w:rsid w:val="00F92807"/>
    <w:pPr>
      <w:spacing w:after="200" w:line="240" w:lineRule="auto"/>
      <w:ind w:left="284"/>
    </w:pPr>
    <w:rPr>
      <w:rFonts w:ascii="Calibri" w:eastAsia="Calibri" w:hAnsi="Calibri" w:cs="Times New Roman"/>
      <w:sz w:val="22"/>
      <w:szCs w:val="22"/>
      <w:lang w:val="ca-ES" w:eastAsia="en-US"/>
    </w:rPr>
  </w:style>
  <w:style w:type="paragraph" w:customStyle="1" w:styleId="REQUISITOSNIVEL1">
    <w:name w:val="REQUISITOS NIVEL 1"/>
    <w:basedOn w:val="Normal"/>
    <w:next w:val="Normal"/>
    <w:qFormat/>
    <w:rsid w:val="00F92807"/>
    <w:pPr>
      <w:numPr>
        <w:numId w:val="10"/>
      </w:numPr>
      <w:tabs>
        <w:tab w:val="left" w:pos="993"/>
      </w:tabs>
      <w:spacing w:after="0" w:line="240" w:lineRule="auto"/>
    </w:pPr>
    <w:rPr>
      <w:rFonts w:asciiTheme="minorHAnsi" w:eastAsia="Times New Roman" w:hAnsiTheme="minorHAnsi" w:cstheme="minorHAnsi"/>
      <w:b/>
      <w:sz w:val="22"/>
      <w:szCs w:val="22"/>
    </w:rPr>
  </w:style>
  <w:style w:type="character" w:customStyle="1" w:styleId="parrafo1Car">
    <w:name w:val="parrafo 1 Car"/>
    <w:basedOn w:val="DefaultParagraphFont"/>
    <w:link w:val="parrafo1"/>
    <w:locked/>
    <w:rsid w:val="00F92807"/>
    <w:rPr>
      <w:rFonts w:ascii="Calibri" w:eastAsia="Calibri" w:hAnsi="Calibri" w:cs="Times New Roman"/>
      <w:lang w:val="es-ES"/>
    </w:rPr>
  </w:style>
  <w:style w:type="paragraph" w:customStyle="1" w:styleId="parrafo1">
    <w:name w:val="parrafo 1"/>
    <w:basedOn w:val="Normal"/>
    <w:link w:val="parrafo1Car"/>
    <w:qFormat/>
    <w:rsid w:val="00F92807"/>
    <w:pPr>
      <w:spacing w:after="200" w:line="240" w:lineRule="auto"/>
    </w:pPr>
    <w:rPr>
      <w:rFonts w:ascii="Calibri" w:eastAsia="Calibri" w:hAnsi="Calibri" w:cs="Times New Roman"/>
      <w:sz w:val="22"/>
      <w:szCs w:val="22"/>
      <w:lang w:val="es-ES" w:eastAsia="en-US"/>
    </w:rPr>
  </w:style>
  <w:style w:type="paragraph" w:customStyle="1" w:styleId="parrafo20">
    <w:name w:val="parrafo_2"/>
    <w:basedOn w:val="Normal"/>
    <w:rsid w:val="00F92807"/>
    <w:pPr>
      <w:spacing w:before="100" w:beforeAutospacing="1" w:after="100" w:afterAutospacing="1" w:line="240" w:lineRule="auto"/>
      <w:jc w:val="left"/>
    </w:pPr>
    <w:rPr>
      <w:rFonts w:ascii="Times New Roman" w:eastAsia="Times New Roman" w:hAnsi="Times New Roman" w:cs="Times New Roman"/>
      <w:sz w:val="24"/>
      <w:szCs w:val="24"/>
      <w:lang w:val="es-ES"/>
    </w:rPr>
  </w:style>
  <w:style w:type="paragraph" w:customStyle="1" w:styleId="TableText">
    <w:name w:val="Table Text"/>
    <w:basedOn w:val="Normal"/>
    <w:rsid w:val="00F92807"/>
    <w:pPr>
      <w:spacing w:before="60" w:after="60" w:line="240" w:lineRule="auto"/>
      <w:ind w:left="72"/>
      <w:jc w:val="left"/>
    </w:pPr>
    <w:rPr>
      <w:rFonts w:ascii="Arial" w:eastAsia="Times New Roman" w:hAnsi="Arial"/>
      <w:spacing w:val="-5"/>
      <w:sz w:val="18"/>
      <w:szCs w:val="18"/>
      <w:lang w:val="en-US" w:eastAsia="en-US"/>
    </w:rPr>
  </w:style>
  <w:style w:type="character" w:customStyle="1" w:styleId="Heading1Char4">
    <w:name w:val="Heading 1 Char4"/>
    <w:basedOn w:val="DefaultParagraphFont"/>
    <w:locked/>
    <w:rsid w:val="00F92807"/>
    <w:rPr>
      <w:rFonts w:asciiTheme="majorHAnsi" w:eastAsiaTheme="majorEastAsia" w:hAnsiTheme="majorHAnsi" w:cstheme="majorBidi"/>
      <w:bCs/>
      <w:color w:val="002776" w:themeColor="accent1"/>
      <w:sz w:val="40"/>
      <w:szCs w:val="28"/>
      <w:lang w:val="es-ES_tradnl" w:eastAsia="es-ES"/>
    </w:rPr>
  </w:style>
  <w:style w:type="character" w:customStyle="1" w:styleId="Trminoadefinir">
    <w:name w:val="Término a definir"/>
    <w:rsid w:val="00F92807"/>
    <w:rPr>
      <w:rFonts w:ascii="Arial" w:hAnsi="Arial" w:cs="Arial" w:hint="default"/>
      <w:b/>
      <w:bCs w:val="0"/>
      <w:sz w:val="22"/>
      <w:lang w:val="en-GB"/>
    </w:rPr>
  </w:style>
  <w:style w:type="character" w:customStyle="1" w:styleId="Heading1Char1">
    <w:name w:val="Heading 1 Char1"/>
    <w:basedOn w:val="DefaultParagraphFont"/>
    <w:rsid w:val="00F92807"/>
    <w:rPr>
      <w:rFonts w:asciiTheme="majorHAnsi" w:eastAsiaTheme="majorEastAsia" w:hAnsiTheme="majorHAnsi" w:cstheme="majorBidi" w:hint="default"/>
      <w:b/>
      <w:bCs/>
      <w:color w:val="001D58" w:themeColor="accent1" w:themeShade="BF"/>
      <w:sz w:val="28"/>
      <w:szCs w:val="28"/>
    </w:rPr>
  </w:style>
  <w:style w:type="character" w:customStyle="1" w:styleId="Heading1Char2">
    <w:name w:val="Heading 1 Char2"/>
    <w:basedOn w:val="DefaultParagraphFont"/>
    <w:rsid w:val="00F92807"/>
    <w:rPr>
      <w:rFonts w:asciiTheme="majorHAnsi" w:eastAsiaTheme="majorEastAsia" w:hAnsiTheme="majorHAnsi" w:cstheme="majorBidi" w:hint="default"/>
      <w:b/>
      <w:bCs/>
      <w:color w:val="001D58" w:themeColor="accent1" w:themeShade="BF"/>
      <w:sz w:val="28"/>
      <w:szCs w:val="28"/>
    </w:rPr>
  </w:style>
  <w:style w:type="character" w:customStyle="1" w:styleId="Heading1Char3">
    <w:name w:val="Heading 1 Char3"/>
    <w:basedOn w:val="DefaultParagraphFont"/>
    <w:rsid w:val="00F92807"/>
    <w:rPr>
      <w:rFonts w:asciiTheme="majorHAnsi" w:eastAsiaTheme="majorEastAsia" w:hAnsiTheme="majorHAnsi" w:cstheme="majorBidi" w:hint="default"/>
      <w:b/>
      <w:bCs/>
      <w:color w:val="001D58" w:themeColor="accent1" w:themeShade="BF"/>
      <w:sz w:val="28"/>
      <w:szCs w:val="28"/>
    </w:rPr>
  </w:style>
  <w:style w:type="table" w:styleId="TableColumns2">
    <w:name w:val="Table Columns 2"/>
    <w:basedOn w:val="TableNormal"/>
    <w:unhideWhenUsed/>
    <w:rsid w:val="00F92807"/>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unhideWhenUsed/>
    <w:rsid w:val="00F92807"/>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nhideWhenUsed/>
    <w:rsid w:val="00F928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92807"/>
    <w:pPr>
      <w:spacing w:after="0" w:line="240" w:lineRule="auto"/>
    </w:pPr>
    <w:rPr>
      <w:rFonts w:ascii="Times New Roman" w:eastAsia="Times New Roman" w:hAnsi="Times New Roman" w:cs="Times New Roman"/>
      <w:color w:val="001D58" w:themeColor="accent1" w:themeShade="BF"/>
      <w:sz w:val="20"/>
      <w:szCs w:val="20"/>
    </w:rPr>
    <w:tblPr>
      <w:tblStyleRowBandSize w:val="1"/>
      <w:tblStyleColBandSize w:val="1"/>
      <w:tblBorders>
        <w:top w:val="single" w:sz="8" w:space="0" w:color="002776" w:themeColor="accent1"/>
        <w:bottom w:val="single" w:sz="8" w:space="0" w:color="002776" w:themeColor="accent1"/>
      </w:tblBorders>
    </w:tblPr>
    <w:tblStylePr w:type="firstRow">
      <w:pPr>
        <w:spacing w:beforeLines="0" w:before="0" w:beforeAutospacing="0" w:afterLines="0" w:after="0" w:afterAutospacing="0" w:line="240" w:lineRule="auto"/>
      </w:pPr>
      <w:rPr>
        <w:b/>
        <w:bCs/>
      </w:rPr>
      <w:tblPr/>
      <w:tcPr>
        <w:tcBorders>
          <w:top w:val="single" w:sz="8" w:space="0" w:color="002776" w:themeColor="accent1"/>
          <w:left w:val="nil"/>
          <w:bottom w:val="single" w:sz="8" w:space="0" w:color="002776"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2776" w:themeColor="accent1"/>
          <w:left w:val="nil"/>
          <w:bottom w:val="single" w:sz="8" w:space="0" w:color="00277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BDFF" w:themeFill="accent1" w:themeFillTint="3F"/>
      </w:tcPr>
    </w:tblStylePr>
    <w:tblStylePr w:type="band1Horz">
      <w:tblPr/>
      <w:tcPr>
        <w:tcBorders>
          <w:left w:val="nil"/>
          <w:right w:val="nil"/>
          <w:insideH w:val="nil"/>
          <w:insideV w:val="nil"/>
        </w:tcBorders>
        <w:shd w:val="clear" w:color="auto" w:fill="9EBDFF" w:themeFill="accent1" w:themeFillTint="3F"/>
      </w:tcPr>
    </w:tblStylePr>
  </w:style>
  <w:style w:type="table" w:styleId="MediumShading1-Accent1">
    <w:name w:val="Medium Shading 1 Accent 1"/>
    <w:basedOn w:val="TableNormal"/>
    <w:uiPriority w:val="63"/>
    <w:rsid w:val="00F9280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2">
    <w:name w:val="Light List Accent 2"/>
    <w:basedOn w:val="TableNormal"/>
    <w:uiPriority w:val="61"/>
    <w:rsid w:val="00F92807"/>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92D400" w:themeColor="accent2"/>
        <w:left w:val="single" w:sz="8" w:space="0" w:color="92D400" w:themeColor="accent2"/>
        <w:bottom w:val="single" w:sz="8" w:space="0" w:color="92D400" w:themeColor="accent2"/>
        <w:right w:val="single" w:sz="8" w:space="0" w:color="92D400" w:themeColor="accent2"/>
      </w:tblBorders>
    </w:tblPr>
    <w:tblStylePr w:type="firstRow">
      <w:pPr>
        <w:spacing w:beforeLines="0" w:before="100" w:beforeAutospacing="1" w:afterLines="0" w:after="100" w:afterAutospacing="1" w:line="240" w:lineRule="auto"/>
      </w:pPr>
      <w:rPr>
        <w:b/>
        <w:bCs/>
        <w:color w:val="FFFFFF" w:themeColor="background1"/>
      </w:rPr>
      <w:tblPr/>
      <w:tcPr>
        <w:shd w:val="clear" w:color="auto" w:fill="92D400" w:themeFill="accent2"/>
      </w:tcPr>
    </w:tblStylePr>
    <w:tblStylePr w:type="lastRow">
      <w:pPr>
        <w:spacing w:beforeLines="0" w:before="100" w:beforeAutospacing="1" w:afterLines="0" w:after="100" w:afterAutospacing="1" w:line="240" w:lineRule="auto"/>
      </w:pPr>
      <w:rPr>
        <w:b/>
        <w:bCs/>
      </w:rPr>
      <w:tblPr/>
      <w:tcPr>
        <w:tcBorders>
          <w:top w:val="double" w:sz="6" w:space="0" w:color="92D400" w:themeColor="accent2"/>
          <w:left w:val="single" w:sz="8" w:space="0" w:color="92D400" w:themeColor="accent2"/>
          <w:bottom w:val="single" w:sz="8" w:space="0" w:color="92D400" w:themeColor="accent2"/>
          <w:right w:val="single" w:sz="8" w:space="0" w:color="92D400" w:themeColor="accent2"/>
        </w:tcBorders>
      </w:tcPr>
    </w:tblStylePr>
    <w:tblStylePr w:type="firstCol">
      <w:rPr>
        <w:b/>
        <w:bCs/>
      </w:rPr>
    </w:tblStylePr>
    <w:tblStylePr w:type="lastCol">
      <w:rPr>
        <w:b/>
        <w:bCs/>
      </w:rPr>
    </w:tblStylePr>
    <w:tblStylePr w:type="band1Vert">
      <w:tblPr/>
      <w:tcPr>
        <w:tcBorders>
          <w:top w:val="single" w:sz="8" w:space="0" w:color="92D400" w:themeColor="accent2"/>
          <w:left w:val="single" w:sz="8" w:space="0" w:color="92D400" w:themeColor="accent2"/>
          <w:bottom w:val="single" w:sz="8" w:space="0" w:color="92D400" w:themeColor="accent2"/>
          <w:right w:val="single" w:sz="8" w:space="0" w:color="92D400" w:themeColor="accent2"/>
        </w:tcBorders>
      </w:tcPr>
    </w:tblStylePr>
    <w:tblStylePr w:type="band1Horz">
      <w:tblPr/>
      <w:tcPr>
        <w:tcBorders>
          <w:top w:val="single" w:sz="8" w:space="0" w:color="92D400" w:themeColor="accent2"/>
          <w:left w:val="single" w:sz="8" w:space="0" w:color="92D400" w:themeColor="accent2"/>
          <w:bottom w:val="single" w:sz="8" w:space="0" w:color="92D400" w:themeColor="accent2"/>
          <w:right w:val="single" w:sz="8" w:space="0" w:color="92D400" w:themeColor="accent2"/>
        </w:tcBorders>
      </w:tcPr>
    </w:tblStylePr>
  </w:style>
  <w:style w:type="table" w:customStyle="1" w:styleId="TablaDocTcnico">
    <w:name w:val="Tabla Doc Técnico"/>
    <w:basedOn w:val="TableNormal"/>
    <w:rsid w:val="00F92807"/>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pPr>
        <w:jc w:val="center"/>
      </w:pPr>
      <w:rPr>
        <w:rFonts w:ascii="Arial" w:hAnsi="Arial" w:cs="Arial" w:hint="default"/>
        <w:b/>
        <w:sz w:val="22"/>
        <w:szCs w:val="22"/>
      </w:rPr>
      <w:tblPr/>
      <w:tcPr>
        <w:shd w:val="clear" w:color="auto" w:fill="D9D9D9"/>
      </w:tcPr>
    </w:tblStylePr>
  </w:style>
  <w:style w:type="table" w:customStyle="1" w:styleId="Sombreadomedio1-nfasis11">
    <w:name w:val="Sombreado medio 1 - Énfasis 11"/>
    <w:basedOn w:val="TableNormal"/>
    <w:uiPriority w:val="63"/>
    <w:rsid w:val="00F9280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Sombreadomedio1-nfasis12">
    <w:name w:val="Sombreado medio 1 - Énfasis 12"/>
    <w:basedOn w:val="TableNormal"/>
    <w:uiPriority w:val="63"/>
    <w:rsid w:val="00F9280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Sombreadomedio1-nfasis13">
    <w:name w:val="Sombreado medio 1 - Énfasis 13"/>
    <w:basedOn w:val="TableNormal"/>
    <w:uiPriority w:val="63"/>
    <w:rsid w:val="00F9280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Sombreadomedio1-nfasis14">
    <w:name w:val="Sombreado medio 1 - Énfasis 14"/>
    <w:basedOn w:val="TableNormal"/>
    <w:uiPriority w:val="63"/>
    <w:rsid w:val="00F9280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Sombreadomedio1-nfasis15">
    <w:name w:val="Sombreado medio 1 - Énfasis 15"/>
    <w:basedOn w:val="TableNormal"/>
    <w:uiPriority w:val="63"/>
    <w:rsid w:val="00F9280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100" w:beforeAutospacing="1" w:afterLines="0" w:after="100" w:afterAutospacing="1"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Vietas1">
    <w:name w:val="Viñetas 1"/>
    <w:rsid w:val="00F92807"/>
    <w:pPr>
      <w:numPr>
        <w:numId w:val="11"/>
      </w:numPr>
    </w:pPr>
  </w:style>
  <w:style w:type="numbering" w:customStyle="1" w:styleId="Numeracin1">
    <w:name w:val="Numeración 1"/>
    <w:rsid w:val="00F92807"/>
    <w:pPr>
      <w:numPr>
        <w:numId w:val="12"/>
      </w:numPr>
    </w:pPr>
  </w:style>
  <w:style w:type="paragraph" w:customStyle="1" w:styleId="western1">
    <w:name w:val="western1"/>
    <w:basedOn w:val="Normal"/>
    <w:rsid w:val="006F4683"/>
    <w:pPr>
      <w:spacing w:before="100" w:beforeAutospacing="1" w:after="0" w:line="240" w:lineRule="auto"/>
    </w:pPr>
    <w:rPr>
      <w:rFonts w:ascii="NewsGotT" w:eastAsia="Times New Roman" w:hAnsi="NewsGotT" w:cs="Times New Roman"/>
      <w:lang w:val="es-ES"/>
    </w:rPr>
  </w:style>
  <w:style w:type="character" w:styleId="Emphasis">
    <w:name w:val="Emphasis"/>
    <w:basedOn w:val="DefaultParagraphFont"/>
    <w:uiPriority w:val="20"/>
    <w:qFormat/>
    <w:rsid w:val="003430BB"/>
    <w:rPr>
      <w:i/>
      <w:iCs/>
    </w:rPr>
  </w:style>
  <w:style w:type="character" w:styleId="HTMLCite">
    <w:name w:val="HTML Cite"/>
    <w:basedOn w:val="DefaultParagraphFont"/>
    <w:uiPriority w:val="99"/>
    <w:unhideWhenUsed/>
    <w:rsid w:val="003430BB"/>
    <w:rPr>
      <w:i/>
      <w:iCs/>
    </w:rPr>
  </w:style>
  <w:style w:type="numbering" w:customStyle="1" w:styleId="Vietas11">
    <w:name w:val="Viñetas 11"/>
    <w:basedOn w:val="NoList"/>
    <w:rsid w:val="003430BB"/>
  </w:style>
  <w:style w:type="numbering" w:customStyle="1" w:styleId="Numeracin11">
    <w:name w:val="Numeración 11"/>
    <w:basedOn w:val="NoList"/>
    <w:rsid w:val="003430BB"/>
  </w:style>
  <w:style w:type="character" w:customStyle="1" w:styleId="parrafo2Char">
    <w:name w:val="parrafo 2 Char"/>
    <w:basedOn w:val="parrafo1Car"/>
    <w:rsid w:val="003430BB"/>
    <w:rPr>
      <w:rFonts w:ascii="Calibri" w:eastAsia="Calibri" w:hAnsi="Calibri" w:cs="Times New Roman"/>
      <w:lang w:val="es-ES"/>
    </w:rPr>
  </w:style>
  <w:style w:type="character" w:styleId="HTMLCode">
    <w:name w:val="HTML Code"/>
    <w:basedOn w:val="DefaultParagraphFont"/>
    <w:uiPriority w:val="99"/>
    <w:semiHidden/>
    <w:unhideWhenUsed/>
    <w:rsid w:val="003430BB"/>
    <w:rPr>
      <w:rFonts w:ascii="Courier New" w:eastAsia="Times New Roman" w:hAnsi="Courier New" w:cs="Courier New"/>
      <w:color w:val="000000"/>
      <w:sz w:val="20"/>
      <w:szCs w:val="20"/>
      <w:shd w:val="clear" w:color="auto" w:fill="CCFFFF"/>
    </w:rPr>
  </w:style>
  <w:style w:type="paragraph" w:customStyle="1" w:styleId="western">
    <w:name w:val="western"/>
    <w:basedOn w:val="Normal"/>
    <w:rsid w:val="003430BB"/>
    <w:pPr>
      <w:spacing w:before="100" w:beforeAutospacing="1" w:after="119" w:line="360" w:lineRule="auto"/>
      <w:ind w:firstLine="284"/>
    </w:pPr>
    <w:rPr>
      <w:rFonts w:ascii="NewsGotT" w:eastAsia="Times New Roman" w:hAnsi="NewsGotT" w:cs="Times New Roman"/>
      <w:color w:val="000000"/>
      <w:lang w:val="es-ES"/>
    </w:rPr>
  </w:style>
  <w:style w:type="paragraph" w:customStyle="1" w:styleId="texto-prrafo-nivel-1-western">
    <w:name w:val="texto-párrafo-nivel-1-western"/>
    <w:basedOn w:val="Normal"/>
    <w:rsid w:val="001B7C35"/>
    <w:pPr>
      <w:spacing w:before="170" w:after="170" w:line="240" w:lineRule="auto"/>
    </w:pPr>
    <w:rPr>
      <w:rFonts w:ascii="NewsGotT" w:eastAsia="Times New Roman" w:hAnsi="NewsGotT" w:cs="Times New Roman"/>
      <w:lang w:val="es-ES"/>
    </w:rPr>
  </w:style>
  <w:style w:type="character" w:customStyle="1" w:styleId="pun">
    <w:name w:val="pun"/>
    <w:basedOn w:val="DefaultParagraphFont"/>
    <w:rsid w:val="003639C9"/>
  </w:style>
  <w:style w:type="character" w:customStyle="1" w:styleId="pln">
    <w:name w:val="pln"/>
    <w:basedOn w:val="DefaultParagraphFont"/>
    <w:rsid w:val="003639C9"/>
  </w:style>
  <w:style w:type="character" w:customStyle="1" w:styleId="str">
    <w:name w:val="str"/>
    <w:basedOn w:val="DefaultParagraphFont"/>
    <w:rsid w:val="003639C9"/>
  </w:style>
  <w:style w:type="character" w:customStyle="1" w:styleId="tag">
    <w:name w:val="tag"/>
    <w:basedOn w:val="DefaultParagraphFont"/>
    <w:rsid w:val="003639C9"/>
  </w:style>
  <w:style w:type="character" w:customStyle="1" w:styleId="atn">
    <w:name w:val="atn"/>
    <w:basedOn w:val="DefaultParagraphFont"/>
    <w:rsid w:val="003639C9"/>
  </w:style>
  <w:style w:type="character" w:customStyle="1" w:styleId="atv">
    <w:name w:val="atv"/>
    <w:basedOn w:val="DefaultParagraphFont"/>
    <w:rsid w:val="003639C9"/>
  </w:style>
  <w:style w:type="character" w:customStyle="1" w:styleId="com">
    <w:name w:val="com"/>
    <w:basedOn w:val="DefaultParagraphFont"/>
    <w:rsid w:val="003639C9"/>
  </w:style>
  <w:style w:type="paragraph" w:customStyle="1" w:styleId="ListParagraph1">
    <w:name w:val="List Paragraph1"/>
    <w:basedOn w:val="Normal"/>
    <w:uiPriority w:val="34"/>
    <w:qFormat/>
    <w:rsid w:val="00593536"/>
    <w:pPr>
      <w:spacing w:before="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73">
      <w:bodyDiv w:val="1"/>
      <w:marLeft w:val="0"/>
      <w:marRight w:val="0"/>
      <w:marTop w:val="0"/>
      <w:marBottom w:val="0"/>
      <w:divBdr>
        <w:top w:val="none" w:sz="0" w:space="0" w:color="auto"/>
        <w:left w:val="none" w:sz="0" w:space="0" w:color="auto"/>
        <w:bottom w:val="none" w:sz="0" w:space="0" w:color="auto"/>
        <w:right w:val="none" w:sz="0" w:space="0" w:color="auto"/>
      </w:divBdr>
    </w:div>
    <w:div w:id="9114211">
      <w:bodyDiv w:val="1"/>
      <w:marLeft w:val="0"/>
      <w:marRight w:val="0"/>
      <w:marTop w:val="0"/>
      <w:marBottom w:val="0"/>
      <w:divBdr>
        <w:top w:val="none" w:sz="0" w:space="0" w:color="auto"/>
        <w:left w:val="none" w:sz="0" w:space="0" w:color="auto"/>
        <w:bottom w:val="none" w:sz="0" w:space="0" w:color="auto"/>
        <w:right w:val="none" w:sz="0" w:space="0" w:color="auto"/>
      </w:divBdr>
    </w:div>
    <w:div w:id="38285121">
      <w:bodyDiv w:val="1"/>
      <w:marLeft w:val="0"/>
      <w:marRight w:val="0"/>
      <w:marTop w:val="0"/>
      <w:marBottom w:val="0"/>
      <w:divBdr>
        <w:top w:val="none" w:sz="0" w:space="0" w:color="auto"/>
        <w:left w:val="none" w:sz="0" w:space="0" w:color="auto"/>
        <w:bottom w:val="none" w:sz="0" w:space="0" w:color="auto"/>
        <w:right w:val="none" w:sz="0" w:space="0" w:color="auto"/>
      </w:divBdr>
    </w:div>
    <w:div w:id="38631418">
      <w:bodyDiv w:val="1"/>
      <w:marLeft w:val="0"/>
      <w:marRight w:val="0"/>
      <w:marTop w:val="0"/>
      <w:marBottom w:val="0"/>
      <w:divBdr>
        <w:top w:val="none" w:sz="0" w:space="0" w:color="auto"/>
        <w:left w:val="none" w:sz="0" w:space="0" w:color="auto"/>
        <w:bottom w:val="none" w:sz="0" w:space="0" w:color="auto"/>
        <w:right w:val="none" w:sz="0" w:space="0" w:color="auto"/>
      </w:divBdr>
    </w:div>
    <w:div w:id="93523424">
      <w:bodyDiv w:val="1"/>
      <w:marLeft w:val="0"/>
      <w:marRight w:val="0"/>
      <w:marTop w:val="0"/>
      <w:marBottom w:val="0"/>
      <w:divBdr>
        <w:top w:val="none" w:sz="0" w:space="0" w:color="auto"/>
        <w:left w:val="none" w:sz="0" w:space="0" w:color="auto"/>
        <w:bottom w:val="none" w:sz="0" w:space="0" w:color="auto"/>
        <w:right w:val="none" w:sz="0" w:space="0" w:color="auto"/>
      </w:divBdr>
    </w:div>
    <w:div w:id="100103698">
      <w:bodyDiv w:val="1"/>
      <w:marLeft w:val="0"/>
      <w:marRight w:val="0"/>
      <w:marTop w:val="0"/>
      <w:marBottom w:val="0"/>
      <w:divBdr>
        <w:top w:val="none" w:sz="0" w:space="0" w:color="auto"/>
        <w:left w:val="none" w:sz="0" w:space="0" w:color="auto"/>
        <w:bottom w:val="none" w:sz="0" w:space="0" w:color="auto"/>
        <w:right w:val="none" w:sz="0" w:space="0" w:color="auto"/>
      </w:divBdr>
    </w:div>
    <w:div w:id="113331767">
      <w:bodyDiv w:val="1"/>
      <w:marLeft w:val="0"/>
      <w:marRight w:val="0"/>
      <w:marTop w:val="0"/>
      <w:marBottom w:val="0"/>
      <w:divBdr>
        <w:top w:val="none" w:sz="0" w:space="0" w:color="auto"/>
        <w:left w:val="none" w:sz="0" w:space="0" w:color="auto"/>
        <w:bottom w:val="none" w:sz="0" w:space="0" w:color="auto"/>
        <w:right w:val="none" w:sz="0" w:space="0" w:color="auto"/>
      </w:divBdr>
    </w:div>
    <w:div w:id="136919726">
      <w:bodyDiv w:val="1"/>
      <w:marLeft w:val="0"/>
      <w:marRight w:val="0"/>
      <w:marTop w:val="0"/>
      <w:marBottom w:val="0"/>
      <w:divBdr>
        <w:top w:val="none" w:sz="0" w:space="0" w:color="auto"/>
        <w:left w:val="none" w:sz="0" w:space="0" w:color="auto"/>
        <w:bottom w:val="none" w:sz="0" w:space="0" w:color="auto"/>
        <w:right w:val="none" w:sz="0" w:space="0" w:color="auto"/>
      </w:divBdr>
      <w:divsChild>
        <w:div w:id="429398166">
          <w:marLeft w:val="547"/>
          <w:marRight w:val="0"/>
          <w:marTop w:val="0"/>
          <w:marBottom w:val="120"/>
          <w:divBdr>
            <w:top w:val="none" w:sz="0" w:space="0" w:color="auto"/>
            <w:left w:val="none" w:sz="0" w:space="0" w:color="auto"/>
            <w:bottom w:val="none" w:sz="0" w:space="0" w:color="auto"/>
            <w:right w:val="none" w:sz="0" w:space="0" w:color="auto"/>
          </w:divBdr>
        </w:div>
        <w:div w:id="761487315">
          <w:marLeft w:val="850"/>
          <w:marRight w:val="0"/>
          <w:marTop w:val="0"/>
          <w:marBottom w:val="120"/>
          <w:divBdr>
            <w:top w:val="none" w:sz="0" w:space="0" w:color="auto"/>
            <w:left w:val="none" w:sz="0" w:space="0" w:color="auto"/>
            <w:bottom w:val="none" w:sz="0" w:space="0" w:color="auto"/>
            <w:right w:val="none" w:sz="0" w:space="0" w:color="auto"/>
          </w:divBdr>
        </w:div>
        <w:div w:id="788357492">
          <w:marLeft w:val="850"/>
          <w:marRight w:val="0"/>
          <w:marTop w:val="0"/>
          <w:marBottom w:val="120"/>
          <w:divBdr>
            <w:top w:val="none" w:sz="0" w:space="0" w:color="auto"/>
            <w:left w:val="none" w:sz="0" w:space="0" w:color="auto"/>
            <w:bottom w:val="none" w:sz="0" w:space="0" w:color="auto"/>
            <w:right w:val="none" w:sz="0" w:space="0" w:color="auto"/>
          </w:divBdr>
        </w:div>
        <w:div w:id="1107433264">
          <w:marLeft w:val="850"/>
          <w:marRight w:val="0"/>
          <w:marTop w:val="0"/>
          <w:marBottom w:val="120"/>
          <w:divBdr>
            <w:top w:val="none" w:sz="0" w:space="0" w:color="auto"/>
            <w:left w:val="none" w:sz="0" w:space="0" w:color="auto"/>
            <w:bottom w:val="none" w:sz="0" w:space="0" w:color="auto"/>
            <w:right w:val="none" w:sz="0" w:space="0" w:color="auto"/>
          </w:divBdr>
        </w:div>
        <w:div w:id="1399864172">
          <w:marLeft w:val="850"/>
          <w:marRight w:val="0"/>
          <w:marTop w:val="0"/>
          <w:marBottom w:val="120"/>
          <w:divBdr>
            <w:top w:val="none" w:sz="0" w:space="0" w:color="auto"/>
            <w:left w:val="none" w:sz="0" w:space="0" w:color="auto"/>
            <w:bottom w:val="none" w:sz="0" w:space="0" w:color="auto"/>
            <w:right w:val="none" w:sz="0" w:space="0" w:color="auto"/>
          </w:divBdr>
        </w:div>
        <w:div w:id="2021469014">
          <w:marLeft w:val="547"/>
          <w:marRight w:val="0"/>
          <w:marTop w:val="0"/>
          <w:marBottom w:val="120"/>
          <w:divBdr>
            <w:top w:val="none" w:sz="0" w:space="0" w:color="auto"/>
            <w:left w:val="none" w:sz="0" w:space="0" w:color="auto"/>
            <w:bottom w:val="none" w:sz="0" w:space="0" w:color="auto"/>
            <w:right w:val="none" w:sz="0" w:space="0" w:color="auto"/>
          </w:divBdr>
        </w:div>
      </w:divsChild>
    </w:div>
    <w:div w:id="145629380">
      <w:bodyDiv w:val="1"/>
      <w:marLeft w:val="0"/>
      <w:marRight w:val="0"/>
      <w:marTop w:val="0"/>
      <w:marBottom w:val="0"/>
      <w:divBdr>
        <w:top w:val="none" w:sz="0" w:space="0" w:color="auto"/>
        <w:left w:val="none" w:sz="0" w:space="0" w:color="auto"/>
        <w:bottom w:val="none" w:sz="0" w:space="0" w:color="auto"/>
        <w:right w:val="none" w:sz="0" w:space="0" w:color="auto"/>
      </w:divBdr>
    </w:div>
    <w:div w:id="156189045">
      <w:bodyDiv w:val="1"/>
      <w:marLeft w:val="0"/>
      <w:marRight w:val="0"/>
      <w:marTop w:val="0"/>
      <w:marBottom w:val="0"/>
      <w:divBdr>
        <w:top w:val="none" w:sz="0" w:space="0" w:color="auto"/>
        <w:left w:val="none" w:sz="0" w:space="0" w:color="auto"/>
        <w:bottom w:val="none" w:sz="0" w:space="0" w:color="auto"/>
        <w:right w:val="none" w:sz="0" w:space="0" w:color="auto"/>
      </w:divBdr>
    </w:div>
    <w:div w:id="171770904">
      <w:bodyDiv w:val="1"/>
      <w:marLeft w:val="0"/>
      <w:marRight w:val="0"/>
      <w:marTop w:val="0"/>
      <w:marBottom w:val="0"/>
      <w:divBdr>
        <w:top w:val="none" w:sz="0" w:space="0" w:color="auto"/>
        <w:left w:val="none" w:sz="0" w:space="0" w:color="auto"/>
        <w:bottom w:val="none" w:sz="0" w:space="0" w:color="auto"/>
        <w:right w:val="none" w:sz="0" w:space="0" w:color="auto"/>
      </w:divBdr>
    </w:div>
    <w:div w:id="192426328">
      <w:bodyDiv w:val="1"/>
      <w:marLeft w:val="0"/>
      <w:marRight w:val="0"/>
      <w:marTop w:val="0"/>
      <w:marBottom w:val="0"/>
      <w:divBdr>
        <w:top w:val="none" w:sz="0" w:space="0" w:color="auto"/>
        <w:left w:val="none" w:sz="0" w:space="0" w:color="auto"/>
        <w:bottom w:val="none" w:sz="0" w:space="0" w:color="auto"/>
        <w:right w:val="none" w:sz="0" w:space="0" w:color="auto"/>
      </w:divBdr>
    </w:div>
    <w:div w:id="236133112">
      <w:bodyDiv w:val="1"/>
      <w:marLeft w:val="0"/>
      <w:marRight w:val="0"/>
      <w:marTop w:val="0"/>
      <w:marBottom w:val="0"/>
      <w:divBdr>
        <w:top w:val="none" w:sz="0" w:space="0" w:color="auto"/>
        <w:left w:val="none" w:sz="0" w:space="0" w:color="auto"/>
        <w:bottom w:val="none" w:sz="0" w:space="0" w:color="auto"/>
        <w:right w:val="none" w:sz="0" w:space="0" w:color="auto"/>
      </w:divBdr>
      <w:divsChild>
        <w:div w:id="1334646185">
          <w:marLeft w:val="0"/>
          <w:marRight w:val="0"/>
          <w:marTop w:val="0"/>
          <w:marBottom w:val="0"/>
          <w:divBdr>
            <w:top w:val="none" w:sz="0" w:space="0" w:color="auto"/>
            <w:left w:val="none" w:sz="0" w:space="0" w:color="auto"/>
            <w:bottom w:val="none" w:sz="0" w:space="0" w:color="auto"/>
            <w:right w:val="none" w:sz="0" w:space="0" w:color="auto"/>
          </w:divBdr>
        </w:div>
      </w:divsChild>
    </w:div>
    <w:div w:id="244267343">
      <w:bodyDiv w:val="1"/>
      <w:marLeft w:val="0"/>
      <w:marRight w:val="0"/>
      <w:marTop w:val="0"/>
      <w:marBottom w:val="0"/>
      <w:divBdr>
        <w:top w:val="none" w:sz="0" w:space="0" w:color="auto"/>
        <w:left w:val="none" w:sz="0" w:space="0" w:color="auto"/>
        <w:bottom w:val="none" w:sz="0" w:space="0" w:color="auto"/>
        <w:right w:val="none" w:sz="0" w:space="0" w:color="auto"/>
      </w:divBdr>
    </w:div>
    <w:div w:id="246307190">
      <w:bodyDiv w:val="1"/>
      <w:marLeft w:val="0"/>
      <w:marRight w:val="0"/>
      <w:marTop w:val="0"/>
      <w:marBottom w:val="0"/>
      <w:divBdr>
        <w:top w:val="none" w:sz="0" w:space="0" w:color="auto"/>
        <w:left w:val="none" w:sz="0" w:space="0" w:color="auto"/>
        <w:bottom w:val="none" w:sz="0" w:space="0" w:color="auto"/>
        <w:right w:val="none" w:sz="0" w:space="0" w:color="auto"/>
      </w:divBdr>
    </w:div>
    <w:div w:id="274214964">
      <w:bodyDiv w:val="1"/>
      <w:marLeft w:val="0"/>
      <w:marRight w:val="0"/>
      <w:marTop w:val="0"/>
      <w:marBottom w:val="0"/>
      <w:divBdr>
        <w:top w:val="none" w:sz="0" w:space="0" w:color="auto"/>
        <w:left w:val="none" w:sz="0" w:space="0" w:color="auto"/>
        <w:bottom w:val="none" w:sz="0" w:space="0" w:color="auto"/>
        <w:right w:val="none" w:sz="0" w:space="0" w:color="auto"/>
      </w:divBdr>
    </w:div>
    <w:div w:id="301270511">
      <w:bodyDiv w:val="1"/>
      <w:marLeft w:val="0"/>
      <w:marRight w:val="0"/>
      <w:marTop w:val="0"/>
      <w:marBottom w:val="0"/>
      <w:divBdr>
        <w:top w:val="none" w:sz="0" w:space="0" w:color="auto"/>
        <w:left w:val="none" w:sz="0" w:space="0" w:color="auto"/>
        <w:bottom w:val="none" w:sz="0" w:space="0" w:color="auto"/>
        <w:right w:val="none" w:sz="0" w:space="0" w:color="auto"/>
      </w:divBdr>
      <w:divsChild>
        <w:div w:id="158426927">
          <w:marLeft w:val="850"/>
          <w:marRight w:val="0"/>
          <w:marTop w:val="0"/>
          <w:marBottom w:val="60"/>
          <w:divBdr>
            <w:top w:val="none" w:sz="0" w:space="0" w:color="auto"/>
            <w:left w:val="none" w:sz="0" w:space="0" w:color="auto"/>
            <w:bottom w:val="none" w:sz="0" w:space="0" w:color="auto"/>
            <w:right w:val="none" w:sz="0" w:space="0" w:color="auto"/>
          </w:divBdr>
        </w:div>
        <w:div w:id="440614400">
          <w:marLeft w:val="850"/>
          <w:marRight w:val="0"/>
          <w:marTop w:val="0"/>
          <w:marBottom w:val="60"/>
          <w:divBdr>
            <w:top w:val="none" w:sz="0" w:space="0" w:color="auto"/>
            <w:left w:val="none" w:sz="0" w:space="0" w:color="auto"/>
            <w:bottom w:val="none" w:sz="0" w:space="0" w:color="auto"/>
            <w:right w:val="none" w:sz="0" w:space="0" w:color="auto"/>
          </w:divBdr>
        </w:div>
        <w:div w:id="669409824">
          <w:marLeft w:val="850"/>
          <w:marRight w:val="0"/>
          <w:marTop w:val="0"/>
          <w:marBottom w:val="60"/>
          <w:divBdr>
            <w:top w:val="none" w:sz="0" w:space="0" w:color="auto"/>
            <w:left w:val="none" w:sz="0" w:space="0" w:color="auto"/>
            <w:bottom w:val="none" w:sz="0" w:space="0" w:color="auto"/>
            <w:right w:val="none" w:sz="0" w:space="0" w:color="auto"/>
          </w:divBdr>
        </w:div>
        <w:div w:id="1176963059">
          <w:marLeft w:val="547"/>
          <w:marRight w:val="0"/>
          <w:marTop w:val="0"/>
          <w:marBottom w:val="60"/>
          <w:divBdr>
            <w:top w:val="none" w:sz="0" w:space="0" w:color="auto"/>
            <w:left w:val="none" w:sz="0" w:space="0" w:color="auto"/>
            <w:bottom w:val="none" w:sz="0" w:space="0" w:color="auto"/>
            <w:right w:val="none" w:sz="0" w:space="0" w:color="auto"/>
          </w:divBdr>
        </w:div>
      </w:divsChild>
    </w:div>
    <w:div w:id="343754443">
      <w:bodyDiv w:val="1"/>
      <w:marLeft w:val="0"/>
      <w:marRight w:val="0"/>
      <w:marTop w:val="0"/>
      <w:marBottom w:val="0"/>
      <w:divBdr>
        <w:top w:val="none" w:sz="0" w:space="0" w:color="auto"/>
        <w:left w:val="none" w:sz="0" w:space="0" w:color="auto"/>
        <w:bottom w:val="none" w:sz="0" w:space="0" w:color="auto"/>
        <w:right w:val="none" w:sz="0" w:space="0" w:color="auto"/>
      </w:divBdr>
      <w:divsChild>
        <w:div w:id="350186637">
          <w:marLeft w:val="0"/>
          <w:marRight w:val="0"/>
          <w:marTop w:val="324"/>
          <w:marBottom w:val="162"/>
          <w:divBdr>
            <w:top w:val="none" w:sz="0" w:space="0" w:color="auto"/>
            <w:left w:val="none" w:sz="0" w:space="0" w:color="auto"/>
            <w:bottom w:val="none" w:sz="0" w:space="0" w:color="auto"/>
            <w:right w:val="none" w:sz="0" w:space="0" w:color="auto"/>
          </w:divBdr>
        </w:div>
      </w:divsChild>
    </w:div>
    <w:div w:id="369494454">
      <w:bodyDiv w:val="1"/>
      <w:marLeft w:val="0"/>
      <w:marRight w:val="0"/>
      <w:marTop w:val="0"/>
      <w:marBottom w:val="0"/>
      <w:divBdr>
        <w:top w:val="none" w:sz="0" w:space="0" w:color="auto"/>
        <w:left w:val="none" w:sz="0" w:space="0" w:color="auto"/>
        <w:bottom w:val="none" w:sz="0" w:space="0" w:color="auto"/>
        <w:right w:val="none" w:sz="0" w:space="0" w:color="auto"/>
      </w:divBdr>
    </w:div>
    <w:div w:id="373583236">
      <w:bodyDiv w:val="1"/>
      <w:marLeft w:val="0"/>
      <w:marRight w:val="0"/>
      <w:marTop w:val="0"/>
      <w:marBottom w:val="0"/>
      <w:divBdr>
        <w:top w:val="none" w:sz="0" w:space="0" w:color="auto"/>
        <w:left w:val="none" w:sz="0" w:space="0" w:color="auto"/>
        <w:bottom w:val="none" w:sz="0" w:space="0" w:color="auto"/>
        <w:right w:val="none" w:sz="0" w:space="0" w:color="auto"/>
      </w:divBdr>
    </w:div>
    <w:div w:id="383875688">
      <w:bodyDiv w:val="1"/>
      <w:marLeft w:val="0"/>
      <w:marRight w:val="0"/>
      <w:marTop w:val="0"/>
      <w:marBottom w:val="0"/>
      <w:divBdr>
        <w:top w:val="none" w:sz="0" w:space="0" w:color="auto"/>
        <w:left w:val="none" w:sz="0" w:space="0" w:color="auto"/>
        <w:bottom w:val="none" w:sz="0" w:space="0" w:color="auto"/>
        <w:right w:val="none" w:sz="0" w:space="0" w:color="auto"/>
      </w:divBdr>
    </w:div>
    <w:div w:id="394593727">
      <w:bodyDiv w:val="1"/>
      <w:marLeft w:val="0"/>
      <w:marRight w:val="0"/>
      <w:marTop w:val="0"/>
      <w:marBottom w:val="0"/>
      <w:divBdr>
        <w:top w:val="none" w:sz="0" w:space="0" w:color="auto"/>
        <w:left w:val="none" w:sz="0" w:space="0" w:color="auto"/>
        <w:bottom w:val="none" w:sz="0" w:space="0" w:color="auto"/>
        <w:right w:val="none" w:sz="0" w:space="0" w:color="auto"/>
      </w:divBdr>
    </w:div>
    <w:div w:id="408574434">
      <w:bodyDiv w:val="1"/>
      <w:marLeft w:val="0"/>
      <w:marRight w:val="0"/>
      <w:marTop w:val="0"/>
      <w:marBottom w:val="0"/>
      <w:divBdr>
        <w:top w:val="none" w:sz="0" w:space="0" w:color="auto"/>
        <w:left w:val="none" w:sz="0" w:space="0" w:color="auto"/>
        <w:bottom w:val="none" w:sz="0" w:space="0" w:color="auto"/>
        <w:right w:val="none" w:sz="0" w:space="0" w:color="auto"/>
      </w:divBdr>
      <w:divsChild>
        <w:div w:id="208537254">
          <w:marLeft w:val="0"/>
          <w:marRight w:val="0"/>
          <w:marTop w:val="300"/>
          <w:marBottom w:val="150"/>
          <w:divBdr>
            <w:top w:val="none" w:sz="0" w:space="0" w:color="auto"/>
            <w:left w:val="none" w:sz="0" w:space="0" w:color="auto"/>
            <w:bottom w:val="none" w:sz="0" w:space="0" w:color="auto"/>
            <w:right w:val="none" w:sz="0" w:space="0" w:color="auto"/>
          </w:divBdr>
        </w:div>
      </w:divsChild>
    </w:div>
    <w:div w:id="416901561">
      <w:bodyDiv w:val="1"/>
      <w:marLeft w:val="0"/>
      <w:marRight w:val="0"/>
      <w:marTop w:val="0"/>
      <w:marBottom w:val="0"/>
      <w:divBdr>
        <w:top w:val="none" w:sz="0" w:space="0" w:color="auto"/>
        <w:left w:val="none" w:sz="0" w:space="0" w:color="auto"/>
        <w:bottom w:val="none" w:sz="0" w:space="0" w:color="auto"/>
        <w:right w:val="none" w:sz="0" w:space="0" w:color="auto"/>
      </w:divBdr>
    </w:div>
    <w:div w:id="429206337">
      <w:bodyDiv w:val="1"/>
      <w:marLeft w:val="0"/>
      <w:marRight w:val="0"/>
      <w:marTop w:val="0"/>
      <w:marBottom w:val="0"/>
      <w:divBdr>
        <w:top w:val="none" w:sz="0" w:space="0" w:color="auto"/>
        <w:left w:val="none" w:sz="0" w:space="0" w:color="auto"/>
        <w:bottom w:val="none" w:sz="0" w:space="0" w:color="auto"/>
        <w:right w:val="none" w:sz="0" w:space="0" w:color="auto"/>
      </w:divBdr>
    </w:div>
    <w:div w:id="454062103">
      <w:bodyDiv w:val="1"/>
      <w:marLeft w:val="0"/>
      <w:marRight w:val="0"/>
      <w:marTop w:val="0"/>
      <w:marBottom w:val="0"/>
      <w:divBdr>
        <w:top w:val="none" w:sz="0" w:space="0" w:color="auto"/>
        <w:left w:val="none" w:sz="0" w:space="0" w:color="auto"/>
        <w:bottom w:val="none" w:sz="0" w:space="0" w:color="auto"/>
        <w:right w:val="none" w:sz="0" w:space="0" w:color="auto"/>
      </w:divBdr>
    </w:div>
    <w:div w:id="495920380">
      <w:bodyDiv w:val="1"/>
      <w:marLeft w:val="0"/>
      <w:marRight w:val="0"/>
      <w:marTop w:val="0"/>
      <w:marBottom w:val="0"/>
      <w:divBdr>
        <w:top w:val="none" w:sz="0" w:space="0" w:color="auto"/>
        <w:left w:val="none" w:sz="0" w:space="0" w:color="auto"/>
        <w:bottom w:val="none" w:sz="0" w:space="0" w:color="auto"/>
        <w:right w:val="none" w:sz="0" w:space="0" w:color="auto"/>
      </w:divBdr>
    </w:div>
    <w:div w:id="516775604">
      <w:bodyDiv w:val="1"/>
      <w:marLeft w:val="0"/>
      <w:marRight w:val="0"/>
      <w:marTop w:val="0"/>
      <w:marBottom w:val="0"/>
      <w:divBdr>
        <w:top w:val="none" w:sz="0" w:space="0" w:color="auto"/>
        <w:left w:val="none" w:sz="0" w:space="0" w:color="auto"/>
        <w:bottom w:val="none" w:sz="0" w:space="0" w:color="auto"/>
        <w:right w:val="none" w:sz="0" w:space="0" w:color="auto"/>
      </w:divBdr>
    </w:div>
    <w:div w:id="519242753">
      <w:bodyDiv w:val="1"/>
      <w:marLeft w:val="0"/>
      <w:marRight w:val="0"/>
      <w:marTop w:val="0"/>
      <w:marBottom w:val="0"/>
      <w:divBdr>
        <w:top w:val="none" w:sz="0" w:space="0" w:color="auto"/>
        <w:left w:val="none" w:sz="0" w:space="0" w:color="auto"/>
        <w:bottom w:val="none" w:sz="0" w:space="0" w:color="auto"/>
        <w:right w:val="none" w:sz="0" w:space="0" w:color="auto"/>
      </w:divBdr>
    </w:div>
    <w:div w:id="520314196">
      <w:bodyDiv w:val="1"/>
      <w:marLeft w:val="0"/>
      <w:marRight w:val="0"/>
      <w:marTop w:val="0"/>
      <w:marBottom w:val="0"/>
      <w:divBdr>
        <w:top w:val="none" w:sz="0" w:space="0" w:color="auto"/>
        <w:left w:val="none" w:sz="0" w:space="0" w:color="auto"/>
        <w:bottom w:val="none" w:sz="0" w:space="0" w:color="auto"/>
        <w:right w:val="none" w:sz="0" w:space="0" w:color="auto"/>
      </w:divBdr>
    </w:div>
    <w:div w:id="551700109">
      <w:bodyDiv w:val="1"/>
      <w:marLeft w:val="0"/>
      <w:marRight w:val="0"/>
      <w:marTop w:val="0"/>
      <w:marBottom w:val="0"/>
      <w:divBdr>
        <w:top w:val="none" w:sz="0" w:space="0" w:color="auto"/>
        <w:left w:val="none" w:sz="0" w:space="0" w:color="auto"/>
        <w:bottom w:val="none" w:sz="0" w:space="0" w:color="auto"/>
        <w:right w:val="none" w:sz="0" w:space="0" w:color="auto"/>
      </w:divBdr>
    </w:div>
    <w:div w:id="553658202">
      <w:bodyDiv w:val="1"/>
      <w:marLeft w:val="0"/>
      <w:marRight w:val="0"/>
      <w:marTop w:val="0"/>
      <w:marBottom w:val="0"/>
      <w:divBdr>
        <w:top w:val="none" w:sz="0" w:space="0" w:color="auto"/>
        <w:left w:val="none" w:sz="0" w:space="0" w:color="auto"/>
        <w:bottom w:val="none" w:sz="0" w:space="0" w:color="auto"/>
        <w:right w:val="none" w:sz="0" w:space="0" w:color="auto"/>
      </w:divBdr>
    </w:div>
    <w:div w:id="554512383">
      <w:bodyDiv w:val="1"/>
      <w:marLeft w:val="0"/>
      <w:marRight w:val="0"/>
      <w:marTop w:val="0"/>
      <w:marBottom w:val="0"/>
      <w:divBdr>
        <w:top w:val="none" w:sz="0" w:space="0" w:color="auto"/>
        <w:left w:val="none" w:sz="0" w:space="0" w:color="auto"/>
        <w:bottom w:val="none" w:sz="0" w:space="0" w:color="auto"/>
        <w:right w:val="none" w:sz="0" w:space="0" w:color="auto"/>
      </w:divBdr>
    </w:div>
    <w:div w:id="554514235">
      <w:bodyDiv w:val="1"/>
      <w:marLeft w:val="0"/>
      <w:marRight w:val="0"/>
      <w:marTop w:val="0"/>
      <w:marBottom w:val="0"/>
      <w:divBdr>
        <w:top w:val="none" w:sz="0" w:space="0" w:color="auto"/>
        <w:left w:val="none" w:sz="0" w:space="0" w:color="auto"/>
        <w:bottom w:val="none" w:sz="0" w:space="0" w:color="auto"/>
        <w:right w:val="none" w:sz="0" w:space="0" w:color="auto"/>
      </w:divBdr>
    </w:div>
    <w:div w:id="575013529">
      <w:bodyDiv w:val="1"/>
      <w:marLeft w:val="0"/>
      <w:marRight w:val="0"/>
      <w:marTop w:val="0"/>
      <w:marBottom w:val="0"/>
      <w:divBdr>
        <w:top w:val="none" w:sz="0" w:space="0" w:color="auto"/>
        <w:left w:val="none" w:sz="0" w:space="0" w:color="auto"/>
        <w:bottom w:val="none" w:sz="0" w:space="0" w:color="auto"/>
        <w:right w:val="none" w:sz="0" w:space="0" w:color="auto"/>
      </w:divBdr>
    </w:div>
    <w:div w:id="579676736">
      <w:bodyDiv w:val="1"/>
      <w:marLeft w:val="0"/>
      <w:marRight w:val="0"/>
      <w:marTop w:val="0"/>
      <w:marBottom w:val="0"/>
      <w:divBdr>
        <w:top w:val="none" w:sz="0" w:space="0" w:color="auto"/>
        <w:left w:val="none" w:sz="0" w:space="0" w:color="auto"/>
        <w:bottom w:val="none" w:sz="0" w:space="0" w:color="auto"/>
        <w:right w:val="none" w:sz="0" w:space="0" w:color="auto"/>
      </w:divBdr>
    </w:div>
    <w:div w:id="584194500">
      <w:bodyDiv w:val="1"/>
      <w:marLeft w:val="0"/>
      <w:marRight w:val="0"/>
      <w:marTop w:val="0"/>
      <w:marBottom w:val="0"/>
      <w:divBdr>
        <w:top w:val="none" w:sz="0" w:space="0" w:color="auto"/>
        <w:left w:val="none" w:sz="0" w:space="0" w:color="auto"/>
        <w:bottom w:val="none" w:sz="0" w:space="0" w:color="auto"/>
        <w:right w:val="none" w:sz="0" w:space="0" w:color="auto"/>
      </w:divBdr>
    </w:div>
    <w:div w:id="611548039">
      <w:bodyDiv w:val="1"/>
      <w:marLeft w:val="0"/>
      <w:marRight w:val="0"/>
      <w:marTop w:val="0"/>
      <w:marBottom w:val="0"/>
      <w:divBdr>
        <w:top w:val="none" w:sz="0" w:space="0" w:color="auto"/>
        <w:left w:val="none" w:sz="0" w:space="0" w:color="auto"/>
        <w:bottom w:val="none" w:sz="0" w:space="0" w:color="auto"/>
        <w:right w:val="none" w:sz="0" w:space="0" w:color="auto"/>
      </w:divBdr>
    </w:div>
    <w:div w:id="629626952">
      <w:bodyDiv w:val="1"/>
      <w:marLeft w:val="0"/>
      <w:marRight w:val="0"/>
      <w:marTop w:val="0"/>
      <w:marBottom w:val="0"/>
      <w:divBdr>
        <w:top w:val="none" w:sz="0" w:space="0" w:color="auto"/>
        <w:left w:val="none" w:sz="0" w:space="0" w:color="auto"/>
        <w:bottom w:val="none" w:sz="0" w:space="0" w:color="auto"/>
        <w:right w:val="none" w:sz="0" w:space="0" w:color="auto"/>
      </w:divBdr>
    </w:div>
    <w:div w:id="652872783">
      <w:bodyDiv w:val="1"/>
      <w:marLeft w:val="0"/>
      <w:marRight w:val="0"/>
      <w:marTop w:val="0"/>
      <w:marBottom w:val="0"/>
      <w:divBdr>
        <w:top w:val="none" w:sz="0" w:space="0" w:color="auto"/>
        <w:left w:val="none" w:sz="0" w:space="0" w:color="auto"/>
        <w:bottom w:val="none" w:sz="0" w:space="0" w:color="auto"/>
        <w:right w:val="none" w:sz="0" w:space="0" w:color="auto"/>
      </w:divBdr>
      <w:divsChild>
        <w:div w:id="1382053834">
          <w:marLeft w:val="0"/>
          <w:marRight w:val="0"/>
          <w:marTop w:val="0"/>
          <w:marBottom w:val="0"/>
          <w:divBdr>
            <w:top w:val="none" w:sz="0" w:space="0" w:color="auto"/>
            <w:left w:val="none" w:sz="0" w:space="0" w:color="auto"/>
            <w:bottom w:val="none" w:sz="0" w:space="0" w:color="auto"/>
            <w:right w:val="none" w:sz="0" w:space="0" w:color="auto"/>
          </w:divBdr>
        </w:div>
      </w:divsChild>
    </w:div>
    <w:div w:id="657997425">
      <w:bodyDiv w:val="1"/>
      <w:marLeft w:val="0"/>
      <w:marRight w:val="0"/>
      <w:marTop w:val="0"/>
      <w:marBottom w:val="0"/>
      <w:divBdr>
        <w:top w:val="none" w:sz="0" w:space="0" w:color="auto"/>
        <w:left w:val="none" w:sz="0" w:space="0" w:color="auto"/>
        <w:bottom w:val="none" w:sz="0" w:space="0" w:color="auto"/>
        <w:right w:val="none" w:sz="0" w:space="0" w:color="auto"/>
      </w:divBdr>
    </w:div>
    <w:div w:id="726144999">
      <w:bodyDiv w:val="1"/>
      <w:marLeft w:val="0"/>
      <w:marRight w:val="0"/>
      <w:marTop w:val="0"/>
      <w:marBottom w:val="0"/>
      <w:divBdr>
        <w:top w:val="none" w:sz="0" w:space="0" w:color="auto"/>
        <w:left w:val="none" w:sz="0" w:space="0" w:color="auto"/>
        <w:bottom w:val="none" w:sz="0" w:space="0" w:color="auto"/>
        <w:right w:val="none" w:sz="0" w:space="0" w:color="auto"/>
      </w:divBdr>
    </w:div>
    <w:div w:id="742991487">
      <w:bodyDiv w:val="1"/>
      <w:marLeft w:val="0"/>
      <w:marRight w:val="0"/>
      <w:marTop w:val="0"/>
      <w:marBottom w:val="0"/>
      <w:divBdr>
        <w:top w:val="none" w:sz="0" w:space="0" w:color="auto"/>
        <w:left w:val="none" w:sz="0" w:space="0" w:color="auto"/>
        <w:bottom w:val="none" w:sz="0" w:space="0" w:color="auto"/>
        <w:right w:val="none" w:sz="0" w:space="0" w:color="auto"/>
      </w:divBdr>
    </w:div>
    <w:div w:id="757795217">
      <w:bodyDiv w:val="1"/>
      <w:marLeft w:val="29"/>
      <w:marRight w:val="29"/>
      <w:marTop w:val="0"/>
      <w:marBottom w:val="0"/>
      <w:divBdr>
        <w:top w:val="none" w:sz="0" w:space="0" w:color="auto"/>
        <w:left w:val="none" w:sz="0" w:space="0" w:color="auto"/>
        <w:bottom w:val="none" w:sz="0" w:space="0" w:color="auto"/>
        <w:right w:val="none" w:sz="0" w:space="0" w:color="auto"/>
      </w:divBdr>
      <w:divsChild>
        <w:div w:id="672991307">
          <w:marLeft w:val="0"/>
          <w:marRight w:val="0"/>
          <w:marTop w:val="0"/>
          <w:marBottom w:val="0"/>
          <w:divBdr>
            <w:top w:val="none" w:sz="0" w:space="0" w:color="auto"/>
            <w:left w:val="none" w:sz="0" w:space="0" w:color="auto"/>
            <w:bottom w:val="none" w:sz="0" w:space="0" w:color="auto"/>
            <w:right w:val="none" w:sz="0" w:space="0" w:color="auto"/>
          </w:divBdr>
          <w:divsChild>
            <w:div w:id="669527338">
              <w:marLeft w:val="0"/>
              <w:marRight w:val="0"/>
              <w:marTop w:val="0"/>
              <w:marBottom w:val="0"/>
              <w:divBdr>
                <w:top w:val="none" w:sz="0" w:space="0" w:color="auto"/>
                <w:left w:val="none" w:sz="0" w:space="0" w:color="auto"/>
                <w:bottom w:val="none" w:sz="0" w:space="0" w:color="auto"/>
                <w:right w:val="none" w:sz="0" w:space="0" w:color="auto"/>
              </w:divBdr>
              <w:divsChild>
                <w:div w:id="1911771923">
                  <w:marLeft w:val="175"/>
                  <w:marRight w:val="0"/>
                  <w:marTop w:val="0"/>
                  <w:marBottom w:val="0"/>
                  <w:divBdr>
                    <w:top w:val="none" w:sz="0" w:space="0" w:color="auto"/>
                    <w:left w:val="none" w:sz="0" w:space="0" w:color="auto"/>
                    <w:bottom w:val="none" w:sz="0" w:space="0" w:color="auto"/>
                    <w:right w:val="none" w:sz="0" w:space="0" w:color="auto"/>
                  </w:divBdr>
                  <w:divsChild>
                    <w:div w:id="1728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2912">
      <w:bodyDiv w:val="1"/>
      <w:marLeft w:val="0"/>
      <w:marRight w:val="0"/>
      <w:marTop w:val="0"/>
      <w:marBottom w:val="0"/>
      <w:divBdr>
        <w:top w:val="none" w:sz="0" w:space="0" w:color="auto"/>
        <w:left w:val="none" w:sz="0" w:space="0" w:color="auto"/>
        <w:bottom w:val="none" w:sz="0" w:space="0" w:color="auto"/>
        <w:right w:val="none" w:sz="0" w:space="0" w:color="auto"/>
      </w:divBdr>
    </w:div>
    <w:div w:id="801267295">
      <w:bodyDiv w:val="1"/>
      <w:marLeft w:val="0"/>
      <w:marRight w:val="0"/>
      <w:marTop w:val="0"/>
      <w:marBottom w:val="0"/>
      <w:divBdr>
        <w:top w:val="none" w:sz="0" w:space="0" w:color="auto"/>
        <w:left w:val="none" w:sz="0" w:space="0" w:color="auto"/>
        <w:bottom w:val="none" w:sz="0" w:space="0" w:color="auto"/>
        <w:right w:val="none" w:sz="0" w:space="0" w:color="auto"/>
      </w:divBdr>
      <w:divsChild>
        <w:div w:id="850294877">
          <w:marLeft w:val="850"/>
          <w:marRight w:val="0"/>
          <w:marTop w:val="0"/>
          <w:marBottom w:val="60"/>
          <w:divBdr>
            <w:top w:val="none" w:sz="0" w:space="0" w:color="auto"/>
            <w:left w:val="none" w:sz="0" w:space="0" w:color="auto"/>
            <w:bottom w:val="none" w:sz="0" w:space="0" w:color="auto"/>
            <w:right w:val="none" w:sz="0" w:space="0" w:color="auto"/>
          </w:divBdr>
        </w:div>
        <w:div w:id="860362770">
          <w:marLeft w:val="850"/>
          <w:marRight w:val="0"/>
          <w:marTop w:val="0"/>
          <w:marBottom w:val="60"/>
          <w:divBdr>
            <w:top w:val="none" w:sz="0" w:space="0" w:color="auto"/>
            <w:left w:val="none" w:sz="0" w:space="0" w:color="auto"/>
            <w:bottom w:val="none" w:sz="0" w:space="0" w:color="auto"/>
            <w:right w:val="none" w:sz="0" w:space="0" w:color="auto"/>
          </w:divBdr>
        </w:div>
        <w:div w:id="1806659613">
          <w:marLeft w:val="850"/>
          <w:marRight w:val="0"/>
          <w:marTop w:val="0"/>
          <w:marBottom w:val="60"/>
          <w:divBdr>
            <w:top w:val="none" w:sz="0" w:space="0" w:color="auto"/>
            <w:left w:val="none" w:sz="0" w:space="0" w:color="auto"/>
            <w:bottom w:val="none" w:sz="0" w:space="0" w:color="auto"/>
            <w:right w:val="none" w:sz="0" w:space="0" w:color="auto"/>
          </w:divBdr>
        </w:div>
      </w:divsChild>
    </w:div>
    <w:div w:id="813523029">
      <w:bodyDiv w:val="1"/>
      <w:marLeft w:val="0"/>
      <w:marRight w:val="0"/>
      <w:marTop w:val="0"/>
      <w:marBottom w:val="0"/>
      <w:divBdr>
        <w:top w:val="none" w:sz="0" w:space="0" w:color="auto"/>
        <w:left w:val="none" w:sz="0" w:space="0" w:color="auto"/>
        <w:bottom w:val="none" w:sz="0" w:space="0" w:color="auto"/>
        <w:right w:val="none" w:sz="0" w:space="0" w:color="auto"/>
      </w:divBdr>
    </w:div>
    <w:div w:id="818770346">
      <w:bodyDiv w:val="1"/>
      <w:marLeft w:val="0"/>
      <w:marRight w:val="0"/>
      <w:marTop w:val="0"/>
      <w:marBottom w:val="0"/>
      <w:divBdr>
        <w:top w:val="none" w:sz="0" w:space="0" w:color="auto"/>
        <w:left w:val="none" w:sz="0" w:space="0" w:color="auto"/>
        <w:bottom w:val="none" w:sz="0" w:space="0" w:color="auto"/>
        <w:right w:val="none" w:sz="0" w:space="0" w:color="auto"/>
      </w:divBdr>
    </w:div>
    <w:div w:id="839927229">
      <w:bodyDiv w:val="1"/>
      <w:marLeft w:val="0"/>
      <w:marRight w:val="0"/>
      <w:marTop w:val="0"/>
      <w:marBottom w:val="0"/>
      <w:divBdr>
        <w:top w:val="none" w:sz="0" w:space="0" w:color="auto"/>
        <w:left w:val="none" w:sz="0" w:space="0" w:color="auto"/>
        <w:bottom w:val="none" w:sz="0" w:space="0" w:color="auto"/>
        <w:right w:val="none" w:sz="0" w:space="0" w:color="auto"/>
      </w:divBdr>
    </w:div>
    <w:div w:id="847405209">
      <w:bodyDiv w:val="1"/>
      <w:marLeft w:val="0"/>
      <w:marRight w:val="0"/>
      <w:marTop w:val="0"/>
      <w:marBottom w:val="0"/>
      <w:divBdr>
        <w:top w:val="none" w:sz="0" w:space="0" w:color="auto"/>
        <w:left w:val="none" w:sz="0" w:space="0" w:color="auto"/>
        <w:bottom w:val="none" w:sz="0" w:space="0" w:color="auto"/>
        <w:right w:val="none" w:sz="0" w:space="0" w:color="auto"/>
      </w:divBdr>
    </w:div>
    <w:div w:id="848833990">
      <w:bodyDiv w:val="1"/>
      <w:marLeft w:val="0"/>
      <w:marRight w:val="0"/>
      <w:marTop w:val="0"/>
      <w:marBottom w:val="0"/>
      <w:divBdr>
        <w:top w:val="none" w:sz="0" w:space="0" w:color="auto"/>
        <w:left w:val="none" w:sz="0" w:space="0" w:color="auto"/>
        <w:bottom w:val="none" w:sz="0" w:space="0" w:color="auto"/>
        <w:right w:val="none" w:sz="0" w:space="0" w:color="auto"/>
      </w:divBdr>
      <w:divsChild>
        <w:div w:id="1920098182">
          <w:marLeft w:val="0"/>
          <w:marRight w:val="0"/>
          <w:marTop w:val="0"/>
          <w:marBottom w:val="0"/>
          <w:divBdr>
            <w:top w:val="none" w:sz="0" w:space="0" w:color="auto"/>
            <w:left w:val="none" w:sz="0" w:space="0" w:color="auto"/>
            <w:bottom w:val="none" w:sz="0" w:space="0" w:color="auto"/>
            <w:right w:val="none" w:sz="0" w:space="0" w:color="auto"/>
          </w:divBdr>
        </w:div>
      </w:divsChild>
    </w:div>
    <w:div w:id="921185960">
      <w:bodyDiv w:val="1"/>
      <w:marLeft w:val="0"/>
      <w:marRight w:val="0"/>
      <w:marTop w:val="0"/>
      <w:marBottom w:val="0"/>
      <w:divBdr>
        <w:top w:val="none" w:sz="0" w:space="0" w:color="auto"/>
        <w:left w:val="none" w:sz="0" w:space="0" w:color="auto"/>
        <w:bottom w:val="none" w:sz="0" w:space="0" w:color="auto"/>
        <w:right w:val="none" w:sz="0" w:space="0" w:color="auto"/>
      </w:divBdr>
      <w:divsChild>
        <w:div w:id="350382490">
          <w:marLeft w:val="547"/>
          <w:marRight w:val="0"/>
          <w:marTop w:val="0"/>
          <w:marBottom w:val="60"/>
          <w:divBdr>
            <w:top w:val="none" w:sz="0" w:space="0" w:color="auto"/>
            <w:left w:val="none" w:sz="0" w:space="0" w:color="auto"/>
            <w:bottom w:val="none" w:sz="0" w:space="0" w:color="auto"/>
            <w:right w:val="none" w:sz="0" w:space="0" w:color="auto"/>
          </w:divBdr>
        </w:div>
        <w:div w:id="1341809727">
          <w:marLeft w:val="547"/>
          <w:marRight w:val="0"/>
          <w:marTop w:val="0"/>
          <w:marBottom w:val="60"/>
          <w:divBdr>
            <w:top w:val="none" w:sz="0" w:space="0" w:color="auto"/>
            <w:left w:val="none" w:sz="0" w:space="0" w:color="auto"/>
            <w:bottom w:val="none" w:sz="0" w:space="0" w:color="auto"/>
            <w:right w:val="none" w:sz="0" w:space="0" w:color="auto"/>
          </w:divBdr>
        </w:div>
        <w:div w:id="1358505738">
          <w:marLeft w:val="547"/>
          <w:marRight w:val="0"/>
          <w:marTop w:val="0"/>
          <w:marBottom w:val="60"/>
          <w:divBdr>
            <w:top w:val="none" w:sz="0" w:space="0" w:color="auto"/>
            <w:left w:val="none" w:sz="0" w:space="0" w:color="auto"/>
            <w:bottom w:val="none" w:sz="0" w:space="0" w:color="auto"/>
            <w:right w:val="none" w:sz="0" w:space="0" w:color="auto"/>
          </w:divBdr>
        </w:div>
        <w:div w:id="1931545317">
          <w:marLeft w:val="547"/>
          <w:marRight w:val="0"/>
          <w:marTop w:val="0"/>
          <w:marBottom w:val="60"/>
          <w:divBdr>
            <w:top w:val="none" w:sz="0" w:space="0" w:color="auto"/>
            <w:left w:val="none" w:sz="0" w:space="0" w:color="auto"/>
            <w:bottom w:val="none" w:sz="0" w:space="0" w:color="auto"/>
            <w:right w:val="none" w:sz="0" w:space="0" w:color="auto"/>
          </w:divBdr>
        </w:div>
        <w:div w:id="1955165821">
          <w:marLeft w:val="547"/>
          <w:marRight w:val="0"/>
          <w:marTop w:val="0"/>
          <w:marBottom w:val="60"/>
          <w:divBdr>
            <w:top w:val="none" w:sz="0" w:space="0" w:color="auto"/>
            <w:left w:val="none" w:sz="0" w:space="0" w:color="auto"/>
            <w:bottom w:val="none" w:sz="0" w:space="0" w:color="auto"/>
            <w:right w:val="none" w:sz="0" w:space="0" w:color="auto"/>
          </w:divBdr>
        </w:div>
      </w:divsChild>
    </w:div>
    <w:div w:id="952441172">
      <w:bodyDiv w:val="1"/>
      <w:marLeft w:val="0"/>
      <w:marRight w:val="0"/>
      <w:marTop w:val="0"/>
      <w:marBottom w:val="0"/>
      <w:divBdr>
        <w:top w:val="none" w:sz="0" w:space="0" w:color="auto"/>
        <w:left w:val="none" w:sz="0" w:space="0" w:color="auto"/>
        <w:bottom w:val="none" w:sz="0" w:space="0" w:color="auto"/>
        <w:right w:val="none" w:sz="0" w:space="0" w:color="auto"/>
      </w:divBdr>
    </w:div>
    <w:div w:id="964500877">
      <w:bodyDiv w:val="1"/>
      <w:marLeft w:val="0"/>
      <w:marRight w:val="0"/>
      <w:marTop w:val="0"/>
      <w:marBottom w:val="0"/>
      <w:divBdr>
        <w:top w:val="none" w:sz="0" w:space="0" w:color="auto"/>
        <w:left w:val="none" w:sz="0" w:space="0" w:color="auto"/>
        <w:bottom w:val="none" w:sz="0" w:space="0" w:color="auto"/>
        <w:right w:val="none" w:sz="0" w:space="0" w:color="auto"/>
      </w:divBdr>
    </w:div>
    <w:div w:id="977958565">
      <w:bodyDiv w:val="1"/>
      <w:marLeft w:val="0"/>
      <w:marRight w:val="0"/>
      <w:marTop w:val="0"/>
      <w:marBottom w:val="0"/>
      <w:divBdr>
        <w:top w:val="none" w:sz="0" w:space="0" w:color="auto"/>
        <w:left w:val="none" w:sz="0" w:space="0" w:color="auto"/>
        <w:bottom w:val="none" w:sz="0" w:space="0" w:color="auto"/>
        <w:right w:val="none" w:sz="0" w:space="0" w:color="auto"/>
      </w:divBdr>
    </w:div>
    <w:div w:id="985739961">
      <w:bodyDiv w:val="1"/>
      <w:marLeft w:val="0"/>
      <w:marRight w:val="0"/>
      <w:marTop w:val="0"/>
      <w:marBottom w:val="0"/>
      <w:divBdr>
        <w:top w:val="none" w:sz="0" w:space="0" w:color="auto"/>
        <w:left w:val="none" w:sz="0" w:space="0" w:color="auto"/>
        <w:bottom w:val="none" w:sz="0" w:space="0" w:color="auto"/>
        <w:right w:val="none" w:sz="0" w:space="0" w:color="auto"/>
      </w:divBdr>
      <w:divsChild>
        <w:div w:id="610209237">
          <w:marLeft w:val="0"/>
          <w:marRight w:val="0"/>
          <w:marTop w:val="300"/>
          <w:marBottom w:val="150"/>
          <w:divBdr>
            <w:top w:val="none" w:sz="0" w:space="0" w:color="auto"/>
            <w:left w:val="none" w:sz="0" w:space="0" w:color="auto"/>
            <w:bottom w:val="none" w:sz="0" w:space="0" w:color="auto"/>
            <w:right w:val="none" w:sz="0" w:space="0" w:color="auto"/>
          </w:divBdr>
        </w:div>
      </w:divsChild>
    </w:div>
    <w:div w:id="1005129122">
      <w:bodyDiv w:val="1"/>
      <w:marLeft w:val="0"/>
      <w:marRight w:val="0"/>
      <w:marTop w:val="0"/>
      <w:marBottom w:val="0"/>
      <w:divBdr>
        <w:top w:val="none" w:sz="0" w:space="0" w:color="auto"/>
        <w:left w:val="none" w:sz="0" w:space="0" w:color="auto"/>
        <w:bottom w:val="none" w:sz="0" w:space="0" w:color="auto"/>
        <w:right w:val="none" w:sz="0" w:space="0" w:color="auto"/>
      </w:divBdr>
    </w:div>
    <w:div w:id="1014958162">
      <w:bodyDiv w:val="1"/>
      <w:marLeft w:val="0"/>
      <w:marRight w:val="0"/>
      <w:marTop w:val="0"/>
      <w:marBottom w:val="0"/>
      <w:divBdr>
        <w:top w:val="none" w:sz="0" w:space="0" w:color="auto"/>
        <w:left w:val="none" w:sz="0" w:space="0" w:color="auto"/>
        <w:bottom w:val="none" w:sz="0" w:space="0" w:color="auto"/>
        <w:right w:val="none" w:sz="0" w:space="0" w:color="auto"/>
      </w:divBdr>
    </w:div>
    <w:div w:id="1017465698">
      <w:bodyDiv w:val="1"/>
      <w:marLeft w:val="0"/>
      <w:marRight w:val="0"/>
      <w:marTop w:val="0"/>
      <w:marBottom w:val="0"/>
      <w:divBdr>
        <w:top w:val="none" w:sz="0" w:space="0" w:color="auto"/>
        <w:left w:val="none" w:sz="0" w:space="0" w:color="auto"/>
        <w:bottom w:val="none" w:sz="0" w:space="0" w:color="auto"/>
        <w:right w:val="none" w:sz="0" w:space="0" w:color="auto"/>
      </w:divBdr>
    </w:div>
    <w:div w:id="1029258828">
      <w:bodyDiv w:val="1"/>
      <w:marLeft w:val="0"/>
      <w:marRight w:val="0"/>
      <w:marTop w:val="0"/>
      <w:marBottom w:val="0"/>
      <w:divBdr>
        <w:top w:val="none" w:sz="0" w:space="0" w:color="auto"/>
        <w:left w:val="none" w:sz="0" w:space="0" w:color="auto"/>
        <w:bottom w:val="none" w:sz="0" w:space="0" w:color="auto"/>
        <w:right w:val="none" w:sz="0" w:space="0" w:color="auto"/>
      </w:divBdr>
    </w:div>
    <w:div w:id="1036731180">
      <w:bodyDiv w:val="1"/>
      <w:marLeft w:val="0"/>
      <w:marRight w:val="0"/>
      <w:marTop w:val="0"/>
      <w:marBottom w:val="0"/>
      <w:divBdr>
        <w:top w:val="none" w:sz="0" w:space="0" w:color="auto"/>
        <w:left w:val="none" w:sz="0" w:space="0" w:color="auto"/>
        <w:bottom w:val="none" w:sz="0" w:space="0" w:color="auto"/>
        <w:right w:val="none" w:sz="0" w:space="0" w:color="auto"/>
      </w:divBdr>
    </w:div>
    <w:div w:id="1048186311">
      <w:bodyDiv w:val="1"/>
      <w:marLeft w:val="0"/>
      <w:marRight w:val="0"/>
      <w:marTop w:val="0"/>
      <w:marBottom w:val="0"/>
      <w:divBdr>
        <w:top w:val="none" w:sz="0" w:space="0" w:color="auto"/>
        <w:left w:val="none" w:sz="0" w:space="0" w:color="auto"/>
        <w:bottom w:val="none" w:sz="0" w:space="0" w:color="auto"/>
        <w:right w:val="none" w:sz="0" w:space="0" w:color="auto"/>
      </w:divBdr>
    </w:div>
    <w:div w:id="1063333362">
      <w:bodyDiv w:val="1"/>
      <w:marLeft w:val="0"/>
      <w:marRight w:val="0"/>
      <w:marTop w:val="0"/>
      <w:marBottom w:val="0"/>
      <w:divBdr>
        <w:top w:val="none" w:sz="0" w:space="0" w:color="auto"/>
        <w:left w:val="none" w:sz="0" w:space="0" w:color="auto"/>
        <w:bottom w:val="none" w:sz="0" w:space="0" w:color="auto"/>
        <w:right w:val="none" w:sz="0" w:space="0" w:color="auto"/>
      </w:divBdr>
    </w:div>
    <w:div w:id="1098214577">
      <w:bodyDiv w:val="1"/>
      <w:marLeft w:val="0"/>
      <w:marRight w:val="0"/>
      <w:marTop w:val="0"/>
      <w:marBottom w:val="0"/>
      <w:divBdr>
        <w:top w:val="none" w:sz="0" w:space="0" w:color="auto"/>
        <w:left w:val="none" w:sz="0" w:space="0" w:color="auto"/>
        <w:bottom w:val="none" w:sz="0" w:space="0" w:color="auto"/>
        <w:right w:val="none" w:sz="0" w:space="0" w:color="auto"/>
      </w:divBdr>
    </w:div>
    <w:div w:id="1101411120">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sChild>
        <w:div w:id="1021471743">
          <w:marLeft w:val="0"/>
          <w:marRight w:val="0"/>
          <w:marTop w:val="0"/>
          <w:marBottom w:val="0"/>
          <w:divBdr>
            <w:top w:val="none" w:sz="0" w:space="0" w:color="auto"/>
            <w:left w:val="none" w:sz="0" w:space="0" w:color="auto"/>
            <w:bottom w:val="none" w:sz="0" w:space="0" w:color="auto"/>
            <w:right w:val="none" w:sz="0" w:space="0" w:color="auto"/>
          </w:divBdr>
        </w:div>
      </w:divsChild>
    </w:div>
    <w:div w:id="1124349677">
      <w:bodyDiv w:val="1"/>
      <w:marLeft w:val="0"/>
      <w:marRight w:val="0"/>
      <w:marTop w:val="0"/>
      <w:marBottom w:val="0"/>
      <w:divBdr>
        <w:top w:val="none" w:sz="0" w:space="0" w:color="auto"/>
        <w:left w:val="none" w:sz="0" w:space="0" w:color="auto"/>
        <w:bottom w:val="none" w:sz="0" w:space="0" w:color="auto"/>
        <w:right w:val="none" w:sz="0" w:space="0" w:color="auto"/>
      </w:divBdr>
    </w:div>
    <w:div w:id="1168207949">
      <w:bodyDiv w:val="1"/>
      <w:marLeft w:val="0"/>
      <w:marRight w:val="0"/>
      <w:marTop w:val="0"/>
      <w:marBottom w:val="0"/>
      <w:divBdr>
        <w:top w:val="none" w:sz="0" w:space="0" w:color="auto"/>
        <w:left w:val="none" w:sz="0" w:space="0" w:color="auto"/>
        <w:bottom w:val="none" w:sz="0" w:space="0" w:color="auto"/>
        <w:right w:val="none" w:sz="0" w:space="0" w:color="auto"/>
      </w:divBdr>
    </w:div>
    <w:div w:id="1199394256">
      <w:bodyDiv w:val="1"/>
      <w:marLeft w:val="0"/>
      <w:marRight w:val="0"/>
      <w:marTop w:val="0"/>
      <w:marBottom w:val="0"/>
      <w:divBdr>
        <w:top w:val="none" w:sz="0" w:space="0" w:color="auto"/>
        <w:left w:val="none" w:sz="0" w:space="0" w:color="auto"/>
        <w:bottom w:val="none" w:sz="0" w:space="0" w:color="auto"/>
        <w:right w:val="none" w:sz="0" w:space="0" w:color="auto"/>
      </w:divBdr>
      <w:divsChild>
        <w:div w:id="1189642221">
          <w:marLeft w:val="0"/>
          <w:marRight w:val="0"/>
          <w:marTop w:val="0"/>
          <w:marBottom w:val="0"/>
          <w:divBdr>
            <w:top w:val="none" w:sz="0" w:space="0" w:color="auto"/>
            <w:left w:val="none" w:sz="0" w:space="0" w:color="auto"/>
            <w:bottom w:val="none" w:sz="0" w:space="0" w:color="auto"/>
            <w:right w:val="none" w:sz="0" w:space="0" w:color="auto"/>
          </w:divBdr>
          <w:divsChild>
            <w:div w:id="1474954205">
              <w:marLeft w:val="0"/>
              <w:marRight w:val="0"/>
              <w:marTop w:val="0"/>
              <w:marBottom w:val="0"/>
              <w:divBdr>
                <w:top w:val="none" w:sz="0" w:space="0" w:color="auto"/>
                <w:left w:val="none" w:sz="0" w:space="0" w:color="auto"/>
                <w:bottom w:val="none" w:sz="0" w:space="0" w:color="auto"/>
                <w:right w:val="none" w:sz="0" w:space="0" w:color="auto"/>
              </w:divBdr>
              <w:divsChild>
                <w:div w:id="785394476">
                  <w:marLeft w:val="0"/>
                  <w:marRight w:val="0"/>
                  <w:marTop w:val="0"/>
                  <w:marBottom w:val="0"/>
                  <w:divBdr>
                    <w:top w:val="none" w:sz="0" w:space="0" w:color="auto"/>
                    <w:left w:val="none" w:sz="0" w:space="0" w:color="auto"/>
                    <w:bottom w:val="none" w:sz="0" w:space="0" w:color="auto"/>
                    <w:right w:val="none" w:sz="0" w:space="0" w:color="auto"/>
                  </w:divBdr>
                  <w:divsChild>
                    <w:div w:id="1140267645">
                      <w:marLeft w:val="-7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11655">
      <w:bodyDiv w:val="1"/>
      <w:marLeft w:val="0"/>
      <w:marRight w:val="0"/>
      <w:marTop w:val="0"/>
      <w:marBottom w:val="0"/>
      <w:divBdr>
        <w:top w:val="none" w:sz="0" w:space="0" w:color="auto"/>
        <w:left w:val="none" w:sz="0" w:space="0" w:color="auto"/>
        <w:bottom w:val="none" w:sz="0" w:space="0" w:color="auto"/>
        <w:right w:val="none" w:sz="0" w:space="0" w:color="auto"/>
      </w:divBdr>
      <w:divsChild>
        <w:div w:id="1953054903">
          <w:marLeft w:val="0"/>
          <w:marRight w:val="0"/>
          <w:marTop w:val="0"/>
          <w:marBottom w:val="0"/>
          <w:divBdr>
            <w:top w:val="none" w:sz="0" w:space="0" w:color="auto"/>
            <w:left w:val="none" w:sz="0" w:space="0" w:color="auto"/>
            <w:bottom w:val="none" w:sz="0" w:space="0" w:color="auto"/>
            <w:right w:val="none" w:sz="0" w:space="0" w:color="auto"/>
          </w:divBdr>
        </w:div>
      </w:divsChild>
    </w:div>
    <w:div w:id="1221553392">
      <w:bodyDiv w:val="1"/>
      <w:marLeft w:val="0"/>
      <w:marRight w:val="0"/>
      <w:marTop w:val="0"/>
      <w:marBottom w:val="0"/>
      <w:divBdr>
        <w:top w:val="none" w:sz="0" w:space="0" w:color="auto"/>
        <w:left w:val="none" w:sz="0" w:space="0" w:color="auto"/>
        <w:bottom w:val="none" w:sz="0" w:space="0" w:color="auto"/>
        <w:right w:val="none" w:sz="0" w:space="0" w:color="auto"/>
      </w:divBdr>
    </w:div>
    <w:div w:id="1391685558">
      <w:bodyDiv w:val="1"/>
      <w:marLeft w:val="0"/>
      <w:marRight w:val="0"/>
      <w:marTop w:val="0"/>
      <w:marBottom w:val="0"/>
      <w:divBdr>
        <w:top w:val="none" w:sz="0" w:space="0" w:color="auto"/>
        <w:left w:val="none" w:sz="0" w:space="0" w:color="auto"/>
        <w:bottom w:val="none" w:sz="0" w:space="0" w:color="auto"/>
        <w:right w:val="none" w:sz="0" w:space="0" w:color="auto"/>
      </w:divBdr>
    </w:div>
    <w:div w:id="1424061338">
      <w:bodyDiv w:val="1"/>
      <w:marLeft w:val="0"/>
      <w:marRight w:val="0"/>
      <w:marTop w:val="0"/>
      <w:marBottom w:val="0"/>
      <w:divBdr>
        <w:top w:val="none" w:sz="0" w:space="0" w:color="auto"/>
        <w:left w:val="none" w:sz="0" w:space="0" w:color="auto"/>
        <w:bottom w:val="none" w:sz="0" w:space="0" w:color="auto"/>
        <w:right w:val="none" w:sz="0" w:space="0" w:color="auto"/>
      </w:divBdr>
      <w:divsChild>
        <w:div w:id="463886658">
          <w:marLeft w:val="547"/>
          <w:marRight w:val="0"/>
          <w:marTop w:val="0"/>
          <w:marBottom w:val="120"/>
          <w:divBdr>
            <w:top w:val="none" w:sz="0" w:space="0" w:color="auto"/>
            <w:left w:val="none" w:sz="0" w:space="0" w:color="auto"/>
            <w:bottom w:val="none" w:sz="0" w:space="0" w:color="auto"/>
            <w:right w:val="none" w:sz="0" w:space="0" w:color="auto"/>
          </w:divBdr>
        </w:div>
        <w:div w:id="1602492208">
          <w:marLeft w:val="547"/>
          <w:marRight w:val="0"/>
          <w:marTop w:val="0"/>
          <w:marBottom w:val="120"/>
          <w:divBdr>
            <w:top w:val="none" w:sz="0" w:space="0" w:color="auto"/>
            <w:left w:val="none" w:sz="0" w:space="0" w:color="auto"/>
            <w:bottom w:val="none" w:sz="0" w:space="0" w:color="auto"/>
            <w:right w:val="none" w:sz="0" w:space="0" w:color="auto"/>
          </w:divBdr>
        </w:div>
        <w:div w:id="1608659491">
          <w:marLeft w:val="547"/>
          <w:marRight w:val="0"/>
          <w:marTop w:val="0"/>
          <w:marBottom w:val="120"/>
          <w:divBdr>
            <w:top w:val="none" w:sz="0" w:space="0" w:color="auto"/>
            <w:left w:val="none" w:sz="0" w:space="0" w:color="auto"/>
            <w:bottom w:val="none" w:sz="0" w:space="0" w:color="auto"/>
            <w:right w:val="none" w:sz="0" w:space="0" w:color="auto"/>
          </w:divBdr>
        </w:div>
        <w:div w:id="1833059071">
          <w:marLeft w:val="547"/>
          <w:marRight w:val="0"/>
          <w:marTop w:val="0"/>
          <w:marBottom w:val="120"/>
          <w:divBdr>
            <w:top w:val="none" w:sz="0" w:space="0" w:color="auto"/>
            <w:left w:val="none" w:sz="0" w:space="0" w:color="auto"/>
            <w:bottom w:val="none" w:sz="0" w:space="0" w:color="auto"/>
            <w:right w:val="none" w:sz="0" w:space="0" w:color="auto"/>
          </w:divBdr>
        </w:div>
      </w:divsChild>
    </w:div>
    <w:div w:id="1451512634">
      <w:bodyDiv w:val="1"/>
      <w:marLeft w:val="0"/>
      <w:marRight w:val="0"/>
      <w:marTop w:val="0"/>
      <w:marBottom w:val="0"/>
      <w:divBdr>
        <w:top w:val="none" w:sz="0" w:space="0" w:color="auto"/>
        <w:left w:val="none" w:sz="0" w:space="0" w:color="auto"/>
        <w:bottom w:val="none" w:sz="0" w:space="0" w:color="auto"/>
        <w:right w:val="none" w:sz="0" w:space="0" w:color="auto"/>
      </w:divBdr>
    </w:div>
    <w:div w:id="1473863954">
      <w:bodyDiv w:val="1"/>
      <w:marLeft w:val="0"/>
      <w:marRight w:val="0"/>
      <w:marTop w:val="0"/>
      <w:marBottom w:val="0"/>
      <w:divBdr>
        <w:top w:val="none" w:sz="0" w:space="0" w:color="auto"/>
        <w:left w:val="none" w:sz="0" w:space="0" w:color="auto"/>
        <w:bottom w:val="none" w:sz="0" w:space="0" w:color="auto"/>
        <w:right w:val="none" w:sz="0" w:space="0" w:color="auto"/>
      </w:divBdr>
    </w:div>
    <w:div w:id="1513841498">
      <w:bodyDiv w:val="1"/>
      <w:marLeft w:val="0"/>
      <w:marRight w:val="0"/>
      <w:marTop w:val="0"/>
      <w:marBottom w:val="0"/>
      <w:divBdr>
        <w:top w:val="none" w:sz="0" w:space="0" w:color="auto"/>
        <w:left w:val="none" w:sz="0" w:space="0" w:color="auto"/>
        <w:bottom w:val="none" w:sz="0" w:space="0" w:color="auto"/>
        <w:right w:val="none" w:sz="0" w:space="0" w:color="auto"/>
      </w:divBdr>
    </w:div>
    <w:div w:id="1514759736">
      <w:bodyDiv w:val="1"/>
      <w:marLeft w:val="0"/>
      <w:marRight w:val="0"/>
      <w:marTop w:val="0"/>
      <w:marBottom w:val="0"/>
      <w:divBdr>
        <w:top w:val="none" w:sz="0" w:space="0" w:color="auto"/>
        <w:left w:val="none" w:sz="0" w:space="0" w:color="auto"/>
        <w:bottom w:val="none" w:sz="0" w:space="0" w:color="auto"/>
        <w:right w:val="none" w:sz="0" w:space="0" w:color="auto"/>
      </w:divBdr>
    </w:div>
    <w:div w:id="1549100997">
      <w:bodyDiv w:val="1"/>
      <w:marLeft w:val="0"/>
      <w:marRight w:val="0"/>
      <w:marTop w:val="0"/>
      <w:marBottom w:val="0"/>
      <w:divBdr>
        <w:top w:val="none" w:sz="0" w:space="0" w:color="auto"/>
        <w:left w:val="none" w:sz="0" w:space="0" w:color="auto"/>
        <w:bottom w:val="none" w:sz="0" w:space="0" w:color="auto"/>
        <w:right w:val="none" w:sz="0" w:space="0" w:color="auto"/>
      </w:divBdr>
    </w:div>
    <w:div w:id="1558777661">
      <w:bodyDiv w:val="1"/>
      <w:marLeft w:val="0"/>
      <w:marRight w:val="0"/>
      <w:marTop w:val="0"/>
      <w:marBottom w:val="0"/>
      <w:divBdr>
        <w:top w:val="none" w:sz="0" w:space="0" w:color="auto"/>
        <w:left w:val="none" w:sz="0" w:space="0" w:color="auto"/>
        <w:bottom w:val="none" w:sz="0" w:space="0" w:color="auto"/>
        <w:right w:val="none" w:sz="0" w:space="0" w:color="auto"/>
      </w:divBdr>
    </w:div>
    <w:div w:id="1581527908">
      <w:bodyDiv w:val="1"/>
      <w:marLeft w:val="0"/>
      <w:marRight w:val="0"/>
      <w:marTop w:val="0"/>
      <w:marBottom w:val="0"/>
      <w:divBdr>
        <w:top w:val="none" w:sz="0" w:space="0" w:color="auto"/>
        <w:left w:val="none" w:sz="0" w:space="0" w:color="auto"/>
        <w:bottom w:val="none" w:sz="0" w:space="0" w:color="auto"/>
        <w:right w:val="none" w:sz="0" w:space="0" w:color="auto"/>
      </w:divBdr>
      <w:divsChild>
        <w:div w:id="1330913725">
          <w:marLeft w:val="0"/>
          <w:marRight w:val="0"/>
          <w:marTop w:val="0"/>
          <w:marBottom w:val="0"/>
          <w:divBdr>
            <w:top w:val="none" w:sz="0" w:space="0" w:color="auto"/>
            <w:left w:val="none" w:sz="0" w:space="0" w:color="auto"/>
            <w:bottom w:val="none" w:sz="0" w:space="0" w:color="auto"/>
            <w:right w:val="none" w:sz="0" w:space="0" w:color="auto"/>
          </w:divBdr>
        </w:div>
      </w:divsChild>
    </w:div>
    <w:div w:id="1587416698">
      <w:bodyDiv w:val="1"/>
      <w:marLeft w:val="0"/>
      <w:marRight w:val="0"/>
      <w:marTop w:val="0"/>
      <w:marBottom w:val="0"/>
      <w:divBdr>
        <w:top w:val="none" w:sz="0" w:space="0" w:color="auto"/>
        <w:left w:val="none" w:sz="0" w:space="0" w:color="auto"/>
        <w:bottom w:val="none" w:sz="0" w:space="0" w:color="auto"/>
        <w:right w:val="none" w:sz="0" w:space="0" w:color="auto"/>
      </w:divBdr>
    </w:div>
    <w:div w:id="1628656955">
      <w:bodyDiv w:val="1"/>
      <w:marLeft w:val="0"/>
      <w:marRight w:val="0"/>
      <w:marTop w:val="0"/>
      <w:marBottom w:val="0"/>
      <w:divBdr>
        <w:top w:val="none" w:sz="0" w:space="0" w:color="auto"/>
        <w:left w:val="none" w:sz="0" w:space="0" w:color="auto"/>
        <w:bottom w:val="none" w:sz="0" w:space="0" w:color="auto"/>
        <w:right w:val="none" w:sz="0" w:space="0" w:color="auto"/>
      </w:divBdr>
    </w:div>
    <w:div w:id="1630818404">
      <w:bodyDiv w:val="1"/>
      <w:marLeft w:val="0"/>
      <w:marRight w:val="0"/>
      <w:marTop w:val="0"/>
      <w:marBottom w:val="0"/>
      <w:divBdr>
        <w:top w:val="none" w:sz="0" w:space="0" w:color="auto"/>
        <w:left w:val="none" w:sz="0" w:space="0" w:color="auto"/>
        <w:bottom w:val="none" w:sz="0" w:space="0" w:color="auto"/>
        <w:right w:val="none" w:sz="0" w:space="0" w:color="auto"/>
      </w:divBdr>
    </w:div>
    <w:div w:id="1635136011">
      <w:bodyDiv w:val="1"/>
      <w:marLeft w:val="0"/>
      <w:marRight w:val="0"/>
      <w:marTop w:val="0"/>
      <w:marBottom w:val="0"/>
      <w:divBdr>
        <w:top w:val="none" w:sz="0" w:space="0" w:color="auto"/>
        <w:left w:val="none" w:sz="0" w:space="0" w:color="auto"/>
        <w:bottom w:val="none" w:sz="0" w:space="0" w:color="auto"/>
        <w:right w:val="none" w:sz="0" w:space="0" w:color="auto"/>
      </w:divBdr>
      <w:divsChild>
        <w:div w:id="421806236">
          <w:marLeft w:val="547"/>
          <w:marRight w:val="0"/>
          <w:marTop w:val="0"/>
          <w:marBottom w:val="120"/>
          <w:divBdr>
            <w:top w:val="none" w:sz="0" w:space="0" w:color="auto"/>
            <w:left w:val="none" w:sz="0" w:space="0" w:color="auto"/>
            <w:bottom w:val="none" w:sz="0" w:space="0" w:color="auto"/>
            <w:right w:val="none" w:sz="0" w:space="0" w:color="auto"/>
          </w:divBdr>
        </w:div>
        <w:div w:id="652879746">
          <w:marLeft w:val="850"/>
          <w:marRight w:val="0"/>
          <w:marTop w:val="0"/>
          <w:marBottom w:val="120"/>
          <w:divBdr>
            <w:top w:val="none" w:sz="0" w:space="0" w:color="auto"/>
            <w:left w:val="none" w:sz="0" w:space="0" w:color="auto"/>
            <w:bottom w:val="none" w:sz="0" w:space="0" w:color="auto"/>
            <w:right w:val="none" w:sz="0" w:space="0" w:color="auto"/>
          </w:divBdr>
        </w:div>
        <w:div w:id="803811160">
          <w:marLeft w:val="547"/>
          <w:marRight w:val="0"/>
          <w:marTop w:val="0"/>
          <w:marBottom w:val="120"/>
          <w:divBdr>
            <w:top w:val="none" w:sz="0" w:space="0" w:color="auto"/>
            <w:left w:val="none" w:sz="0" w:space="0" w:color="auto"/>
            <w:bottom w:val="none" w:sz="0" w:space="0" w:color="auto"/>
            <w:right w:val="none" w:sz="0" w:space="0" w:color="auto"/>
          </w:divBdr>
        </w:div>
        <w:div w:id="815994332">
          <w:marLeft w:val="850"/>
          <w:marRight w:val="0"/>
          <w:marTop w:val="0"/>
          <w:marBottom w:val="120"/>
          <w:divBdr>
            <w:top w:val="none" w:sz="0" w:space="0" w:color="auto"/>
            <w:left w:val="none" w:sz="0" w:space="0" w:color="auto"/>
            <w:bottom w:val="none" w:sz="0" w:space="0" w:color="auto"/>
            <w:right w:val="none" w:sz="0" w:space="0" w:color="auto"/>
          </w:divBdr>
        </w:div>
        <w:div w:id="979575636">
          <w:marLeft w:val="850"/>
          <w:marRight w:val="0"/>
          <w:marTop w:val="0"/>
          <w:marBottom w:val="120"/>
          <w:divBdr>
            <w:top w:val="none" w:sz="0" w:space="0" w:color="auto"/>
            <w:left w:val="none" w:sz="0" w:space="0" w:color="auto"/>
            <w:bottom w:val="none" w:sz="0" w:space="0" w:color="auto"/>
            <w:right w:val="none" w:sz="0" w:space="0" w:color="auto"/>
          </w:divBdr>
        </w:div>
        <w:div w:id="1105076293">
          <w:marLeft w:val="547"/>
          <w:marRight w:val="0"/>
          <w:marTop w:val="0"/>
          <w:marBottom w:val="120"/>
          <w:divBdr>
            <w:top w:val="none" w:sz="0" w:space="0" w:color="auto"/>
            <w:left w:val="none" w:sz="0" w:space="0" w:color="auto"/>
            <w:bottom w:val="none" w:sz="0" w:space="0" w:color="auto"/>
            <w:right w:val="none" w:sz="0" w:space="0" w:color="auto"/>
          </w:divBdr>
        </w:div>
      </w:divsChild>
    </w:div>
    <w:div w:id="1635527003">
      <w:bodyDiv w:val="1"/>
      <w:marLeft w:val="0"/>
      <w:marRight w:val="0"/>
      <w:marTop w:val="0"/>
      <w:marBottom w:val="0"/>
      <w:divBdr>
        <w:top w:val="none" w:sz="0" w:space="0" w:color="auto"/>
        <w:left w:val="none" w:sz="0" w:space="0" w:color="auto"/>
        <w:bottom w:val="none" w:sz="0" w:space="0" w:color="auto"/>
        <w:right w:val="none" w:sz="0" w:space="0" w:color="auto"/>
      </w:divBdr>
    </w:div>
    <w:div w:id="1655602577">
      <w:bodyDiv w:val="1"/>
      <w:marLeft w:val="0"/>
      <w:marRight w:val="0"/>
      <w:marTop w:val="0"/>
      <w:marBottom w:val="0"/>
      <w:divBdr>
        <w:top w:val="none" w:sz="0" w:space="0" w:color="auto"/>
        <w:left w:val="none" w:sz="0" w:space="0" w:color="auto"/>
        <w:bottom w:val="none" w:sz="0" w:space="0" w:color="auto"/>
        <w:right w:val="none" w:sz="0" w:space="0" w:color="auto"/>
      </w:divBdr>
    </w:div>
    <w:div w:id="1673605624">
      <w:bodyDiv w:val="1"/>
      <w:marLeft w:val="0"/>
      <w:marRight w:val="0"/>
      <w:marTop w:val="0"/>
      <w:marBottom w:val="0"/>
      <w:divBdr>
        <w:top w:val="none" w:sz="0" w:space="0" w:color="auto"/>
        <w:left w:val="none" w:sz="0" w:space="0" w:color="auto"/>
        <w:bottom w:val="none" w:sz="0" w:space="0" w:color="auto"/>
        <w:right w:val="none" w:sz="0" w:space="0" w:color="auto"/>
      </w:divBdr>
    </w:div>
    <w:div w:id="1674063203">
      <w:bodyDiv w:val="1"/>
      <w:marLeft w:val="0"/>
      <w:marRight w:val="0"/>
      <w:marTop w:val="0"/>
      <w:marBottom w:val="0"/>
      <w:divBdr>
        <w:top w:val="none" w:sz="0" w:space="0" w:color="auto"/>
        <w:left w:val="none" w:sz="0" w:space="0" w:color="auto"/>
        <w:bottom w:val="none" w:sz="0" w:space="0" w:color="auto"/>
        <w:right w:val="none" w:sz="0" w:space="0" w:color="auto"/>
      </w:divBdr>
    </w:div>
    <w:div w:id="1678388901">
      <w:bodyDiv w:val="1"/>
      <w:marLeft w:val="0"/>
      <w:marRight w:val="0"/>
      <w:marTop w:val="0"/>
      <w:marBottom w:val="0"/>
      <w:divBdr>
        <w:top w:val="none" w:sz="0" w:space="0" w:color="auto"/>
        <w:left w:val="none" w:sz="0" w:space="0" w:color="auto"/>
        <w:bottom w:val="none" w:sz="0" w:space="0" w:color="auto"/>
        <w:right w:val="none" w:sz="0" w:space="0" w:color="auto"/>
      </w:divBdr>
    </w:div>
    <w:div w:id="1723824762">
      <w:bodyDiv w:val="1"/>
      <w:marLeft w:val="0"/>
      <w:marRight w:val="0"/>
      <w:marTop w:val="0"/>
      <w:marBottom w:val="0"/>
      <w:divBdr>
        <w:top w:val="none" w:sz="0" w:space="0" w:color="auto"/>
        <w:left w:val="none" w:sz="0" w:space="0" w:color="auto"/>
        <w:bottom w:val="none" w:sz="0" w:space="0" w:color="auto"/>
        <w:right w:val="none" w:sz="0" w:space="0" w:color="auto"/>
      </w:divBdr>
    </w:div>
    <w:div w:id="1742411755">
      <w:bodyDiv w:val="1"/>
      <w:marLeft w:val="0"/>
      <w:marRight w:val="0"/>
      <w:marTop w:val="0"/>
      <w:marBottom w:val="0"/>
      <w:divBdr>
        <w:top w:val="none" w:sz="0" w:space="0" w:color="auto"/>
        <w:left w:val="none" w:sz="0" w:space="0" w:color="auto"/>
        <w:bottom w:val="none" w:sz="0" w:space="0" w:color="auto"/>
        <w:right w:val="none" w:sz="0" w:space="0" w:color="auto"/>
      </w:divBdr>
    </w:div>
    <w:div w:id="1743867118">
      <w:bodyDiv w:val="1"/>
      <w:marLeft w:val="0"/>
      <w:marRight w:val="0"/>
      <w:marTop w:val="0"/>
      <w:marBottom w:val="0"/>
      <w:divBdr>
        <w:top w:val="none" w:sz="0" w:space="0" w:color="auto"/>
        <w:left w:val="none" w:sz="0" w:space="0" w:color="auto"/>
        <w:bottom w:val="none" w:sz="0" w:space="0" w:color="auto"/>
        <w:right w:val="none" w:sz="0" w:space="0" w:color="auto"/>
      </w:divBdr>
      <w:divsChild>
        <w:div w:id="935207160">
          <w:marLeft w:val="0"/>
          <w:marRight w:val="0"/>
          <w:marTop w:val="0"/>
          <w:marBottom w:val="0"/>
          <w:divBdr>
            <w:top w:val="none" w:sz="0" w:space="0" w:color="auto"/>
            <w:left w:val="none" w:sz="0" w:space="0" w:color="auto"/>
            <w:bottom w:val="none" w:sz="0" w:space="0" w:color="auto"/>
            <w:right w:val="none" w:sz="0" w:space="0" w:color="auto"/>
          </w:divBdr>
          <w:divsChild>
            <w:div w:id="235015647">
              <w:marLeft w:val="0"/>
              <w:marRight w:val="0"/>
              <w:marTop w:val="0"/>
              <w:marBottom w:val="0"/>
              <w:divBdr>
                <w:top w:val="none" w:sz="0" w:space="0" w:color="auto"/>
                <w:left w:val="none" w:sz="0" w:space="0" w:color="auto"/>
                <w:bottom w:val="none" w:sz="0" w:space="0" w:color="auto"/>
                <w:right w:val="none" w:sz="0" w:space="0" w:color="auto"/>
              </w:divBdr>
              <w:divsChild>
                <w:div w:id="1601063501">
                  <w:marLeft w:val="0"/>
                  <w:marRight w:val="0"/>
                  <w:marTop w:val="0"/>
                  <w:marBottom w:val="0"/>
                  <w:divBdr>
                    <w:top w:val="none" w:sz="0" w:space="0" w:color="auto"/>
                    <w:left w:val="none" w:sz="0" w:space="0" w:color="auto"/>
                    <w:bottom w:val="none" w:sz="0" w:space="0" w:color="auto"/>
                    <w:right w:val="none" w:sz="0" w:space="0" w:color="auto"/>
                  </w:divBdr>
                  <w:divsChild>
                    <w:div w:id="1952273726">
                      <w:marLeft w:val="0"/>
                      <w:marRight w:val="0"/>
                      <w:marTop w:val="0"/>
                      <w:marBottom w:val="0"/>
                      <w:divBdr>
                        <w:top w:val="none" w:sz="0" w:space="0" w:color="auto"/>
                        <w:left w:val="none" w:sz="0" w:space="0" w:color="auto"/>
                        <w:bottom w:val="none" w:sz="0" w:space="0" w:color="auto"/>
                        <w:right w:val="none" w:sz="0" w:space="0" w:color="auto"/>
                      </w:divBdr>
                      <w:divsChild>
                        <w:div w:id="1689597935">
                          <w:marLeft w:val="0"/>
                          <w:marRight w:val="0"/>
                          <w:marTop w:val="0"/>
                          <w:marBottom w:val="0"/>
                          <w:divBdr>
                            <w:top w:val="none" w:sz="0" w:space="0" w:color="auto"/>
                            <w:left w:val="none" w:sz="0" w:space="0" w:color="auto"/>
                            <w:bottom w:val="none" w:sz="0" w:space="0" w:color="auto"/>
                            <w:right w:val="none" w:sz="0" w:space="0" w:color="auto"/>
                          </w:divBdr>
                          <w:divsChild>
                            <w:div w:id="2031255357">
                              <w:marLeft w:val="0"/>
                              <w:marRight w:val="0"/>
                              <w:marTop w:val="0"/>
                              <w:marBottom w:val="0"/>
                              <w:divBdr>
                                <w:top w:val="none" w:sz="0" w:space="0" w:color="auto"/>
                                <w:left w:val="none" w:sz="0" w:space="0" w:color="auto"/>
                                <w:bottom w:val="none" w:sz="0" w:space="0" w:color="auto"/>
                                <w:right w:val="none" w:sz="0" w:space="0" w:color="auto"/>
                              </w:divBdr>
                              <w:divsChild>
                                <w:div w:id="17954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109912">
      <w:bodyDiv w:val="1"/>
      <w:marLeft w:val="0"/>
      <w:marRight w:val="0"/>
      <w:marTop w:val="0"/>
      <w:marBottom w:val="0"/>
      <w:divBdr>
        <w:top w:val="none" w:sz="0" w:space="0" w:color="auto"/>
        <w:left w:val="none" w:sz="0" w:space="0" w:color="auto"/>
        <w:bottom w:val="none" w:sz="0" w:space="0" w:color="auto"/>
        <w:right w:val="none" w:sz="0" w:space="0" w:color="auto"/>
      </w:divBdr>
      <w:divsChild>
        <w:div w:id="146559293">
          <w:marLeft w:val="547"/>
          <w:marRight w:val="0"/>
          <w:marTop w:val="0"/>
          <w:marBottom w:val="60"/>
          <w:divBdr>
            <w:top w:val="none" w:sz="0" w:space="0" w:color="auto"/>
            <w:left w:val="none" w:sz="0" w:space="0" w:color="auto"/>
            <w:bottom w:val="none" w:sz="0" w:space="0" w:color="auto"/>
            <w:right w:val="none" w:sz="0" w:space="0" w:color="auto"/>
          </w:divBdr>
        </w:div>
        <w:div w:id="653606529">
          <w:marLeft w:val="547"/>
          <w:marRight w:val="0"/>
          <w:marTop w:val="0"/>
          <w:marBottom w:val="60"/>
          <w:divBdr>
            <w:top w:val="none" w:sz="0" w:space="0" w:color="auto"/>
            <w:left w:val="none" w:sz="0" w:space="0" w:color="auto"/>
            <w:bottom w:val="none" w:sz="0" w:space="0" w:color="auto"/>
            <w:right w:val="none" w:sz="0" w:space="0" w:color="auto"/>
          </w:divBdr>
        </w:div>
        <w:div w:id="852107454">
          <w:marLeft w:val="547"/>
          <w:marRight w:val="0"/>
          <w:marTop w:val="0"/>
          <w:marBottom w:val="60"/>
          <w:divBdr>
            <w:top w:val="none" w:sz="0" w:space="0" w:color="auto"/>
            <w:left w:val="none" w:sz="0" w:space="0" w:color="auto"/>
            <w:bottom w:val="none" w:sz="0" w:space="0" w:color="auto"/>
            <w:right w:val="none" w:sz="0" w:space="0" w:color="auto"/>
          </w:divBdr>
        </w:div>
        <w:div w:id="1319991685">
          <w:marLeft w:val="547"/>
          <w:marRight w:val="0"/>
          <w:marTop w:val="0"/>
          <w:marBottom w:val="60"/>
          <w:divBdr>
            <w:top w:val="none" w:sz="0" w:space="0" w:color="auto"/>
            <w:left w:val="none" w:sz="0" w:space="0" w:color="auto"/>
            <w:bottom w:val="none" w:sz="0" w:space="0" w:color="auto"/>
            <w:right w:val="none" w:sz="0" w:space="0" w:color="auto"/>
          </w:divBdr>
        </w:div>
        <w:div w:id="1663073615">
          <w:marLeft w:val="547"/>
          <w:marRight w:val="0"/>
          <w:marTop w:val="0"/>
          <w:marBottom w:val="60"/>
          <w:divBdr>
            <w:top w:val="none" w:sz="0" w:space="0" w:color="auto"/>
            <w:left w:val="none" w:sz="0" w:space="0" w:color="auto"/>
            <w:bottom w:val="none" w:sz="0" w:space="0" w:color="auto"/>
            <w:right w:val="none" w:sz="0" w:space="0" w:color="auto"/>
          </w:divBdr>
        </w:div>
      </w:divsChild>
    </w:div>
    <w:div w:id="1757511401">
      <w:bodyDiv w:val="1"/>
      <w:marLeft w:val="0"/>
      <w:marRight w:val="0"/>
      <w:marTop w:val="0"/>
      <w:marBottom w:val="0"/>
      <w:divBdr>
        <w:top w:val="none" w:sz="0" w:space="0" w:color="auto"/>
        <w:left w:val="none" w:sz="0" w:space="0" w:color="auto"/>
        <w:bottom w:val="none" w:sz="0" w:space="0" w:color="auto"/>
        <w:right w:val="none" w:sz="0" w:space="0" w:color="auto"/>
      </w:divBdr>
    </w:div>
    <w:div w:id="1767266896">
      <w:bodyDiv w:val="1"/>
      <w:marLeft w:val="0"/>
      <w:marRight w:val="0"/>
      <w:marTop w:val="0"/>
      <w:marBottom w:val="0"/>
      <w:divBdr>
        <w:top w:val="none" w:sz="0" w:space="0" w:color="auto"/>
        <w:left w:val="none" w:sz="0" w:space="0" w:color="auto"/>
        <w:bottom w:val="none" w:sz="0" w:space="0" w:color="auto"/>
        <w:right w:val="none" w:sz="0" w:space="0" w:color="auto"/>
      </w:divBdr>
    </w:div>
    <w:div w:id="1783917826">
      <w:bodyDiv w:val="1"/>
      <w:marLeft w:val="0"/>
      <w:marRight w:val="0"/>
      <w:marTop w:val="0"/>
      <w:marBottom w:val="0"/>
      <w:divBdr>
        <w:top w:val="none" w:sz="0" w:space="0" w:color="auto"/>
        <w:left w:val="none" w:sz="0" w:space="0" w:color="auto"/>
        <w:bottom w:val="none" w:sz="0" w:space="0" w:color="auto"/>
        <w:right w:val="none" w:sz="0" w:space="0" w:color="auto"/>
      </w:divBdr>
    </w:div>
    <w:div w:id="1817528517">
      <w:bodyDiv w:val="1"/>
      <w:marLeft w:val="0"/>
      <w:marRight w:val="0"/>
      <w:marTop w:val="0"/>
      <w:marBottom w:val="0"/>
      <w:divBdr>
        <w:top w:val="none" w:sz="0" w:space="0" w:color="auto"/>
        <w:left w:val="none" w:sz="0" w:space="0" w:color="auto"/>
        <w:bottom w:val="none" w:sz="0" w:space="0" w:color="auto"/>
        <w:right w:val="none" w:sz="0" w:space="0" w:color="auto"/>
      </w:divBdr>
    </w:div>
    <w:div w:id="1828128236">
      <w:bodyDiv w:val="1"/>
      <w:marLeft w:val="0"/>
      <w:marRight w:val="0"/>
      <w:marTop w:val="0"/>
      <w:marBottom w:val="0"/>
      <w:divBdr>
        <w:top w:val="none" w:sz="0" w:space="0" w:color="auto"/>
        <w:left w:val="none" w:sz="0" w:space="0" w:color="auto"/>
        <w:bottom w:val="none" w:sz="0" w:space="0" w:color="auto"/>
        <w:right w:val="none" w:sz="0" w:space="0" w:color="auto"/>
      </w:divBdr>
    </w:div>
    <w:div w:id="1828206879">
      <w:bodyDiv w:val="1"/>
      <w:marLeft w:val="0"/>
      <w:marRight w:val="0"/>
      <w:marTop w:val="0"/>
      <w:marBottom w:val="0"/>
      <w:divBdr>
        <w:top w:val="none" w:sz="0" w:space="0" w:color="auto"/>
        <w:left w:val="none" w:sz="0" w:space="0" w:color="auto"/>
        <w:bottom w:val="none" w:sz="0" w:space="0" w:color="auto"/>
        <w:right w:val="none" w:sz="0" w:space="0" w:color="auto"/>
      </w:divBdr>
      <w:divsChild>
        <w:div w:id="88744785">
          <w:marLeft w:val="835"/>
          <w:marRight w:val="0"/>
          <w:marTop w:val="0"/>
          <w:marBottom w:val="60"/>
          <w:divBdr>
            <w:top w:val="none" w:sz="0" w:space="0" w:color="auto"/>
            <w:left w:val="none" w:sz="0" w:space="0" w:color="auto"/>
            <w:bottom w:val="none" w:sz="0" w:space="0" w:color="auto"/>
            <w:right w:val="none" w:sz="0" w:space="0" w:color="auto"/>
          </w:divBdr>
        </w:div>
        <w:div w:id="219021989">
          <w:marLeft w:val="835"/>
          <w:marRight w:val="0"/>
          <w:marTop w:val="0"/>
          <w:marBottom w:val="60"/>
          <w:divBdr>
            <w:top w:val="none" w:sz="0" w:space="0" w:color="auto"/>
            <w:left w:val="none" w:sz="0" w:space="0" w:color="auto"/>
            <w:bottom w:val="none" w:sz="0" w:space="0" w:color="auto"/>
            <w:right w:val="none" w:sz="0" w:space="0" w:color="auto"/>
          </w:divBdr>
        </w:div>
        <w:div w:id="858664381">
          <w:marLeft w:val="547"/>
          <w:marRight w:val="0"/>
          <w:marTop w:val="0"/>
          <w:marBottom w:val="60"/>
          <w:divBdr>
            <w:top w:val="none" w:sz="0" w:space="0" w:color="auto"/>
            <w:left w:val="none" w:sz="0" w:space="0" w:color="auto"/>
            <w:bottom w:val="none" w:sz="0" w:space="0" w:color="auto"/>
            <w:right w:val="none" w:sz="0" w:space="0" w:color="auto"/>
          </w:divBdr>
        </w:div>
        <w:div w:id="2065445959">
          <w:marLeft w:val="835"/>
          <w:marRight w:val="0"/>
          <w:marTop w:val="0"/>
          <w:marBottom w:val="60"/>
          <w:divBdr>
            <w:top w:val="none" w:sz="0" w:space="0" w:color="auto"/>
            <w:left w:val="none" w:sz="0" w:space="0" w:color="auto"/>
            <w:bottom w:val="none" w:sz="0" w:space="0" w:color="auto"/>
            <w:right w:val="none" w:sz="0" w:space="0" w:color="auto"/>
          </w:divBdr>
        </w:div>
      </w:divsChild>
    </w:div>
    <w:div w:id="1833521290">
      <w:bodyDiv w:val="1"/>
      <w:marLeft w:val="0"/>
      <w:marRight w:val="0"/>
      <w:marTop w:val="0"/>
      <w:marBottom w:val="0"/>
      <w:divBdr>
        <w:top w:val="none" w:sz="0" w:space="0" w:color="auto"/>
        <w:left w:val="none" w:sz="0" w:space="0" w:color="auto"/>
        <w:bottom w:val="none" w:sz="0" w:space="0" w:color="auto"/>
        <w:right w:val="none" w:sz="0" w:space="0" w:color="auto"/>
      </w:divBdr>
    </w:div>
    <w:div w:id="1834030566">
      <w:bodyDiv w:val="1"/>
      <w:marLeft w:val="0"/>
      <w:marRight w:val="0"/>
      <w:marTop w:val="0"/>
      <w:marBottom w:val="0"/>
      <w:divBdr>
        <w:top w:val="none" w:sz="0" w:space="0" w:color="auto"/>
        <w:left w:val="none" w:sz="0" w:space="0" w:color="auto"/>
        <w:bottom w:val="none" w:sz="0" w:space="0" w:color="auto"/>
        <w:right w:val="none" w:sz="0" w:space="0" w:color="auto"/>
      </w:divBdr>
    </w:div>
    <w:div w:id="1915503921">
      <w:bodyDiv w:val="1"/>
      <w:marLeft w:val="0"/>
      <w:marRight w:val="0"/>
      <w:marTop w:val="0"/>
      <w:marBottom w:val="0"/>
      <w:divBdr>
        <w:top w:val="none" w:sz="0" w:space="0" w:color="auto"/>
        <w:left w:val="none" w:sz="0" w:space="0" w:color="auto"/>
        <w:bottom w:val="none" w:sz="0" w:space="0" w:color="auto"/>
        <w:right w:val="none" w:sz="0" w:space="0" w:color="auto"/>
      </w:divBdr>
    </w:div>
    <w:div w:id="1931306317">
      <w:bodyDiv w:val="1"/>
      <w:marLeft w:val="0"/>
      <w:marRight w:val="0"/>
      <w:marTop w:val="0"/>
      <w:marBottom w:val="0"/>
      <w:divBdr>
        <w:top w:val="none" w:sz="0" w:space="0" w:color="auto"/>
        <w:left w:val="none" w:sz="0" w:space="0" w:color="auto"/>
        <w:bottom w:val="none" w:sz="0" w:space="0" w:color="auto"/>
        <w:right w:val="none" w:sz="0" w:space="0" w:color="auto"/>
      </w:divBdr>
      <w:divsChild>
        <w:div w:id="1014021">
          <w:marLeft w:val="547"/>
          <w:marRight w:val="0"/>
          <w:marTop w:val="0"/>
          <w:marBottom w:val="120"/>
          <w:divBdr>
            <w:top w:val="none" w:sz="0" w:space="0" w:color="auto"/>
            <w:left w:val="none" w:sz="0" w:space="0" w:color="auto"/>
            <w:bottom w:val="none" w:sz="0" w:space="0" w:color="auto"/>
            <w:right w:val="none" w:sz="0" w:space="0" w:color="auto"/>
          </w:divBdr>
        </w:div>
        <w:div w:id="23949513">
          <w:marLeft w:val="547"/>
          <w:marRight w:val="0"/>
          <w:marTop w:val="0"/>
          <w:marBottom w:val="120"/>
          <w:divBdr>
            <w:top w:val="none" w:sz="0" w:space="0" w:color="auto"/>
            <w:left w:val="none" w:sz="0" w:space="0" w:color="auto"/>
            <w:bottom w:val="none" w:sz="0" w:space="0" w:color="auto"/>
            <w:right w:val="none" w:sz="0" w:space="0" w:color="auto"/>
          </w:divBdr>
        </w:div>
        <w:div w:id="187135618">
          <w:marLeft w:val="547"/>
          <w:marRight w:val="0"/>
          <w:marTop w:val="0"/>
          <w:marBottom w:val="120"/>
          <w:divBdr>
            <w:top w:val="none" w:sz="0" w:space="0" w:color="auto"/>
            <w:left w:val="none" w:sz="0" w:space="0" w:color="auto"/>
            <w:bottom w:val="none" w:sz="0" w:space="0" w:color="auto"/>
            <w:right w:val="none" w:sz="0" w:space="0" w:color="auto"/>
          </w:divBdr>
        </w:div>
        <w:div w:id="286012191">
          <w:marLeft w:val="547"/>
          <w:marRight w:val="0"/>
          <w:marTop w:val="0"/>
          <w:marBottom w:val="120"/>
          <w:divBdr>
            <w:top w:val="none" w:sz="0" w:space="0" w:color="auto"/>
            <w:left w:val="none" w:sz="0" w:space="0" w:color="auto"/>
            <w:bottom w:val="none" w:sz="0" w:space="0" w:color="auto"/>
            <w:right w:val="none" w:sz="0" w:space="0" w:color="auto"/>
          </w:divBdr>
        </w:div>
        <w:div w:id="397243697">
          <w:marLeft w:val="547"/>
          <w:marRight w:val="0"/>
          <w:marTop w:val="0"/>
          <w:marBottom w:val="120"/>
          <w:divBdr>
            <w:top w:val="none" w:sz="0" w:space="0" w:color="auto"/>
            <w:left w:val="none" w:sz="0" w:space="0" w:color="auto"/>
            <w:bottom w:val="none" w:sz="0" w:space="0" w:color="auto"/>
            <w:right w:val="none" w:sz="0" w:space="0" w:color="auto"/>
          </w:divBdr>
        </w:div>
        <w:div w:id="453138485">
          <w:marLeft w:val="547"/>
          <w:marRight w:val="0"/>
          <w:marTop w:val="0"/>
          <w:marBottom w:val="120"/>
          <w:divBdr>
            <w:top w:val="none" w:sz="0" w:space="0" w:color="auto"/>
            <w:left w:val="none" w:sz="0" w:space="0" w:color="auto"/>
            <w:bottom w:val="none" w:sz="0" w:space="0" w:color="auto"/>
            <w:right w:val="none" w:sz="0" w:space="0" w:color="auto"/>
          </w:divBdr>
        </w:div>
        <w:div w:id="800540891">
          <w:marLeft w:val="547"/>
          <w:marRight w:val="0"/>
          <w:marTop w:val="0"/>
          <w:marBottom w:val="120"/>
          <w:divBdr>
            <w:top w:val="none" w:sz="0" w:space="0" w:color="auto"/>
            <w:left w:val="none" w:sz="0" w:space="0" w:color="auto"/>
            <w:bottom w:val="none" w:sz="0" w:space="0" w:color="auto"/>
            <w:right w:val="none" w:sz="0" w:space="0" w:color="auto"/>
          </w:divBdr>
        </w:div>
        <w:div w:id="1213078374">
          <w:marLeft w:val="547"/>
          <w:marRight w:val="0"/>
          <w:marTop w:val="0"/>
          <w:marBottom w:val="120"/>
          <w:divBdr>
            <w:top w:val="none" w:sz="0" w:space="0" w:color="auto"/>
            <w:left w:val="none" w:sz="0" w:space="0" w:color="auto"/>
            <w:bottom w:val="none" w:sz="0" w:space="0" w:color="auto"/>
            <w:right w:val="none" w:sz="0" w:space="0" w:color="auto"/>
          </w:divBdr>
        </w:div>
        <w:div w:id="1720743210">
          <w:marLeft w:val="547"/>
          <w:marRight w:val="0"/>
          <w:marTop w:val="0"/>
          <w:marBottom w:val="120"/>
          <w:divBdr>
            <w:top w:val="none" w:sz="0" w:space="0" w:color="auto"/>
            <w:left w:val="none" w:sz="0" w:space="0" w:color="auto"/>
            <w:bottom w:val="none" w:sz="0" w:space="0" w:color="auto"/>
            <w:right w:val="none" w:sz="0" w:space="0" w:color="auto"/>
          </w:divBdr>
        </w:div>
        <w:div w:id="1843274093">
          <w:marLeft w:val="547"/>
          <w:marRight w:val="0"/>
          <w:marTop w:val="0"/>
          <w:marBottom w:val="120"/>
          <w:divBdr>
            <w:top w:val="none" w:sz="0" w:space="0" w:color="auto"/>
            <w:left w:val="none" w:sz="0" w:space="0" w:color="auto"/>
            <w:bottom w:val="none" w:sz="0" w:space="0" w:color="auto"/>
            <w:right w:val="none" w:sz="0" w:space="0" w:color="auto"/>
          </w:divBdr>
        </w:div>
      </w:divsChild>
    </w:div>
    <w:div w:id="1945917309">
      <w:bodyDiv w:val="1"/>
      <w:marLeft w:val="0"/>
      <w:marRight w:val="0"/>
      <w:marTop w:val="0"/>
      <w:marBottom w:val="0"/>
      <w:divBdr>
        <w:top w:val="none" w:sz="0" w:space="0" w:color="auto"/>
        <w:left w:val="none" w:sz="0" w:space="0" w:color="auto"/>
        <w:bottom w:val="none" w:sz="0" w:space="0" w:color="auto"/>
        <w:right w:val="none" w:sz="0" w:space="0" w:color="auto"/>
      </w:divBdr>
    </w:div>
    <w:div w:id="1947422415">
      <w:bodyDiv w:val="1"/>
      <w:marLeft w:val="0"/>
      <w:marRight w:val="0"/>
      <w:marTop w:val="0"/>
      <w:marBottom w:val="0"/>
      <w:divBdr>
        <w:top w:val="none" w:sz="0" w:space="0" w:color="auto"/>
        <w:left w:val="none" w:sz="0" w:space="0" w:color="auto"/>
        <w:bottom w:val="none" w:sz="0" w:space="0" w:color="auto"/>
        <w:right w:val="none" w:sz="0" w:space="0" w:color="auto"/>
      </w:divBdr>
    </w:div>
    <w:div w:id="1947535594">
      <w:bodyDiv w:val="1"/>
      <w:marLeft w:val="0"/>
      <w:marRight w:val="0"/>
      <w:marTop w:val="0"/>
      <w:marBottom w:val="0"/>
      <w:divBdr>
        <w:top w:val="none" w:sz="0" w:space="0" w:color="auto"/>
        <w:left w:val="none" w:sz="0" w:space="0" w:color="auto"/>
        <w:bottom w:val="none" w:sz="0" w:space="0" w:color="auto"/>
        <w:right w:val="none" w:sz="0" w:space="0" w:color="auto"/>
      </w:divBdr>
    </w:div>
    <w:div w:id="1986427506">
      <w:bodyDiv w:val="1"/>
      <w:marLeft w:val="0"/>
      <w:marRight w:val="0"/>
      <w:marTop w:val="0"/>
      <w:marBottom w:val="0"/>
      <w:divBdr>
        <w:top w:val="none" w:sz="0" w:space="0" w:color="auto"/>
        <w:left w:val="none" w:sz="0" w:space="0" w:color="auto"/>
        <w:bottom w:val="none" w:sz="0" w:space="0" w:color="auto"/>
        <w:right w:val="none" w:sz="0" w:space="0" w:color="auto"/>
      </w:divBdr>
      <w:divsChild>
        <w:div w:id="615909873">
          <w:marLeft w:val="0"/>
          <w:marRight w:val="0"/>
          <w:marTop w:val="0"/>
          <w:marBottom w:val="0"/>
          <w:divBdr>
            <w:top w:val="none" w:sz="0" w:space="0" w:color="auto"/>
            <w:left w:val="none" w:sz="0" w:space="0" w:color="auto"/>
            <w:bottom w:val="none" w:sz="0" w:space="0" w:color="auto"/>
            <w:right w:val="none" w:sz="0" w:space="0" w:color="auto"/>
          </w:divBdr>
          <w:divsChild>
            <w:div w:id="2016419192">
              <w:marLeft w:val="0"/>
              <w:marRight w:val="0"/>
              <w:marTop w:val="0"/>
              <w:marBottom w:val="0"/>
              <w:divBdr>
                <w:top w:val="none" w:sz="0" w:space="0" w:color="auto"/>
                <w:left w:val="none" w:sz="0" w:space="0" w:color="auto"/>
                <w:bottom w:val="none" w:sz="0" w:space="0" w:color="auto"/>
                <w:right w:val="none" w:sz="0" w:space="0" w:color="auto"/>
              </w:divBdr>
              <w:divsChild>
                <w:div w:id="351877340">
                  <w:marLeft w:val="0"/>
                  <w:marRight w:val="0"/>
                  <w:marTop w:val="0"/>
                  <w:marBottom w:val="0"/>
                  <w:divBdr>
                    <w:top w:val="none" w:sz="0" w:space="0" w:color="auto"/>
                    <w:left w:val="none" w:sz="0" w:space="0" w:color="auto"/>
                    <w:bottom w:val="none" w:sz="0" w:space="0" w:color="auto"/>
                    <w:right w:val="none" w:sz="0" w:space="0" w:color="auto"/>
                  </w:divBdr>
                  <w:divsChild>
                    <w:div w:id="266036468">
                      <w:marLeft w:val="-135"/>
                      <w:marRight w:val="0"/>
                      <w:marTop w:val="0"/>
                      <w:marBottom w:val="0"/>
                      <w:divBdr>
                        <w:top w:val="none" w:sz="0" w:space="0" w:color="auto"/>
                        <w:left w:val="none" w:sz="0" w:space="0" w:color="auto"/>
                        <w:bottom w:val="none" w:sz="0" w:space="0" w:color="auto"/>
                        <w:right w:val="none" w:sz="0" w:space="0" w:color="auto"/>
                      </w:divBdr>
                      <w:divsChild>
                        <w:div w:id="480079273">
                          <w:marLeft w:val="0"/>
                          <w:marRight w:val="0"/>
                          <w:marTop w:val="0"/>
                          <w:marBottom w:val="0"/>
                          <w:divBdr>
                            <w:top w:val="none" w:sz="0" w:space="0" w:color="auto"/>
                            <w:left w:val="none" w:sz="0" w:space="0" w:color="auto"/>
                            <w:bottom w:val="none" w:sz="0" w:space="0" w:color="auto"/>
                            <w:right w:val="none" w:sz="0" w:space="0" w:color="auto"/>
                          </w:divBdr>
                          <w:divsChild>
                            <w:div w:id="1025987345">
                              <w:marLeft w:val="0"/>
                              <w:marRight w:val="0"/>
                              <w:marTop w:val="0"/>
                              <w:marBottom w:val="0"/>
                              <w:divBdr>
                                <w:top w:val="none" w:sz="0" w:space="0" w:color="auto"/>
                                <w:left w:val="none" w:sz="0" w:space="0" w:color="auto"/>
                                <w:bottom w:val="none" w:sz="0" w:space="0" w:color="auto"/>
                                <w:right w:val="none" w:sz="0" w:space="0" w:color="auto"/>
                              </w:divBdr>
                            </w:div>
                            <w:div w:id="1558859902">
                              <w:marLeft w:val="0"/>
                              <w:marRight w:val="0"/>
                              <w:marTop w:val="0"/>
                              <w:marBottom w:val="0"/>
                              <w:divBdr>
                                <w:top w:val="single" w:sz="6" w:space="0" w:color="CCCCCC"/>
                                <w:left w:val="single" w:sz="6" w:space="0" w:color="CCCCCC"/>
                                <w:bottom w:val="single" w:sz="6" w:space="0" w:color="CCCCCC"/>
                                <w:right w:val="single" w:sz="6" w:space="0" w:color="CCCCCC"/>
                              </w:divBdr>
                              <w:divsChild>
                                <w:div w:id="720135491">
                                  <w:marLeft w:val="0"/>
                                  <w:marRight w:val="0"/>
                                  <w:marTop w:val="0"/>
                                  <w:marBottom w:val="0"/>
                                  <w:divBdr>
                                    <w:top w:val="none" w:sz="0" w:space="0" w:color="auto"/>
                                    <w:left w:val="none" w:sz="0" w:space="0" w:color="auto"/>
                                    <w:bottom w:val="none" w:sz="0" w:space="0" w:color="auto"/>
                                    <w:right w:val="none" w:sz="0" w:space="0" w:color="auto"/>
                                  </w:divBdr>
                                  <w:divsChild>
                                    <w:div w:id="411243873">
                                      <w:marLeft w:val="0"/>
                                      <w:marRight w:val="0"/>
                                      <w:marTop w:val="0"/>
                                      <w:marBottom w:val="0"/>
                                      <w:divBdr>
                                        <w:top w:val="none" w:sz="0" w:space="0" w:color="auto"/>
                                        <w:left w:val="none" w:sz="0" w:space="0" w:color="auto"/>
                                        <w:bottom w:val="none" w:sz="0" w:space="0" w:color="auto"/>
                                        <w:right w:val="none" w:sz="0" w:space="0" w:color="auto"/>
                                      </w:divBdr>
                                      <w:divsChild>
                                        <w:div w:id="13173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558155">
                  <w:marLeft w:val="0"/>
                  <w:marRight w:val="0"/>
                  <w:marTop w:val="0"/>
                  <w:marBottom w:val="0"/>
                  <w:divBdr>
                    <w:top w:val="none" w:sz="0" w:space="0" w:color="auto"/>
                    <w:left w:val="none" w:sz="0" w:space="0" w:color="auto"/>
                    <w:bottom w:val="none" w:sz="0" w:space="0" w:color="auto"/>
                    <w:right w:val="none" w:sz="0" w:space="0" w:color="auto"/>
                  </w:divBdr>
                  <w:divsChild>
                    <w:div w:id="45491332">
                      <w:marLeft w:val="0"/>
                      <w:marRight w:val="150"/>
                      <w:marTop w:val="0"/>
                      <w:marBottom w:val="0"/>
                      <w:divBdr>
                        <w:top w:val="none" w:sz="0" w:space="0" w:color="auto"/>
                        <w:left w:val="none" w:sz="0" w:space="0" w:color="auto"/>
                        <w:bottom w:val="none" w:sz="0" w:space="0" w:color="auto"/>
                        <w:right w:val="none" w:sz="0" w:space="0" w:color="auto"/>
                      </w:divBdr>
                      <w:divsChild>
                        <w:div w:id="326788183">
                          <w:marLeft w:val="0"/>
                          <w:marRight w:val="0"/>
                          <w:marTop w:val="0"/>
                          <w:marBottom w:val="0"/>
                          <w:divBdr>
                            <w:top w:val="none" w:sz="0" w:space="0" w:color="auto"/>
                            <w:left w:val="none" w:sz="0" w:space="0" w:color="auto"/>
                            <w:bottom w:val="none" w:sz="0" w:space="0" w:color="auto"/>
                            <w:right w:val="none" w:sz="0" w:space="0" w:color="auto"/>
                          </w:divBdr>
                        </w:div>
                        <w:div w:id="342634493">
                          <w:marLeft w:val="120"/>
                          <w:marRight w:val="0"/>
                          <w:marTop w:val="30"/>
                          <w:marBottom w:val="0"/>
                          <w:divBdr>
                            <w:top w:val="none" w:sz="0" w:space="0" w:color="auto"/>
                            <w:left w:val="none" w:sz="0" w:space="0" w:color="auto"/>
                            <w:bottom w:val="none" w:sz="0" w:space="0" w:color="auto"/>
                            <w:right w:val="none" w:sz="0" w:space="0" w:color="auto"/>
                          </w:divBdr>
                          <w:divsChild>
                            <w:div w:id="928150055">
                              <w:marLeft w:val="0"/>
                              <w:marRight w:val="240"/>
                              <w:marTop w:val="0"/>
                              <w:marBottom w:val="0"/>
                              <w:divBdr>
                                <w:top w:val="none" w:sz="0" w:space="0" w:color="auto"/>
                                <w:left w:val="none" w:sz="0" w:space="0" w:color="auto"/>
                                <w:bottom w:val="none" w:sz="0" w:space="0" w:color="auto"/>
                                <w:right w:val="none" w:sz="0" w:space="0" w:color="auto"/>
                              </w:divBdr>
                            </w:div>
                            <w:div w:id="1729913223">
                              <w:marLeft w:val="0"/>
                              <w:marRight w:val="240"/>
                              <w:marTop w:val="0"/>
                              <w:marBottom w:val="0"/>
                              <w:divBdr>
                                <w:top w:val="none" w:sz="0" w:space="0" w:color="auto"/>
                                <w:left w:val="none" w:sz="0" w:space="0" w:color="auto"/>
                                <w:bottom w:val="none" w:sz="0" w:space="0" w:color="auto"/>
                                <w:right w:val="none" w:sz="0" w:space="0" w:color="auto"/>
                              </w:divBdr>
                            </w:div>
                          </w:divsChild>
                        </w:div>
                        <w:div w:id="554925373">
                          <w:marLeft w:val="0"/>
                          <w:marRight w:val="0"/>
                          <w:marTop w:val="0"/>
                          <w:marBottom w:val="0"/>
                          <w:divBdr>
                            <w:top w:val="none" w:sz="0" w:space="0" w:color="auto"/>
                            <w:left w:val="none" w:sz="0" w:space="0" w:color="auto"/>
                            <w:bottom w:val="none" w:sz="0" w:space="0" w:color="auto"/>
                            <w:right w:val="none" w:sz="0" w:space="0" w:color="auto"/>
                          </w:divBdr>
                        </w:div>
                        <w:div w:id="721056631">
                          <w:marLeft w:val="0"/>
                          <w:marRight w:val="0"/>
                          <w:marTop w:val="0"/>
                          <w:marBottom w:val="0"/>
                          <w:divBdr>
                            <w:top w:val="none" w:sz="0" w:space="0" w:color="auto"/>
                            <w:left w:val="none" w:sz="0" w:space="0" w:color="auto"/>
                            <w:bottom w:val="none" w:sz="0" w:space="0" w:color="auto"/>
                            <w:right w:val="none" w:sz="0" w:space="0" w:color="auto"/>
                          </w:divBdr>
                        </w:div>
                        <w:div w:id="1657034001">
                          <w:marLeft w:val="0"/>
                          <w:marRight w:val="0"/>
                          <w:marTop w:val="0"/>
                          <w:marBottom w:val="0"/>
                          <w:divBdr>
                            <w:top w:val="single" w:sz="2" w:space="4" w:color="CCCCCC"/>
                            <w:left w:val="single" w:sz="6" w:space="2" w:color="CCCCCC"/>
                            <w:bottom w:val="single" w:sz="6" w:space="4" w:color="CCCCCC"/>
                            <w:right w:val="single" w:sz="6" w:space="2" w:color="CCCCCC"/>
                          </w:divBdr>
                        </w:div>
                        <w:div w:id="1908688722">
                          <w:marLeft w:val="0"/>
                          <w:marRight w:val="0"/>
                          <w:marTop w:val="0"/>
                          <w:marBottom w:val="0"/>
                          <w:divBdr>
                            <w:top w:val="single" w:sz="6" w:space="12" w:color="999999"/>
                            <w:left w:val="single" w:sz="6" w:space="12" w:color="999999"/>
                            <w:bottom w:val="single" w:sz="6" w:space="12" w:color="999999"/>
                            <w:right w:val="single" w:sz="6" w:space="12" w:color="999999"/>
                          </w:divBdr>
                          <w:divsChild>
                            <w:div w:id="895045167">
                              <w:marLeft w:val="0"/>
                              <w:marRight w:val="0"/>
                              <w:marTop w:val="0"/>
                              <w:marBottom w:val="0"/>
                              <w:divBdr>
                                <w:top w:val="none" w:sz="0" w:space="0" w:color="auto"/>
                                <w:left w:val="none" w:sz="0" w:space="0" w:color="auto"/>
                                <w:bottom w:val="none" w:sz="0" w:space="0" w:color="auto"/>
                                <w:right w:val="none" w:sz="0" w:space="0" w:color="auto"/>
                              </w:divBdr>
                            </w:div>
                          </w:divsChild>
                        </w:div>
                        <w:div w:id="20928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259437">
      <w:bodyDiv w:val="1"/>
      <w:marLeft w:val="0"/>
      <w:marRight w:val="0"/>
      <w:marTop w:val="0"/>
      <w:marBottom w:val="0"/>
      <w:divBdr>
        <w:top w:val="none" w:sz="0" w:space="0" w:color="auto"/>
        <w:left w:val="none" w:sz="0" w:space="0" w:color="auto"/>
        <w:bottom w:val="none" w:sz="0" w:space="0" w:color="auto"/>
        <w:right w:val="none" w:sz="0" w:space="0" w:color="auto"/>
      </w:divBdr>
      <w:divsChild>
        <w:div w:id="99182959">
          <w:marLeft w:val="835"/>
          <w:marRight w:val="0"/>
          <w:marTop w:val="0"/>
          <w:marBottom w:val="60"/>
          <w:divBdr>
            <w:top w:val="none" w:sz="0" w:space="0" w:color="auto"/>
            <w:left w:val="none" w:sz="0" w:space="0" w:color="auto"/>
            <w:bottom w:val="none" w:sz="0" w:space="0" w:color="auto"/>
            <w:right w:val="none" w:sz="0" w:space="0" w:color="auto"/>
          </w:divBdr>
        </w:div>
        <w:div w:id="203641531">
          <w:marLeft w:val="835"/>
          <w:marRight w:val="0"/>
          <w:marTop w:val="0"/>
          <w:marBottom w:val="60"/>
          <w:divBdr>
            <w:top w:val="none" w:sz="0" w:space="0" w:color="auto"/>
            <w:left w:val="none" w:sz="0" w:space="0" w:color="auto"/>
            <w:bottom w:val="none" w:sz="0" w:space="0" w:color="auto"/>
            <w:right w:val="none" w:sz="0" w:space="0" w:color="auto"/>
          </w:divBdr>
        </w:div>
        <w:div w:id="969243265">
          <w:marLeft w:val="547"/>
          <w:marRight w:val="0"/>
          <w:marTop w:val="0"/>
          <w:marBottom w:val="60"/>
          <w:divBdr>
            <w:top w:val="none" w:sz="0" w:space="0" w:color="auto"/>
            <w:left w:val="none" w:sz="0" w:space="0" w:color="auto"/>
            <w:bottom w:val="none" w:sz="0" w:space="0" w:color="auto"/>
            <w:right w:val="none" w:sz="0" w:space="0" w:color="auto"/>
          </w:divBdr>
        </w:div>
        <w:div w:id="2017145343">
          <w:marLeft w:val="835"/>
          <w:marRight w:val="0"/>
          <w:marTop w:val="0"/>
          <w:marBottom w:val="60"/>
          <w:divBdr>
            <w:top w:val="none" w:sz="0" w:space="0" w:color="auto"/>
            <w:left w:val="none" w:sz="0" w:space="0" w:color="auto"/>
            <w:bottom w:val="none" w:sz="0" w:space="0" w:color="auto"/>
            <w:right w:val="none" w:sz="0" w:space="0" w:color="auto"/>
          </w:divBdr>
        </w:div>
      </w:divsChild>
    </w:div>
    <w:div w:id="1999771683">
      <w:bodyDiv w:val="1"/>
      <w:marLeft w:val="0"/>
      <w:marRight w:val="0"/>
      <w:marTop w:val="0"/>
      <w:marBottom w:val="0"/>
      <w:divBdr>
        <w:top w:val="none" w:sz="0" w:space="0" w:color="auto"/>
        <w:left w:val="none" w:sz="0" w:space="0" w:color="auto"/>
        <w:bottom w:val="none" w:sz="0" w:space="0" w:color="auto"/>
        <w:right w:val="none" w:sz="0" w:space="0" w:color="auto"/>
      </w:divBdr>
    </w:div>
    <w:div w:id="2038308950">
      <w:bodyDiv w:val="1"/>
      <w:marLeft w:val="0"/>
      <w:marRight w:val="0"/>
      <w:marTop w:val="0"/>
      <w:marBottom w:val="0"/>
      <w:divBdr>
        <w:top w:val="none" w:sz="0" w:space="0" w:color="auto"/>
        <w:left w:val="none" w:sz="0" w:space="0" w:color="auto"/>
        <w:bottom w:val="none" w:sz="0" w:space="0" w:color="auto"/>
        <w:right w:val="none" w:sz="0" w:space="0" w:color="auto"/>
      </w:divBdr>
    </w:div>
    <w:div w:id="2042825823">
      <w:bodyDiv w:val="1"/>
      <w:marLeft w:val="0"/>
      <w:marRight w:val="0"/>
      <w:marTop w:val="0"/>
      <w:marBottom w:val="0"/>
      <w:divBdr>
        <w:top w:val="none" w:sz="0" w:space="0" w:color="auto"/>
        <w:left w:val="none" w:sz="0" w:space="0" w:color="auto"/>
        <w:bottom w:val="none" w:sz="0" w:space="0" w:color="auto"/>
        <w:right w:val="none" w:sz="0" w:space="0" w:color="auto"/>
      </w:divBdr>
    </w:div>
    <w:div w:id="2091849124">
      <w:bodyDiv w:val="1"/>
      <w:marLeft w:val="0"/>
      <w:marRight w:val="0"/>
      <w:marTop w:val="0"/>
      <w:marBottom w:val="0"/>
      <w:divBdr>
        <w:top w:val="none" w:sz="0" w:space="0" w:color="auto"/>
        <w:left w:val="none" w:sz="0" w:space="0" w:color="auto"/>
        <w:bottom w:val="none" w:sz="0" w:space="0" w:color="auto"/>
        <w:right w:val="none" w:sz="0" w:space="0" w:color="auto"/>
      </w:divBdr>
    </w:div>
    <w:div w:id="2101945305">
      <w:bodyDiv w:val="1"/>
      <w:marLeft w:val="0"/>
      <w:marRight w:val="0"/>
      <w:marTop w:val="0"/>
      <w:marBottom w:val="0"/>
      <w:divBdr>
        <w:top w:val="none" w:sz="0" w:space="0" w:color="auto"/>
        <w:left w:val="none" w:sz="0" w:space="0" w:color="auto"/>
        <w:bottom w:val="none" w:sz="0" w:space="0" w:color="auto"/>
        <w:right w:val="none" w:sz="0" w:space="0" w:color="auto"/>
      </w:divBdr>
    </w:div>
    <w:div w:id="2113280354">
      <w:bodyDiv w:val="1"/>
      <w:marLeft w:val="0"/>
      <w:marRight w:val="0"/>
      <w:marTop w:val="0"/>
      <w:marBottom w:val="0"/>
      <w:divBdr>
        <w:top w:val="none" w:sz="0" w:space="0" w:color="auto"/>
        <w:left w:val="none" w:sz="0" w:space="0" w:color="auto"/>
        <w:bottom w:val="none" w:sz="0" w:space="0" w:color="auto"/>
        <w:right w:val="none" w:sz="0" w:space="0" w:color="auto"/>
      </w:divBdr>
    </w:div>
    <w:div w:id="2115394367">
      <w:bodyDiv w:val="1"/>
      <w:marLeft w:val="0"/>
      <w:marRight w:val="0"/>
      <w:marTop w:val="0"/>
      <w:marBottom w:val="0"/>
      <w:divBdr>
        <w:top w:val="none" w:sz="0" w:space="0" w:color="auto"/>
        <w:left w:val="none" w:sz="0" w:space="0" w:color="auto"/>
        <w:bottom w:val="none" w:sz="0" w:space="0" w:color="auto"/>
        <w:right w:val="none" w:sz="0" w:space="0" w:color="auto"/>
      </w:divBdr>
      <w:divsChild>
        <w:div w:id="1246301502">
          <w:marLeft w:val="0"/>
          <w:marRight w:val="0"/>
          <w:marTop w:val="0"/>
          <w:marBottom w:val="0"/>
          <w:divBdr>
            <w:top w:val="none" w:sz="0" w:space="0" w:color="auto"/>
            <w:left w:val="none" w:sz="0" w:space="0" w:color="auto"/>
            <w:bottom w:val="none" w:sz="0" w:space="0" w:color="auto"/>
            <w:right w:val="none" w:sz="0" w:space="0" w:color="auto"/>
          </w:divBdr>
        </w:div>
      </w:divsChild>
    </w:div>
    <w:div w:id="2116317725">
      <w:bodyDiv w:val="1"/>
      <w:marLeft w:val="0"/>
      <w:marRight w:val="0"/>
      <w:marTop w:val="0"/>
      <w:marBottom w:val="0"/>
      <w:divBdr>
        <w:top w:val="none" w:sz="0" w:space="0" w:color="auto"/>
        <w:left w:val="none" w:sz="0" w:space="0" w:color="auto"/>
        <w:bottom w:val="none" w:sz="0" w:space="0" w:color="auto"/>
        <w:right w:val="none" w:sz="0" w:space="0" w:color="auto"/>
      </w:divBdr>
    </w:div>
    <w:div w:id="2145653272">
      <w:bodyDiv w:val="1"/>
      <w:marLeft w:val="0"/>
      <w:marRight w:val="0"/>
      <w:marTop w:val="0"/>
      <w:marBottom w:val="0"/>
      <w:divBdr>
        <w:top w:val="none" w:sz="0" w:space="0" w:color="auto"/>
        <w:left w:val="none" w:sz="0" w:space="0" w:color="auto"/>
        <w:bottom w:val="none" w:sz="0" w:space="0" w:color="auto"/>
        <w:right w:val="none" w:sz="0" w:space="0" w:color="auto"/>
      </w:divBdr>
    </w:div>
    <w:div w:id="214689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aib.es/govern/organigrama/area.do?lang=ca&amp;coduo=16" TargetMode="External"/><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gif"/><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Deloitte">
  <a:themeElements>
    <a:clrScheme name="Deloitte">
      <a:dk1>
        <a:srgbClr val="000000"/>
      </a:dk1>
      <a:lt1>
        <a:srgbClr val="FFFFFF"/>
      </a:lt1>
      <a:dk2>
        <a:srgbClr val="002776"/>
      </a:dk2>
      <a:lt2>
        <a:srgbClr val="FFFFFF"/>
      </a:lt2>
      <a:accent1>
        <a:srgbClr val="002776"/>
      </a:accent1>
      <a:accent2>
        <a:srgbClr val="92D400"/>
      </a:accent2>
      <a:accent3>
        <a:srgbClr val="00A1DE"/>
      </a:accent3>
      <a:accent4>
        <a:srgbClr val="3C8A2E"/>
      </a:accent4>
      <a:accent5>
        <a:srgbClr val="72C7E7"/>
      </a:accent5>
      <a:accent6>
        <a:srgbClr val="C9DD03"/>
      </a:accent6>
      <a:hlink>
        <a:srgbClr val="00A1DE"/>
      </a:hlink>
      <a:folHlink>
        <a:srgbClr val="72C7E7"/>
      </a:folHlink>
    </a:clrScheme>
    <a:fontScheme name="Deloitte">
      <a:majorFont>
        <a:latin typeface="Times New Roman"/>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EB1E1B-415F-49AB-9045-702D21631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11782</TotalTime>
  <Pages>15</Pages>
  <Words>2115</Words>
  <Characters>11635</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Cuaderno de carga caib</vt:lpstr>
      <vt:lpstr>instalación SGD alfresco</vt:lpstr>
    </vt:vector>
  </TitlesOfParts>
  <Company>Deloitte</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GDIB Alfresco - Cuaderno de carga</dc:title>
  <dc:subject>DGTIC - Serveis d'AE</dc:subject>
  <dc:creator>Oficina Tècnica de Direcció de Projecte</dc:creator>
  <cp:lastModifiedBy>Pedro Luis Alvarez</cp:lastModifiedBy>
  <cp:revision>114</cp:revision>
  <cp:lastPrinted>2015-11-26T11:30:00Z</cp:lastPrinted>
  <dcterms:created xsi:type="dcterms:W3CDTF">2015-12-22T18:29:00Z</dcterms:created>
  <dcterms:modified xsi:type="dcterms:W3CDTF">2018-02-20T08:54:00Z</dcterms:modified>
</cp:coreProperties>
</file>