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spacing w:after="160" w:before="0"/>
        <w:jc w:val="center"/>
      </w:pPr>
      <w:r>
        <w:rPr>
          <w:rFonts w:ascii="Inter" w:cs="Inter" w:eastAsia="Inter" w:hAnsi="Inter"/>
          <w:b/>
          <w:bCs/>
          <w:color w:val="0F172A"/>
          <w:sz w:val="80"/>
          <w:szCs w:val="80"/>
        </w:rPr>
        <w:t xml:space="preserve">SKILLCONNECT</w:t>
      </w:r>
    </w:p>
    <w:p>
      <w:pPr>
        <w:spacing w:after="600" w:before="0"/>
        <w:jc w:val="center"/>
      </w:pPr>
      <w:r>
        <w:rPr>
          <w:rFonts w:ascii="Inter" w:cs="Inter" w:eastAsia="Inter" w:hAnsi="Inter"/>
          <w:i/>
          <w:iCs/>
          <w:color w:val="64748B"/>
          <w:sz w:val="34"/>
          <w:szCs w:val="34"/>
        </w:rPr>
        <w:t xml:space="preserve">Technical Design &amp; Architecture Supplement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A5F3FC"/>
                <w:sz w:val="22"/>
                <w:szCs w:val="22"/>
              </w:rPr>
              <w:t xml:space="preserve">SYSTEM ARCHITECTURE  ·  UI/UX DESIGN SYSTEM  ·  SECURITY ENGINEERING  ·  PERFORMANCE BLUEPRINT</w:t>
            </w:r>
          </w:p>
          <w:p>
            <w:pPr>
              <w:spacing w:before="120"/>
              <w:jc w:val="center"/>
            </w:pPr>
            <w:r>
              <w:rPr>
                <w:rFonts w:ascii="Inter" w:cs="Inter" w:eastAsia="Inter" w:hAnsi="Inter"/>
                <w:color w:val="7DD3FC"/>
                <w:sz w:val="20"/>
                <w:szCs w:val="20"/>
              </w:rPr>
              <w:t xml:space="preserve">Billion-Dollar Platform Standard  |  Supplement to PRD v1.0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2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SkillConnect PRD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v1.0 — Primary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This Supplement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v1.0 — Technical &amp; Design Appendix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Approved for Development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Combined Reading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Both documents together cover 100% of the build specification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366F1" w:sz="10"/>
        </w:pBdr>
        <w:spacing w:after="200" w:before="56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Table of Contents</w:t>
      </w:r>
    </w:p>
    <w:p>
      <w:pPr>
        <w:spacing w:after="60" w:before="6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>A.  PRD Gap Analysis &amp; Missing Fields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....................................  3</w:t>
      </w:r>
    </w:p>
    <w:p>
      <w:pPr>
        <w:spacing w:after="60" w:before="6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>B.  Complete System Architecture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....................................  6</w:t>
      </w:r>
    </w:p>
    <w:p>
      <w:pPr>
        <w:spacing w:after="60" w:before="6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>C.  Microservices &amp; Event-Driven Design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....................................  10</w:t>
      </w:r>
    </w:p>
    <w:p>
      <w:pPr>
        <w:spacing w:after="60" w:before="6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>D.  Infrastructure &amp; DevOps Blueprint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....................................  13</w:t>
      </w:r>
    </w:p>
    <w:p>
      <w:pPr>
        <w:spacing w:after="60" w:before="6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>E.  UI/UX Design System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....................................  16</w:t>
      </w:r>
    </w:p>
    <w:p>
      <w:pPr>
        <w:spacing w:after="60" w:before="6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>F.  Component Library &amp; Screen Inventory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....................................  21</w:t>
      </w:r>
    </w:p>
    <w:p>
      <w:pPr>
        <w:spacing w:after="60" w:before="6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>G.  Enterprise Security Architecture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....................................  25</w:t>
      </w:r>
    </w:p>
    <w:p>
      <w:pPr>
        <w:spacing w:after="60" w:before="6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>H.  Performance Engineering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....................................  30</w:t>
      </w:r>
    </w:p>
    <w:p>
      <w:pPr>
        <w:spacing w:after="60" w:before="6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>I.  Observability &amp; Incident Response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....................................  34</w:t>
      </w:r>
    </w:p>
    <w:p>
      <w:pPr>
        <w:spacing w:after="60" w:before="6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>J.  Disaster Recovery &amp; Business Continuity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....................................  36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6366F1" w:sz="10"/>
        </w:pBdr>
        <w:spacing w:after="200" w:before="56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A. PRD Gap Analysis &amp; Missing Fields</w:t>
      </w:r>
    </w:p>
    <w:p>
      <w:pPr>
        <w:spacing w:after="140" w:before="80"/>
        <w:ind w:left="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The following gaps were identified after a deep audit of PRD v1.0 against billion-dollar marketplace standards. This section fills every one. All items below are additive — they do not contradict the PRD.</w:t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A.1 Database — Missing Tables &amp; Fields</w:t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A.1.1 Missing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Missing Table</w:t>
            </w:r>
          </w:p>
        </w:tc>
        <w:tc>
          <w:tcPr>
            <w:tcW w:type="dxa" w:w="3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search_index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professional_id, tsv_content (tsvector), updated_at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Materialised full-text search index; updated on every profile change; enables &lt; 50ms search at scale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professional_hours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professional_id, day_of_week (0-6), open_time, close_time, is_closed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Availability windows per day; powers 'Available Now' filter accurately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blocked_users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blocker_id, blocked_id, reason, created_at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Mutual blocking; blocked user cannot view or contact blocker; prevents harassment re-escalation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search_history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user_id, query_text, filters_json, result_count, created_at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Powers personalisation, autocomplete, and analytics on popular searches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featured_slots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professional_id, slot_type (home/category/search), city, start_date, end_date, status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Controls which Featured-tier profiles appear in which premium placement slots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payout_log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professional_id, subscription_id, amount, currency, gateway_ref, status, created_at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Full audit trail of every payment received; required for GST compliance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gst_invoices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subscription_id, invoice_number, gstin, amount, cgst, sgst, igst, pdf_url, issued_at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Auto-generated GST-compliant invoices for all subscription payments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device_tokens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user_id, token, platform (ios/android/web), is_active, last_used_at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FCM device tokens per user; users may have multiple devices; stale tokens cleaned weekly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category_requests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user_id, category_name, description, status, admin_note, created_at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Professionals can request new categories; admin review queue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professional_languages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professional_id, language_code, proficiency (basic/fluent/native)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Languages spoken; enables search filter 'finds professionals who speak Tamil'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soft_deletes_log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entity_type, entity_id, deleted_by, reason, deleted_at, can_restore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Audit log for all soft-deleted content; required for legal compliance and appeals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ab_experiments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name, variant_a, variant_b, start_date, end_date, metric, winner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A/B test tracking built into the data layer for ongoing product experiments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referral_codes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user_id, code (unique), type (pro/customer), uses_count, reward_given, expires_at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Referral programme codes; linked to users table; reward logic triggered on use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waitlist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id, email, phone, city, service_interest, source, created_at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Pre-launch waitlist for cities not yet live; feeds Phase 2 launch targeting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A.1.2 Missing Columns on Existing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Missing Column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preferred_language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ISO 639-1 code; drives app localisation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IANA timezone; accurate notification scheduling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referral_code_used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FK to referral_codes; tracks acquisition source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acquisition_source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utm_source equivalent: organic/google/facebook/referral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TIMESTAMP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Soft delete; user can recover within 30 days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instagram_url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Optional social proof link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website_url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Optional professional website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male/female/non_binary/prefer_not — for search filter in some service categories like female-only makeup artist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languages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TEXT[]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Array of language codes spoken; searchable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service_radius_km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SMALLINT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Max travel distance from base location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base_lat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DECIMAL(10,8)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Base location latitude for proximity sorting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base_lng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DECIMAL(11,8)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Base location longitude for proximity sorting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last_active_at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Precise activity tracking; used in ranking decay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is_edited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Track if customer edited review after submission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edited_at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TIMESTAMP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When review was last edited (within 24h window only)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helpful_count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Other users can mark a review as helpful; trust signal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source_screen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Which screen triggered the contact (search/profile/featured); analytics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quote_text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TEXT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Content of quote request if submitted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complaints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resolution_note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TEXT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Admin-written outcome explanation sent to reporter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complaints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resolved_by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UUID FK users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Admin who resolved the complaint; audit trail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complaints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TIMESTAMP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When complaint was resolved; SLA tracking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A.2 Missing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6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/professionals/:id/availability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Get professional's weekly availability schedule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/professionals/hours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JWT(pro)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Update availability hours per day of week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/professionals/block-customer/:userId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JWT(pro)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Block a customer from viewing or contacting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/search/history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Retrieve user's past search queries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/search/history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Clear search history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/referrals/apply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Apply a referral code at registration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/referrals/my-code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Get own referral code and usage stats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/categories/trending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Most-searched categories in user's city this week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/waitlist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Join waitlist for a city not yet live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/professionals/:id/similar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5 similar profiles by category + location; for discovery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/interactions/:id/quote-accept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JWT(pro)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 signals they accepted the job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/invoices/:id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JWT(pro)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Download GST invoice PDF for a subscription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/users/language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Update preferred language for localisation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/reviews/:id/helpful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JWT(cust)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Mark a review as helpful (+1 helpful_count)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/admin/ab-experiments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JWT(admin)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List active A/B experiments and their metrics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/admin/featured-slots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JWT(admin)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Assign professionals to featured placement slots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/professionals/export-data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JWT(pro)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DPDPA-compliant data export (JSON) of own profile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/users/account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Initiate account deletion (30-day soft delete)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A.3 Missing 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Missing Logic</w:t>
            </w:r>
          </w:p>
        </w:tc>
        <w:tc>
          <w:tcPr>
            <w:tcW w:type="dxa" w:w="4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Deactivation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Auto-deactivate on extended inactivity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If professional has not logged in for 90 days AND has not updated profile, auto-mark profile as 'temporarily unavailable'. Notify at 60 days and 80 days. Reactivation is one tap.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 Edit Window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Allow review editing within 24 hours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Customer can edit text of submitted review within 24 hours of submission. Star rating cannot be changed after submission. Edit logged in is_edited + edited_at fields.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Subscription Grace Period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Prevent abrupt downgrade on expiry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If subscription lapses, give 3-day grace period before removing ranking boost. Send day-0, day-1, and day-3 renewal reminders. After grace, downgrade to Basic silently.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 Onboarding Nudges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Guided completion flow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After verification, if profile is &lt; 60% complete, show a persistent banner with a checklist. Each completed item increments progress bar. Completion unlocks 'Profile Boost' for 7 days free.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Customer Duplicate Contact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Rate-limit repeated contact to same professional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Same customer can contact same professional max 3 times in 30 days unless professional initiates. After 3 contacts, customer sees 'You have recently contacted this professional — view others like them'.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Geo-Expansion Queue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Auto-notify waitlist when city goes live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When admin activates a new city, all waitlist entries for that city receive a push/SMS notification. First 100 waitlist professionals get free Premium for 1 month as reward.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Tax Handling (GST)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Auto-calculate and apply GST on subscriptions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Apply 18% GST on all subscription amounts. For professionals with valid GSTIN on file, show B2B invoice. For others, show B2C invoice. GST invoice auto-emailed as PDF on payment.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366F1" w:sz="10"/>
        </w:pBdr>
        <w:spacing w:after="200" w:before="56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B. Complete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20"/>
                <w:szCs w:val="20"/>
              </w:rPr>
              <w:t xml:space="preserve">Architecture Standard: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The architecture is designed to handle 10 million registered users and 1 million MAU with 99.95% uptime — the standard expected of a Series B+ Indian tech company. It evolves across three stages without requiring re-architecture.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B.1 High-Level Architecture Diagram (Text Representation)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┌─────────────────────────────────────────────────┐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│            CLIENT LAYER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┌───────────┐   │  React Native App   Next.js Web   Admin Panel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│  Cloudflare│  │  (iOS + Android)    (SSR/SSG)     (Next.js)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│   CDN/WAF  │◄─┤───────────────────────────────────────────────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└─────┬──────┘  └──────────────┬──────────────────────────────────┘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│                         │  HTTPS / WSS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┌─────▼─────────────────────────▼──────────────────────────────────┐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│                    API GATEWAY LAYER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│   AWS API Gateway  +  Kong (rate limiting, auth, routing)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└───┬────────┬──────────┬──────────┬────────────┬──────────────────┘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│        │          │          │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┌────▼──┐ ┌───▼───┐ ┌───▼──┐  ┌───▼────┐  ┌───▼──────┐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│ Auth  │ │Search │ │ Pro  │  │ Review │  │ Notif.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│Service│ │Service│ │Svc   │  │ Svc    │  │ Service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└────┬──┘ └───┬───┘ └───┬──┘  └───┬────┘  └───┬──────┘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│        │         │          │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┌────▼────────▼─────────▼──────────▼────────────▼──────┐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│                  MESSAGE BUS (Apache Kafka)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└─────────────────────────────────────────────────────-─┘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│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┌────▼────────────────┐   ┌────▼──────────────────────┐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│  PostgreSQL (RDS)   │   │  Redis Cluster (Cache)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│  Primary + Replica  │   │  Sessions, OTPs, Queues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└─────────────────────┘   └───────────────────────────┘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┌────▼──────────────────────────────────────────────────┐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│   AWS S3 (media)  |  Elasticsearch (search index)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│   SQS (jobs)      |  CloudWatch (monitoring)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└───────────────────────────────────────────────────────┘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B.2 Service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Route, rate-limit, authenticate all inbound requests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Kong + AWS API Gateway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Registration, OTP, JWT issuance/revocation, password management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Node.js/TypeScript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 (users) + Redis (OTPs, tokens)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 CRUD, verification workflow, portfolio management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Node.js/TypeScript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 (professionals, portfolio_items)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Full-text + geospatial search, filters, ranking algorithm, autocomplete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Node.js + Elasticsearch (Phase 2+)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Elasticsearch index synced from PostgreSQL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 submission, eligibility check, rating aggregation, reputation score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Node.js/TypeScript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 (reviews, interactions)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Push (FCM), SMS (MSG91), Email (SES) dispatch and preference management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Node.js + Bull Queue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Redis (queue) + PostgreSQL (device_tokens, notifications)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Payment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Razorpay integration, subscription lifecycle, GST invoice generation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Node.js/TypeScript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 (subscriptions, payout_log, gst_invoices)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Moderation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Complaint intake, moderation queue, action dispatch, appeal management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Node.js/TypeScript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 (complaints, admin_actions)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Media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File upload, virus scan, compression, CDN URL generation, NSFW detection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Node.js + Sharp + ClamAV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AWS S3 + CloudFront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Analytics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Event ingestion, KPI computation, A/B experiment tracking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Node.js + Kafka consumer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ClickHouse (OLAP) or BigQuery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Identity Verification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 document + selfie processing, face match, liveness check, result 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Node.js + HyperVerge/Rekognition API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 (professionals) + S3 (encrypted docs)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Admin Service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 admin-facing APIs, verification queue, moderation, platform config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Node.js/TypeScript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 (all tables via admin role)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B.3 Data Flow: Customer Finds &amp; Contacts 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2800"/>
        <w:gridCol w:w="3600"/>
      </w:tblGrid>
      <w:tr>
        <w:trPr>
          <w:tblHeader/>
        </w:trPr>
        <w:tc>
          <w:tcPr>
            <w:tcW w:type="dxa" w:w="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Service Called</w:t>
            </w:r>
          </w:p>
        </w:tc>
        <w:tc>
          <w:tcPr>
            <w:tcW w:type="dxa" w:w="3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Data Store Hit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Customer types 'plumber' in search bar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Service: autocomplete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Redis (cached suggestions)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Customer submits search with location + rating filter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Service: /search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Elasticsearch (Phase 2) / PostgreSQL FTS (Phase 1)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results ranked and returned (&lt; 1.5s)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Service + Profile Service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search_index + professionals + reviews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Customer taps profile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Service: GET /professionals/:id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professionals, portfolio_items, reviews, certifications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Customer taps 'Contact' — login check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Auth Service: verify JWT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Redis (token validation)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Contact reveal — phone number shown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Service: POST /interactions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interactions table (contact logged for review eligibility)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Event emitted: CONTACT_MADE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Kafka publish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Kafka topic: interaction_events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Notification Service consumes CONTACT_MADE event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device_tokens → FCM push to professional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Analytics Service consumes CONTACT_MADE event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Analytics Service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ClickHouse: contact_events table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After job: customer submits review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 Service: POST /reviews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interactions (eligibility check) + reviews (insert) + professionals (rating update)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REVIEW_SUBMITTED event emitted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Kafka publish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Kafka topic: review_events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Reputation score recalculated overnight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Reputation batch job (cron)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PostgreSQL: professionals.reputation_score updated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366F1" w:sz="10"/>
        </w:pBdr>
        <w:spacing w:after="200" w:before="56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C. Microservices &amp; Event-Driven Design</w:t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C.1 Kafka Event Catalogue</w:t>
      </w:r>
    </w:p>
    <w:p>
      <w:pPr>
        <w:spacing w:after="140" w:before="80"/>
        <w:ind w:left="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All cross-service communication uses events published to Apache Kafka. Services are fully decoupled — a notification failure never breaks the search or review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Event Topic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Published By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  <w:tc>
          <w:tcPr>
            <w:tcW w:type="dxa" w:w="2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Payload Summary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user.registered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Notification Service, Analytics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user_id, phone, city, role, timestamp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user.otp_verified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Analytics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user_id, timestamp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professional.submitted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Identity Verification Service, Notification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professional_id, user_id, id_type, doc_urls, selfie_url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professional.verified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Identity Svc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Service, Notification, Analytics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professional_id, status (approved/rejected), reason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professional.profile_updated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Service (reindex), Analytics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professional_id, changed_fields[]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search.query_performed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Analytics, Search History Service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user_id, query, filters, result_count, city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interaction.contact_made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Notification, Analytics, Review Eligibility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interaction_id, professional_id, customer_id, method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interaction.completed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 Service (unlock), Analytics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interaction_id, completed_at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review.submitted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Notification, Reputation Job, Analytics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review_id, professional_id, customer_id, rating,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review.flagged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Moderation Service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review_id, flag_reason, flagged_by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complaint.filed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Moderation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Notification, Analytics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complaint_id, reporter_id, reported_id, type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complaint.resolved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Moderation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Notification, Analytics, Auth (if ban)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complaint_id, action, reason, target_user_id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subscription.purchased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Payment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Service (tier update), Notification, Analytics, Invoice Service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subscription_id, professional_id, plan, amount, expiry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subscription.expired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Payment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Service (downgrade), Notification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subscription_id, professional_id, expired_at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media.uploaded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Media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NSFW Detection Job, Analytics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media_id, uploader_id, type, s3_key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account.banned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Moderation Service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Auth Service (revoke tokens), Analytics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user_id, reason, banned_by, permanent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C.2 Background Jobs (Cron &amp; Queue)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reputation_score_recalc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Nightly 02:00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Recalculates Trust Index for all professionals with new reviews or complaint changes in last 24h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subscription_expiry_checker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Daily 09:00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Finds subscriptions expiring in 7 days, 3 days, 1 day — emits notification events for each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subscription_grace_enforcer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Daily 00:05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Identifies subscriptions expired &gt; 3 days; downgrades profile tier; emits downgrade event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inactive_profile_checker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Weekly Sunday 03:00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Flags professionals inactive &gt; 60 days with warning; &gt; 90 days auto-sets is_available =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search_index_sync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Every 15 minutes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Syncs changed professional profiles from PostgreSQL to Elasticsearch index (Phase 2)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stale_device_token_cleaner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Weekly Monday 04:00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Removes FCM device tokens unused for &gt; 90 days to keep push delivery rates 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media_nsfw_scanner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Continuous (queue worker)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Processes newly uploaded images through NSFW detection model; flags violations for moderation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review_velocity_detector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Every 5 minutes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Detects burst review patterns; holds suspicious reviews for manual review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analytics_kpi_rollup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Hourly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Aggregates daily/weekly/monthly KPIs into summary tables for the admin dashboard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gst_invoice_generator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Triggered on subscription.purchased event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Generates and emails GST-compliant PDF invoice within 5 minutes of payment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data_retention_enforcer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Monthly 1st, 01:00 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Purges deleted user data &gt; 90 days; purges verified ID docs &gt; 12 months per DPDPA policy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referral_reward_processor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Continuous (queue worker)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Processes completed referral milestones; credits rewards to referrer accounts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C.3 Inter-Service Communication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Synchronous calls (REST): only for user-facing request-response paths where latency matters (search, profile, 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Asynchronous events (Kafka): for all side-effects — notifications, analytics, index updates, billing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Service-to-service authentication: each internal service has a dedicated API key + IP allowlist; mutual TLS in Phase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Circuit breaker pattern: Resilience4j / custom middleware; if a downstream service fails, gracefully degrade (e.g. show profile without reputation score rather than 500 error)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Idempotency keys: all Kafka consumers are idempotent — processing the same event twice produces no side effects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6366F1" w:sz="10"/>
        </w:pBdr>
        <w:spacing w:after="200" w:before="56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D. Infrastructure &amp; DevOps Blueprint</w:t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D.1 AWS Infrastructure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4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Estimated Monthly Cost (INR)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API Servers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ECS Fargate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Phase 1: 2 tasks × 1 vCPU / 2GB RAM; Phase 2: 4-8 tasks (auto-scale); Phase 3: 10-20 tasks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₹8,000 – ₹80,000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RDS PostgreSQL 16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Phase 1: db.t3.medium (single-AZ); Phase 2: db.r6g.large (Multi-AZ + 1 read replica)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₹6,000 – ₹35,000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Cache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ElastiCache Redis 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Phase 1: cache.t3.micro; Phase 2: cache.r6g.large cluster (3 nodes)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₹2,000 – ₹20,000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Standard storage class for media; Intelligent-Tiering after 90 days; Glacier for ID docs archive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₹500 – ₹8,000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CDN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CloudFront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Edge cache for all S3 media; signed URLs for private docs; custom domain + SSL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₹1,000 – ₹15,000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Self-hosted ES on EC2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Phase 1: PostgreSQL FTS; Phase 2: t3.medium × 2 Elasticsearch nodes; Phase 3: ES managed cluster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₹0 – ₹25,000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Message Bus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MSK (Managed Kafka)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Phase 2+: kafka.t3.small × 2 brokers; 7-day retention; 6 partitions per topic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₹12,000 – ₹40,000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ALB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Single ALB; HTTP/2; WebSocket support for future in-app chat; health checks every 10s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₹2,000 – ₹5,000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DNS &amp; SSL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Route 53 + ACM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DNS with failover routing; wildcard SSL certificate auto-renewed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₹500 – ₹1,000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 DB passwords, API keys, JWT secrets stored and rotated automatically every 90 days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₹500 – ₹2,000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Log Aggregation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CloudWatch Logs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 service logs streamed to CloudWatch; 30-day retention; alarms on error rate spikes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₹1,000 – ₹6,000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Container Registry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ECR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Private Docker registry; image vulnerability scanning on every push; lifecycle policy: keep last 10 images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₹300 – ₹1,000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ap-south-1 (Mumbai)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Primary region; all PII data stays in India for DPDPA compliance; DR region: ap-southeast-1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D.2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Developer pushes to GitHub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GitHub Actions Trigger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├── 1. Lint + Type Check (ESLint + tsc)    [ ~1 min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├── 2. Unit Tests (Jest)                   [ ~3 min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├── 3. Integration Tests (real DB in Docker)[ ~5 min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├── 4. SAST Security Scan (Semgrep)        [ ~2 min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├── 5. Docker Build + ECR Push             [ ~3 min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├── 6. Deploy to STAGING (ECS update)      [ ~2 min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├── 7. Smoke Tests on Staging              [ ~2 min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└── 8. MANUAL APPROVAL GATE (for main branch)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Deploy to PRODUCTION (blue/green via ECS)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Post-deploy health check (60s) → Rollback if fails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10B981"/>
                <w:sz w:val="20"/>
                <w:szCs w:val="20"/>
              </w:rPr>
              <w:t xml:space="preserve">Zero-Downtime Deployments: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All production deployments use ECS blue/green strategy. New task set spins up before old one terminates. ALB shifts traffic only after health checks pass. Rollback takes &lt; 30 seconds if error rate spikes post-deploy.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D.3 Environment Variables &amp; Configuration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Variable Category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4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Access Control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Database credentials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ECS task role with least-privilege IAM policy; auto-rotated every 90 days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 secret keys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Same as above; separate secret per environment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Third-party API keys (Razorpay, MSG91, FCM)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AWS Secrets Manager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One secret per service; accessed at runtime, never in code or Docker image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AWS AppConfig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Real-time flag changes without deployment; killswitches for new features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Non-secret config (timeouts, limits)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Environment variables in ECS task definition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Version-controlled via Terraform; reviewed in PR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Terraform (GitHub repo)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Separate infra repo; changes require second reviewer; plan output reviewed before apply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366F1" w:sz="10"/>
        </w:pBdr>
        <w:spacing w:after="200" w:before="56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E. UI/UX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20"/>
                <w:szCs w:val="20"/>
              </w:rPr>
              <w:t xml:space="preserve">Design Philosophy: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SkillConnect's design language is built on three words: Trustworthy, Warm, Fast. Every visual decision — colour, typography, spacing, iconography — reinforces that this platform is credible, human, and effortless to use.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E.1 Brand Identity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Brand Attribute</w:t>
            </w:r>
          </w:p>
        </w:tc>
        <w:tc>
          <w:tcPr>
            <w:tcW w:type="dxa" w:w="7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Brand Name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SkillConnect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Tagline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Find Trusted Professionals Near You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Brand Voice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Confident, clear, approachable. Never corporate, never patronising. Speaks like a knowledgeable friend.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Brand Personality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Trustworthy (verified), Empowering (workers get tools to grow), Inclusive (works for all skill levels), Modern (clean, fast UI)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Logo Concept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Wordmark: 'Skill' in medium weight, 'Connect' in bold. Optional icon: a stylised shield with a handshake symbol inside — trust + connection.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Logo Usage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Full logo for splash, onboarding, emails. Icon-only for app icon, favicon, loading spinner.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E.2 Colour System</w:t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Brand Indigo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#6366F1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Primary actions, links, badges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Indigo Dark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#4F46E5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Pressed states, hover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Indigo Light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#EEF2FF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Backgrounds, chips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Slate 900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#0F172A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Headings, primary text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Slate 600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#475569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Body text, descriptions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Semantic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Emerald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#10B981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Verified badge, success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Amber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#F59E0B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Warnings, pending states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Red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#EF4444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Errors, danger, ban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Blue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#3B82F6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Info states, links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Violet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#8B5CF6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Premium badge, Featured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Neutral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4A3B8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Slate 50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#F8FAFC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Page background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Slate 100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#F1F5F9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Card alt rows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Slate 200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#E2E8F0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Dividers, borders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Slate 400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#94A3B8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Placeholder text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F172A"/>
                <w:sz w:val="16"/>
                <w:szCs w:val="16"/>
              </w:rPr>
              <w:t xml:space="preserve">White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5"/>
                <w:szCs w:val="15"/>
              </w:rPr>
              <w:t xml:space="preserve">#FFFFFF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5"/>
                <w:szCs w:val="15"/>
              </w:rPr>
              <w:t xml:space="preserve">Cards, sheets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E.3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1800"/>
        <w:gridCol w:w="16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Scale Name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22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Display XL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32sp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700 Bold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40px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Splash screens, marketing hero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Display 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28sp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700 Bold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36px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Section heroes, modal titles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Heading 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24sp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32px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Screen titles, card headings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Heading 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20sp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28px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Section headings, profile name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Heading 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17sp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24px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Sub-section titles, category names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Body Large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16sp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24px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Primary body text, descriptions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Body Default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14sp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22px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Secondary text, review content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Body Small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12sp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18px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Metadata, timestamps, captions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12sp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500 Medium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16px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Form labels, badges, tags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11sp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16px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Fine print, legal text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Button 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16sp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20px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Primary CTA buttons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Button 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14sp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20px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Secondary buttons, chips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Mono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13sp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20px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Code snippets, ID references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20"/>
                <w:szCs w:val="20"/>
              </w:rPr>
              <w:t xml:space="preserve">Font Loading: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Inter is loaded via @fontsource/inter in the web app and as a custom font asset in React Native. Fallback: system-ui &gt; -apple-system &gt; sans-serif. Variable font version used on web for performance.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E.4 Spacing &amp; Grid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space-1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Minimal gap: icon-to-text, inline badge padding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space-2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8px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Tight spacing: tags, chips, form helper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space-3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12px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Compact: card internal padding top/bottom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space-4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16px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Default: standard padding for list items, cards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space-5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20px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Comfortable: section padding, modal padding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space-6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Generous: card separation, section spacing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space-8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32px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Large: screen horizontal padding, hero section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space-10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40px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XL: above-fold section bottom margin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space-12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48px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2XL: major section separation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radius-sm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Chip, tag, small badge border radius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radius-md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12px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Card border radius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radius-lg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16px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Modal, bottom sheet border radius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radius-xl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Pill buttons, full-rounded elements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radius-full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9999px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Avatar image, circular icon buttons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spacing w:after="140" w:before="80"/>
        <w:ind w:left="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Mobile grid: 4-column, 16px gutter, 20px horizontal margin. Tablet grid: 8-column, 24px gutter. Web grid: 12-column, 24px gutter, max content width 1200px centred.</w:t>
      </w:r>
    </w:p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E.5 Elevation &amp; Shadow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CSS Shadow</w:t>
            </w:r>
          </w:p>
        </w:tc>
        <w:tc>
          <w:tcPr>
            <w:tcW w:type="dxa" w:w="3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shadow-0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Flat cards on coloured backgrounds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shadow-1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0 1px 3px rgba(0,0,0,0.08)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List item cards, subtle separation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shadow-2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0 4px 12px rgba(0,0,0,0.10)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cards, main content cards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shadow-3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0 8px 24px rgba(0,0,0,0.12)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Modals, popovers, bottom sheets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shadow-4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0 16px 40px rgba(0,0,0,0.15)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Featured cards, sticky CTA bar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shadow-brand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0 4px 16px rgba(99,102,241,0.30)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Brand-coloured glow on primary buttons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E.6 Iconography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0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Icon Set</w:t>
            </w:r>
          </w:p>
        </w:tc>
        <w:tc>
          <w:tcPr>
            <w:tcW w:type="dxa" w:w="3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 Scale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Lucide Icons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UI system icons (nav, actions, form indicators)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SVG / React Native SVG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16px, 20px, 24px, 32px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Custom Category Icons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Service category icons (plumbing, photography, etc.)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SVG with fill variants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40px, 56px, 80px (category grid)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Badge Icons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Verified checkmark, Premium star, Featured bolt, Trust shield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SVG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16px, 20px, 24px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Lottie Animations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Loading states, success confirmation, onboarding illustrations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.lottie / JSON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Full-width illustration variants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E.7 Motion &amp;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Micro-interactions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150ms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ease-out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Button press, toggle, checkbox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Screen transitions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280ms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cubic-bezier(0.4,0,0.2,1)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Screen push/pop (iOS native curve)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Card appearance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220ms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ease-out + fade-up 8px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result cards loading 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Skeleton shimmer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1400ms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linear loop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Loading state for profile cards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Modal slide-up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320ms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spring (damping 20)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Bottom sheet, full-screen modal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Toast notification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240ms in / 200ms out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ease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Success/error toasts from bottom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Page scroll parallax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Passive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Portfolio hero image subtle parallax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Number count-up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600ms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ease-out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Stats on dashboard: '142 jobs' counting up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366F1" w:sz="10"/>
        </w:pBdr>
        <w:spacing w:after="200" w:before="56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F. Component Library &amp; Screen Inventory</w:t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F.1 Atomic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Props (Key)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Button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Primary / Secondary / Ghost / Danger / Icon-only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default, loading, disabled, pressed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label, onPress, isLoading, variant, size (sm/md/lg)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Input Field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Default / Password / Search / Multiline / With Icon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default, focus, error, disabled, filled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label, value, onChange, error, helperText, leftIcon, rightIcon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Avatar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Image / Initials / With Badge / With Status dot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online, offline, verified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uri, name, size, badge, verifiedBadge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Badge / Chip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Verified / Premium / Featured / Category Tag / Skill Tag / 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default, removable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label, variant, color, onRemove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Rating Stars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Display (read-only) / Interactive (1-5)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value, size, interactive, onChange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Card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Card / Review Card / Category Card / Portfolio Card / Alert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default, loading (skeleton), selected, pressed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children, onPress, shadow, borderRadius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Bottom Sheet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Content / Action Sheet / Confirmation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open, closing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isVisible, onClose, snapPoints, children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Toast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Success / Error / Warning / Info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visible, auto-dismiss (3s)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message, type, duration, action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Linear / Step / Circular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value (0-100), color, label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 Results / No Reviews / No Portfolio / Error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illustration, title, description, actionLabel, onAction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Skeleton Loader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Card Skeleton / Profile Skeleton / List Skeleton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animated shimmer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count, type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Switch / Toggle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Default / With Label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on, off, disabled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value, onChange, label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Dropdown Select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Single / Multi-select / Searchable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open, closed, loading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options[], value, onChange, searchable, label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F.2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Splash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Logo, Lottie animation, auto-redirect after 2.5s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Onboarding Carousel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3 slides (value props), skip button, get-started CTA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Phone/email input, password, OTP option, social login (Google)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Register — Customer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/auth/register/customer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Name, phone (OTP), email, city, password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Register — Professional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/auth/register/pro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Multi-step: Basic info → Category → ID upload → Selfie → Review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OTP Verification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/auth/otp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6-digit OTP input, resend timer (60s), auto-submit on fill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Home / Discovery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/home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Category grid, search bar, Featured carousel, Recent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Results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/search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Filter bar, result cards, map toggle, empty state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Hero, portfolio gallery, stats row, reviews, similar professionals, sticky contact CTA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Category Browse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/category/:slug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Category hero, sub-categories, professional grid, top-rated section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Portfolio Lightbox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/pro/:id/portfolio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Full-screen swipeable gallery, project details overlay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Contact Reveal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/pro/:id/contact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Phone number, WhatsApp button, quote form, interaction logged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Write Review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/reviews/new/:interactionId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Star selector, text area, photo attachment optional, submit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Customer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/profile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Name, past interactions, reviews given, customer score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/settings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Notification prefs, language, privacy, account deletion, logout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 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/pro/dashboard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JWT(pro)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Completeness meter, stats, reviews, portfolio quick-edit, availability toggle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 Edit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/pro/edit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JWT(pro)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 profile fields, skill tags, service areas, pricing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 Portfolio Manager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/pro/portfolio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JWT(pro)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Grid with add/delete/reorder; project card creator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 Subscription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/pro/subscription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JWT(pro)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Current plan, feature comparison, upgrade flow, invoice history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 Analytics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/pro/analytics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JWT(pro)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Views trend, contact rate, review summary, rank position (Premium+)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JWT(adm)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KPI cards, verification queue, complaints queue, platform metrics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Admin Verification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/admin/verify/:id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JWT(adm)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 document viewer, selfie, AI match score, approve/reject 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Admin Complaint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/admin/complaints/:id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JWT(adm)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Complaint details, user history, action selector, reason, notify toggle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Waitlist Registration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/waitlist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City select, name, phone, email, service interest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404 / Not Found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*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Illustration, home CTA, search bar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366F1" w:sz="10"/>
        </w:pBdr>
        <w:spacing w:after="200" w:before="56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G. Enterprise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Security Standard: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SkillConnect is designed to meet SOC 2 Type II and ISO 27001 standards. The security architecture is reviewed quarterly by an independent security firm. All PII handling meets DPDPA 2023 requirements.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G.1 Security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Controls Implemented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Edge / Network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Cloudflare WAF (OWASP CRS ruleset); DDoS protection (Cloudflare Magic Transit); IP reputation scoring; geo-blocking for known malicious ASNs; bot scoring on sensitive endpoints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Kong rate limiting per IP + per user; JWT validation at gateway level; request size limits (max 10MB); header injection prevention; API versioning to isolate breaking changes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OWASP Top 10 mitigations: input sanitisation, parameterised queries, XSS prevention, CSRF tokens, clickjacking prevention (X-Frame-Options), HTTPS-only (HSTS 1 year)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bcrypt password hashing (cost 12); JWT HS256 (15-min access / 30-day refresh); refresh token rotation on every use; multi-device token management; suspicious login alerts (new device/location)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Authorisation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Role-Based Access Control (RBAC): customer, professional, moderator, admin, super_admin; resource-level ownership checks (professional can only edit own profile); API middleware enforces role on every route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Data Layer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 row-level security policies; AES-256 encryption for government ID numbers (KMS-managed keys); private S3 for sensitive media (signed URLs, 15-min TTL); database user has least-privilege grants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 services run in private VPC subnets; only ALB in public subnet; ECS tasks have IAM roles (no hardcoded credentials); SSM Parameter Store / Secrets Manager for all secrets; no SSH access to production (SSM Session Manager only)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Third-party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 vendor API keys scoped to minimum required permissions; webhook endpoints validate signatures (HMAC); no third-party pixels or trackers on sensitive pages (payment, verification)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Real-time SIEM alerts on: &gt; 10 failed logins per IP per minute; admin actions outside business hours; bulk data access (&gt; 1000 profile reads in 60s); JWT token reuse after rotation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G.2 Authentication Deep Dive</w:t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G.2.1 JWT Token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ACCESS TOKEN PAYLOAD (15-minute expiry)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"sub": "user_uuid",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"role": "professional",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"professional_id": "pro_uuid",   // null for customers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"session_id": "session_uuid",     // links to refresh token family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"iat": 1710000000,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"exp": 1710000900,                // 15 minutes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"iss": "skillconnect-auth-v1"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REFRESH TOKEN: stored as httpOnly SameSite=Strict cookie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On use: old refresh token immediately invalidated (rotation)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Refresh token reuse detection: triggers account security alert + session revocation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G.2.2 OTP Security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OTP length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 digits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Standard expectation; 1 in 1,000,000 brute-force probability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Expiry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5 minutes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Short enough to prevent offline brute force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Max attempts per OTP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After 3 wrong attempts, OTP invalidated; new request required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Max OTP requests per number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3 per hour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Prevents SMS bombing of a target phone number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Max OTP requests per IP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10 per hour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Prevents distributed SMS bombing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OTP 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SHA-256 hash in Redis with TTL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Never stored in plain text; expiry enforced by Redis TTL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Resend cooldown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60 seconds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Prevents accidental rapid re-sends; shown as countdown timer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Every OTP request logged with phone, IP, user agent, timestamp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Security forensics; abuse detection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G.3 Data Classification &amp;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Data Class</w:t>
            </w:r>
          </w:p>
        </w:tc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Handling Standard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Top Secret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Government ID numbers, selfie photos, ID document images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AES-256 encrypted at rest; KMS-managed keys; private S3 + signed URLs; accessible by admin only; audit log on every access; purged per retention schedule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Confidential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Phone numbers, email addresses, passwords, payment details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Encrypted at rest (RDS encryption); TLS 1.3 in transit; masked in all logs; NEVER in URL params; access restricted to authenticated user and admin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Internal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 bio, portfolio images, certifications, reviews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Stored in S3 / PostgreSQL; TLS in transit; visible to authenticated users per access rules; soft-deleted, never hard-deleted except per retention policy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Professional name, category, rating, city, availability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 special encryption beyond TLS; indexed by search; cached in CDN; freely readable without authentication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G.4 OWASP Top 10 Mitigation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6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Mitigation Implemented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A01 Broken Access Control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Resource ownership middleware on every mutating endpoint; RBAC enforced in Kong + service layer; row-level security in PostgreSQL; regular access control review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A02 Cryptographic Failures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TLS 1.3 enforced; HSTS 1 year; AES-256 for sensitive data at rest; bcrypt for passwords; no MD5/SHA1; no secrets in git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A03 Injection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Parameterised queries (Prisma ORM / pg library with $1 params); no eval() or dynamic query construction; input validation with Zod schemas on all inputs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A04 Insecure Design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Threat modelling per major feature; security review gating in CI/CD; no sensitive data in JWT payload; no PII in URL paths or query strings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A05 Security Misconfiguration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Automated misconfiguration scanner (Prowler for AWS); all S3 buckets have public access blocked; security group principle of least privilege; no default credentials anywhere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A06 Vulnerable Components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npm audit in CI/CD pipeline; Dependabot auto-PRs for security patches; Docker images rebuilt weekly; outdated packages block deployment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A07 Auth &amp; Session Failures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JWT rotation; short access token expiry; suspicious login detection; account lockout after 5 failed attempts (progressive delay); secure logout with token revocation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A08 Software &amp; Data Integrity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Signed Docker images (Cosign); SHA-256 verification of third-party webhooks (Razorpay, FCM); npm package-lock.json committed; SRI hashes for CDN scripts on web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A09 Logging &amp; Monitoring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Structured JSON logs; PII masked in all log entries; CloudWatch alarms on error spikes; security event alerts in Slack; 90-day log retention; SIEM integration (Phase 2)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A10 Server-Side Request Forgery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No user-controllable URLs fetched server-side; strict allow-list for any external HTTP calls; media upload URLs validated against expected S3 bucket pattern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G.5 Penetration Testing &amp; Security Audit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8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SAST (Static Analysis)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Every PR / push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 application code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Semgrep in GitHub Actions (automated)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Dependency Vulnerability Scan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Every PR / push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npm packages, Docker base images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Dependabot + npm audit (automated)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AWS Misconfiguration Scan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Weekly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 AWS resources and IAM policies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Prowler (automated)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DAST (Dynamic Analysis)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Monthly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 public API endpoints + web frontend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OWASP ZAP (automated, staging)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Manual Penetration Test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Every 6 months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Full platform: API, mobile app, infra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Independent third-party security firm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 Team Exercise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Annually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Full attack simulation including social engineering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Specialised red team firm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Third-Party Vendor Audit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Annually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Razorpay, HyperVerge, MSG91 security posture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Vendor SOC 2 reports + questionnaire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Bug Bounty Programme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Ongoing (Phase 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Public-facing API and mobile apps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Responsible disclosure via HackerOne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366F1" w:sz="10"/>
        </w:pBdr>
        <w:spacing w:after="200" w:before="56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H. Performance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20"/>
                <w:szCs w:val="20"/>
              </w:rPr>
              <w:t xml:space="preserve">Performance Target: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SkillConnect is engineered to deliver sub-1.5s search results, sub-1s profile loads, and a Core Web Vitals score of 90+ on the web platform. These targets are non-negotiable and are enforced via automated performance budgets in CI/CD.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H.1 Performance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  <w:tc>
          <w:tcPr>
            <w:tcW w:type="dxa" w:w="2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API response (P95)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300ms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CI fails if Lighthouse CI reports &gt; 300ms on staging load test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k6 + Grafana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page load (mobile web)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1.5s FCP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Lighthouse CI budget in GitHub Actions; PR blocked if over budget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Lighthouse CI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App cold start (Android mid-range)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2.5s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Measured in Firebase Test Lab on a Pixel 4a equivalent device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Firebase Performance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App cold start (iOS)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2.0s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Same as above on iPhone 12 baseline device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Firebase Performance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Time to Interactive (web)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3.0s on 4G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Lighthouse CI; tested at simulated Fast 4G throttling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Lighthouse CI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Largest Contentful Paint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2.0s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Core Web Vitals; Cloudflare RUM monitoring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Cloudflare Analytics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Cumulative Layout Shift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0.05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Lighthouse CI; all images must have width/height attributes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Lighthouse CI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API error rate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0.1%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CloudWatch alarm triggers PagerDuty if 5xx rate &gt; 0.1% for 2min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CloudWatch + PagerDuty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Database query P99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100ms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Slow query log (threshold 50ms); all slow queries optimised before deploy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RDS Performance Insights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CDN cache hit rate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&gt; 90%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CloudFront metrics; cache miss spike triggers investigation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CloudFront + Datadog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H.2 Caching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What's Cached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Invalidation Strategy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CDN (CloudFront)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photos, portfolio images, category icons, static web assets (JS/CSS/fonts)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Images: 1 year (content-hash versioned); HTML: 5 min SSR pages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Content-hash filenames for assets; explicit CloudFront invalidation for profile photos on change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Redis — Hot Profiles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Top 1000 most-viewed professional profiles per city (serialised JSON)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15 minutes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Write-through: any profile update immediately evicts the relevant Redis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Redis — Search Cache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Top 100 most-searched queries per city (e.g. 'plumber bangalore 4star')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5 minutes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Key includes query+filters hash; evicted when any matching professional profile updates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Redis — Category Tree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Full category taxonomy JSON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 hours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Admin triggers manual invalidation after any category change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Redis — OTP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Active OTP hashes (SHA-256)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5 minutes (TTL)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Auto-expired by Redis TTL; explicit delete on successful verification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Redis — Rate Limits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Rate limit counters per IP and user for all endpoints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60 seconds sliding window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Auto-expired by Redis TTL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Redis — Sessions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Refresh token family trees (for rotation and reuse detection)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30 days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Explicit delete on logout; family revocation on reuse detected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Application Cache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In-memory LRU cache in each Node.js instance for: city list, feature flags, GST rates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Memory: 30 minutes; refreshed on schedule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Process restart; explicit cache-clear endpoint (internal, admin-only)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Database Materialized Views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search_index (tsvector), reputation_score_snapshot, category_professional_counts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search_index: updated on profile change (trigger); reputation: nightly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 triggers + cron jobs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H.3 Database Performance</w:t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H.3.1 Critical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Geospatial search (PostGIS extension)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idx_professionals_location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service_areas USING GIST (ST_MakePoint(lng, lat)::geography);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Full-text search (materialised)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idx_search_tsv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search_index USING GIN (tsv_content);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Most common query: professionals by city + category + availability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idx_pro_city_cat_available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professionals (verification_status, is_available)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INCLUDE (reputation_score, avg_rating, subscription_tier);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Reviews lookup per professional (frequent join)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idx_reviews_professional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reviews (professional_id, is_visible, created_at DESC);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Interaction lookup for review eligibility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idx_interactions_eligibility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interactions (customer_id, professional_id, status);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Complaints moderation queue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INDEX idx_complaints_open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complaints (status, priority, created_at)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WHERE status = 'open';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User lookup by phone (registration + login)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UNIQUE INDEX idx_users_phone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users (phone) WHERE deleted_at IS NULL;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H.3.2 Query Optimisation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All search queries must use the search_index materialised view — never scan the professionals table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Profile page load uses a single JOIN query spanning professionals, portfolio_items (LIMIT 10), reviews (LIMIT 5), service_areas — no N+1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Pagination: use cursor-based pagination (WHERE id &gt; last_seen_id) for all infinite scroll endpoints — never OFFSET (breaks at scale)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Connection pooling: PgBouncer with pool_size = 20 per service instance; max_client_conn = 100; transaction mode pooling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Read replicas: all GET endpoints (search, profile, reviews) routed to read replica; only writes go to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Slow query budget: any query taking &gt; 50ms must be optimised before deployment; logged to Slack #slow-queries channel</w:t>
      </w:r>
    </w:p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H.4 Mobile App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Optimisation</w:t>
            </w:r>
          </w:p>
        </w:tc>
        <w:tc>
          <w:tcPr>
            <w:tcW w:type="dxa" w:w="6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Implementation Details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Image Optimisation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 images converted to WebP on upload (Sharp); responsive srcset generated (200w, 400w, 800w, 1200w); React Native FastImage with caching and priority loading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Bundle Splitting (Web)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Next.js dynamic imports for non-critical sections (portfolio lightbox, admin dashboard); route-based code splitting; vendor chunk separation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React Native Performance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Hermes JS engine enabled; React.memo on all list items; FlatList with getItemLayout for fixed-height cards; InteractionManager for non-urgent updates after navigation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Network Optimisation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API response compression (gzip/brotli); HTTP/2 multiplexing; request deduplication using React Query; optimistic UI updates for like/follow actions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Offline Support (Phase 2)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React Query persist cache to AsyncStorage; user's last search results available offline; profile data cached for recently viewed professionals (48h TTL)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App Size Budget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Android APK &lt; 20MB initial; iOS IPA &lt; 30MB; use dynamic delivery for locale packs; icon assets use SVG not PNG where possible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Rendering Performance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All list items use memo + useCallback; avoid anonymous functions in render; use useMemo for computed values like sorted/filtered results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Navigation Performance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React Navigation with native-stack; pre-load profile data on press (not on navigate) to eliminate blank screen on transition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H.5 Search Performance Architecture</w:t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Phase 1: PostgreSQL Full-Text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search_index table updated by trigger on professionals 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OR REPLACE FUNCTION update_search_index()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RETURNS TRIGGER AS $$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INSERT INTO search_index (professional_id, tsv_content, updated_at)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VALUES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NEW.id,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to_tsvector('english',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COALESCE(u.full_name, '') || ' '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COALESCE(NEW.bio, '') || ' '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COALESCE(array_to_string(NEW.skill_tags, ' '), 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ON CONFLICT (professional_id) DO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SET tsv_content = EXCLUDED.tsv_content, updated_at = NOW();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RETURN NEW;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$$ LANGUAGE plpgsql;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Phase 2+: Elasticsearch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Index mapping: professional_id, name, bio, skill_tags (keyword + text), category_ids, city, lat_lng (geo_point), reputation_score, avg_rating, subscription_tier, is_available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Geo-distance query: combined with bool must (category filter) + bool should (skill tag match boost) + function_score (reputation_score + tier boost)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Autocomplete: separate suggest index with completion field type; returns up to 5 suggestions in &lt; 20ms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Index sync: Kafka consumer (professional.profile_updated event) updates Elasticsearch index within 15 seconds of any profile change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6366F1" w:sz="10"/>
        </w:pBdr>
        <w:spacing w:after="200" w:before="56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I. Observability &amp; Incident Response</w:t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I.1 The Three Pillars of Observability</w:t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All services emit Prometheus-format metrics; scraped by CloudWatch Container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Business metrics dashboard (Grafana): DAU, MAU, contact conversions, subscription revenue, verification queue depth, complaint resolution SLA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Technical metrics: API latency (P50, P95, P99), error rate, database connection pool usage, cache hit rate, Kafka consumer lag</w:t>
      </w:r>
    </w:p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Structured JSON logging across all services: { timestamp, level, service, traceId, userId (masked), action, durationMs, statusCode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Log levels: ERROR (alert immediately), WARN (investigate within 4h), INFO (standard ops), DEBUG (disabled in 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PII masking middleware: phone, email, name fields replaced with [MASKED] in all log entries before shipping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Log retention: ERROR/WARN — 1 year; INFO — 90 days; shipped to CloudWatch Logs + S3 archive</w:t>
      </w:r>
    </w:p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3"/>
        <w:spacing w:after="100" w:before="280"/>
      </w:pPr>
      <w:r>
        <w:rPr>
          <w:rFonts w:ascii="Inter" w:cs="Inter" w:eastAsia="Inter" w:hAnsi="Inter"/>
          <w:b/>
          <w:bCs/>
          <w:color w:val="0F172A"/>
          <w:sz w:val="24"/>
          <w:szCs w:val="24"/>
        </w:rPr>
        <w:t xml:space="preserve">Traces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Distributed tracing with AWS X-Ray; every request gets a traceId propagated across all services via HTTP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Trace sampling: 100% for errors; 10% for successful requests; 1% for search (high volume)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Slow trace alerting: any trace &gt; 2s automatically sent to Slack #performance-alerts with full service breakdown</w:t>
      </w:r>
    </w:p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I.2 Alerting &amp; On-Call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6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1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API 5xx rate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&gt; 1% for 2 consecutive minutes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P1 Critical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15 minutes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On-call engineer (PagerDuty) → Engineering Lead → CTO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Database connections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&gt; 90% pool utilisation for 5 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P1 Critical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15 minutes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On-call engineer → Database 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Payment service down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Any 5xx from payment 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P1 Critical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15 minutes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On-call engineer → Payment Lead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Identity verification SLA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Pending verifications &gt; 24h count &gt; 50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P2 High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Trust &amp; Safety team → Product Manager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Complaint SLA breach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Open complaint &gt; 48h without action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P2 High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Moderator → Trust &amp; Safety Lead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latency spike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P95 &gt; 1s for 5 consecutive minutes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P2 High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On-call engineer → Backend Lead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Cache miss spike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Redis miss rate &gt; 30% for 10 minutes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P3 Medium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8 hours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On-call engineer (next business hours)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Kafka consumer lag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&gt; 10,000 messages on any topic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P3 Medium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8 hours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On-call engineer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Security alert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Failed login burst / token reuse / bulk data access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P1 Critical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15 minutes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On-call engineer + Security Lead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I.3 Runbooks (Key Incidents)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Incident</w:t>
            </w:r>
          </w:p>
        </w:tc>
        <w:tc>
          <w:tcPr>
            <w:tcW w:type="dxa" w:w="3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Diagnosis Steps</w:t>
            </w:r>
          </w:p>
        </w:tc>
        <w:tc>
          <w:tcPr>
            <w:tcW w:type="dxa" w:w="3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Recovery Steps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Search returns no results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1. Check search_index last updated (should be &lt; 1h ago) 2. Check Elasticsearch cluster health (Phase 2) 3. Check Redis cache for stale responses 4. Check RDS primary health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1. Trigger manual search_index refresh 2. Restart Elasticsearch consumers 3. Flush relevant Redis keys 4. RDS failover to replica if primary down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Payment gateway failure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1. Check Razorpay status page 2. Check our payment service logs for 4xx vs 5xx 3. Verify webhook endpoint is reachable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1. If Razorpay outage: display maintenance banner; do not lose data 2. Queue failed webhooks for replay 3. Inform subscribers via email if billing impacted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Verification queue backlog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1. Check identity verification service logs 2. Check HyperVerge API status 3. Count pending verifications by age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1. If HyperVerge down: pause new verification submissions; queue backed up 2. Switch to manual review mode 3. Notify professionals of delay via SMS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Spike in fake registrations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1. Check registration logs for patterns (similar names, IP clustering) 2. Check OTP request rates per IP 3. Review newly registered account activity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1. Temporarily increase OTP rate limiting 2. Enable device fingerprint blocking for suspicious clusters 3. Flag batch of accounts for manual review 4. Consider temporary CAPTCHA on registration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366F1" w:sz="10"/>
        </w:pBdr>
        <w:spacing w:after="200" w:before="560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J. Disaster Recovery &amp; Business Continuity</w:t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J.1 Recovery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RTO (Recovery Time Objective)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30 minutes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Maximum acceptable time from failure detection to service restoration for P1 incidents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RPO (Recovery Point Objective)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6 hours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Maximum acceptable data loss window (backups taken every 6 hours)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MTTR (Mean Time to Restore)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&lt; 45 minutes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Average time across all historical P1 incidents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Uptime SLA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99.5% monthly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Equals max 3.6 hours downtime per month; upgrade to 99.9% in Phase 3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J.2 Backup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Backup Method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 Restore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 DB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RDS automated snapshots + transaction log shipping to S3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Every 6 hours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90 days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Monthly restore test to staging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Redis 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RDB snapshots to S3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Hourly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7 days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Weekly restore test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S3 Media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S3 Cross-Region Replication to ap-southeast-1 (Singapore)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Real-time sync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Indefinite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Quarterly DR drill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Application Code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GitHub (primary) + GitLab mirror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Every push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Forever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Infrastructure Code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Terraform state in S3 (versioned) + GitHub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Every apply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Forever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Quarterly DR drill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AWS Secrets Manager with cross-region replication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On change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90 versions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Quarterly test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Elasticsearch Index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Snapshot to S3 snapshot repository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30 days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Monthly restore test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J.3 Disaster Scenarios &amp; Response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Plan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AWS ap-south-1 region partial outage (AZ failure)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Multi-AZ deployment absorbs single AZ failure automatically. No action needed for AZ failure if RDS is Multi-AZ configured.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AWS ap-south-1 full region outage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Very Low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Activate DR plan: point DNS to ap-southeast-1 (Singapore) standby environment. Estimated RTO: 25 minutes. Data from latest S3 replica.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PostgreSQL primary failure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RDS Multi-AZ: automatic failover to standby within 60-120 seconds. Application reconnects via RDS endpoint (DNS flips). No manual intervention needed.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Ransomware / data corruption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Very Low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Isolate affected instances immediately. Restore DB from last clean snapshot (max 6h data loss). Media restored from cross-region S3 replica. Activate incident response team.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DDoS attack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Cloudflare absorbs L3/L4 DDoS automatically. For L7 (application-level): activate Cloudflare 'Under Attack Mode'; increase rate limits; block patterns at WAF; notify team.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Third-party service outage (Razorpay, MSG91, HyperVerge)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Each integration has a graceful degradation mode: Razorpay down → show maintenance page for payments; MSG91 down → fall back to Twilio; HyperVerge down → queue verifications for manual review.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Security breach (data exfiltration suspected)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Very Low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Activate security incident plan: (1) isolate affected systems (2) revoke all JWT tokens platform-wide (2) notify affected users (3) engage security firm (4) report to CERT-In within 6h as required by DPDPA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DR Drill Requirement: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 full disaster recovery drill covering the 'region outage' scenario must be conducted every 6 months. Results documented. RTO and RPO targets must be met in the drill. Any failures result in architecture changes before next drill.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pStyle w:val="Heading2"/>
        <w:spacing w:after="160" w:before="400"/>
      </w:pPr>
      <w:r>
        <w:rPr>
          <w:rFonts w:ascii="Inter" w:cs="Inter" w:eastAsia="Inter" w:hAnsi="Inter"/>
          <w:b/>
          <w:bCs/>
          <w:color w:val="6366F1"/>
          <w:sz w:val="30"/>
          <w:szCs w:val="30"/>
        </w:rPr>
        <w:t xml:space="preserve">J.4 Data Residency &amp; Sovereignty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All user PII data stored exclusively in AWS ap-south-1 (Mumbai, India) — never replicated outside India except for encrypted backup to ap-southeast-1 (Singapore)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S3 cross-region replication for DR uses server-side encryption; no plaintext PII leaves 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Government ID documents and selfies: replicated in encrypted form only; decryption keys remain in ap-south-1 KMS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Analytics data: processed and stored in India; third-party analytics SDKs (Mixpanel) configured to use EU or India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DPDPA 2023 compliance: Data Protection Officer appointed; data processing records maintained; consent management platform integrated</w:t>
      </w:r>
    </w:p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Inter" w:cs="Inter" w:eastAsia="Inter" w:hAnsi="Inter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A5F3FC"/>
                <w:sz w:val="24"/>
                <w:szCs w:val="24"/>
              </w:rPr>
              <w:t xml:space="preserve">END OF TECHNICAL SUPPLEMENT  —  SkillConnect v1.0</w:t>
            </w:r>
          </w:p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7DD3FC"/>
                <w:sz w:val="20"/>
                <w:szCs w:val="20"/>
              </w:rPr>
              <w:t xml:space="preserve">PRD v1.0 + This Supplement = Complete Build Specification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366F1" w:sz="6"/>
      </w:pBdr>
      <w:jc w:val="right"/>
    </w:pPr>
    <w:r>
      <w:rPr>
        <w:rFonts w:ascii="Inter" w:cs="Inter" w:eastAsia="Inter" w:hAnsi="Inter"/>
        <w:color w:val="94A3B8"/>
        <w:sz w:val="16"/>
        <w:szCs w:val="16"/>
      </w:rPr>
      <w:t xml:space="preserve">SkillConnect  Technical Supplement v1.0  |  </w:t>
    </w:r>
    <w:r>
      <w:rPr>
        <w:rFonts w:ascii="Inter" w:cs="Inter" w:eastAsia="Inter" w:hAnsi="Inter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94A3B8"/>
        <w:sz w:val="16"/>
        <w:szCs w:val="16"/>
      </w:rPr>
      <w:t xml:space="preserve"> / </w:t>
    </w:r>
    <w:r>
      <w:rPr>
        <w:rFonts w:ascii="Inter" w:cs="Inter" w:eastAsia="Inter" w:hAnsi="Inter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6"/>
      </w:pBdr>
    </w:pPr>
    <w:r>
      <w:rPr>
        <w:rFonts w:ascii="Inter" w:cs="Inter" w:eastAsia="Inter" w:hAnsi="Inter"/>
        <w:color w:val="94A3B8"/>
        <w:sz w:val="16"/>
        <w:szCs w:val="16"/>
      </w:rPr>
      <w:t xml:space="preserve">SKILLCONNECT  |  Technical Design &amp; Architecture Supplement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60"/>
      <w:outlineLvl w:val="0"/>
    </w:pPr>
    <w:rPr>
      <w:rFonts w:ascii="Inter" w:cs="Inter" w:eastAsia="Inter" w:hAnsi="Inter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Inter" w:cs="Inter" w:eastAsia="Inter" w:hAnsi="Inter"/>
      <w:b/>
      <w:bCs/>
      <w:color w:val="6366F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Inter" w:cs="Inter" w:eastAsia="Inter" w:hAnsi="Inter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2026-03-11T14:28:37.668Z</dcterms:created>
  <dcterms:modified xsi:type="dcterms:W3CDTF">2026-03-11T14:28:37.671Z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