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02AED" w14:textId="77777777" w:rsidR="00A019C1" w:rsidRDefault="00A019C1">
      <w:pPr>
        <w:spacing w:before="600" w:after="120"/>
      </w:pPr>
    </w:p>
    <w:p w14:paraId="709BA57B" w14:textId="77777777" w:rsidR="00A019C1" w:rsidRDefault="00000000">
      <w:pPr>
        <w:spacing w:after="60"/>
        <w:jc w:val="center"/>
      </w:pPr>
      <w:r>
        <w:rPr>
          <w:b/>
          <w:bCs/>
          <w:color w:val="0D7377"/>
          <w:sz w:val="64"/>
          <w:szCs w:val="64"/>
        </w:rPr>
        <w:t>KRIYA</w:t>
      </w:r>
    </w:p>
    <w:p w14:paraId="1E28424B" w14:textId="77777777" w:rsidR="00A019C1" w:rsidRDefault="00000000">
      <w:pPr>
        <w:spacing w:after="400"/>
        <w:jc w:val="center"/>
      </w:pPr>
      <w:r>
        <w:rPr>
          <w:color w:val="7F8C8D"/>
          <w:sz w:val="26"/>
          <w:szCs w:val="26"/>
        </w:rPr>
        <w:t>Integrated Muscle Intelligence Platform</w:t>
      </w:r>
    </w:p>
    <w:p w14:paraId="0983EC39" w14:textId="77777777" w:rsidR="00A019C1" w:rsidRDefault="00A019C1">
      <w:pPr>
        <w:pBdr>
          <w:bottom w:val="single" w:sz="8" w:space="1" w:color="0D7377"/>
        </w:pBdr>
        <w:spacing w:after="160"/>
      </w:pPr>
    </w:p>
    <w:p w14:paraId="250A0A4B" w14:textId="77777777" w:rsidR="00A019C1" w:rsidRDefault="00A019C1">
      <w:pPr>
        <w:spacing w:before="200" w:after="120"/>
      </w:pPr>
    </w:p>
    <w:p w14:paraId="0D39B2F2" w14:textId="77777777" w:rsidR="00A019C1" w:rsidRDefault="00000000">
      <w:pPr>
        <w:spacing w:after="120"/>
        <w:jc w:val="center"/>
      </w:pPr>
      <w:r>
        <w:rPr>
          <w:b/>
          <w:bCs/>
          <w:color w:val="2C3E50"/>
          <w:sz w:val="28"/>
          <w:szCs w:val="28"/>
        </w:rPr>
        <w:t>PRODUCT REQUIREMENT DOCUMENT</w:t>
      </w:r>
    </w:p>
    <w:p w14:paraId="79929D44" w14:textId="77777777" w:rsidR="00A019C1" w:rsidRDefault="00000000">
      <w:pPr>
        <w:spacing w:after="80"/>
        <w:jc w:val="center"/>
      </w:pPr>
      <w:proofErr w:type="spellStart"/>
      <w:r>
        <w:rPr>
          <w:b/>
          <w:bCs/>
          <w:color w:val="0D7377"/>
          <w:sz w:val="32"/>
          <w:szCs w:val="32"/>
        </w:rPr>
        <w:t>QuickScan</w:t>
      </w:r>
      <w:proofErr w:type="spellEnd"/>
      <w:r>
        <w:rPr>
          <w:b/>
          <w:bCs/>
          <w:color w:val="0D7377"/>
          <w:sz w:val="32"/>
          <w:szCs w:val="32"/>
        </w:rPr>
        <w:t xml:space="preserve"> — Scan by Location</w:t>
      </w:r>
    </w:p>
    <w:p w14:paraId="08A8321E" w14:textId="77777777" w:rsidR="00A019C1" w:rsidRDefault="00000000">
      <w:pPr>
        <w:spacing w:after="300"/>
        <w:jc w:val="center"/>
      </w:pPr>
      <w:r>
        <w:rPr>
          <w:b/>
          <w:bCs/>
          <w:color w:val="0D7377"/>
          <w:sz w:val="36"/>
          <w:szCs w:val="36"/>
        </w:rPr>
        <w:t>Low Back Pain</w:t>
      </w:r>
    </w:p>
    <w:p w14:paraId="3797587B" w14:textId="77777777" w:rsidR="00A019C1" w:rsidRDefault="00A019C1">
      <w:pPr>
        <w:pBdr>
          <w:bottom w:val="single" w:sz="8" w:space="1" w:color="0D7377"/>
        </w:pBdr>
        <w:spacing w:after="160"/>
      </w:pPr>
    </w:p>
    <w:p w14:paraId="442A2746" w14:textId="77777777" w:rsidR="00A019C1" w:rsidRDefault="00A019C1">
      <w:pPr>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A019C1" w14:paraId="4C6599E2" w14:textId="77777777">
        <w:tblPrEx>
          <w:tblCellMar>
            <w:top w:w="0" w:type="dxa"/>
            <w:bottom w:w="0" w:type="dxa"/>
          </w:tblCellMar>
        </w:tblPrEx>
        <w:trPr>
          <w:tblHeader/>
        </w:trPr>
        <w:tc>
          <w:tcPr>
            <w:tcW w:w="3600" w:type="dxa"/>
            <w:tcBorders>
              <w:top w:val="single" w:sz="1" w:space="0" w:color="0D7377"/>
              <w:left w:val="single" w:sz="1" w:space="0" w:color="0D7377"/>
              <w:bottom w:val="single" w:sz="1" w:space="0" w:color="0D7377"/>
              <w:right w:val="single" w:sz="1" w:space="0" w:color="0D7377"/>
            </w:tcBorders>
            <w:shd w:val="clear" w:color="auto" w:fill="2C3E50"/>
            <w:tcMar>
              <w:top w:w="100" w:type="dxa"/>
              <w:left w:w="140" w:type="dxa"/>
              <w:bottom w:w="100" w:type="dxa"/>
              <w:right w:w="140" w:type="dxa"/>
            </w:tcMar>
          </w:tcPr>
          <w:p w14:paraId="203171F0" w14:textId="77777777" w:rsidR="00A019C1" w:rsidRDefault="00000000">
            <w:pPr>
              <w:spacing w:before="80" w:after="80"/>
            </w:pPr>
            <w:r>
              <w:rPr>
                <w:b/>
                <w:bCs/>
                <w:color w:val="FFFFFF"/>
                <w:sz w:val="20"/>
                <w:szCs w:val="20"/>
              </w:rPr>
              <w:t>Document Details</w:t>
            </w:r>
          </w:p>
        </w:tc>
        <w:tc>
          <w:tcPr>
            <w:tcW w:w="5760" w:type="dxa"/>
            <w:tcBorders>
              <w:top w:val="single" w:sz="1" w:space="0" w:color="0D7377"/>
              <w:left w:val="single" w:sz="1" w:space="0" w:color="0D7377"/>
              <w:bottom w:val="single" w:sz="1" w:space="0" w:color="0D7377"/>
              <w:right w:val="single" w:sz="1" w:space="0" w:color="0D7377"/>
            </w:tcBorders>
            <w:shd w:val="clear" w:color="auto" w:fill="2C3E50"/>
            <w:tcMar>
              <w:top w:w="100" w:type="dxa"/>
              <w:left w:w="140" w:type="dxa"/>
              <w:bottom w:w="100" w:type="dxa"/>
              <w:right w:w="140" w:type="dxa"/>
            </w:tcMar>
          </w:tcPr>
          <w:p w14:paraId="23ECBEEF" w14:textId="77777777" w:rsidR="00A019C1" w:rsidRDefault="00A019C1">
            <w:pPr>
              <w:spacing w:before="80" w:after="80"/>
            </w:pPr>
          </w:p>
        </w:tc>
      </w:tr>
      <w:tr w:rsidR="00A019C1" w14:paraId="6FAD415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CD62BE" w14:textId="77777777" w:rsidR="00A019C1" w:rsidRDefault="00000000">
            <w:pPr>
              <w:spacing w:before="80" w:after="80"/>
            </w:pPr>
            <w:r>
              <w:rPr>
                <w:sz w:val="20"/>
                <w:szCs w:val="20"/>
              </w:rPr>
              <w:t>Product Area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520598" w14:textId="77777777" w:rsidR="00A019C1" w:rsidRDefault="00000000">
            <w:pPr>
              <w:spacing w:before="80" w:after="80"/>
            </w:pPr>
            <w:r>
              <w:rPr>
                <w:sz w:val="20"/>
                <w:szCs w:val="20"/>
              </w:rPr>
              <w:t xml:space="preserve">Kriya </w:t>
            </w:r>
            <w:proofErr w:type="gramStart"/>
            <w:r>
              <w:rPr>
                <w:sz w:val="20"/>
                <w:szCs w:val="20"/>
              </w:rPr>
              <w:t>Scan  (</w:t>
            </w:r>
            <w:proofErr w:type="gramEnd"/>
            <w:r>
              <w:rPr>
                <w:sz w:val="20"/>
                <w:szCs w:val="20"/>
              </w:rPr>
              <w:t>Project Lotus — Bravo)</w:t>
            </w:r>
          </w:p>
        </w:tc>
      </w:tr>
      <w:tr w:rsidR="00A019C1" w14:paraId="5C458A1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4B10F2E" w14:textId="77777777" w:rsidR="00A019C1" w:rsidRDefault="00000000">
            <w:pPr>
              <w:spacing w:before="80" w:after="80"/>
            </w:pPr>
            <w:r>
              <w:rPr>
                <w:sz w:val="20"/>
                <w:szCs w:val="20"/>
              </w:rPr>
              <w:t>Module</w:t>
            </w:r>
          </w:p>
        </w:tc>
        <w:tc>
          <w:tcPr>
            <w:tcW w:w="5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7A050B8" w14:textId="77777777" w:rsidR="00A019C1" w:rsidRDefault="00000000">
            <w:pPr>
              <w:spacing w:before="80" w:after="80"/>
            </w:pPr>
            <w:proofErr w:type="spellStart"/>
            <w:r>
              <w:rPr>
                <w:sz w:val="20"/>
                <w:szCs w:val="20"/>
              </w:rPr>
              <w:t>QuickScan</w:t>
            </w:r>
            <w:proofErr w:type="spellEnd"/>
            <w:r>
              <w:rPr>
                <w:sz w:val="20"/>
                <w:szCs w:val="20"/>
              </w:rPr>
              <w:t xml:space="preserve"> › Scan by Location</w:t>
            </w:r>
          </w:p>
        </w:tc>
      </w:tr>
      <w:tr w:rsidR="00A019C1" w14:paraId="10174B3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CFA03E" w14:textId="77777777" w:rsidR="00A019C1" w:rsidRDefault="00000000">
            <w:pPr>
              <w:spacing w:before="80" w:after="80"/>
            </w:pPr>
            <w:r>
              <w:rPr>
                <w:sz w:val="20"/>
                <w:szCs w:val="20"/>
              </w:rPr>
              <w:t>Pilot Condition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436F73" w14:textId="77777777" w:rsidR="00A019C1" w:rsidRDefault="00000000">
            <w:pPr>
              <w:spacing w:before="80" w:after="80"/>
            </w:pPr>
            <w:r>
              <w:rPr>
                <w:sz w:val="20"/>
                <w:szCs w:val="20"/>
              </w:rPr>
              <w:t>Low Back Pain</w:t>
            </w:r>
          </w:p>
        </w:tc>
      </w:tr>
      <w:tr w:rsidR="00A019C1" w14:paraId="05BCE73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8AE79C4" w14:textId="77777777" w:rsidR="00A019C1" w:rsidRDefault="00000000">
            <w:pPr>
              <w:spacing w:before="80" w:after="80"/>
            </w:pPr>
            <w:r>
              <w:rPr>
                <w:sz w:val="20"/>
                <w:szCs w:val="20"/>
              </w:rPr>
              <w:t>Document Version</w:t>
            </w:r>
          </w:p>
        </w:tc>
        <w:tc>
          <w:tcPr>
            <w:tcW w:w="5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88231CB" w14:textId="77777777" w:rsidR="00A019C1" w:rsidRDefault="00000000">
            <w:pPr>
              <w:spacing w:before="80" w:after="80"/>
            </w:pPr>
            <w:r>
              <w:rPr>
                <w:sz w:val="20"/>
                <w:szCs w:val="20"/>
              </w:rPr>
              <w:t>v1.0 — Draft</w:t>
            </w:r>
          </w:p>
        </w:tc>
      </w:tr>
      <w:tr w:rsidR="00A019C1" w14:paraId="0D6C632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FE810B" w14:textId="77777777" w:rsidR="00A019C1" w:rsidRDefault="00000000">
            <w:pPr>
              <w:spacing w:before="80" w:after="80"/>
            </w:pPr>
            <w:r>
              <w:rPr>
                <w:sz w:val="20"/>
                <w:szCs w:val="20"/>
              </w:rPr>
              <w:t>Status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A963F4" w14:textId="77777777" w:rsidR="00A019C1" w:rsidRDefault="00000000">
            <w:pPr>
              <w:spacing w:before="80" w:after="80"/>
            </w:pPr>
            <w:r>
              <w:rPr>
                <w:sz w:val="20"/>
                <w:szCs w:val="20"/>
              </w:rPr>
              <w:t>For Internal Review</w:t>
            </w:r>
          </w:p>
        </w:tc>
      </w:tr>
      <w:tr w:rsidR="00A019C1" w14:paraId="2A631F7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223BA83" w14:textId="77777777" w:rsidR="00A019C1" w:rsidRDefault="00000000">
            <w:pPr>
              <w:spacing w:before="80" w:after="80"/>
            </w:pPr>
            <w:r>
              <w:rPr>
                <w:sz w:val="20"/>
                <w:szCs w:val="20"/>
              </w:rPr>
              <w:t>Deployment Channel</w:t>
            </w:r>
          </w:p>
        </w:tc>
        <w:tc>
          <w:tcPr>
            <w:tcW w:w="5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FB6FF0A" w14:textId="77777777" w:rsidR="00A019C1" w:rsidRDefault="00000000">
            <w:pPr>
              <w:spacing w:before="80" w:after="80"/>
            </w:pPr>
            <w:r>
              <w:rPr>
                <w:sz w:val="20"/>
                <w:szCs w:val="20"/>
              </w:rPr>
              <w:t>Web Platform (Mobile-responsive)</w:t>
            </w:r>
          </w:p>
        </w:tc>
      </w:tr>
      <w:tr w:rsidR="00A019C1" w14:paraId="23D8D47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BAE362" w14:textId="77777777" w:rsidR="00A019C1" w:rsidRDefault="00000000">
            <w:pPr>
              <w:spacing w:before="80" w:after="80"/>
            </w:pPr>
            <w:r>
              <w:rPr>
                <w:sz w:val="20"/>
                <w:szCs w:val="20"/>
              </w:rPr>
              <w:t>Primary Audience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B20790" w14:textId="77777777" w:rsidR="00A019C1" w:rsidRDefault="00000000">
            <w:pPr>
              <w:spacing w:before="80" w:after="80"/>
            </w:pPr>
            <w:r>
              <w:rPr>
                <w:sz w:val="20"/>
                <w:szCs w:val="20"/>
              </w:rPr>
              <w:t>Urban Indian population (25–55), Corporate Wellness, Post-rehab</w:t>
            </w:r>
          </w:p>
        </w:tc>
      </w:tr>
      <w:tr w:rsidR="00A019C1" w14:paraId="6B240E0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05A9E35" w14:textId="77777777" w:rsidR="00A019C1" w:rsidRDefault="00000000">
            <w:pPr>
              <w:spacing w:before="80" w:after="80"/>
            </w:pPr>
            <w:r>
              <w:rPr>
                <w:sz w:val="20"/>
                <w:szCs w:val="20"/>
              </w:rPr>
              <w:t>Compliance Framework</w:t>
            </w:r>
          </w:p>
        </w:tc>
        <w:tc>
          <w:tcPr>
            <w:tcW w:w="5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F744912" w14:textId="77777777" w:rsidR="00A019C1" w:rsidRDefault="00000000">
            <w:pPr>
              <w:spacing w:before="80" w:after="80"/>
            </w:pPr>
            <w:r>
              <w:rPr>
                <w:sz w:val="20"/>
                <w:szCs w:val="20"/>
              </w:rPr>
              <w:t>Risk Signal (non-diagnostic), CDSCO SaMD awareness</w:t>
            </w:r>
          </w:p>
        </w:tc>
      </w:tr>
    </w:tbl>
    <w:p w14:paraId="613A2DBA" w14:textId="77777777" w:rsidR="00A019C1" w:rsidRDefault="00A019C1">
      <w:pPr>
        <w:spacing w:before="4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9C1" w14:paraId="5465142D" w14:textId="77777777">
        <w:tblPrEx>
          <w:tblCellMar>
            <w:top w:w="0" w:type="dxa"/>
            <w:bottom w:w="0" w:type="dxa"/>
          </w:tblCellMar>
        </w:tblPrEx>
        <w:tc>
          <w:tcPr>
            <w:tcW w:w="0" w:type="auto"/>
            <w:tcBorders>
              <w:top w:val="single" w:sz="1" w:space="0" w:color="0D7377"/>
              <w:left w:val="single" w:sz="1" w:space="0" w:color="0D7377"/>
              <w:bottom w:val="single" w:sz="1" w:space="0" w:color="0D7377"/>
              <w:right w:val="single" w:sz="1" w:space="0" w:color="0D7377"/>
            </w:tcBorders>
            <w:shd w:val="clear" w:color="auto" w:fill="E6F4F4"/>
            <w:tcMar>
              <w:top w:w="160" w:type="dxa"/>
              <w:left w:w="240" w:type="dxa"/>
              <w:bottom w:w="160" w:type="dxa"/>
              <w:right w:w="240" w:type="dxa"/>
            </w:tcMar>
          </w:tcPr>
          <w:p w14:paraId="0FF93208" w14:textId="77777777" w:rsidR="00A019C1" w:rsidRDefault="00000000">
            <w:pPr>
              <w:spacing w:before="80" w:after="80"/>
            </w:pPr>
            <w:r>
              <w:rPr>
                <w:b/>
                <w:bCs/>
                <w:color w:val="0D7377"/>
                <w:sz w:val="20"/>
                <w:szCs w:val="20"/>
              </w:rPr>
              <w:t>Confidentiality Notice</w:t>
            </w:r>
          </w:p>
          <w:p w14:paraId="6601213D" w14:textId="77777777" w:rsidR="00A019C1" w:rsidRDefault="00000000">
            <w:pPr>
              <w:spacing w:before="80" w:after="80"/>
            </w:pPr>
            <w:r>
              <w:rPr>
                <w:sz w:val="20"/>
                <w:szCs w:val="20"/>
              </w:rPr>
              <w:t>This document is strictly confidential and intended for internal use within the Kriya product and clinical advisory team only. It contains proprietary product architecture and clinical question frameworks.</w:t>
            </w:r>
          </w:p>
        </w:tc>
      </w:tr>
    </w:tbl>
    <w:p w14:paraId="44C3D538" w14:textId="77777777" w:rsidR="00A019C1" w:rsidRDefault="00A019C1">
      <w:pPr>
        <w:spacing w:before="200" w:after="120"/>
      </w:pPr>
    </w:p>
    <w:p w14:paraId="27D79B23" w14:textId="77777777" w:rsidR="00A019C1" w:rsidRDefault="00000000">
      <w:r>
        <w:br w:type="page"/>
      </w:r>
    </w:p>
    <w:p w14:paraId="156766BC" w14:textId="77777777" w:rsidR="00A019C1" w:rsidRDefault="00000000">
      <w:pPr>
        <w:pStyle w:val="Heading1"/>
      </w:pPr>
      <w:r>
        <w:lastRenderedPageBreak/>
        <w:t>1.  Document Purpose &amp; Scope</w:t>
      </w:r>
    </w:p>
    <w:p w14:paraId="3ADCE5AE" w14:textId="77777777" w:rsidR="00A019C1" w:rsidRDefault="00A019C1">
      <w:pPr>
        <w:pBdr>
          <w:bottom w:val="single" w:sz="8" w:space="1" w:color="0D7377"/>
        </w:pBdr>
        <w:spacing w:after="160"/>
      </w:pPr>
    </w:p>
    <w:p w14:paraId="47642492" w14:textId="77777777" w:rsidR="00A019C1" w:rsidRDefault="00000000">
      <w:pPr>
        <w:spacing w:before="80" w:after="80"/>
      </w:pPr>
      <w:r>
        <w:t xml:space="preserve">This PRD defines the end-to-end product, clinical, and UX requirements for the </w:t>
      </w:r>
      <w:proofErr w:type="spellStart"/>
      <w:r>
        <w:rPr>
          <w:b/>
          <w:bCs/>
        </w:rPr>
        <w:t>QuickScan</w:t>
      </w:r>
      <w:proofErr w:type="spellEnd"/>
      <w:r>
        <w:rPr>
          <w:b/>
          <w:bCs/>
        </w:rPr>
        <w:t xml:space="preserve"> — Low Back Pain</w:t>
      </w:r>
      <w:r>
        <w:t xml:space="preserve"> module under </w:t>
      </w:r>
      <w:r>
        <w:rPr>
          <w:b/>
          <w:bCs/>
        </w:rPr>
        <w:t>Kriya Scan (Bravo)</w:t>
      </w:r>
      <w:r>
        <w:t>. It serves as the definitive source of truth for design, engineering, clinical advisory, and QA teams for the first pilot launch of the Scan by Location stream.</w:t>
      </w:r>
    </w:p>
    <w:p w14:paraId="67DBBF24" w14:textId="77777777" w:rsidR="00A019C1" w:rsidRDefault="00A019C1">
      <w:pPr>
        <w:spacing w:before="120" w:after="120"/>
      </w:pPr>
    </w:p>
    <w:p w14:paraId="7440BA91" w14:textId="77777777" w:rsidR="00A019C1" w:rsidRDefault="00000000">
      <w:pPr>
        <w:pStyle w:val="Heading3"/>
      </w:pPr>
      <w:proofErr w:type="gramStart"/>
      <w:r>
        <w:t>1.1  What</w:t>
      </w:r>
      <w:proofErr w:type="gramEnd"/>
      <w:r>
        <w:t xml:space="preserve"> This Document Covers</w:t>
      </w:r>
    </w:p>
    <w:p w14:paraId="72423B7E" w14:textId="77777777" w:rsidR="00A019C1" w:rsidRDefault="00000000">
      <w:pPr>
        <w:pStyle w:val="ListParagraph"/>
        <w:numPr>
          <w:ilvl w:val="0"/>
          <w:numId w:val="2"/>
        </w:numPr>
        <w:spacing w:before="60" w:after="60"/>
      </w:pPr>
      <w:r>
        <w:rPr>
          <w:b/>
          <w:bCs/>
        </w:rPr>
        <w:t>Objective &amp; clinical scope</w:t>
      </w:r>
      <w:r>
        <w:t xml:space="preserve"> — what </w:t>
      </w:r>
      <w:proofErr w:type="spellStart"/>
      <w:r>
        <w:t>QuickScan</w:t>
      </w:r>
      <w:proofErr w:type="spellEnd"/>
      <w:r>
        <w:t xml:space="preserve"> is and is not</w:t>
      </w:r>
    </w:p>
    <w:p w14:paraId="71F1437C" w14:textId="77777777" w:rsidR="00A019C1" w:rsidRDefault="00000000">
      <w:pPr>
        <w:pStyle w:val="ListParagraph"/>
        <w:numPr>
          <w:ilvl w:val="0"/>
          <w:numId w:val="2"/>
        </w:numPr>
        <w:spacing w:before="60" w:after="60"/>
      </w:pPr>
      <w:r>
        <w:rPr>
          <w:b/>
          <w:bCs/>
        </w:rPr>
        <w:t>Regulatory &amp; compliance framework</w:t>
      </w:r>
      <w:r>
        <w:t xml:space="preserve"> — risk signal design, language guardrails, red flag protocols</w:t>
      </w:r>
    </w:p>
    <w:p w14:paraId="4FB6EFD8" w14:textId="77777777" w:rsidR="00A019C1" w:rsidRDefault="00000000">
      <w:pPr>
        <w:pStyle w:val="ListParagraph"/>
        <w:numPr>
          <w:ilvl w:val="0"/>
          <w:numId w:val="2"/>
        </w:numPr>
        <w:spacing w:before="60" w:after="60"/>
      </w:pPr>
      <w:r>
        <w:rPr>
          <w:b/>
          <w:bCs/>
        </w:rPr>
        <w:t>Persona definitions</w:t>
      </w:r>
      <w:r>
        <w:t xml:space="preserve"> — three anchor user archetypes</w:t>
      </w:r>
    </w:p>
    <w:p w14:paraId="381C1ECA" w14:textId="77777777" w:rsidR="00A019C1" w:rsidRDefault="00000000">
      <w:pPr>
        <w:pStyle w:val="ListParagraph"/>
        <w:numPr>
          <w:ilvl w:val="0"/>
          <w:numId w:val="2"/>
        </w:numPr>
        <w:spacing w:before="60" w:after="60"/>
      </w:pPr>
      <w:r>
        <w:rPr>
          <w:b/>
          <w:bCs/>
        </w:rPr>
        <w:t>Question bank architecture</w:t>
      </w:r>
      <w:r>
        <w:t xml:space="preserve"> — validated source instruments, question logic, branching</w:t>
      </w:r>
    </w:p>
    <w:p w14:paraId="29D605BF" w14:textId="77777777" w:rsidR="00A019C1" w:rsidRDefault="00000000">
      <w:pPr>
        <w:pStyle w:val="ListParagraph"/>
        <w:numPr>
          <w:ilvl w:val="0"/>
          <w:numId w:val="2"/>
        </w:numPr>
        <w:spacing w:before="60" w:after="60"/>
      </w:pPr>
      <w:r>
        <w:rPr>
          <w:b/>
          <w:bCs/>
        </w:rPr>
        <w:t>Risk stratification matrix</w:t>
      </w:r>
      <w:r>
        <w:t xml:space="preserve"> — scoring logic and tier definitions</w:t>
      </w:r>
    </w:p>
    <w:p w14:paraId="12A74C7A" w14:textId="77777777" w:rsidR="00A019C1" w:rsidRDefault="00000000">
      <w:pPr>
        <w:pStyle w:val="ListParagraph"/>
        <w:numPr>
          <w:ilvl w:val="0"/>
          <w:numId w:val="2"/>
        </w:numPr>
        <w:spacing w:before="60" w:after="60"/>
      </w:pPr>
      <w:r>
        <w:rPr>
          <w:b/>
          <w:bCs/>
        </w:rPr>
        <w:t>Severity routing engine</w:t>
      </w:r>
      <w:r>
        <w:t xml:space="preserve"> — post-scan journeys mapped to risk tier</w:t>
      </w:r>
    </w:p>
    <w:p w14:paraId="372DA0DD" w14:textId="77777777" w:rsidR="00A019C1" w:rsidRDefault="00000000">
      <w:pPr>
        <w:pStyle w:val="ListParagraph"/>
        <w:numPr>
          <w:ilvl w:val="0"/>
          <w:numId w:val="2"/>
        </w:numPr>
        <w:spacing w:before="60" w:after="60"/>
      </w:pPr>
      <w:r>
        <w:rPr>
          <w:b/>
          <w:bCs/>
        </w:rPr>
        <w:t>Output design specification</w:t>
      </w:r>
      <w:r>
        <w:t xml:space="preserve"> — language, tone, visual risk representation</w:t>
      </w:r>
    </w:p>
    <w:p w14:paraId="6C810F21" w14:textId="77777777" w:rsidR="00A019C1" w:rsidRDefault="00000000">
      <w:pPr>
        <w:pStyle w:val="ListParagraph"/>
        <w:numPr>
          <w:ilvl w:val="0"/>
          <w:numId w:val="2"/>
        </w:numPr>
        <w:spacing w:before="60" w:after="60"/>
      </w:pPr>
      <w:r>
        <w:rPr>
          <w:b/>
          <w:bCs/>
        </w:rPr>
        <w:t>Edge cases &amp; safety nets</w:t>
      </w:r>
      <w:r>
        <w:t xml:space="preserve"> — red flag detection and emergency referral</w:t>
      </w:r>
    </w:p>
    <w:p w14:paraId="2E2E64D1" w14:textId="77777777" w:rsidR="00A019C1" w:rsidRDefault="00000000">
      <w:pPr>
        <w:pStyle w:val="ListParagraph"/>
        <w:numPr>
          <w:ilvl w:val="0"/>
          <w:numId w:val="2"/>
        </w:numPr>
        <w:spacing w:before="60" w:after="60"/>
      </w:pPr>
      <w:r>
        <w:rPr>
          <w:b/>
          <w:bCs/>
        </w:rPr>
        <w:t>Data &amp; analytics requirements</w:t>
      </w:r>
      <w:r>
        <w:t xml:space="preserve"> — logging, cross-product data loops</w:t>
      </w:r>
    </w:p>
    <w:p w14:paraId="44DE7B45" w14:textId="77777777" w:rsidR="00A019C1" w:rsidRDefault="00A019C1">
      <w:pPr>
        <w:spacing w:before="120" w:after="120"/>
      </w:pPr>
    </w:p>
    <w:p w14:paraId="262BDBA3" w14:textId="77777777" w:rsidR="00A019C1" w:rsidRDefault="00000000">
      <w:pPr>
        <w:pStyle w:val="Heading3"/>
      </w:pPr>
      <w:proofErr w:type="gramStart"/>
      <w:r>
        <w:t>1.2  Out</w:t>
      </w:r>
      <w:proofErr w:type="gramEnd"/>
      <w:r>
        <w:t xml:space="preserve"> of Scope for v1.0</w:t>
      </w:r>
    </w:p>
    <w:p w14:paraId="7B95C052" w14:textId="77777777" w:rsidR="00A019C1" w:rsidRDefault="00000000">
      <w:pPr>
        <w:pStyle w:val="ListParagraph"/>
        <w:numPr>
          <w:ilvl w:val="0"/>
          <w:numId w:val="2"/>
        </w:numPr>
        <w:spacing w:before="60" w:after="60"/>
      </w:pPr>
      <w:proofErr w:type="spellStart"/>
      <w:r>
        <w:t>DeepScan</w:t>
      </w:r>
      <w:proofErr w:type="spellEnd"/>
      <w:r>
        <w:t xml:space="preserve"> (detailed diagnostic assessment) — separate PRD</w:t>
      </w:r>
    </w:p>
    <w:p w14:paraId="3B000E43" w14:textId="77777777" w:rsidR="00A019C1" w:rsidRDefault="00000000">
      <w:pPr>
        <w:pStyle w:val="ListParagraph"/>
        <w:numPr>
          <w:ilvl w:val="0"/>
          <w:numId w:val="2"/>
        </w:numPr>
        <w:spacing w:before="60" w:after="60"/>
      </w:pPr>
      <w:r>
        <w:t>Scan by Condition and Scan by Symptom streams — subsequent PRDs</w:t>
      </w:r>
    </w:p>
    <w:p w14:paraId="0C2FFF94" w14:textId="77777777" w:rsidR="00A019C1" w:rsidRDefault="00000000">
      <w:pPr>
        <w:pStyle w:val="ListParagraph"/>
        <w:numPr>
          <w:ilvl w:val="0"/>
          <w:numId w:val="2"/>
        </w:numPr>
        <w:spacing w:before="60" w:after="60"/>
      </w:pPr>
      <w:r>
        <w:t>Kriya Play game engine integration (data loop to be spec'd in v1.1)</w:t>
      </w:r>
    </w:p>
    <w:p w14:paraId="286C7F13" w14:textId="77777777" w:rsidR="00A019C1" w:rsidRDefault="00000000">
      <w:pPr>
        <w:pStyle w:val="ListParagraph"/>
        <w:numPr>
          <w:ilvl w:val="0"/>
          <w:numId w:val="2"/>
        </w:numPr>
        <w:spacing w:before="60" w:after="60"/>
      </w:pPr>
      <w:r>
        <w:t>Native mobile app (iOS/Android) deployment</w:t>
      </w:r>
    </w:p>
    <w:p w14:paraId="6553B91E" w14:textId="77777777" w:rsidR="00A019C1" w:rsidRDefault="00000000">
      <w:pPr>
        <w:pStyle w:val="ListParagraph"/>
        <w:numPr>
          <w:ilvl w:val="0"/>
          <w:numId w:val="2"/>
        </w:numPr>
        <w:spacing w:before="60" w:after="60"/>
      </w:pPr>
      <w:r>
        <w:t>Clinician-facing or B2B portal views</w:t>
      </w:r>
    </w:p>
    <w:p w14:paraId="57F19D19" w14:textId="77777777" w:rsidR="00A019C1" w:rsidRDefault="00A019C1">
      <w:pPr>
        <w:spacing w:before="200" w:after="120"/>
      </w:pPr>
    </w:p>
    <w:p w14:paraId="6B24A2D1" w14:textId="77777777" w:rsidR="00A019C1" w:rsidRDefault="00000000">
      <w:r>
        <w:br w:type="page"/>
      </w:r>
    </w:p>
    <w:p w14:paraId="77872ADA" w14:textId="77777777" w:rsidR="00A019C1" w:rsidRDefault="00000000">
      <w:pPr>
        <w:pStyle w:val="Heading1"/>
      </w:pPr>
      <w:r>
        <w:lastRenderedPageBreak/>
        <w:t>2.  Regulatory &amp; Compliance Framework</w:t>
      </w:r>
    </w:p>
    <w:p w14:paraId="1783E203" w14:textId="77777777" w:rsidR="00A019C1" w:rsidRDefault="00A019C1">
      <w:pPr>
        <w:pBdr>
          <w:bottom w:val="single" w:sz="8" w:space="1" w:color="0D7377"/>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9C1" w14:paraId="494159AA" w14:textId="77777777">
        <w:tblPrEx>
          <w:tblCellMar>
            <w:top w:w="0" w:type="dxa"/>
            <w:bottom w:w="0" w:type="dxa"/>
          </w:tblCellMar>
        </w:tblPrEx>
        <w:tc>
          <w:tcPr>
            <w:tcW w:w="0" w:type="auto"/>
            <w:tcBorders>
              <w:top w:val="single" w:sz="1" w:space="0" w:color="0D7377"/>
              <w:left w:val="single" w:sz="1" w:space="0" w:color="0D7377"/>
              <w:bottom w:val="single" w:sz="1" w:space="0" w:color="0D7377"/>
              <w:right w:val="single" w:sz="1" w:space="0" w:color="0D7377"/>
            </w:tcBorders>
            <w:shd w:val="clear" w:color="auto" w:fill="E6F4F4"/>
            <w:tcMar>
              <w:top w:w="160" w:type="dxa"/>
              <w:left w:w="240" w:type="dxa"/>
              <w:bottom w:w="160" w:type="dxa"/>
              <w:right w:w="240" w:type="dxa"/>
            </w:tcMar>
          </w:tcPr>
          <w:p w14:paraId="39824776" w14:textId="77777777" w:rsidR="00A019C1" w:rsidRDefault="00000000">
            <w:pPr>
              <w:spacing w:before="80" w:after="80"/>
            </w:pPr>
            <w:r>
              <w:rPr>
                <w:b/>
                <w:bCs/>
                <w:color w:val="0D7377"/>
                <w:sz w:val="20"/>
                <w:szCs w:val="20"/>
              </w:rPr>
              <w:t>Governing Principle</w:t>
            </w:r>
          </w:p>
          <w:p w14:paraId="55FC4073" w14:textId="77777777" w:rsidR="00A019C1" w:rsidRDefault="00000000">
            <w:pPr>
              <w:spacing w:before="80" w:after="80"/>
            </w:pPr>
            <w:r>
              <w:rPr>
                <w:sz w:val="20"/>
                <w:szCs w:val="20"/>
              </w:rPr>
              <w:t xml:space="preserve">Kriya </w:t>
            </w:r>
            <w:proofErr w:type="spellStart"/>
            <w:r>
              <w:rPr>
                <w:sz w:val="20"/>
                <w:szCs w:val="20"/>
              </w:rPr>
              <w:t>QuickScan</w:t>
            </w:r>
            <w:proofErr w:type="spellEnd"/>
            <w:r>
              <w:rPr>
                <w:sz w:val="20"/>
                <w:szCs w:val="20"/>
              </w:rPr>
              <w:t xml:space="preserve"> is a </w:t>
            </w:r>
            <w:r>
              <w:rPr>
                <w:b/>
                <w:bCs/>
                <w:sz w:val="20"/>
                <w:szCs w:val="20"/>
              </w:rPr>
              <w:t>risk signal tool</w:t>
            </w:r>
            <w:r>
              <w:rPr>
                <w:sz w:val="20"/>
                <w:szCs w:val="20"/>
              </w:rPr>
              <w:t>, not a diagnostic instrument. It identifies patterns of self-reported symptoms and lifestyle factors that may indicate elevated musculoskeletal risk. It does not replace clinical examination, imaging, or professional medical opinion.</w:t>
            </w:r>
          </w:p>
        </w:tc>
      </w:tr>
    </w:tbl>
    <w:p w14:paraId="6B199916" w14:textId="77777777" w:rsidR="00A019C1" w:rsidRDefault="00A019C1">
      <w:pPr>
        <w:spacing w:before="120" w:after="120"/>
      </w:pPr>
    </w:p>
    <w:p w14:paraId="5012C206" w14:textId="77777777" w:rsidR="00A019C1" w:rsidRDefault="00000000">
      <w:pPr>
        <w:pStyle w:val="Heading3"/>
      </w:pPr>
      <w:proofErr w:type="gramStart"/>
      <w:r>
        <w:t>2.1  Regulatory</w:t>
      </w:r>
      <w:proofErr w:type="gramEnd"/>
      <w:r>
        <w:t xml:space="preserve"> Context — India</w:t>
      </w:r>
    </w:p>
    <w:p w14:paraId="7AAA42B5" w14:textId="77777777" w:rsidR="00A019C1" w:rsidRDefault="00000000">
      <w:pPr>
        <w:spacing w:before="80" w:after="80"/>
      </w:pPr>
      <w:r>
        <w:t xml:space="preserve">The Central Drugs Standard Control Organisation (CDSCO) has progressively extended its oversight to Software as a Medical Device (SaMD) in alignment with IMDRF frameworks. Kriya </w:t>
      </w:r>
      <w:proofErr w:type="spellStart"/>
      <w:r>
        <w:t>QuickScan</w:t>
      </w:r>
      <w:proofErr w:type="spellEnd"/>
      <w:r>
        <w:t xml:space="preserve"> must be designed to remain outside the SaMD classification trigger of </w:t>
      </w:r>
      <w:r>
        <w:rPr>
          <w:b/>
          <w:bCs/>
        </w:rPr>
        <w:t>"diagnosis of a disease or condition"</w:t>
      </w:r>
      <w:r>
        <w:t xml:space="preserve"> by ensuring:</w:t>
      </w:r>
    </w:p>
    <w:p w14:paraId="70CE147C" w14:textId="77777777" w:rsidR="00A019C1" w:rsidRDefault="00A019C1">
      <w:pPr>
        <w:spacing w:before="80" w:after="120"/>
      </w:pPr>
    </w:p>
    <w:p w14:paraId="2CF4C745" w14:textId="77777777" w:rsidR="00A019C1" w:rsidRDefault="00000000">
      <w:pPr>
        <w:pStyle w:val="ListParagraph"/>
        <w:numPr>
          <w:ilvl w:val="0"/>
          <w:numId w:val="2"/>
        </w:numPr>
        <w:spacing w:before="60" w:after="60"/>
      </w:pPr>
      <w:r>
        <w:rPr>
          <w:b/>
          <w:bCs/>
        </w:rPr>
        <w:t>Output language is probability-based</w:t>
      </w:r>
      <w:r>
        <w:t>, not conclusive. e.g. "Your responses suggest elevated risk signals for lower back stress" — never "You have lumbar disc disease"</w:t>
      </w:r>
    </w:p>
    <w:p w14:paraId="458D5D09" w14:textId="77777777" w:rsidR="00A019C1" w:rsidRDefault="00000000">
      <w:pPr>
        <w:pStyle w:val="ListParagraph"/>
        <w:numPr>
          <w:ilvl w:val="0"/>
          <w:numId w:val="2"/>
        </w:numPr>
        <w:spacing w:before="60" w:after="60"/>
      </w:pPr>
      <w:r>
        <w:rPr>
          <w:b/>
          <w:bCs/>
        </w:rPr>
        <w:t>No ICD-10 codes</w:t>
      </w:r>
      <w:r>
        <w:t xml:space="preserve"> are surfaced to the user in any output layer</w:t>
      </w:r>
    </w:p>
    <w:p w14:paraId="5B36FA3C" w14:textId="77777777" w:rsidR="00A019C1" w:rsidRDefault="00000000">
      <w:pPr>
        <w:pStyle w:val="ListParagraph"/>
        <w:numPr>
          <w:ilvl w:val="0"/>
          <w:numId w:val="2"/>
        </w:numPr>
        <w:spacing w:before="60" w:after="60"/>
      </w:pPr>
      <w:r>
        <w:rPr>
          <w:b/>
          <w:bCs/>
        </w:rPr>
        <w:t>Explicit non-diagnostic disclaimer</w:t>
      </w:r>
      <w:r>
        <w:t xml:space="preserve"> is presented at scan entry and in every results screen</w:t>
      </w:r>
    </w:p>
    <w:p w14:paraId="672AB313" w14:textId="77777777" w:rsidR="00A019C1" w:rsidRDefault="00000000">
      <w:pPr>
        <w:pStyle w:val="ListParagraph"/>
        <w:numPr>
          <w:ilvl w:val="0"/>
          <w:numId w:val="2"/>
        </w:numPr>
        <w:spacing w:before="60" w:after="60"/>
      </w:pPr>
      <w:r>
        <w:rPr>
          <w:b/>
          <w:bCs/>
        </w:rPr>
        <w:t xml:space="preserve">Red flag </w:t>
      </w:r>
      <w:proofErr w:type="gramStart"/>
      <w:r>
        <w:rPr>
          <w:b/>
          <w:bCs/>
        </w:rPr>
        <w:t>fast-track</w:t>
      </w:r>
      <w:proofErr w:type="gramEnd"/>
      <w:r>
        <w:t xml:space="preserve"> routes users with critical symptom patterns immediately to clinical referral, not a risk score</w:t>
      </w:r>
    </w:p>
    <w:p w14:paraId="6C24D397" w14:textId="77777777" w:rsidR="00A019C1" w:rsidRDefault="00000000">
      <w:pPr>
        <w:pStyle w:val="ListParagraph"/>
        <w:numPr>
          <w:ilvl w:val="0"/>
          <w:numId w:val="2"/>
        </w:numPr>
        <w:spacing w:before="60" w:after="60"/>
      </w:pPr>
      <w:r>
        <w:rPr>
          <w:b/>
          <w:bCs/>
        </w:rPr>
        <w:t>Clinical advisory board sign-off</w:t>
      </w:r>
      <w:r>
        <w:t xml:space="preserve"> is required before any question or output copy change in production</w:t>
      </w:r>
    </w:p>
    <w:p w14:paraId="5BD63314" w14:textId="77777777" w:rsidR="00A019C1" w:rsidRDefault="00A019C1">
      <w:pPr>
        <w:spacing w:before="120" w:after="120"/>
      </w:pPr>
    </w:p>
    <w:p w14:paraId="43725D68" w14:textId="77777777" w:rsidR="00A019C1" w:rsidRDefault="00000000">
      <w:pPr>
        <w:pStyle w:val="Heading3"/>
      </w:pPr>
      <w:proofErr w:type="gramStart"/>
      <w:r>
        <w:t>2.2  Mandatory</w:t>
      </w:r>
      <w:proofErr w:type="gramEnd"/>
      <w:r>
        <w:t xml:space="preserve"> Disclaimer Language</w:t>
      </w:r>
    </w:p>
    <w:p w14:paraId="15764224" w14:textId="77777777" w:rsidR="00A019C1" w:rsidRDefault="00000000">
      <w:pPr>
        <w:spacing w:before="80" w:after="80"/>
      </w:pPr>
      <w:r>
        <w:t>The following disclaimer must appear at three touchpoints: (a) pre-scan entry screen, (b) results page header, (c) share/download output.</w:t>
      </w:r>
    </w:p>
    <w:p w14:paraId="74D40D02" w14:textId="77777777" w:rsidR="00A019C1" w:rsidRDefault="00A019C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9C1" w14:paraId="4BCB595E"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DECEA"/>
            <w:tcMar>
              <w:top w:w="160" w:type="dxa"/>
              <w:left w:w="240" w:type="dxa"/>
              <w:bottom w:w="160" w:type="dxa"/>
              <w:right w:w="240" w:type="dxa"/>
            </w:tcMar>
          </w:tcPr>
          <w:p w14:paraId="0603ECD5" w14:textId="77777777" w:rsidR="00A019C1" w:rsidRDefault="00000000">
            <w:pPr>
              <w:spacing w:before="80" w:after="80"/>
            </w:pPr>
            <w:r>
              <w:rPr>
                <w:b/>
                <w:bCs/>
                <w:color w:val="C0392B"/>
                <w:sz w:val="20"/>
                <w:szCs w:val="20"/>
              </w:rPr>
              <w:t>Standard Disclaimer (to be localised)</w:t>
            </w:r>
          </w:p>
          <w:p w14:paraId="5FA15875" w14:textId="77777777" w:rsidR="00A019C1" w:rsidRDefault="00000000">
            <w:pPr>
              <w:spacing w:before="80" w:after="80"/>
            </w:pPr>
            <w:r>
              <w:rPr>
                <w:i/>
                <w:iCs/>
                <w:color w:val="2C3E50"/>
                <w:sz w:val="20"/>
                <w:szCs w:val="20"/>
              </w:rPr>
              <w:t xml:space="preserve">"Kriya </w:t>
            </w:r>
            <w:proofErr w:type="spellStart"/>
            <w:r>
              <w:rPr>
                <w:i/>
                <w:iCs/>
                <w:color w:val="2C3E50"/>
                <w:sz w:val="20"/>
                <w:szCs w:val="20"/>
              </w:rPr>
              <w:t>QuickScan</w:t>
            </w:r>
            <w:proofErr w:type="spellEnd"/>
            <w:r>
              <w:rPr>
                <w:i/>
                <w:iCs/>
                <w:color w:val="2C3E50"/>
                <w:sz w:val="20"/>
                <w:szCs w:val="20"/>
              </w:rPr>
              <w:t xml:space="preserve"> is a self-reported wellness risk tool and does not constitute a medical diagnosis. The risk signals generated are based on your responses and are intended to guide general awareness only. Please consult a qualified healthcare professional for clinical assessment, diagnosis, or treatment."</w:t>
            </w:r>
          </w:p>
        </w:tc>
      </w:tr>
    </w:tbl>
    <w:p w14:paraId="53305552" w14:textId="77777777" w:rsidR="00A019C1" w:rsidRDefault="00A019C1">
      <w:pPr>
        <w:spacing w:before="120" w:after="120"/>
      </w:pPr>
    </w:p>
    <w:p w14:paraId="00461365" w14:textId="77777777" w:rsidR="00A019C1" w:rsidRDefault="00000000">
      <w:pPr>
        <w:pStyle w:val="Heading3"/>
      </w:pPr>
      <w:proofErr w:type="gramStart"/>
      <w:r>
        <w:t>2.3  Red</w:t>
      </w:r>
      <w:proofErr w:type="gramEnd"/>
      <w:r>
        <w:t xml:space="preserve"> Flag Protocol</w:t>
      </w:r>
    </w:p>
    <w:p w14:paraId="1B62ACAF" w14:textId="77777777" w:rsidR="00A019C1" w:rsidRDefault="00000000">
      <w:pPr>
        <w:spacing w:before="80" w:after="80"/>
      </w:pPr>
      <w:r>
        <w:t xml:space="preserve">Certain symptom combinations indicate potentially serious or emergency conditions that must not be triaged through a standard risk score pathway. The following red flags trigger an </w:t>
      </w:r>
      <w:r>
        <w:rPr>
          <w:b/>
          <w:bCs/>
        </w:rPr>
        <w:t>immediate bypass</w:t>
      </w:r>
      <w:r>
        <w:t xml:space="preserve"> of the scoring engine and route the user to emergency or urgent clinical referral:</w:t>
      </w:r>
    </w:p>
    <w:p w14:paraId="338788BF" w14:textId="77777777" w:rsidR="00A019C1" w:rsidRDefault="00A019C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A019C1" w14:paraId="7A455153" w14:textId="77777777">
        <w:tblPrEx>
          <w:tblCellMar>
            <w:top w:w="0" w:type="dxa"/>
            <w:bottom w:w="0" w:type="dxa"/>
          </w:tblCellMar>
        </w:tblPrEx>
        <w:trPr>
          <w:tblHeader/>
        </w:trPr>
        <w:tc>
          <w:tcPr>
            <w:tcW w:w="3200" w:type="dxa"/>
            <w:tcBorders>
              <w:top w:val="single" w:sz="1" w:space="0" w:color="0D7377"/>
              <w:left w:val="single" w:sz="1" w:space="0" w:color="0D7377"/>
              <w:bottom w:val="single" w:sz="1" w:space="0" w:color="0D7377"/>
              <w:right w:val="single" w:sz="1" w:space="0" w:color="0D7377"/>
            </w:tcBorders>
            <w:shd w:val="clear" w:color="auto" w:fill="C0392B"/>
            <w:tcMar>
              <w:top w:w="100" w:type="dxa"/>
              <w:left w:w="140" w:type="dxa"/>
              <w:bottom w:w="100" w:type="dxa"/>
              <w:right w:w="140" w:type="dxa"/>
            </w:tcMar>
          </w:tcPr>
          <w:p w14:paraId="7195E113" w14:textId="77777777" w:rsidR="00A019C1" w:rsidRDefault="00000000">
            <w:pPr>
              <w:spacing w:before="80" w:after="80"/>
            </w:pPr>
            <w:r>
              <w:rPr>
                <w:b/>
                <w:bCs/>
                <w:color w:val="FFFFFF"/>
                <w:sz w:val="20"/>
                <w:szCs w:val="20"/>
              </w:rPr>
              <w:lastRenderedPageBreak/>
              <w:t>Red Flag Symptom</w:t>
            </w:r>
          </w:p>
        </w:tc>
        <w:tc>
          <w:tcPr>
            <w:tcW w:w="3200" w:type="dxa"/>
            <w:tcBorders>
              <w:top w:val="single" w:sz="1" w:space="0" w:color="0D7377"/>
              <w:left w:val="single" w:sz="1" w:space="0" w:color="0D7377"/>
              <w:bottom w:val="single" w:sz="1" w:space="0" w:color="0D7377"/>
              <w:right w:val="single" w:sz="1" w:space="0" w:color="0D7377"/>
            </w:tcBorders>
            <w:shd w:val="clear" w:color="auto" w:fill="C0392B"/>
            <w:tcMar>
              <w:top w:w="100" w:type="dxa"/>
              <w:left w:w="140" w:type="dxa"/>
              <w:bottom w:w="100" w:type="dxa"/>
              <w:right w:w="140" w:type="dxa"/>
            </w:tcMar>
          </w:tcPr>
          <w:p w14:paraId="1DE88001" w14:textId="77777777" w:rsidR="00A019C1" w:rsidRDefault="00000000">
            <w:pPr>
              <w:spacing w:before="80" w:after="80"/>
            </w:pPr>
            <w:r>
              <w:rPr>
                <w:b/>
                <w:bCs/>
                <w:color w:val="FFFFFF"/>
                <w:sz w:val="20"/>
                <w:szCs w:val="20"/>
              </w:rPr>
              <w:t>Clinical Concern</w:t>
            </w:r>
          </w:p>
        </w:tc>
        <w:tc>
          <w:tcPr>
            <w:tcW w:w="2960" w:type="dxa"/>
            <w:tcBorders>
              <w:top w:val="single" w:sz="1" w:space="0" w:color="0D7377"/>
              <w:left w:val="single" w:sz="1" w:space="0" w:color="0D7377"/>
              <w:bottom w:val="single" w:sz="1" w:space="0" w:color="0D7377"/>
              <w:right w:val="single" w:sz="1" w:space="0" w:color="0D7377"/>
            </w:tcBorders>
            <w:shd w:val="clear" w:color="auto" w:fill="C0392B"/>
            <w:tcMar>
              <w:top w:w="100" w:type="dxa"/>
              <w:left w:w="140" w:type="dxa"/>
              <w:bottom w:w="100" w:type="dxa"/>
              <w:right w:w="140" w:type="dxa"/>
            </w:tcMar>
          </w:tcPr>
          <w:p w14:paraId="7B8361A1" w14:textId="77777777" w:rsidR="00A019C1" w:rsidRDefault="00000000">
            <w:pPr>
              <w:spacing w:before="80" w:after="80"/>
            </w:pPr>
            <w:r>
              <w:rPr>
                <w:b/>
                <w:bCs/>
                <w:color w:val="FFFFFF"/>
                <w:sz w:val="20"/>
                <w:szCs w:val="20"/>
              </w:rPr>
              <w:t>Required Action</w:t>
            </w:r>
          </w:p>
        </w:tc>
      </w:tr>
      <w:tr w:rsidR="00A019C1" w14:paraId="317C3D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4DD676" w14:textId="77777777" w:rsidR="00A019C1" w:rsidRDefault="00000000">
            <w:pPr>
              <w:spacing w:before="80" w:after="80"/>
            </w:pPr>
            <w:r>
              <w:rPr>
                <w:sz w:val="20"/>
                <w:szCs w:val="20"/>
              </w:rPr>
              <w:t>Loss of bladder or bowel control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2949B4" w14:textId="77777777" w:rsidR="00A019C1" w:rsidRDefault="00000000">
            <w:pPr>
              <w:spacing w:before="80" w:after="80"/>
            </w:pPr>
            <w:r>
              <w:rPr>
                <w:sz w:val="20"/>
                <w:szCs w:val="20"/>
              </w:rPr>
              <w:t>Cauda Equina Syndrome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FD5A41" w14:textId="77777777" w:rsidR="00A019C1" w:rsidRDefault="00000000">
            <w:pPr>
              <w:spacing w:before="80" w:after="80"/>
            </w:pPr>
            <w:r>
              <w:rPr>
                <w:sz w:val="20"/>
                <w:szCs w:val="20"/>
              </w:rPr>
              <w:t>Immediate A&amp;E / emergency referral</w:t>
            </w:r>
          </w:p>
        </w:tc>
      </w:tr>
      <w:tr w:rsidR="00A019C1" w14:paraId="3995064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6548D40" w14:textId="77777777" w:rsidR="00A019C1" w:rsidRDefault="00000000">
            <w:pPr>
              <w:spacing w:before="80" w:after="80"/>
            </w:pPr>
            <w:r>
              <w:rPr>
                <w:sz w:val="20"/>
                <w:szCs w:val="20"/>
              </w:rPr>
              <w:t>Numbness in groin or inner thighs (saddle anaesthesia)</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4BB8239" w14:textId="77777777" w:rsidR="00A019C1" w:rsidRDefault="00000000">
            <w:pPr>
              <w:spacing w:before="80" w:after="80"/>
            </w:pPr>
            <w:r>
              <w:rPr>
                <w:sz w:val="20"/>
                <w:szCs w:val="20"/>
              </w:rPr>
              <w:t>Cauda Equina Syndrome</w:t>
            </w:r>
          </w:p>
        </w:tc>
        <w:tc>
          <w:tcPr>
            <w:tcW w:w="2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87FCAD4" w14:textId="77777777" w:rsidR="00A019C1" w:rsidRDefault="00000000">
            <w:pPr>
              <w:spacing w:before="80" w:after="80"/>
            </w:pPr>
            <w:r>
              <w:rPr>
                <w:sz w:val="20"/>
                <w:szCs w:val="20"/>
              </w:rPr>
              <w:t>Immediate A&amp;E / emergency referral</w:t>
            </w:r>
          </w:p>
        </w:tc>
      </w:tr>
      <w:tr w:rsidR="00A019C1" w14:paraId="046EB1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1D99EC" w14:textId="77777777" w:rsidR="00A019C1" w:rsidRDefault="00000000">
            <w:pPr>
              <w:spacing w:before="80" w:after="80"/>
            </w:pPr>
            <w:r>
              <w:rPr>
                <w:sz w:val="20"/>
                <w:szCs w:val="20"/>
              </w:rPr>
              <w:t>Progressive leg weakness (both legs)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A6AFF3" w14:textId="77777777" w:rsidR="00A019C1" w:rsidRDefault="00000000">
            <w:pPr>
              <w:spacing w:before="80" w:after="80"/>
            </w:pPr>
            <w:r>
              <w:rPr>
                <w:sz w:val="20"/>
                <w:szCs w:val="20"/>
              </w:rPr>
              <w:t>Cord compression / CES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B8E67A" w14:textId="77777777" w:rsidR="00A019C1" w:rsidRDefault="00000000">
            <w:pPr>
              <w:spacing w:before="80" w:after="80"/>
            </w:pPr>
            <w:r>
              <w:rPr>
                <w:sz w:val="20"/>
                <w:szCs w:val="20"/>
              </w:rPr>
              <w:t>Immediate A&amp;E / emergency referral</w:t>
            </w:r>
          </w:p>
        </w:tc>
      </w:tr>
      <w:tr w:rsidR="00A019C1" w14:paraId="08BCB79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58B6504" w14:textId="77777777" w:rsidR="00A019C1" w:rsidRDefault="00000000">
            <w:pPr>
              <w:spacing w:before="80" w:after="80"/>
            </w:pPr>
            <w:r>
              <w:rPr>
                <w:sz w:val="20"/>
                <w:szCs w:val="20"/>
              </w:rPr>
              <w:t>Back pain with unexplained significant weight loss</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FAF18C0" w14:textId="77777777" w:rsidR="00A019C1" w:rsidRDefault="00000000">
            <w:pPr>
              <w:spacing w:before="80" w:after="80"/>
            </w:pPr>
            <w:r>
              <w:rPr>
                <w:sz w:val="20"/>
                <w:szCs w:val="20"/>
              </w:rPr>
              <w:t>Spinal malignancy</w:t>
            </w:r>
          </w:p>
        </w:tc>
        <w:tc>
          <w:tcPr>
            <w:tcW w:w="2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B5576D6" w14:textId="77777777" w:rsidR="00A019C1" w:rsidRDefault="00000000">
            <w:pPr>
              <w:spacing w:before="80" w:after="80"/>
            </w:pPr>
            <w:r>
              <w:rPr>
                <w:sz w:val="20"/>
                <w:szCs w:val="20"/>
              </w:rPr>
              <w:t>Urgent specialist referral within 24–48 hrs</w:t>
            </w:r>
          </w:p>
        </w:tc>
      </w:tr>
      <w:tr w:rsidR="00A019C1" w14:paraId="75E5EB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DC49D7" w14:textId="77777777" w:rsidR="00A019C1" w:rsidRDefault="00000000">
            <w:pPr>
              <w:spacing w:before="80" w:after="80"/>
            </w:pPr>
            <w:r>
              <w:rPr>
                <w:sz w:val="20"/>
                <w:szCs w:val="20"/>
              </w:rPr>
              <w:t>Back pain with fever and night sweats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098E1B" w14:textId="77777777" w:rsidR="00A019C1" w:rsidRDefault="00000000">
            <w:pPr>
              <w:spacing w:before="80" w:after="80"/>
            </w:pPr>
            <w:r>
              <w:rPr>
                <w:sz w:val="20"/>
                <w:szCs w:val="20"/>
              </w:rPr>
              <w:t>Spinal infection / TB</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9D62DA" w14:textId="77777777" w:rsidR="00A019C1" w:rsidRDefault="00000000">
            <w:pPr>
              <w:spacing w:before="80" w:after="80"/>
            </w:pPr>
            <w:r>
              <w:rPr>
                <w:sz w:val="20"/>
                <w:szCs w:val="20"/>
              </w:rPr>
              <w:t>Urgent specialist referral within 24–48 hrs</w:t>
            </w:r>
          </w:p>
        </w:tc>
      </w:tr>
      <w:tr w:rsidR="00A019C1" w14:paraId="4B59BC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093540F" w14:textId="77777777" w:rsidR="00A019C1" w:rsidRDefault="00000000">
            <w:pPr>
              <w:spacing w:before="80" w:after="80"/>
            </w:pPr>
            <w:r>
              <w:rPr>
                <w:sz w:val="20"/>
                <w:szCs w:val="20"/>
              </w:rPr>
              <w:t>Back pain following recent significant trauma</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F0C8336" w14:textId="77777777" w:rsidR="00A019C1" w:rsidRDefault="00000000">
            <w:pPr>
              <w:spacing w:before="80" w:after="80"/>
            </w:pPr>
            <w:r>
              <w:rPr>
                <w:sz w:val="20"/>
                <w:szCs w:val="20"/>
              </w:rPr>
              <w:t>Vertebral fracture</w:t>
            </w:r>
          </w:p>
        </w:tc>
        <w:tc>
          <w:tcPr>
            <w:tcW w:w="2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E129E90" w14:textId="77777777" w:rsidR="00A019C1" w:rsidRDefault="00000000">
            <w:pPr>
              <w:spacing w:before="80" w:after="80"/>
            </w:pPr>
            <w:r>
              <w:rPr>
                <w:sz w:val="20"/>
                <w:szCs w:val="20"/>
              </w:rPr>
              <w:t>Emergency imaging required</w:t>
            </w:r>
          </w:p>
        </w:tc>
      </w:tr>
      <w:tr w:rsidR="00A019C1" w14:paraId="4058FD7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94D739" w14:textId="77777777" w:rsidR="00A019C1" w:rsidRDefault="00000000">
            <w:pPr>
              <w:spacing w:before="80" w:after="80"/>
            </w:pPr>
            <w:r>
              <w:rPr>
                <w:sz w:val="20"/>
                <w:szCs w:val="20"/>
              </w:rPr>
              <w:t>Back pain in patient with known cancer history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118D7D" w14:textId="77777777" w:rsidR="00A019C1" w:rsidRDefault="00000000">
            <w:pPr>
              <w:spacing w:before="80" w:after="80"/>
            </w:pPr>
            <w:r>
              <w:rPr>
                <w:sz w:val="20"/>
                <w:szCs w:val="20"/>
              </w:rPr>
              <w:t>Metastatic disease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6D977B" w14:textId="77777777" w:rsidR="00A019C1" w:rsidRDefault="00000000">
            <w:pPr>
              <w:spacing w:before="80" w:after="80"/>
            </w:pPr>
            <w:r>
              <w:rPr>
                <w:sz w:val="20"/>
                <w:szCs w:val="20"/>
              </w:rPr>
              <w:t>Urgent specialist referral</w:t>
            </w:r>
          </w:p>
        </w:tc>
      </w:tr>
    </w:tbl>
    <w:p w14:paraId="31005F0D" w14:textId="77777777" w:rsidR="00A019C1" w:rsidRDefault="00A019C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9C1" w14:paraId="22F9D9A6"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DECEA"/>
            <w:tcMar>
              <w:top w:w="160" w:type="dxa"/>
              <w:left w:w="240" w:type="dxa"/>
              <w:bottom w:w="160" w:type="dxa"/>
              <w:right w:w="240" w:type="dxa"/>
            </w:tcMar>
          </w:tcPr>
          <w:p w14:paraId="764B3EA0" w14:textId="77777777" w:rsidR="00A019C1" w:rsidRDefault="00000000">
            <w:pPr>
              <w:spacing w:before="80" w:after="80"/>
            </w:pPr>
            <w:r>
              <w:rPr>
                <w:b/>
                <w:bCs/>
                <w:color w:val="C0392B"/>
                <w:sz w:val="20"/>
                <w:szCs w:val="20"/>
              </w:rPr>
              <w:t>Design Requirement</w:t>
            </w:r>
          </w:p>
          <w:p w14:paraId="3FAE7636" w14:textId="77777777" w:rsidR="00A019C1" w:rsidRDefault="00000000">
            <w:pPr>
              <w:spacing w:before="80" w:after="80"/>
            </w:pPr>
            <w:r>
              <w:rPr>
                <w:sz w:val="20"/>
                <w:szCs w:val="20"/>
              </w:rPr>
              <w:t xml:space="preserve">Red flag questions must appear as mandatory screening items in the first 2 questions of every Low Back Pain </w:t>
            </w:r>
            <w:proofErr w:type="spellStart"/>
            <w:r>
              <w:rPr>
                <w:sz w:val="20"/>
                <w:szCs w:val="20"/>
              </w:rPr>
              <w:t>QuickScan</w:t>
            </w:r>
            <w:proofErr w:type="spellEnd"/>
            <w:r>
              <w:rPr>
                <w:sz w:val="20"/>
                <w:szCs w:val="20"/>
              </w:rPr>
              <w:t>, before any scoring logic is applied. A positive red flag response must halt the questionnaire immediately and display the emergency/urgent referral screen.</w:t>
            </w:r>
          </w:p>
        </w:tc>
      </w:tr>
    </w:tbl>
    <w:p w14:paraId="661F7B96" w14:textId="77777777" w:rsidR="00A019C1" w:rsidRDefault="00A019C1">
      <w:pPr>
        <w:spacing w:before="200" w:after="120"/>
      </w:pPr>
    </w:p>
    <w:p w14:paraId="60D511DE" w14:textId="77777777" w:rsidR="00A019C1" w:rsidRDefault="00000000">
      <w:r>
        <w:br w:type="page"/>
      </w:r>
    </w:p>
    <w:p w14:paraId="691B4C76" w14:textId="77777777" w:rsidR="00A019C1" w:rsidRDefault="00000000">
      <w:pPr>
        <w:pStyle w:val="Heading1"/>
      </w:pPr>
      <w:r>
        <w:lastRenderedPageBreak/>
        <w:t>3.  Persona Definitions</w:t>
      </w:r>
    </w:p>
    <w:p w14:paraId="57512A66" w14:textId="77777777" w:rsidR="00A019C1" w:rsidRDefault="00A019C1">
      <w:pPr>
        <w:pBdr>
          <w:bottom w:val="single" w:sz="8" w:space="1" w:color="0D7377"/>
        </w:pBdr>
        <w:spacing w:after="160"/>
      </w:pPr>
    </w:p>
    <w:p w14:paraId="5FD47B98" w14:textId="77777777" w:rsidR="00A019C1" w:rsidRDefault="00000000">
      <w:pPr>
        <w:spacing w:before="80" w:after="80"/>
      </w:pPr>
      <w:r>
        <w:t xml:space="preserve">Three anchor personas have been defined to guide question calibration, risk language tone, and UX decisions across the Low Back Pain </w:t>
      </w:r>
      <w:proofErr w:type="spellStart"/>
      <w:r>
        <w:t>QuickScan</w:t>
      </w:r>
      <w:proofErr w:type="spellEnd"/>
      <w:r>
        <w:t>. All product decisions in subsequent sections should be validated against these personas.</w:t>
      </w:r>
    </w:p>
    <w:p w14:paraId="75966FAD" w14:textId="77777777" w:rsidR="00A019C1" w:rsidRDefault="00A019C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9C1" w14:paraId="6E48170F" w14:textId="77777777">
        <w:tblPrEx>
          <w:tblCellMar>
            <w:top w:w="0" w:type="dxa"/>
            <w:bottom w:w="0" w:type="dxa"/>
          </w:tblCellMar>
        </w:tblPrEx>
        <w:tc>
          <w:tcPr>
            <w:tcW w:w="0" w:type="auto"/>
            <w:tcBorders>
              <w:top w:val="single" w:sz="1" w:space="0" w:color="0D7377"/>
              <w:left w:val="single" w:sz="1" w:space="0" w:color="0D7377"/>
              <w:bottom w:val="single" w:sz="1" w:space="0" w:color="0D7377"/>
              <w:right w:val="single" w:sz="1" w:space="0" w:color="0D7377"/>
            </w:tcBorders>
            <w:shd w:val="clear" w:color="auto" w:fill="E6F4F4"/>
            <w:tcMar>
              <w:top w:w="160" w:type="dxa"/>
              <w:left w:w="240" w:type="dxa"/>
              <w:bottom w:w="160" w:type="dxa"/>
              <w:right w:w="240" w:type="dxa"/>
            </w:tcMar>
          </w:tcPr>
          <w:p w14:paraId="27472A8C" w14:textId="77777777" w:rsidR="00A019C1" w:rsidRDefault="00000000">
            <w:pPr>
              <w:spacing w:before="80" w:after="80"/>
            </w:pPr>
            <w:r>
              <w:rPr>
                <w:b/>
                <w:bCs/>
                <w:color w:val="0D7377"/>
              </w:rPr>
              <w:t xml:space="preserve">Persona 1 — Arjun, </w:t>
            </w:r>
            <w:proofErr w:type="gramStart"/>
            <w:r>
              <w:rPr>
                <w:b/>
                <w:bCs/>
                <w:color w:val="0D7377"/>
              </w:rPr>
              <w:t>31  |</w:t>
            </w:r>
            <w:proofErr w:type="gramEnd"/>
            <w:r>
              <w:rPr>
                <w:b/>
                <w:bCs/>
                <w:color w:val="0D7377"/>
              </w:rPr>
              <w:t xml:space="preserve">  The Desk-bound Professional</w:t>
            </w:r>
          </w:p>
          <w:p w14:paraId="70380982" w14:textId="77777777" w:rsidR="00A019C1" w:rsidRDefault="00A019C1">
            <w:pPr>
              <w:spacing w:before="60" w:after="120"/>
            </w:pPr>
          </w:p>
          <w:p w14:paraId="30D1B976" w14:textId="77777777" w:rsidR="00A019C1" w:rsidRDefault="00000000">
            <w:pPr>
              <w:spacing w:before="80" w:after="80"/>
            </w:pPr>
            <w:r>
              <w:rPr>
                <w:b/>
                <w:bCs/>
                <w:sz w:val="20"/>
                <w:szCs w:val="20"/>
              </w:rPr>
              <w:t>Profile:</w:t>
            </w:r>
            <w:r>
              <w:rPr>
                <w:sz w:val="20"/>
                <w:szCs w:val="20"/>
              </w:rPr>
              <w:t xml:space="preserve">  Senior software engineer at a Hyderabad tech firm. Sits 9–10 hours a day. Has recently started experiencing mild lower back stiffness after long work sessions. No prior MSK diagnosis. Has not consulted a doctor.</w:t>
            </w:r>
          </w:p>
          <w:p w14:paraId="78C4B9CF" w14:textId="77777777" w:rsidR="00A019C1" w:rsidRDefault="00000000">
            <w:pPr>
              <w:spacing w:before="80" w:after="80"/>
            </w:pPr>
            <w:r>
              <w:rPr>
                <w:b/>
                <w:bCs/>
                <w:sz w:val="20"/>
                <w:szCs w:val="20"/>
              </w:rPr>
              <w:t>Entry Point:</w:t>
            </w:r>
            <w:r>
              <w:rPr>
                <w:sz w:val="20"/>
                <w:szCs w:val="20"/>
              </w:rPr>
              <w:t xml:space="preserve">  Likely to come via corporate wellness program or social referral. Low health literacy on MSK conditions. Understands technology well.</w:t>
            </w:r>
          </w:p>
          <w:p w14:paraId="2E192127" w14:textId="77777777" w:rsidR="00A019C1" w:rsidRDefault="00000000">
            <w:pPr>
              <w:spacing w:before="80" w:after="80"/>
            </w:pPr>
            <w:r>
              <w:rPr>
                <w:b/>
                <w:bCs/>
                <w:sz w:val="20"/>
                <w:szCs w:val="20"/>
              </w:rPr>
              <w:t>Primary Motivation:</w:t>
            </w:r>
            <w:r>
              <w:rPr>
                <w:sz w:val="20"/>
                <w:szCs w:val="20"/>
              </w:rPr>
              <w:t xml:space="preserve">  Wants reassurance that he is okay, or a simple action plan if not.</w:t>
            </w:r>
          </w:p>
          <w:p w14:paraId="15199ED3" w14:textId="77777777" w:rsidR="00A019C1" w:rsidRDefault="00000000">
            <w:pPr>
              <w:spacing w:before="80" w:after="80"/>
            </w:pPr>
            <w:r>
              <w:rPr>
                <w:b/>
                <w:bCs/>
                <w:sz w:val="20"/>
                <w:szCs w:val="20"/>
              </w:rPr>
              <w:t>Risk Expectation:</w:t>
            </w:r>
            <w:r>
              <w:rPr>
                <w:sz w:val="20"/>
                <w:szCs w:val="20"/>
              </w:rPr>
              <w:t xml:space="preserve">  Likely to fall in Low to Moderate risk. Needs positive reinforcement and practical, low-friction recommendations.</w:t>
            </w:r>
          </w:p>
          <w:p w14:paraId="12EECD56" w14:textId="77777777" w:rsidR="00A019C1" w:rsidRDefault="00000000">
            <w:pPr>
              <w:spacing w:before="80" w:after="80"/>
            </w:pPr>
            <w:r>
              <w:rPr>
                <w:b/>
                <w:bCs/>
                <w:sz w:val="20"/>
                <w:szCs w:val="20"/>
              </w:rPr>
              <w:t>UX Implication:</w:t>
            </w:r>
            <w:r>
              <w:rPr>
                <w:sz w:val="20"/>
                <w:szCs w:val="20"/>
              </w:rPr>
              <w:t xml:space="preserve">  Questions must be simple, jargon-free. Results should feel empowering not alarming. Route to Kriya Play (Muscle Mood / Muscle Age) to build engagement habit.</w:t>
            </w:r>
          </w:p>
        </w:tc>
      </w:tr>
    </w:tbl>
    <w:p w14:paraId="5EA98AD7" w14:textId="77777777" w:rsidR="00A019C1" w:rsidRDefault="00A019C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9C1" w14:paraId="67F5F200" w14:textId="77777777">
        <w:tblPrEx>
          <w:tblCellMar>
            <w:top w:w="0" w:type="dxa"/>
            <w:bottom w:w="0" w:type="dxa"/>
          </w:tblCellMar>
        </w:tblPrEx>
        <w:tc>
          <w:tcPr>
            <w:tcW w:w="0" w:type="auto"/>
            <w:tcBorders>
              <w:top w:val="single" w:sz="1" w:space="0" w:color="F39C12"/>
              <w:left w:val="single" w:sz="1" w:space="0" w:color="F39C12"/>
              <w:bottom w:val="single" w:sz="1" w:space="0" w:color="F39C12"/>
              <w:right w:val="single" w:sz="1" w:space="0" w:color="F39C12"/>
            </w:tcBorders>
            <w:shd w:val="clear" w:color="auto" w:fill="FEF9EC"/>
            <w:tcMar>
              <w:top w:w="160" w:type="dxa"/>
              <w:left w:w="240" w:type="dxa"/>
              <w:bottom w:w="160" w:type="dxa"/>
              <w:right w:w="240" w:type="dxa"/>
            </w:tcMar>
          </w:tcPr>
          <w:p w14:paraId="294045A1" w14:textId="77777777" w:rsidR="00A019C1" w:rsidRDefault="00000000">
            <w:pPr>
              <w:spacing w:before="80" w:after="80"/>
            </w:pPr>
            <w:r>
              <w:rPr>
                <w:b/>
                <w:bCs/>
                <w:color w:val="F39C12"/>
              </w:rPr>
              <w:t xml:space="preserve">Persona 2 — Sunita, </w:t>
            </w:r>
            <w:proofErr w:type="gramStart"/>
            <w:r>
              <w:rPr>
                <w:b/>
                <w:bCs/>
                <w:color w:val="F39C12"/>
              </w:rPr>
              <w:t>47  |</w:t>
            </w:r>
            <w:proofErr w:type="gramEnd"/>
            <w:r>
              <w:rPr>
                <w:b/>
                <w:bCs/>
                <w:color w:val="F39C12"/>
              </w:rPr>
              <w:t xml:space="preserve">  The Chronic Ignorer</w:t>
            </w:r>
          </w:p>
          <w:p w14:paraId="21BBFE11" w14:textId="77777777" w:rsidR="00A019C1" w:rsidRDefault="00A019C1">
            <w:pPr>
              <w:spacing w:before="60" w:after="120"/>
            </w:pPr>
          </w:p>
          <w:p w14:paraId="440E9E14" w14:textId="77777777" w:rsidR="00A019C1" w:rsidRDefault="00000000">
            <w:pPr>
              <w:spacing w:before="80" w:after="80"/>
            </w:pPr>
            <w:r>
              <w:rPr>
                <w:b/>
                <w:bCs/>
                <w:sz w:val="20"/>
                <w:szCs w:val="20"/>
              </w:rPr>
              <w:t>Profile:</w:t>
            </w:r>
            <w:r>
              <w:rPr>
                <w:sz w:val="20"/>
                <w:szCs w:val="20"/>
              </w:rPr>
              <w:t xml:space="preserve">  School principal, Mumbai. Has had recurring lower back pain for 3+ years. Attributes it to "age" and stress. Has taken painkillers but never had a formal assessment. Sedentary lifestyle outside of work.</w:t>
            </w:r>
          </w:p>
          <w:p w14:paraId="7FD33F2D" w14:textId="77777777" w:rsidR="00A019C1" w:rsidRDefault="00000000">
            <w:pPr>
              <w:spacing w:before="80" w:after="80"/>
            </w:pPr>
            <w:r>
              <w:rPr>
                <w:b/>
                <w:bCs/>
                <w:sz w:val="20"/>
                <w:szCs w:val="20"/>
              </w:rPr>
              <w:t>Entry Point:</w:t>
            </w:r>
            <w:r>
              <w:rPr>
                <w:sz w:val="20"/>
                <w:szCs w:val="20"/>
              </w:rPr>
              <w:t xml:space="preserve">  Likely to come via health article, word of mouth, or doctor referral. Moderate health literacy. Motivated by fear of worsening condition.</w:t>
            </w:r>
          </w:p>
          <w:p w14:paraId="662BA059" w14:textId="77777777" w:rsidR="00A019C1" w:rsidRDefault="00000000">
            <w:pPr>
              <w:spacing w:before="80" w:after="80"/>
            </w:pPr>
            <w:r>
              <w:rPr>
                <w:b/>
                <w:bCs/>
                <w:sz w:val="20"/>
                <w:szCs w:val="20"/>
              </w:rPr>
              <w:t>Primary Motivation:</w:t>
            </w:r>
            <w:r>
              <w:rPr>
                <w:sz w:val="20"/>
                <w:szCs w:val="20"/>
              </w:rPr>
              <w:t xml:space="preserve">  Wants to know if she should be worried. Seeking validation that her self-management is sufficient — or a push to act.</w:t>
            </w:r>
          </w:p>
          <w:p w14:paraId="32B3720A" w14:textId="77777777" w:rsidR="00A019C1" w:rsidRDefault="00000000">
            <w:pPr>
              <w:spacing w:before="80" w:after="80"/>
            </w:pPr>
            <w:r>
              <w:rPr>
                <w:b/>
                <w:bCs/>
                <w:sz w:val="20"/>
                <w:szCs w:val="20"/>
              </w:rPr>
              <w:t>Risk Expectation:</w:t>
            </w:r>
            <w:r>
              <w:rPr>
                <w:sz w:val="20"/>
                <w:szCs w:val="20"/>
              </w:rPr>
              <w:t xml:space="preserve">  Likely Moderate to High risk. Needs empathetic but firm language. Routing should direct toward Kriya Care or specialist consult.</w:t>
            </w:r>
          </w:p>
          <w:p w14:paraId="292ABF34" w14:textId="77777777" w:rsidR="00A019C1" w:rsidRDefault="00000000">
            <w:pPr>
              <w:spacing w:before="80" w:after="80"/>
            </w:pPr>
            <w:r>
              <w:rPr>
                <w:b/>
                <w:bCs/>
                <w:sz w:val="20"/>
                <w:szCs w:val="20"/>
              </w:rPr>
              <w:t>UX Implication:</w:t>
            </w:r>
            <w:r>
              <w:rPr>
                <w:sz w:val="20"/>
                <w:szCs w:val="20"/>
              </w:rPr>
              <w:t xml:space="preserve">  Avoid clinical jargon but do not minimise risk signals. Provide clear next-step CTA. Needs credibility signals (clinical framework mentioned) to build trust.</w:t>
            </w:r>
          </w:p>
        </w:tc>
      </w:tr>
    </w:tbl>
    <w:p w14:paraId="6151C81C" w14:textId="77777777" w:rsidR="00A019C1" w:rsidRDefault="00A019C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9C1" w14:paraId="3535D0C8" w14:textId="77777777">
        <w:tblPrEx>
          <w:tblCellMar>
            <w:top w:w="0" w:type="dxa"/>
            <w:bottom w:w="0" w:type="dxa"/>
          </w:tblCellMar>
        </w:tblPrEx>
        <w:tc>
          <w:tcPr>
            <w:tcW w:w="0" w:type="auto"/>
            <w:tcBorders>
              <w:top w:val="single" w:sz="1" w:space="0" w:color="1E8449"/>
              <w:left w:val="single" w:sz="1" w:space="0" w:color="1E8449"/>
              <w:bottom w:val="single" w:sz="1" w:space="0" w:color="1E8449"/>
              <w:right w:val="single" w:sz="1" w:space="0" w:color="1E8449"/>
            </w:tcBorders>
            <w:shd w:val="clear" w:color="auto" w:fill="EAFAF1"/>
            <w:tcMar>
              <w:top w:w="160" w:type="dxa"/>
              <w:left w:w="240" w:type="dxa"/>
              <w:bottom w:w="160" w:type="dxa"/>
              <w:right w:w="240" w:type="dxa"/>
            </w:tcMar>
          </w:tcPr>
          <w:p w14:paraId="1976B969" w14:textId="77777777" w:rsidR="00A019C1" w:rsidRDefault="00000000">
            <w:pPr>
              <w:spacing w:before="80" w:after="80"/>
            </w:pPr>
            <w:r>
              <w:rPr>
                <w:b/>
                <w:bCs/>
                <w:color w:val="1E8449"/>
              </w:rPr>
              <w:t xml:space="preserve">Persona 3 — Karthik, </w:t>
            </w:r>
            <w:proofErr w:type="gramStart"/>
            <w:r>
              <w:rPr>
                <w:b/>
                <w:bCs/>
                <w:color w:val="1E8449"/>
              </w:rPr>
              <w:t>54  |</w:t>
            </w:r>
            <w:proofErr w:type="gramEnd"/>
            <w:r>
              <w:rPr>
                <w:b/>
                <w:bCs/>
                <w:color w:val="1E8449"/>
              </w:rPr>
              <w:t xml:space="preserve">  The Post-rehab Self-monitor</w:t>
            </w:r>
          </w:p>
          <w:p w14:paraId="7AB39F72" w14:textId="77777777" w:rsidR="00A019C1" w:rsidRDefault="00A019C1">
            <w:pPr>
              <w:spacing w:before="60" w:after="120"/>
            </w:pPr>
          </w:p>
          <w:p w14:paraId="57F8E25B" w14:textId="77777777" w:rsidR="00A019C1" w:rsidRDefault="00000000">
            <w:pPr>
              <w:spacing w:before="80" w:after="80"/>
            </w:pPr>
            <w:r>
              <w:rPr>
                <w:b/>
                <w:bCs/>
                <w:sz w:val="20"/>
                <w:szCs w:val="20"/>
              </w:rPr>
              <w:t>Profile:</w:t>
            </w:r>
            <w:r>
              <w:rPr>
                <w:sz w:val="20"/>
                <w:szCs w:val="20"/>
              </w:rPr>
              <w:t xml:space="preserve">  Retail business owner, Bengaluru. Had L4-L5 disc surgery 18 months ago. Completed post-op physiotherapy. Wants to self-monitor and avoid relapse. Moderate physical activity (walks 30 mins/day).</w:t>
            </w:r>
          </w:p>
          <w:p w14:paraId="0210A656" w14:textId="77777777" w:rsidR="00A019C1" w:rsidRDefault="00000000">
            <w:pPr>
              <w:spacing w:before="80" w:after="80"/>
            </w:pPr>
            <w:r>
              <w:rPr>
                <w:b/>
                <w:bCs/>
                <w:sz w:val="20"/>
                <w:szCs w:val="20"/>
              </w:rPr>
              <w:t>Entry Point:</w:t>
            </w:r>
            <w:r>
              <w:rPr>
                <w:sz w:val="20"/>
                <w:szCs w:val="20"/>
              </w:rPr>
              <w:t xml:space="preserve">  Direct referral from treating physiotherapist or orthopaedic surgeon using Kriya's B2B clinical integration (future). Or self-directed via Google search.</w:t>
            </w:r>
          </w:p>
          <w:p w14:paraId="53C9EC96" w14:textId="77777777" w:rsidR="00A019C1" w:rsidRDefault="00000000">
            <w:pPr>
              <w:spacing w:before="80" w:after="80"/>
            </w:pPr>
            <w:r>
              <w:rPr>
                <w:b/>
                <w:bCs/>
                <w:sz w:val="20"/>
                <w:szCs w:val="20"/>
              </w:rPr>
              <w:lastRenderedPageBreak/>
              <w:t>Primary Motivation:</w:t>
            </w:r>
            <w:r>
              <w:rPr>
                <w:sz w:val="20"/>
                <w:szCs w:val="20"/>
              </w:rPr>
              <w:t xml:space="preserve">  Proactive risk monitoring, not reactive. Wants early warning signals if he is regressing.</w:t>
            </w:r>
          </w:p>
          <w:p w14:paraId="04860AF1" w14:textId="77777777" w:rsidR="00A019C1" w:rsidRDefault="00000000">
            <w:pPr>
              <w:spacing w:before="80" w:after="80"/>
            </w:pPr>
            <w:r>
              <w:rPr>
                <w:b/>
                <w:bCs/>
                <w:sz w:val="20"/>
                <w:szCs w:val="20"/>
              </w:rPr>
              <w:t>Risk Expectation:</w:t>
            </w:r>
            <w:r>
              <w:rPr>
                <w:sz w:val="20"/>
                <w:szCs w:val="20"/>
              </w:rPr>
              <w:t xml:space="preserve">  Variable — could be Low (if well-recovered) or Moderate (if compensating patterns persist). Needs nuanced output.</w:t>
            </w:r>
          </w:p>
          <w:p w14:paraId="255E7EDE" w14:textId="77777777" w:rsidR="00A019C1" w:rsidRDefault="00000000">
            <w:pPr>
              <w:spacing w:before="80" w:after="80"/>
            </w:pPr>
            <w:r>
              <w:rPr>
                <w:b/>
                <w:bCs/>
                <w:sz w:val="20"/>
                <w:szCs w:val="20"/>
              </w:rPr>
              <w:t>UX Implication:</w:t>
            </w:r>
            <w:r>
              <w:rPr>
                <w:sz w:val="20"/>
                <w:szCs w:val="20"/>
              </w:rPr>
              <w:t xml:space="preserve">  Prior condition history must be captured as a context modifier in the question flow. Results language should acknowledge recovery journey. Can handle slightly more clinical terminology.</w:t>
            </w:r>
          </w:p>
        </w:tc>
      </w:tr>
    </w:tbl>
    <w:p w14:paraId="6C976318" w14:textId="77777777" w:rsidR="00A019C1" w:rsidRDefault="00A019C1">
      <w:pPr>
        <w:spacing w:before="200" w:after="120"/>
      </w:pPr>
    </w:p>
    <w:p w14:paraId="06C172C7" w14:textId="77777777" w:rsidR="00A019C1" w:rsidRDefault="00000000">
      <w:r>
        <w:br w:type="page"/>
      </w:r>
    </w:p>
    <w:p w14:paraId="465CF4DD" w14:textId="77777777" w:rsidR="00A019C1" w:rsidRDefault="00000000">
      <w:pPr>
        <w:pStyle w:val="Heading1"/>
      </w:pPr>
      <w:r>
        <w:lastRenderedPageBreak/>
        <w:t>4.  Question Bank Architecture</w:t>
      </w:r>
    </w:p>
    <w:p w14:paraId="772AA171" w14:textId="77777777" w:rsidR="00A019C1" w:rsidRDefault="00A019C1">
      <w:pPr>
        <w:pBdr>
          <w:bottom w:val="single" w:sz="8" w:space="1" w:color="0D7377"/>
        </w:pBdr>
        <w:spacing w:after="160"/>
      </w:pPr>
    </w:p>
    <w:p w14:paraId="3980601E" w14:textId="77777777" w:rsidR="00A019C1" w:rsidRDefault="00000000">
      <w:pPr>
        <w:pStyle w:val="Heading3"/>
      </w:pPr>
      <w:proofErr w:type="gramStart"/>
      <w:r>
        <w:t>4.1  Clinical</w:t>
      </w:r>
      <w:proofErr w:type="gramEnd"/>
      <w:r>
        <w:t xml:space="preserve"> Validation Framework</w:t>
      </w:r>
    </w:p>
    <w:p w14:paraId="0CF42050" w14:textId="77777777" w:rsidR="00A019C1" w:rsidRDefault="00000000">
      <w:pPr>
        <w:spacing w:before="80" w:after="80"/>
      </w:pPr>
      <w:r>
        <w:t xml:space="preserve">All questions in the Low Back Pain </w:t>
      </w:r>
      <w:proofErr w:type="spellStart"/>
      <w:r>
        <w:t>QuickScan</w:t>
      </w:r>
      <w:proofErr w:type="spellEnd"/>
      <w:r>
        <w:t xml:space="preserve"> are derived from or inspired by the following validated clinical instruments. This provides scientific defensibility and ensures the risk signal framework has a published evidence base:</w:t>
      </w:r>
    </w:p>
    <w:p w14:paraId="0C88667F" w14:textId="77777777" w:rsidR="00A019C1" w:rsidRDefault="00A019C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A019C1" w14:paraId="33D869B5" w14:textId="77777777">
        <w:tblPrEx>
          <w:tblCellMar>
            <w:top w:w="0" w:type="dxa"/>
            <w:bottom w:w="0" w:type="dxa"/>
          </w:tblCellMar>
        </w:tblPrEx>
        <w:trPr>
          <w:tblHeader/>
        </w:trPr>
        <w:tc>
          <w:tcPr>
            <w:tcW w:w="42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67D0C9E9" w14:textId="77777777" w:rsidR="00A019C1" w:rsidRDefault="00000000">
            <w:pPr>
              <w:spacing w:before="80" w:after="80"/>
            </w:pPr>
            <w:r>
              <w:rPr>
                <w:b/>
                <w:bCs/>
                <w:color w:val="FFFFFF"/>
                <w:sz w:val="20"/>
                <w:szCs w:val="20"/>
              </w:rPr>
              <w:t>Validated Instrument</w:t>
            </w:r>
          </w:p>
        </w:tc>
        <w:tc>
          <w:tcPr>
            <w:tcW w:w="51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4FDEDD30" w14:textId="77777777" w:rsidR="00A019C1" w:rsidRDefault="00000000">
            <w:pPr>
              <w:spacing w:before="80" w:after="80"/>
            </w:pPr>
            <w:r>
              <w:rPr>
                <w:b/>
                <w:bCs/>
                <w:color w:val="FFFFFF"/>
                <w:sz w:val="20"/>
                <w:szCs w:val="20"/>
              </w:rPr>
              <w:t xml:space="preserve">Application in </w:t>
            </w:r>
            <w:proofErr w:type="spellStart"/>
            <w:r>
              <w:rPr>
                <w:b/>
                <w:bCs/>
                <w:color w:val="FFFFFF"/>
                <w:sz w:val="20"/>
                <w:szCs w:val="20"/>
              </w:rPr>
              <w:t>QuickScan</w:t>
            </w:r>
            <w:proofErr w:type="spellEnd"/>
          </w:p>
        </w:tc>
      </w:tr>
      <w:tr w:rsidR="00A019C1" w14:paraId="5504F2F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5C147B" w14:textId="77777777" w:rsidR="00A019C1" w:rsidRDefault="00000000">
            <w:pPr>
              <w:spacing w:before="80" w:after="80"/>
            </w:pPr>
            <w:r>
              <w:rPr>
                <w:sz w:val="20"/>
                <w:szCs w:val="20"/>
              </w:rPr>
              <w:t>Oswestry Disability Index (ODI)</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8A705A" w14:textId="77777777" w:rsidR="00A019C1" w:rsidRDefault="00000000">
            <w:pPr>
              <w:spacing w:before="80" w:after="80"/>
            </w:pPr>
            <w:r>
              <w:rPr>
                <w:sz w:val="20"/>
                <w:szCs w:val="20"/>
              </w:rPr>
              <w:t>Pain intensity, ADL impact (sitting, standing, walking, lifting)</w:t>
            </w:r>
          </w:p>
        </w:tc>
      </w:tr>
      <w:tr w:rsidR="00A019C1" w14:paraId="5E7E9F5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9EA4932" w14:textId="77777777" w:rsidR="00A019C1" w:rsidRDefault="00000000">
            <w:pPr>
              <w:spacing w:before="80" w:after="80"/>
            </w:pPr>
            <w:r>
              <w:rPr>
                <w:sz w:val="20"/>
                <w:szCs w:val="20"/>
              </w:rPr>
              <w:t>Roland-Morris Disability Questionnaire (RMDQ)</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C06DDFA" w14:textId="77777777" w:rsidR="00A019C1" w:rsidRDefault="00000000">
            <w:pPr>
              <w:spacing w:before="80" w:after="80"/>
            </w:pPr>
            <w:r>
              <w:rPr>
                <w:sz w:val="20"/>
                <w:szCs w:val="20"/>
              </w:rPr>
              <w:t>Functional limitation self-report items</w:t>
            </w:r>
          </w:p>
        </w:tc>
      </w:tr>
      <w:tr w:rsidR="00A019C1" w14:paraId="11EB7D3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B43050" w14:textId="77777777" w:rsidR="00A019C1" w:rsidRDefault="00000000">
            <w:pPr>
              <w:spacing w:before="80" w:after="80"/>
            </w:pPr>
            <w:proofErr w:type="spellStart"/>
            <w:r>
              <w:rPr>
                <w:sz w:val="20"/>
                <w:szCs w:val="20"/>
              </w:rPr>
              <w:t>STarT</w:t>
            </w:r>
            <w:proofErr w:type="spellEnd"/>
            <w:r>
              <w:rPr>
                <w:sz w:val="20"/>
                <w:szCs w:val="20"/>
              </w:rPr>
              <w:t xml:space="preserve"> Back Screening Tool (SBT)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AE4721" w14:textId="77777777" w:rsidR="00A019C1" w:rsidRDefault="00000000">
            <w:pPr>
              <w:spacing w:before="80" w:after="80"/>
            </w:pPr>
            <w:r>
              <w:rPr>
                <w:sz w:val="20"/>
                <w:szCs w:val="20"/>
              </w:rPr>
              <w:t>Psychosocial risk flag items (fear-avoidance, catastrophising)</w:t>
            </w:r>
          </w:p>
        </w:tc>
      </w:tr>
      <w:tr w:rsidR="00A019C1" w14:paraId="1665A86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22F00EC" w14:textId="77777777" w:rsidR="00A019C1" w:rsidRDefault="00000000">
            <w:pPr>
              <w:spacing w:before="80" w:after="80"/>
            </w:pPr>
            <w:r>
              <w:rPr>
                <w:sz w:val="20"/>
                <w:szCs w:val="20"/>
              </w:rPr>
              <w:t xml:space="preserve">Keele </w:t>
            </w:r>
            <w:proofErr w:type="spellStart"/>
            <w:r>
              <w:rPr>
                <w:sz w:val="20"/>
                <w:szCs w:val="20"/>
              </w:rPr>
              <w:t>STarT</w:t>
            </w:r>
            <w:proofErr w:type="spellEnd"/>
            <w:r>
              <w:rPr>
                <w:sz w:val="20"/>
                <w:szCs w:val="20"/>
              </w:rPr>
              <w:t xml:space="preserve"> Back Tool</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04306B9" w14:textId="77777777" w:rsidR="00A019C1" w:rsidRDefault="00000000">
            <w:pPr>
              <w:spacing w:before="80" w:after="80"/>
            </w:pPr>
            <w:r>
              <w:rPr>
                <w:sz w:val="20"/>
                <w:szCs w:val="20"/>
              </w:rPr>
              <w:t>Risk stratification into low / medium / high pathway</w:t>
            </w:r>
          </w:p>
        </w:tc>
      </w:tr>
      <w:tr w:rsidR="00A019C1" w14:paraId="34CC4E2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FA0594" w14:textId="77777777" w:rsidR="00A019C1" w:rsidRDefault="00000000">
            <w:pPr>
              <w:spacing w:before="80" w:after="80"/>
            </w:pPr>
            <w:r>
              <w:rPr>
                <w:sz w:val="20"/>
                <w:szCs w:val="20"/>
              </w:rPr>
              <w:t>NICE Low Back Pain Guidelines (NG59)</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B4E545" w14:textId="77777777" w:rsidR="00A019C1" w:rsidRDefault="00000000">
            <w:pPr>
              <w:spacing w:before="80" w:after="80"/>
            </w:pPr>
            <w:r>
              <w:rPr>
                <w:sz w:val="20"/>
                <w:szCs w:val="20"/>
              </w:rPr>
              <w:t>Red flag screening questions and referral thresholds</w:t>
            </w:r>
          </w:p>
        </w:tc>
      </w:tr>
      <w:tr w:rsidR="00A019C1" w14:paraId="362DAF9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CDDF519" w14:textId="77777777" w:rsidR="00A019C1" w:rsidRDefault="00000000">
            <w:pPr>
              <w:spacing w:before="80" w:after="80"/>
            </w:pPr>
            <w:r>
              <w:rPr>
                <w:sz w:val="20"/>
                <w:szCs w:val="20"/>
              </w:rPr>
              <w:t>Nordic Musculoskeletal Questionnaire</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A1080E6" w14:textId="77777777" w:rsidR="00A019C1" w:rsidRDefault="00000000">
            <w:pPr>
              <w:spacing w:before="80" w:after="80"/>
            </w:pPr>
            <w:r>
              <w:rPr>
                <w:sz w:val="20"/>
                <w:szCs w:val="20"/>
              </w:rPr>
              <w:t>Symptom location mapping and duration classification</w:t>
            </w:r>
          </w:p>
        </w:tc>
      </w:tr>
    </w:tbl>
    <w:p w14:paraId="11B67BB1" w14:textId="77777777" w:rsidR="00A019C1" w:rsidRDefault="00A019C1">
      <w:pPr>
        <w:spacing w:before="120" w:after="120"/>
      </w:pPr>
    </w:p>
    <w:p w14:paraId="20B3F97D" w14:textId="77777777" w:rsidR="00A019C1" w:rsidRDefault="00000000">
      <w:pPr>
        <w:pStyle w:val="Heading3"/>
      </w:pPr>
      <w:proofErr w:type="gramStart"/>
      <w:r>
        <w:t>4.2  Question</w:t>
      </w:r>
      <w:proofErr w:type="gramEnd"/>
      <w:r>
        <w:t xml:space="preserve"> Flow Architecture</w:t>
      </w:r>
    </w:p>
    <w:p w14:paraId="3376EF20" w14:textId="77777777" w:rsidR="00A019C1" w:rsidRDefault="00000000">
      <w:pPr>
        <w:spacing w:before="80" w:after="80"/>
      </w:pPr>
      <w:r>
        <w:t xml:space="preserve">The </w:t>
      </w:r>
      <w:proofErr w:type="spellStart"/>
      <w:r>
        <w:t>QuickScan</w:t>
      </w:r>
      <w:proofErr w:type="spellEnd"/>
      <w:r>
        <w:t xml:space="preserve"> for Low Back Pain is structured in four sequential layers. The user should complete the scan in 3–5 minutes (target: 6–8 questions displayed, with branching logic determining the final count):</w:t>
      </w:r>
    </w:p>
    <w:p w14:paraId="74C079BC" w14:textId="77777777" w:rsidR="00A019C1" w:rsidRDefault="00A019C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760"/>
        <w:gridCol w:w="2400"/>
      </w:tblGrid>
      <w:tr w:rsidR="00A019C1" w14:paraId="33434004" w14:textId="77777777">
        <w:tblPrEx>
          <w:tblCellMar>
            <w:top w:w="0" w:type="dxa"/>
            <w:bottom w:w="0" w:type="dxa"/>
          </w:tblCellMar>
        </w:tblPrEx>
        <w:trPr>
          <w:tblHeader/>
        </w:trPr>
        <w:tc>
          <w:tcPr>
            <w:tcW w:w="22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170B1CB5" w14:textId="77777777" w:rsidR="00A019C1" w:rsidRDefault="00000000">
            <w:pPr>
              <w:spacing w:before="80" w:after="80"/>
            </w:pPr>
            <w:r>
              <w:rPr>
                <w:b/>
                <w:bCs/>
                <w:color w:val="FFFFFF"/>
                <w:sz w:val="20"/>
                <w:szCs w:val="20"/>
              </w:rPr>
              <w:t>Layer</w:t>
            </w:r>
          </w:p>
        </w:tc>
        <w:tc>
          <w:tcPr>
            <w:tcW w:w="47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20590587" w14:textId="77777777" w:rsidR="00A019C1" w:rsidRDefault="00000000">
            <w:pPr>
              <w:spacing w:before="80" w:after="80"/>
            </w:pPr>
            <w:r>
              <w:rPr>
                <w:b/>
                <w:bCs/>
                <w:color w:val="FFFFFF"/>
                <w:sz w:val="20"/>
                <w:szCs w:val="20"/>
              </w:rPr>
              <w:t>Purpose</w:t>
            </w:r>
          </w:p>
        </w:tc>
        <w:tc>
          <w:tcPr>
            <w:tcW w:w="24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1235C13F" w14:textId="77777777" w:rsidR="00A019C1" w:rsidRDefault="00000000">
            <w:pPr>
              <w:spacing w:before="80" w:after="80"/>
            </w:pPr>
            <w:r>
              <w:rPr>
                <w:b/>
                <w:bCs/>
                <w:color w:val="FFFFFF"/>
                <w:sz w:val="20"/>
                <w:szCs w:val="20"/>
              </w:rPr>
              <w:t>Question Count</w:t>
            </w:r>
          </w:p>
        </w:tc>
      </w:tr>
      <w:tr w:rsidR="00A019C1" w14:paraId="2459F1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FBA0C9" w14:textId="77777777" w:rsidR="00A019C1" w:rsidRDefault="00000000">
            <w:pPr>
              <w:spacing w:before="80" w:after="80"/>
            </w:pPr>
            <w:r>
              <w:rPr>
                <w:sz w:val="20"/>
                <w:szCs w:val="20"/>
              </w:rPr>
              <w:t>Layer 0 — Red Flag Screen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5415DD" w14:textId="77777777" w:rsidR="00A019C1" w:rsidRDefault="00000000">
            <w:pPr>
              <w:spacing w:before="80" w:after="80"/>
            </w:pPr>
            <w:r>
              <w:rPr>
                <w:sz w:val="20"/>
                <w:szCs w:val="20"/>
              </w:rPr>
              <w:t>Mandatory safety screen before any scoring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D786C4" w14:textId="77777777" w:rsidR="00A019C1" w:rsidRDefault="00000000">
            <w:pPr>
              <w:spacing w:before="80" w:after="80"/>
            </w:pPr>
            <w:r>
              <w:rPr>
                <w:sz w:val="20"/>
                <w:szCs w:val="20"/>
              </w:rPr>
              <w:t>2 mandatory Q (multi-symptom format)</w:t>
            </w:r>
          </w:p>
        </w:tc>
      </w:tr>
      <w:tr w:rsidR="00A019C1" w14:paraId="304A2F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9A50FCA" w14:textId="77777777" w:rsidR="00A019C1" w:rsidRDefault="00000000">
            <w:pPr>
              <w:spacing w:before="80" w:after="80"/>
            </w:pPr>
            <w:r>
              <w:rPr>
                <w:sz w:val="20"/>
                <w:szCs w:val="20"/>
              </w:rPr>
              <w:t>Layer 1 — Symptom Profile</w:t>
            </w:r>
          </w:p>
        </w:tc>
        <w:tc>
          <w:tcPr>
            <w:tcW w:w="4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C5B778C" w14:textId="77777777" w:rsidR="00A019C1" w:rsidRDefault="00000000">
            <w:pPr>
              <w:spacing w:before="80" w:after="80"/>
            </w:pPr>
            <w:r>
              <w:rPr>
                <w:sz w:val="20"/>
                <w:szCs w:val="20"/>
              </w:rPr>
              <w:t>Nature, location, duration, onset of back pain</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C06146C" w14:textId="77777777" w:rsidR="00A019C1" w:rsidRDefault="00000000">
            <w:pPr>
              <w:spacing w:before="80" w:after="80"/>
            </w:pPr>
            <w:r>
              <w:rPr>
                <w:sz w:val="20"/>
                <w:szCs w:val="20"/>
              </w:rPr>
              <w:t>2–3 questions</w:t>
            </w:r>
          </w:p>
        </w:tc>
      </w:tr>
      <w:tr w:rsidR="00A019C1" w14:paraId="325468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0F1688" w14:textId="77777777" w:rsidR="00A019C1" w:rsidRDefault="00000000">
            <w:pPr>
              <w:spacing w:before="80" w:after="80"/>
            </w:pPr>
            <w:r>
              <w:rPr>
                <w:sz w:val="20"/>
                <w:szCs w:val="20"/>
              </w:rPr>
              <w:t>Layer 2 — Functional Impact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E01EDF" w14:textId="77777777" w:rsidR="00A019C1" w:rsidRDefault="00000000">
            <w:pPr>
              <w:spacing w:before="80" w:after="80"/>
            </w:pPr>
            <w:r>
              <w:rPr>
                <w:sz w:val="20"/>
                <w:szCs w:val="20"/>
              </w:rPr>
              <w:t>How pain affects daily activities and movement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0D2515" w14:textId="77777777" w:rsidR="00A019C1" w:rsidRDefault="00000000">
            <w:pPr>
              <w:spacing w:before="80" w:after="80"/>
            </w:pPr>
            <w:r>
              <w:rPr>
                <w:sz w:val="20"/>
                <w:szCs w:val="20"/>
              </w:rPr>
              <w:t>2 questions</w:t>
            </w:r>
          </w:p>
        </w:tc>
      </w:tr>
      <w:tr w:rsidR="00A019C1" w14:paraId="177178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B464A74" w14:textId="77777777" w:rsidR="00A019C1" w:rsidRDefault="00000000">
            <w:pPr>
              <w:spacing w:before="80" w:after="80"/>
            </w:pPr>
            <w:r>
              <w:rPr>
                <w:sz w:val="20"/>
                <w:szCs w:val="20"/>
              </w:rPr>
              <w:t>Layer 3 — Risk Modifiers</w:t>
            </w:r>
          </w:p>
        </w:tc>
        <w:tc>
          <w:tcPr>
            <w:tcW w:w="4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2A34240" w14:textId="77777777" w:rsidR="00A019C1" w:rsidRDefault="00000000">
            <w:pPr>
              <w:spacing w:before="80" w:after="80"/>
            </w:pPr>
            <w:r>
              <w:rPr>
                <w:sz w:val="20"/>
                <w:szCs w:val="20"/>
              </w:rPr>
              <w:t>Lifestyle, work posture, prior conditions, psychosocial</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C313956" w14:textId="77777777" w:rsidR="00A019C1" w:rsidRDefault="00000000">
            <w:pPr>
              <w:spacing w:before="80" w:after="80"/>
            </w:pPr>
            <w:r>
              <w:rPr>
                <w:sz w:val="20"/>
                <w:szCs w:val="20"/>
              </w:rPr>
              <w:t>1–2 questions (adaptive)</w:t>
            </w:r>
          </w:p>
        </w:tc>
      </w:tr>
    </w:tbl>
    <w:p w14:paraId="77380C88" w14:textId="77777777" w:rsidR="00A019C1" w:rsidRDefault="00A019C1">
      <w:pPr>
        <w:spacing w:before="120" w:after="120"/>
      </w:pPr>
    </w:p>
    <w:p w14:paraId="3C45BCB6" w14:textId="77777777" w:rsidR="00A019C1" w:rsidRDefault="00000000">
      <w:pPr>
        <w:pStyle w:val="Heading3"/>
      </w:pPr>
      <w:proofErr w:type="gramStart"/>
      <w:r>
        <w:lastRenderedPageBreak/>
        <w:t>4.3  Question</w:t>
      </w:r>
      <w:proofErr w:type="gramEnd"/>
      <w:r>
        <w:t xml:space="preserve"> Bank — Full Specification</w:t>
      </w:r>
    </w:p>
    <w:p w14:paraId="5A655CF8" w14:textId="77777777" w:rsidR="00A019C1" w:rsidRDefault="00A019C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9C1" w14:paraId="39D016E8"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DECEA"/>
            <w:tcMar>
              <w:top w:w="160" w:type="dxa"/>
              <w:left w:w="240" w:type="dxa"/>
              <w:bottom w:w="160" w:type="dxa"/>
              <w:right w:w="240" w:type="dxa"/>
            </w:tcMar>
          </w:tcPr>
          <w:p w14:paraId="7DAC818A" w14:textId="77777777" w:rsidR="00A019C1" w:rsidRDefault="00000000">
            <w:pPr>
              <w:spacing w:before="80" w:after="80"/>
            </w:pPr>
            <w:r>
              <w:rPr>
                <w:b/>
                <w:bCs/>
                <w:color w:val="C0392B"/>
                <w:sz w:val="20"/>
                <w:szCs w:val="20"/>
              </w:rPr>
              <w:t xml:space="preserve">LAYER 0 — Red Flag </w:t>
            </w:r>
            <w:proofErr w:type="gramStart"/>
            <w:r>
              <w:rPr>
                <w:b/>
                <w:bCs/>
                <w:color w:val="C0392B"/>
                <w:sz w:val="20"/>
                <w:szCs w:val="20"/>
              </w:rPr>
              <w:t>Screen  (</w:t>
            </w:r>
            <w:proofErr w:type="gramEnd"/>
            <w:r>
              <w:rPr>
                <w:b/>
                <w:bCs/>
                <w:color w:val="C0392B"/>
                <w:sz w:val="20"/>
                <w:szCs w:val="20"/>
              </w:rPr>
              <w:t>Mandatory, Non-scored)</w:t>
            </w:r>
          </w:p>
          <w:p w14:paraId="5DF2771A" w14:textId="77777777" w:rsidR="00A019C1" w:rsidRDefault="00000000">
            <w:pPr>
              <w:spacing w:before="80" w:after="80"/>
            </w:pPr>
            <w:r>
              <w:rPr>
                <w:i/>
                <w:iCs/>
                <w:color w:val="C0392B"/>
                <w:sz w:val="20"/>
                <w:szCs w:val="20"/>
              </w:rPr>
              <w:t>These questions appear first and gate all subsequent flow. A positive response to any sub-item halts the scan and triggers emergency routing.</w:t>
            </w:r>
          </w:p>
        </w:tc>
      </w:tr>
    </w:tbl>
    <w:p w14:paraId="7F0BA2C9" w14:textId="77777777" w:rsidR="00A019C1" w:rsidRDefault="00A019C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019C1" w14:paraId="2A774233" w14:textId="77777777">
        <w:tblPrEx>
          <w:tblCellMar>
            <w:top w:w="0" w:type="dxa"/>
            <w:bottom w:w="0" w:type="dxa"/>
          </w:tblCellMar>
        </w:tblPrEx>
        <w:trPr>
          <w:tblHeader/>
        </w:trPr>
        <w:tc>
          <w:tcPr>
            <w:tcW w:w="28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7C70F76C" w14:textId="77777777" w:rsidR="00A019C1" w:rsidRDefault="00000000">
            <w:pPr>
              <w:spacing w:before="80" w:after="80"/>
            </w:pPr>
            <w:proofErr w:type="gramStart"/>
            <w:r>
              <w:rPr>
                <w:b/>
                <w:bCs/>
                <w:color w:val="FFFFFF"/>
                <w:sz w:val="20"/>
                <w:szCs w:val="20"/>
              </w:rPr>
              <w:t>Q0.1  —</w:t>
            </w:r>
            <w:proofErr w:type="gramEnd"/>
            <w:r>
              <w:rPr>
                <w:b/>
                <w:bCs/>
                <w:color w:val="FFFFFF"/>
                <w:sz w:val="20"/>
                <w:szCs w:val="20"/>
              </w:rPr>
              <w:t xml:space="preserve"> Neurological Emergency Screen</w:t>
            </w:r>
          </w:p>
        </w:tc>
        <w:tc>
          <w:tcPr>
            <w:tcW w:w="65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14D0D490" w14:textId="77777777" w:rsidR="00A019C1" w:rsidRDefault="00A019C1">
            <w:pPr>
              <w:spacing w:before="80" w:after="80"/>
            </w:pPr>
          </w:p>
        </w:tc>
      </w:tr>
      <w:tr w:rsidR="00A019C1" w14:paraId="270D6C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33669C" w14:textId="77777777" w:rsidR="00A019C1" w:rsidRDefault="00000000">
            <w:pPr>
              <w:spacing w:before="80" w:after="80"/>
            </w:pPr>
            <w:r>
              <w:rPr>
                <w:sz w:val="20"/>
                <w:szCs w:val="20"/>
              </w:rPr>
              <w:t>Question Text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F43E79" w14:textId="77777777" w:rsidR="00A019C1" w:rsidRDefault="00000000">
            <w:pPr>
              <w:spacing w:before="80" w:after="80"/>
            </w:pPr>
            <w:r>
              <w:rPr>
                <w:sz w:val="20"/>
                <w:szCs w:val="20"/>
              </w:rPr>
              <w:t>"In relation to your back or leg symptoms, are you currently experiencing any of the following?" [Multi-select checklist]</w:t>
            </w:r>
          </w:p>
        </w:tc>
      </w:tr>
      <w:tr w:rsidR="00A019C1" w14:paraId="0C9F7B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90BC561" w14:textId="77777777" w:rsidR="00A019C1" w:rsidRDefault="00000000">
            <w:pPr>
              <w:spacing w:before="80" w:after="80"/>
            </w:pPr>
            <w:r>
              <w:rPr>
                <w:sz w:val="20"/>
                <w:szCs w:val="20"/>
              </w:rPr>
              <w:t>Option A</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3A002FC" w14:textId="77777777" w:rsidR="00A019C1" w:rsidRDefault="00000000">
            <w:pPr>
              <w:spacing w:before="80" w:after="80"/>
            </w:pPr>
            <w:r>
              <w:rPr>
                <w:sz w:val="20"/>
                <w:szCs w:val="20"/>
              </w:rPr>
              <w:t>Loss of control over bladder or bowels</w:t>
            </w:r>
          </w:p>
        </w:tc>
      </w:tr>
      <w:tr w:rsidR="00A019C1" w14:paraId="64A609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4644D1" w14:textId="77777777" w:rsidR="00A019C1" w:rsidRDefault="00000000">
            <w:pPr>
              <w:spacing w:before="80" w:after="80"/>
            </w:pPr>
            <w:r>
              <w:rPr>
                <w:sz w:val="20"/>
                <w:szCs w:val="20"/>
              </w:rPr>
              <w:t>Option B</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CAF857" w14:textId="77777777" w:rsidR="00A019C1" w:rsidRDefault="00000000">
            <w:pPr>
              <w:spacing w:before="80" w:after="80"/>
            </w:pPr>
            <w:r>
              <w:rPr>
                <w:sz w:val="20"/>
                <w:szCs w:val="20"/>
              </w:rPr>
              <w:t>Numbness or tingling in the groin, inner thighs, or between the legs</w:t>
            </w:r>
          </w:p>
        </w:tc>
      </w:tr>
      <w:tr w:rsidR="00A019C1" w14:paraId="561D9E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0C59E0D" w14:textId="77777777" w:rsidR="00A019C1" w:rsidRDefault="00000000">
            <w:pPr>
              <w:spacing w:before="80" w:after="80"/>
            </w:pPr>
            <w:r>
              <w:rPr>
                <w:sz w:val="20"/>
                <w:szCs w:val="20"/>
              </w:rPr>
              <w:t>Option C</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84D3CAD" w14:textId="77777777" w:rsidR="00A019C1" w:rsidRDefault="00000000">
            <w:pPr>
              <w:spacing w:before="80" w:after="80"/>
            </w:pPr>
            <w:r>
              <w:rPr>
                <w:sz w:val="20"/>
                <w:szCs w:val="20"/>
              </w:rPr>
              <w:t>Sudden severe weakness in both legs</w:t>
            </w:r>
          </w:p>
        </w:tc>
      </w:tr>
      <w:tr w:rsidR="00A019C1" w14:paraId="4F8419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57672D" w14:textId="77777777" w:rsidR="00A019C1" w:rsidRDefault="00000000">
            <w:pPr>
              <w:spacing w:before="80" w:after="80"/>
            </w:pPr>
            <w:r>
              <w:rPr>
                <w:sz w:val="20"/>
                <w:szCs w:val="20"/>
              </w:rPr>
              <w:t>Option 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1E03C9" w14:textId="77777777" w:rsidR="00A019C1" w:rsidRDefault="00000000">
            <w:pPr>
              <w:spacing w:before="80" w:after="80"/>
            </w:pPr>
            <w:r>
              <w:rPr>
                <w:sz w:val="20"/>
                <w:szCs w:val="20"/>
              </w:rPr>
              <w:t>None of the above</w:t>
            </w:r>
          </w:p>
        </w:tc>
      </w:tr>
      <w:tr w:rsidR="00A019C1" w14:paraId="0823F3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9C2CCB0" w14:textId="77777777" w:rsidR="00A019C1" w:rsidRDefault="00000000">
            <w:pPr>
              <w:spacing w:before="80" w:after="80"/>
            </w:pPr>
            <w:r>
              <w:rPr>
                <w:sz w:val="20"/>
                <w:szCs w:val="20"/>
              </w:rPr>
              <w:t>If A, B or C selected</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1334D28" w14:textId="77777777" w:rsidR="00A019C1" w:rsidRDefault="00000000">
            <w:pPr>
              <w:spacing w:before="80" w:after="80"/>
            </w:pPr>
            <w:r>
              <w:rPr>
                <w:sz w:val="20"/>
                <w:szCs w:val="20"/>
              </w:rPr>
              <w:t>HALT scan → Emergency Referral Screen</w:t>
            </w:r>
          </w:p>
        </w:tc>
      </w:tr>
      <w:tr w:rsidR="00A019C1" w14:paraId="6CDFA7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4E3FB1" w14:textId="77777777" w:rsidR="00A019C1" w:rsidRDefault="00000000">
            <w:pPr>
              <w:spacing w:before="80" w:after="80"/>
            </w:pPr>
            <w:r>
              <w:rPr>
                <w:sz w:val="20"/>
                <w:szCs w:val="20"/>
              </w:rPr>
              <w:t>If D selected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E592B" w14:textId="77777777" w:rsidR="00A019C1" w:rsidRDefault="00000000">
            <w:pPr>
              <w:spacing w:before="80" w:after="80"/>
            </w:pPr>
            <w:r>
              <w:rPr>
                <w:sz w:val="20"/>
                <w:szCs w:val="20"/>
              </w:rPr>
              <w:t>Proceed to Q0.2</w:t>
            </w:r>
          </w:p>
        </w:tc>
      </w:tr>
      <w:tr w:rsidR="00A019C1" w14:paraId="3516D1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B3273FE" w14:textId="77777777" w:rsidR="00A019C1" w:rsidRDefault="00000000">
            <w:pPr>
              <w:spacing w:before="80" w:after="80"/>
            </w:pPr>
            <w:r>
              <w:rPr>
                <w:sz w:val="20"/>
                <w:szCs w:val="20"/>
              </w:rPr>
              <w:t>Source Instrument</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998C6FE" w14:textId="77777777" w:rsidR="00A019C1" w:rsidRDefault="00000000">
            <w:pPr>
              <w:spacing w:before="80" w:after="80"/>
            </w:pPr>
            <w:r>
              <w:rPr>
                <w:sz w:val="20"/>
                <w:szCs w:val="20"/>
              </w:rPr>
              <w:t>NICE NG59 Red Flag Guidelines</w:t>
            </w:r>
          </w:p>
        </w:tc>
      </w:tr>
    </w:tbl>
    <w:p w14:paraId="476DCDB8" w14:textId="77777777" w:rsidR="00A019C1" w:rsidRDefault="00A019C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019C1" w14:paraId="25238989" w14:textId="77777777">
        <w:tblPrEx>
          <w:tblCellMar>
            <w:top w:w="0" w:type="dxa"/>
            <w:bottom w:w="0" w:type="dxa"/>
          </w:tblCellMar>
        </w:tblPrEx>
        <w:trPr>
          <w:tblHeader/>
        </w:trPr>
        <w:tc>
          <w:tcPr>
            <w:tcW w:w="28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5A79D460" w14:textId="77777777" w:rsidR="00A019C1" w:rsidRDefault="00000000">
            <w:pPr>
              <w:spacing w:before="80" w:after="80"/>
            </w:pPr>
            <w:proofErr w:type="gramStart"/>
            <w:r>
              <w:rPr>
                <w:b/>
                <w:bCs/>
                <w:color w:val="FFFFFF"/>
                <w:sz w:val="20"/>
                <w:szCs w:val="20"/>
              </w:rPr>
              <w:t>Q0.2  —</w:t>
            </w:r>
            <w:proofErr w:type="gramEnd"/>
            <w:r>
              <w:rPr>
                <w:b/>
                <w:bCs/>
                <w:color w:val="FFFFFF"/>
                <w:sz w:val="20"/>
                <w:szCs w:val="20"/>
              </w:rPr>
              <w:t xml:space="preserve"> Systemic Red Flag Screen</w:t>
            </w:r>
          </w:p>
        </w:tc>
        <w:tc>
          <w:tcPr>
            <w:tcW w:w="65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0ED53A20" w14:textId="77777777" w:rsidR="00A019C1" w:rsidRDefault="00A019C1">
            <w:pPr>
              <w:spacing w:before="80" w:after="80"/>
            </w:pPr>
          </w:p>
        </w:tc>
      </w:tr>
      <w:tr w:rsidR="00A019C1" w14:paraId="5C8DBC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60112D" w14:textId="77777777" w:rsidR="00A019C1" w:rsidRDefault="00000000">
            <w:pPr>
              <w:spacing w:before="80" w:after="80"/>
            </w:pPr>
            <w:r>
              <w:rPr>
                <w:sz w:val="20"/>
                <w:szCs w:val="20"/>
              </w:rPr>
              <w:t>Question Text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7FE556" w14:textId="77777777" w:rsidR="00A019C1" w:rsidRDefault="00000000">
            <w:pPr>
              <w:spacing w:before="80" w:after="80"/>
            </w:pPr>
            <w:r>
              <w:rPr>
                <w:sz w:val="20"/>
                <w:szCs w:val="20"/>
              </w:rPr>
              <w:t>"Have you experienced any of the following alongside your back pain?" [Multi-select checklist]</w:t>
            </w:r>
          </w:p>
        </w:tc>
      </w:tr>
      <w:tr w:rsidR="00A019C1" w14:paraId="3D8384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48A42A8" w14:textId="77777777" w:rsidR="00A019C1" w:rsidRDefault="00000000">
            <w:pPr>
              <w:spacing w:before="80" w:after="80"/>
            </w:pPr>
            <w:r>
              <w:rPr>
                <w:sz w:val="20"/>
                <w:szCs w:val="20"/>
              </w:rPr>
              <w:t>Option A</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72BFC87" w14:textId="77777777" w:rsidR="00A019C1" w:rsidRDefault="00000000">
            <w:pPr>
              <w:spacing w:before="80" w:after="80"/>
            </w:pPr>
            <w:r>
              <w:rPr>
                <w:sz w:val="20"/>
                <w:szCs w:val="20"/>
              </w:rPr>
              <w:t>Unexplained weight loss of more than 5 kg in the past 3 months</w:t>
            </w:r>
          </w:p>
        </w:tc>
      </w:tr>
      <w:tr w:rsidR="00A019C1" w14:paraId="2289F2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72E14D" w14:textId="77777777" w:rsidR="00A019C1" w:rsidRDefault="00000000">
            <w:pPr>
              <w:spacing w:before="80" w:after="80"/>
            </w:pPr>
            <w:r>
              <w:rPr>
                <w:sz w:val="20"/>
                <w:szCs w:val="20"/>
              </w:rPr>
              <w:t>Option B</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3A4C32" w14:textId="77777777" w:rsidR="00A019C1" w:rsidRDefault="00000000">
            <w:pPr>
              <w:spacing w:before="80" w:after="80"/>
            </w:pPr>
            <w:r>
              <w:rPr>
                <w:sz w:val="20"/>
                <w:szCs w:val="20"/>
              </w:rPr>
              <w:t>Persistent fever or night sweats</w:t>
            </w:r>
          </w:p>
        </w:tc>
      </w:tr>
      <w:tr w:rsidR="00A019C1" w14:paraId="305C83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1291EA0" w14:textId="77777777" w:rsidR="00A019C1" w:rsidRDefault="00000000">
            <w:pPr>
              <w:spacing w:before="80" w:after="80"/>
            </w:pPr>
            <w:r>
              <w:rPr>
                <w:sz w:val="20"/>
                <w:szCs w:val="20"/>
              </w:rPr>
              <w:t>Option C</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18898D9" w14:textId="77777777" w:rsidR="00A019C1" w:rsidRDefault="00000000">
            <w:pPr>
              <w:spacing w:before="80" w:after="80"/>
            </w:pPr>
            <w:r>
              <w:rPr>
                <w:sz w:val="20"/>
                <w:szCs w:val="20"/>
              </w:rPr>
              <w:t>History of cancer</w:t>
            </w:r>
          </w:p>
        </w:tc>
      </w:tr>
      <w:tr w:rsidR="00A019C1" w14:paraId="1472A9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301722" w14:textId="77777777" w:rsidR="00A019C1" w:rsidRDefault="00000000">
            <w:pPr>
              <w:spacing w:before="80" w:after="80"/>
            </w:pPr>
            <w:r>
              <w:rPr>
                <w:sz w:val="20"/>
                <w:szCs w:val="20"/>
              </w:rPr>
              <w:t>Option 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F45BCE" w14:textId="77777777" w:rsidR="00A019C1" w:rsidRDefault="00000000">
            <w:pPr>
              <w:spacing w:before="80" w:after="80"/>
            </w:pPr>
            <w:r>
              <w:rPr>
                <w:sz w:val="20"/>
                <w:szCs w:val="20"/>
              </w:rPr>
              <w:t>Back pain following a fall, accident, or injury</w:t>
            </w:r>
          </w:p>
        </w:tc>
      </w:tr>
      <w:tr w:rsidR="00A019C1" w14:paraId="5CFA17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DD3FE07" w14:textId="77777777" w:rsidR="00A019C1" w:rsidRDefault="00000000">
            <w:pPr>
              <w:spacing w:before="80" w:after="80"/>
            </w:pPr>
            <w:r>
              <w:rPr>
                <w:sz w:val="20"/>
                <w:szCs w:val="20"/>
              </w:rPr>
              <w:t>Option E</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8C51D19" w14:textId="77777777" w:rsidR="00A019C1" w:rsidRDefault="00000000">
            <w:pPr>
              <w:spacing w:before="80" w:after="80"/>
            </w:pPr>
            <w:r>
              <w:rPr>
                <w:sz w:val="20"/>
                <w:szCs w:val="20"/>
              </w:rPr>
              <w:t>None of the above</w:t>
            </w:r>
          </w:p>
        </w:tc>
      </w:tr>
      <w:tr w:rsidR="00A019C1" w14:paraId="533D59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6A5E21" w14:textId="77777777" w:rsidR="00A019C1" w:rsidRDefault="00000000">
            <w:pPr>
              <w:spacing w:before="80" w:after="80"/>
            </w:pPr>
            <w:r>
              <w:rPr>
                <w:sz w:val="20"/>
                <w:szCs w:val="20"/>
              </w:rPr>
              <w:t>If A, B, C or D selected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A9C026" w14:textId="77777777" w:rsidR="00A019C1" w:rsidRDefault="00000000">
            <w:pPr>
              <w:spacing w:before="80" w:after="80"/>
            </w:pPr>
            <w:r>
              <w:rPr>
                <w:sz w:val="20"/>
                <w:szCs w:val="20"/>
              </w:rPr>
              <w:t>HALT scan → Urgent Referral Screen (with 24–48 hr guidance)</w:t>
            </w:r>
          </w:p>
        </w:tc>
      </w:tr>
      <w:tr w:rsidR="00A019C1" w14:paraId="35668C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39CBE47" w14:textId="77777777" w:rsidR="00A019C1" w:rsidRDefault="00000000">
            <w:pPr>
              <w:spacing w:before="80" w:after="80"/>
            </w:pPr>
            <w:r>
              <w:rPr>
                <w:sz w:val="20"/>
                <w:szCs w:val="20"/>
              </w:rPr>
              <w:lastRenderedPageBreak/>
              <w:t>If E selected</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F3CAA85" w14:textId="77777777" w:rsidR="00A019C1" w:rsidRDefault="00000000">
            <w:pPr>
              <w:spacing w:before="80" w:after="80"/>
            </w:pPr>
            <w:r>
              <w:rPr>
                <w:sz w:val="20"/>
                <w:szCs w:val="20"/>
              </w:rPr>
              <w:t>Proceed to Layer 1</w:t>
            </w:r>
          </w:p>
        </w:tc>
      </w:tr>
      <w:tr w:rsidR="00A019C1" w14:paraId="259F34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2AEE11" w14:textId="77777777" w:rsidR="00A019C1" w:rsidRDefault="00000000">
            <w:pPr>
              <w:spacing w:before="80" w:after="80"/>
            </w:pPr>
            <w:r>
              <w:rPr>
                <w:sz w:val="20"/>
                <w:szCs w:val="20"/>
              </w:rPr>
              <w:t>Source Instrument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FBCAC9" w14:textId="77777777" w:rsidR="00A019C1" w:rsidRDefault="00000000">
            <w:pPr>
              <w:spacing w:before="80" w:after="80"/>
            </w:pPr>
            <w:r>
              <w:rPr>
                <w:sz w:val="20"/>
                <w:szCs w:val="20"/>
              </w:rPr>
              <w:t>NICE NG59 / RMDQ systemic flags</w:t>
            </w:r>
          </w:p>
        </w:tc>
      </w:tr>
    </w:tbl>
    <w:p w14:paraId="67BC1D29" w14:textId="77777777" w:rsidR="00A019C1" w:rsidRDefault="00A019C1">
      <w:pPr>
        <w:spacing w:before="1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9C1" w14:paraId="3C770B18" w14:textId="77777777">
        <w:tblPrEx>
          <w:tblCellMar>
            <w:top w:w="0" w:type="dxa"/>
            <w:bottom w:w="0" w:type="dxa"/>
          </w:tblCellMar>
        </w:tblPrEx>
        <w:tc>
          <w:tcPr>
            <w:tcW w:w="0" w:type="auto"/>
            <w:tcBorders>
              <w:top w:val="single" w:sz="1" w:space="0" w:color="2C3E50"/>
              <w:left w:val="single" w:sz="1" w:space="0" w:color="2C3E50"/>
              <w:bottom w:val="single" w:sz="1" w:space="0" w:color="2C3E50"/>
              <w:right w:val="single" w:sz="1" w:space="0" w:color="2C3E50"/>
            </w:tcBorders>
            <w:shd w:val="clear" w:color="auto" w:fill="F2F3F4"/>
            <w:tcMar>
              <w:top w:w="160" w:type="dxa"/>
              <w:left w:w="240" w:type="dxa"/>
              <w:bottom w:w="160" w:type="dxa"/>
              <w:right w:w="240" w:type="dxa"/>
            </w:tcMar>
          </w:tcPr>
          <w:p w14:paraId="36B7990B" w14:textId="77777777" w:rsidR="00A019C1" w:rsidRDefault="00000000">
            <w:pPr>
              <w:spacing w:before="80" w:after="80"/>
            </w:pPr>
            <w:r>
              <w:rPr>
                <w:b/>
                <w:bCs/>
                <w:color w:val="2C3E50"/>
                <w:sz w:val="20"/>
                <w:szCs w:val="20"/>
              </w:rPr>
              <w:t xml:space="preserve">LAYER 1 — Symptom </w:t>
            </w:r>
            <w:proofErr w:type="gramStart"/>
            <w:r>
              <w:rPr>
                <w:b/>
                <w:bCs/>
                <w:color w:val="2C3E50"/>
                <w:sz w:val="20"/>
                <w:szCs w:val="20"/>
              </w:rPr>
              <w:t>Profile  (</w:t>
            </w:r>
            <w:proofErr w:type="gramEnd"/>
            <w:r>
              <w:rPr>
                <w:b/>
                <w:bCs/>
                <w:color w:val="2C3E50"/>
                <w:sz w:val="20"/>
                <w:szCs w:val="20"/>
              </w:rPr>
              <w:t>Scored)</w:t>
            </w:r>
          </w:p>
        </w:tc>
      </w:tr>
    </w:tbl>
    <w:p w14:paraId="3DF1783A" w14:textId="77777777" w:rsidR="00A019C1" w:rsidRDefault="00A019C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019C1" w14:paraId="1F010D97" w14:textId="77777777">
        <w:tblPrEx>
          <w:tblCellMar>
            <w:top w:w="0" w:type="dxa"/>
            <w:bottom w:w="0" w:type="dxa"/>
          </w:tblCellMar>
        </w:tblPrEx>
        <w:trPr>
          <w:tblHeader/>
        </w:trPr>
        <w:tc>
          <w:tcPr>
            <w:tcW w:w="28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739E211C" w14:textId="77777777" w:rsidR="00A019C1" w:rsidRDefault="00000000">
            <w:pPr>
              <w:spacing w:before="80" w:after="80"/>
            </w:pPr>
            <w:proofErr w:type="gramStart"/>
            <w:r>
              <w:rPr>
                <w:b/>
                <w:bCs/>
                <w:color w:val="FFFFFF"/>
                <w:sz w:val="20"/>
                <w:szCs w:val="20"/>
              </w:rPr>
              <w:t>Q1.1  —</w:t>
            </w:r>
            <w:proofErr w:type="gramEnd"/>
            <w:r>
              <w:rPr>
                <w:b/>
                <w:bCs/>
                <w:color w:val="FFFFFF"/>
                <w:sz w:val="20"/>
                <w:szCs w:val="20"/>
              </w:rPr>
              <w:t xml:space="preserve"> Pain Duration &amp; Pattern</w:t>
            </w:r>
          </w:p>
        </w:tc>
        <w:tc>
          <w:tcPr>
            <w:tcW w:w="65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1469196C" w14:textId="77777777" w:rsidR="00A019C1" w:rsidRDefault="00A019C1">
            <w:pPr>
              <w:spacing w:before="80" w:after="80"/>
            </w:pPr>
          </w:p>
        </w:tc>
      </w:tr>
      <w:tr w:rsidR="00A019C1" w14:paraId="28C5BD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732D08" w14:textId="77777777" w:rsidR="00A019C1" w:rsidRDefault="00000000">
            <w:pPr>
              <w:spacing w:before="80" w:after="80"/>
            </w:pPr>
            <w:r>
              <w:rPr>
                <w:sz w:val="20"/>
                <w:szCs w:val="20"/>
              </w:rPr>
              <w:t>Question Text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9330D9" w14:textId="77777777" w:rsidR="00A019C1" w:rsidRDefault="00000000">
            <w:pPr>
              <w:spacing w:before="80" w:after="80"/>
            </w:pPr>
            <w:r>
              <w:rPr>
                <w:sz w:val="20"/>
                <w:szCs w:val="20"/>
              </w:rPr>
              <w:t>"How long have you been experiencing lower back pain or discomfort?"</w:t>
            </w:r>
          </w:p>
        </w:tc>
      </w:tr>
      <w:tr w:rsidR="00A019C1" w14:paraId="196846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4FE6C08" w14:textId="77777777" w:rsidR="00A019C1" w:rsidRDefault="00000000">
            <w:pPr>
              <w:spacing w:before="80" w:after="80"/>
            </w:pPr>
            <w:r>
              <w:rPr>
                <w:sz w:val="20"/>
                <w:szCs w:val="20"/>
              </w:rPr>
              <w:t>Option A (1 pt)</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F83412D" w14:textId="77777777" w:rsidR="00A019C1" w:rsidRDefault="00000000">
            <w:pPr>
              <w:spacing w:before="80" w:after="80"/>
            </w:pPr>
            <w:r>
              <w:rPr>
                <w:sz w:val="20"/>
                <w:szCs w:val="20"/>
              </w:rPr>
              <w:t>Less than 2 weeks (new episode)</w:t>
            </w:r>
          </w:p>
        </w:tc>
      </w:tr>
      <w:tr w:rsidR="00A019C1" w14:paraId="2CF8FD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56E6F5" w14:textId="77777777" w:rsidR="00A019C1" w:rsidRDefault="00000000">
            <w:pPr>
              <w:spacing w:before="80" w:after="80"/>
            </w:pPr>
            <w:r>
              <w:rPr>
                <w:sz w:val="20"/>
                <w:szCs w:val="20"/>
              </w:rPr>
              <w:t>Option B (2 pts)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E71AB9" w14:textId="77777777" w:rsidR="00A019C1" w:rsidRDefault="00000000">
            <w:pPr>
              <w:spacing w:before="80" w:after="80"/>
            </w:pPr>
            <w:r>
              <w:rPr>
                <w:sz w:val="20"/>
                <w:szCs w:val="20"/>
              </w:rPr>
              <w:t>2–6 weeks (sub-acute)</w:t>
            </w:r>
          </w:p>
        </w:tc>
      </w:tr>
      <w:tr w:rsidR="00A019C1" w14:paraId="24DF1F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7187C7B" w14:textId="77777777" w:rsidR="00A019C1" w:rsidRDefault="00000000">
            <w:pPr>
              <w:spacing w:before="80" w:after="80"/>
            </w:pPr>
            <w:r>
              <w:rPr>
                <w:sz w:val="20"/>
                <w:szCs w:val="20"/>
              </w:rPr>
              <w:t>Option C (3 pts)</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16C5AAB" w14:textId="77777777" w:rsidR="00A019C1" w:rsidRDefault="00000000">
            <w:pPr>
              <w:spacing w:before="80" w:after="80"/>
            </w:pPr>
            <w:r>
              <w:rPr>
                <w:sz w:val="20"/>
                <w:szCs w:val="20"/>
              </w:rPr>
              <w:t>6 weeks to 3 months</w:t>
            </w:r>
          </w:p>
        </w:tc>
      </w:tr>
      <w:tr w:rsidR="00A019C1" w14:paraId="130C36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1C31F" w14:textId="77777777" w:rsidR="00A019C1" w:rsidRDefault="00000000">
            <w:pPr>
              <w:spacing w:before="80" w:after="80"/>
            </w:pPr>
            <w:r>
              <w:rPr>
                <w:sz w:val="20"/>
                <w:szCs w:val="20"/>
              </w:rPr>
              <w:t>Option D (4 pts)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3742D7" w14:textId="77777777" w:rsidR="00A019C1" w:rsidRDefault="00000000">
            <w:pPr>
              <w:spacing w:before="80" w:after="80"/>
            </w:pPr>
            <w:r>
              <w:rPr>
                <w:sz w:val="20"/>
                <w:szCs w:val="20"/>
              </w:rPr>
              <w:t>More than 3 months (persistent)</w:t>
            </w:r>
          </w:p>
        </w:tc>
      </w:tr>
      <w:tr w:rsidR="00A019C1" w14:paraId="083443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68E0B76" w14:textId="77777777" w:rsidR="00A019C1" w:rsidRDefault="00000000">
            <w:pPr>
              <w:spacing w:before="80" w:after="80"/>
            </w:pPr>
            <w:r>
              <w:rPr>
                <w:sz w:val="20"/>
                <w:szCs w:val="20"/>
              </w:rPr>
              <w:t>Branching Rule</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25A95DF" w14:textId="77777777" w:rsidR="00A019C1" w:rsidRDefault="00000000">
            <w:pPr>
              <w:spacing w:before="80" w:after="80"/>
            </w:pPr>
            <w:r>
              <w:rPr>
                <w:sz w:val="20"/>
                <w:szCs w:val="20"/>
              </w:rPr>
              <w:t>Option A → skip Q1.2 sub-branch on recurrence; Option D → adds +1 risk modifier to final score</w:t>
            </w:r>
          </w:p>
        </w:tc>
      </w:tr>
      <w:tr w:rsidR="00A019C1" w14:paraId="46B5ED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20E852" w14:textId="77777777" w:rsidR="00A019C1" w:rsidRDefault="00000000">
            <w:pPr>
              <w:spacing w:before="80" w:after="80"/>
            </w:pPr>
            <w:r>
              <w:rPr>
                <w:sz w:val="20"/>
                <w:szCs w:val="20"/>
              </w:rPr>
              <w:t>Source Instrument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7D8076" w14:textId="77777777" w:rsidR="00A019C1" w:rsidRDefault="00000000">
            <w:pPr>
              <w:spacing w:before="80" w:after="80"/>
            </w:pPr>
            <w:r>
              <w:rPr>
                <w:sz w:val="20"/>
                <w:szCs w:val="20"/>
              </w:rPr>
              <w:t>RMDQ / Nordic MSQ duration classification</w:t>
            </w:r>
          </w:p>
        </w:tc>
      </w:tr>
    </w:tbl>
    <w:p w14:paraId="4C59E8E4" w14:textId="77777777" w:rsidR="00A019C1" w:rsidRDefault="00A019C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019C1" w14:paraId="6912C651" w14:textId="77777777">
        <w:tblPrEx>
          <w:tblCellMar>
            <w:top w:w="0" w:type="dxa"/>
            <w:bottom w:w="0" w:type="dxa"/>
          </w:tblCellMar>
        </w:tblPrEx>
        <w:trPr>
          <w:tblHeader/>
        </w:trPr>
        <w:tc>
          <w:tcPr>
            <w:tcW w:w="28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30484194" w14:textId="77777777" w:rsidR="00A019C1" w:rsidRDefault="00000000">
            <w:pPr>
              <w:spacing w:before="80" w:after="80"/>
            </w:pPr>
            <w:proofErr w:type="gramStart"/>
            <w:r>
              <w:rPr>
                <w:b/>
                <w:bCs/>
                <w:color w:val="FFFFFF"/>
                <w:sz w:val="20"/>
                <w:szCs w:val="20"/>
              </w:rPr>
              <w:t>Q1.2  —</w:t>
            </w:r>
            <w:proofErr w:type="gramEnd"/>
            <w:r>
              <w:rPr>
                <w:b/>
                <w:bCs/>
                <w:color w:val="FFFFFF"/>
                <w:sz w:val="20"/>
                <w:szCs w:val="20"/>
              </w:rPr>
              <w:t xml:space="preserve"> Pain Character &amp; Radiation</w:t>
            </w:r>
          </w:p>
        </w:tc>
        <w:tc>
          <w:tcPr>
            <w:tcW w:w="65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5F08A0EE" w14:textId="77777777" w:rsidR="00A019C1" w:rsidRDefault="00A019C1">
            <w:pPr>
              <w:spacing w:before="80" w:after="80"/>
            </w:pPr>
          </w:p>
        </w:tc>
      </w:tr>
      <w:tr w:rsidR="00A019C1" w14:paraId="54B3D5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4EF4EF" w14:textId="77777777" w:rsidR="00A019C1" w:rsidRDefault="00000000">
            <w:pPr>
              <w:spacing w:before="80" w:after="80"/>
            </w:pPr>
            <w:r>
              <w:rPr>
                <w:sz w:val="20"/>
                <w:szCs w:val="20"/>
              </w:rPr>
              <w:t>Question Text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1730B1" w14:textId="77777777" w:rsidR="00A019C1" w:rsidRDefault="00000000">
            <w:pPr>
              <w:spacing w:before="80" w:after="80"/>
            </w:pPr>
            <w:r>
              <w:rPr>
                <w:sz w:val="20"/>
                <w:szCs w:val="20"/>
              </w:rPr>
              <w:t>"How would you best describe your lower back pain?" [Select up to 2]</w:t>
            </w:r>
          </w:p>
        </w:tc>
      </w:tr>
      <w:tr w:rsidR="00A019C1" w14:paraId="12F169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2055E17" w14:textId="77777777" w:rsidR="00A019C1" w:rsidRDefault="00000000">
            <w:pPr>
              <w:spacing w:before="80" w:after="80"/>
            </w:pPr>
            <w:r>
              <w:rPr>
                <w:sz w:val="20"/>
                <w:szCs w:val="20"/>
              </w:rPr>
              <w:t>Option A (1 pt)</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2F743D0" w14:textId="77777777" w:rsidR="00A019C1" w:rsidRDefault="00000000">
            <w:pPr>
              <w:spacing w:before="80" w:after="80"/>
            </w:pPr>
            <w:r>
              <w:rPr>
                <w:sz w:val="20"/>
                <w:szCs w:val="20"/>
              </w:rPr>
              <w:t>Dull ache or stiffness, mostly in the lower back</w:t>
            </w:r>
          </w:p>
        </w:tc>
      </w:tr>
      <w:tr w:rsidR="00A019C1" w14:paraId="01E850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7815E3" w14:textId="77777777" w:rsidR="00A019C1" w:rsidRDefault="00000000">
            <w:pPr>
              <w:spacing w:before="80" w:after="80"/>
            </w:pPr>
            <w:r>
              <w:rPr>
                <w:sz w:val="20"/>
                <w:szCs w:val="20"/>
              </w:rPr>
              <w:t>Option B (2 pts)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EC78EF" w14:textId="77777777" w:rsidR="00A019C1" w:rsidRDefault="00000000">
            <w:pPr>
              <w:spacing w:before="80" w:after="80"/>
            </w:pPr>
            <w:r>
              <w:rPr>
                <w:sz w:val="20"/>
                <w:szCs w:val="20"/>
              </w:rPr>
              <w:t>Sharp or burning pain in the lower back</w:t>
            </w:r>
          </w:p>
        </w:tc>
      </w:tr>
      <w:tr w:rsidR="00A019C1" w14:paraId="08F934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851EE69" w14:textId="77777777" w:rsidR="00A019C1" w:rsidRDefault="00000000">
            <w:pPr>
              <w:spacing w:before="80" w:after="80"/>
            </w:pPr>
            <w:r>
              <w:rPr>
                <w:sz w:val="20"/>
                <w:szCs w:val="20"/>
              </w:rPr>
              <w:t>Option C (3 pts)</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A3406E5" w14:textId="77777777" w:rsidR="00A019C1" w:rsidRDefault="00000000">
            <w:pPr>
              <w:spacing w:before="80" w:after="80"/>
            </w:pPr>
            <w:r>
              <w:rPr>
                <w:sz w:val="20"/>
                <w:szCs w:val="20"/>
              </w:rPr>
              <w:t>Pain that travels into one or both buttocks</w:t>
            </w:r>
          </w:p>
        </w:tc>
      </w:tr>
      <w:tr w:rsidR="00A019C1" w14:paraId="34EF74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4D5977" w14:textId="77777777" w:rsidR="00A019C1" w:rsidRDefault="00000000">
            <w:pPr>
              <w:spacing w:before="80" w:after="80"/>
            </w:pPr>
            <w:r>
              <w:rPr>
                <w:sz w:val="20"/>
                <w:szCs w:val="20"/>
              </w:rPr>
              <w:t>Option D (4 pts)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6E062B" w14:textId="77777777" w:rsidR="00A019C1" w:rsidRDefault="00000000">
            <w:pPr>
              <w:spacing w:before="80" w:after="80"/>
            </w:pPr>
            <w:r>
              <w:rPr>
                <w:sz w:val="20"/>
                <w:szCs w:val="20"/>
              </w:rPr>
              <w:t>Pain, tingling, or numbness that travels down one or both legs</w:t>
            </w:r>
          </w:p>
        </w:tc>
      </w:tr>
      <w:tr w:rsidR="00A019C1" w14:paraId="43A06D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1589DF2" w14:textId="77777777" w:rsidR="00A019C1" w:rsidRDefault="00000000">
            <w:pPr>
              <w:spacing w:before="80" w:after="80"/>
            </w:pPr>
            <w:r>
              <w:rPr>
                <w:sz w:val="20"/>
                <w:szCs w:val="20"/>
              </w:rPr>
              <w:lastRenderedPageBreak/>
              <w:t>Branching Rule</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FB025A2" w14:textId="77777777" w:rsidR="00A019C1" w:rsidRDefault="00000000">
            <w:pPr>
              <w:spacing w:before="80" w:after="80"/>
            </w:pPr>
            <w:r>
              <w:rPr>
                <w:sz w:val="20"/>
                <w:szCs w:val="20"/>
              </w:rPr>
              <w:t>Option D → triggers a follow-up sub-question on leg pain extent (above/below knee) to further refine sciatica risk signal</w:t>
            </w:r>
          </w:p>
        </w:tc>
      </w:tr>
      <w:tr w:rsidR="00A019C1" w14:paraId="4BEEFA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9E430C" w14:textId="77777777" w:rsidR="00A019C1" w:rsidRDefault="00000000">
            <w:pPr>
              <w:spacing w:before="80" w:after="80"/>
            </w:pPr>
            <w:r>
              <w:rPr>
                <w:sz w:val="20"/>
                <w:szCs w:val="20"/>
              </w:rPr>
              <w:t>Source Instrument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7F1254" w14:textId="77777777" w:rsidR="00A019C1" w:rsidRDefault="00000000">
            <w:pPr>
              <w:spacing w:before="80" w:after="80"/>
            </w:pPr>
            <w:r>
              <w:rPr>
                <w:sz w:val="20"/>
                <w:szCs w:val="20"/>
              </w:rPr>
              <w:t>ODI / RMDQ pain character items; Nordic MSQ radiation mapping</w:t>
            </w:r>
          </w:p>
        </w:tc>
      </w:tr>
    </w:tbl>
    <w:p w14:paraId="2A1885F5" w14:textId="77777777" w:rsidR="00A019C1" w:rsidRDefault="00A019C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019C1" w14:paraId="6DCE5C34" w14:textId="77777777">
        <w:tblPrEx>
          <w:tblCellMar>
            <w:top w:w="0" w:type="dxa"/>
            <w:bottom w:w="0" w:type="dxa"/>
          </w:tblCellMar>
        </w:tblPrEx>
        <w:trPr>
          <w:tblHeader/>
        </w:trPr>
        <w:tc>
          <w:tcPr>
            <w:tcW w:w="28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09D7C8AC" w14:textId="77777777" w:rsidR="00A019C1" w:rsidRDefault="00000000">
            <w:pPr>
              <w:spacing w:before="80" w:after="80"/>
            </w:pPr>
            <w:proofErr w:type="gramStart"/>
            <w:r>
              <w:rPr>
                <w:b/>
                <w:bCs/>
                <w:color w:val="FFFFFF"/>
                <w:sz w:val="20"/>
                <w:szCs w:val="20"/>
              </w:rPr>
              <w:t>Q1.2a  —</w:t>
            </w:r>
            <w:proofErr w:type="gramEnd"/>
            <w:r>
              <w:rPr>
                <w:b/>
                <w:bCs/>
                <w:color w:val="FFFFFF"/>
                <w:sz w:val="20"/>
                <w:szCs w:val="20"/>
              </w:rPr>
              <w:t xml:space="preserve"> Leg Pain </w:t>
            </w:r>
            <w:proofErr w:type="gramStart"/>
            <w:r>
              <w:rPr>
                <w:b/>
                <w:bCs/>
                <w:color w:val="FFFFFF"/>
                <w:sz w:val="20"/>
                <w:szCs w:val="20"/>
              </w:rPr>
              <w:t>Extent  (</w:t>
            </w:r>
            <w:proofErr w:type="gramEnd"/>
            <w:r>
              <w:rPr>
                <w:b/>
                <w:bCs/>
                <w:color w:val="FFFFFF"/>
                <w:sz w:val="20"/>
                <w:szCs w:val="20"/>
              </w:rPr>
              <w:t>Triggered only if Q1.2 = Option D)</w:t>
            </w:r>
          </w:p>
        </w:tc>
        <w:tc>
          <w:tcPr>
            <w:tcW w:w="65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363A1898" w14:textId="77777777" w:rsidR="00A019C1" w:rsidRDefault="00A019C1">
            <w:pPr>
              <w:spacing w:before="80" w:after="80"/>
            </w:pPr>
          </w:p>
        </w:tc>
      </w:tr>
      <w:tr w:rsidR="00A019C1" w14:paraId="56AAD9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B420B1" w14:textId="77777777" w:rsidR="00A019C1" w:rsidRDefault="00000000">
            <w:pPr>
              <w:spacing w:before="80" w:after="80"/>
            </w:pPr>
            <w:r>
              <w:rPr>
                <w:sz w:val="20"/>
                <w:szCs w:val="20"/>
              </w:rPr>
              <w:t>Question Text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56EC0F" w14:textId="77777777" w:rsidR="00A019C1" w:rsidRDefault="00000000">
            <w:pPr>
              <w:spacing w:before="80" w:after="80"/>
            </w:pPr>
            <w:r>
              <w:rPr>
                <w:sz w:val="20"/>
                <w:szCs w:val="20"/>
              </w:rPr>
              <w:t>"Where does the pain, tingling, or numbness travel to?"</w:t>
            </w:r>
          </w:p>
        </w:tc>
      </w:tr>
      <w:tr w:rsidR="00A019C1" w14:paraId="778871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3636270" w14:textId="77777777" w:rsidR="00A019C1" w:rsidRDefault="00000000">
            <w:pPr>
              <w:spacing w:before="80" w:after="80"/>
            </w:pPr>
            <w:r>
              <w:rPr>
                <w:sz w:val="20"/>
                <w:szCs w:val="20"/>
              </w:rPr>
              <w:t>Option A (1 pt)</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6C465F6" w14:textId="77777777" w:rsidR="00A019C1" w:rsidRDefault="00000000">
            <w:pPr>
              <w:spacing w:before="80" w:after="80"/>
            </w:pPr>
            <w:r>
              <w:rPr>
                <w:sz w:val="20"/>
                <w:szCs w:val="20"/>
              </w:rPr>
              <w:t>Only into the buttock or hip area</w:t>
            </w:r>
          </w:p>
        </w:tc>
      </w:tr>
      <w:tr w:rsidR="00A019C1" w14:paraId="28BB04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6B7B68" w14:textId="77777777" w:rsidR="00A019C1" w:rsidRDefault="00000000">
            <w:pPr>
              <w:spacing w:before="80" w:after="80"/>
            </w:pPr>
            <w:r>
              <w:rPr>
                <w:sz w:val="20"/>
                <w:szCs w:val="20"/>
              </w:rPr>
              <w:t>Option B (2 pts)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6A2284" w14:textId="77777777" w:rsidR="00A019C1" w:rsidRDefault="00000000">
            <w:pPr>
              <w:spacing w:before="80" w:after="80"/>
            </w:pPr>
            <w:r>
              <w:rPr>
                <w:sz w:val="20"/>
                <w:szCs w:val="20"/>
              </w:rPr>
              <w:t>Down to the back of the thigh but not below the knee</w:t>
            </w:r>
          </w:p>
        </w:tc>
      </w:tr>
      <w:tr w:rsidR="00A019C1" w14:paraId="4B5506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9B07D08" w14:textId="77777777" w:rsidR="00A019C1" w:rsidRDefault="00000000">
            <w:pPr>
              <w:spacing w:before="80" w:after="80"/>
            </w:pPr>
            <w:r>
              <w:rPr>
                <w:sz w:val="20"/>
                <w:szCs w:val="20"/>
              </w:rPr>
              <w:t>Option C (3 pts)</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2B9573F" w14:textId="77777777" w:rsidR="00A019C1" w:rsidRDefault="00000000">
            <w:pPr>
              <w:spacing w:before="80" w:after="80"/>
            </w:pPr>
            <w:r>
              <w:rPr>
                <w:sz w:val="20"/>
                <w:szCs w:val="20"/>
              </w:rPr>
              <w:t>Below the knee — into the calf, shin, foot, or toes</w:t>
            </w:r>
          </w:p>
        </w:tc>
      </w:tr>
      <w:tr w:rsidR="00A019C1" w14:paraId="4C0D4B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EEA96B" w14:textId="77777777" w:rsidR="00A019C1" w:rsidRDefault="00000000">
            <w:pPr>
              <w:spacing w:before="80" w:after="80"/>
            </w:pPr>
            <w:r>
              <w:rPr>
                <w:sz w:val="20"/>
                <w:szCs w:val="20"/>
              </w:rPr>
              <w:t>Branching Rule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E61DAD" w14:textId="77777777" w:rsidR="00A019C1" w:rsidRDefault="00000000">
            <w:pPr>
              <w:spacing w:before="80" w:after="80"/>
            </w:pPr>
            <w:r>
              <w:rPr>
                <w:sz w:val="20"/>
                <w:szCs w:val="20"/>
              </w:rPr>
              <w:t xml:space="preserve">Option C → +2 risk modifier (significant radiculopathy signal); feeds into Condition tag: Sciatica / Disc Bulge for future </w:t>
            </w:r>
            <w:proofErr w:type="spellStart"/>
            <w:r>
              <w:rPr>
                <w:sz w:val="20"/>
                <w:szCs w:val="20"/>
              </w:rPr>
              <w:t>DeepScan</w:t>
            </w:r>
            <w:proofErr w:type="spellEnd"/>
            <w:r>
              <w:rPr>
                <w:sz w:val="20"/>
                <w:szCs w:val="20"/>
              </w:rPr>
              <w:t xml:space="preserve"> recommendation</w:t>
            </w:r>
          </w:p>
        </w:tc>
      </w:tr>
      <w:tr w:rsidR="00A019C1" w14:paraId="67771E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5102C1C" w14:textId="77777777" w:rsidR="00A019C1" w:rsidRDefault="00000000">
            <w:pPr>
              <w:spacing w:before="80" w:after="80"/>
            </w:pPr>
            <w:r>
              <w:rPr>
                <w:sz w:val="20"/>
                <w:szCs w:val="20"/>
              </w:rPr>
              <w:t>Source Instrument</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8791067" w14:textId="77777777" w:rsidR="00A019C1" w:rsidRDefault="00000000">
            <w:pPr>
              <w:spacing w:before="80" w:after="80"/>
            </w:pPr>
            <w:r>
              <w:rPr>
                <w:sz w:val="20"/>
                <w:szCs w:val="20"/>
              </w:rPr>
              <w:t>ODI leg pain item; NICE NG59 radiculopathy criteria</w:t>
            </w:r>
          </w:p>
        </w:tc>
      </w:tr>
    </w:tbl>
    <w:p w14:paraId="5FD161FB" w14:textId="77777777" w:rsidR="00A019C1" w:rsidRDefault="00A019C1">
      <w:pPr>
        <w:spacing w:before="1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9C1" w14:paraId="2D9B477A" w14:textId="77777777">
        <w:tblPrEx>
          <w:tblCellMar>
            <w:top w:w="0" w:type="dxa"/>
            <w:bottom w:w="0" w:type="dxa"/>
          </w:tblCellMar>
        </w:tblPrEx>
        <w:tc>
          <w:tcPr>
            <w:tcW w:w="0" w:type="auto"/>
            <w:tcBorders>
              <w:top w:val="single" w:sz="1" w:space="0" w:color="2C3E50"/>
              <w:left w:val="single" w:sz="1" w:space="0" w:color="2C3E50"/>
              <w:bottom w:val="single" w:sz="1" w:space="0" w:color="2C3E50"/>
              <w:right w:val="single" w:sz="1" w:space="0" w:color="2C3E50"/>
            </w:tcBorders>
            <w:shd w:val="clear" w:color="auto" w:fill="F2F3F4"/>
            <w:tcMar>
              <w:top w:w="160" w:type="dxa"/>
              <w:left w:w="240" w:type="dxa"/>
              <w:bottom w:w="160" w:type="dxa"/>
              <w:right w:w="240" w:type="dxa"/>
            </w:tcMar>
          </w:tcPr>
          <w:p w14:paraId="7EA8D25D" w14:textId="77777777" w:rsidR="00A019C1" w:rsidRDefault="00000000">
            <w:pPr>
              <w:spacing w:before="80" w:after="80"/>
            </w:pPr>
            <w:r>
              <w:rPr>
                <w:b/>
                <w:bCs/>
                <w:color w:val="2C3E50"/>
                <w:sz w:val="20"/>
                <w:szCs w:val="20"/>
              </w:rPr>
              <w:t xml:space="preserve">LAYER 2 — Functional </w:t>
            </w:r>
            <w:proofErr w:type="gramStart"/>
            <w:r>
              <w:rPr>
                <w:b/>
                <w:bCs/>
                <w:color w:val="2C3E50"/>
                <w:sz w:val="20"/>
                <w:szCs w:val="20"/>
              </w:rPr>
              <w:t>Impact  (</w:t>
            </w:r>
            <w:proofErr w:type="gramEnd"/>
            <w:r>
              <w:rPr>
                <w:b/>
                <w:bCs/>
                <w:color w:val="2C3E50"/>
                <w:sz w:val="20"/>
                <w:szCs w:val="20"/>
              </w:rPr>
              <w:t>Scored)</w:t>
            </w:r>
          </w:p>
        </w:tc>
      </w:tr>
    </w:tbl>
    <w:p w14:paraId="3911D961" w14:textId="77777777" w:rsidR="00A019C1" w:rsidRDefault="00A019C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019C1" w14:paraId="72E72FF1" w14:textId="77777777">
        <w:tblPrEx>
          <w:tblCellMar>
            <w:top w:w="0" w:type="dxa"/>
            <w:bottom w:w="0" w:type="dxa"/>
          </w:tblCellMar>
        </w:tblPrEx>
        <w:trPr>
          <w:tblHeader/>
        </w:trPr>
        <w:tc>
          <w:tcPr>
            <w:tcW w:w="28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7CCD31B4" w14:textId="77777777" w:rsidR="00A019C1" w:rsidRDefault="00000000">
            <w:pPr>
              <w:spacing w:before="80" w:after="80"/>
            </w:pPr>
            <w:proofErr w:type="gramStart"/>
            <w:r>
              <w:rPr>
                <w:b/>
                <w:bCs/>
                <w:color w:val="FFFFFF"/>
                <w:sz w:val="20"/>
                <w:szCs w:val="20"/>
              </w:rPr>
              <w:t>Q2.1  —</w:t>
            </w:r>
            <w:proofErr w:type="gramEnd"/>
            <w:r>
              <w:rPr>
                <w:b/>
                <w:bCs/>
                <w:color w:val="FFFFFF"/>
                <w:sz w:val="20"/>
                <w:szCs w:val="20"/>
              </w:rPr>
              <w:t xml:space="preserve"> Activity Limitation</w:t>
            </w:r>
          </w:p>
        </w:tc>
        <w:tc>
          <w:tcPr>
            <w:tcW w:w="65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66F8D3EE" w14:textId="77777777" w:rsidR="00A019C1" w:rsidRDefault="00A019C1">
            <w:pPr>
              <w:spacing w:before="80" w:after="80"/>
            </w:pPr>
          </w:p>
        </w:tc>
      </w:tr>
      <w:tr w:rsidR="00A019C1" w14:paraId="4777A8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2732A1" w14:textId="77777777" w:rsidR="00A019C1" w:rsidRDefault="00000000">
            <w:pPr>
              <w:spacing w:before="80" w:after="80"/>
            </w:pPr>
            <w:r>
              <w:rPr>
                <w:sz w:val="20"/>
                <w:szCs w:val="20"/>
              </w:rPr>
              <w:t>Question Text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CE0A8D" w14:textId="77777777" w:rsidR="00A019C1" w:rsidRDefault="00000000">
            <w:pPr>
              <w:spacing w:before="80" w:after="80"/>
            </w:pPr>
            <w:r>
              <w:rPr>
                <w:sz w:val="20"/>
                <w:szCs w:val="20"/>
              </w:rPr>
              <w:t>"In the past 2 weeks, how much has your lower back pain affected your ability to do the following?" [Rate each: Not at all / A little / Quite a bit / Cannot do at all]</w:t>
            </w:r>
          </w:p>
        </w:tc>
      </w:tr>
      <w:tr w:rsidR="00A019C1" w14:paraId="619C5C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48ECC70" w14:textId="77777777" w:rsidR="00A019C1" w:rsidRDefault="00000000">
            <w:pPr>
              <w:spacing w:before="80" w:after="80"/>
            </w:pPr>
            <w:r>
              <w:rPr>
                <w:sz w:val="20"/>
                <w:szCs w:val="20"/>
              </w:rPr>
              <w:t>Sub-item A</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545CB7E" w14:textId="77777777" w:rsidR="00A019C1" w:rsidRDefault="00000000">
            <w:pPr>
              <w:spacing w:before="80" w:after="80"/>
            </w:pPr>
            <w:r>
              <w:rPr>
                <w:sz w:val="20"/>
                <w:szCs w:val="20"/>
              </w:rPr>
              <w:t>Sitting for more than 30 minutes</w:t>
            </w:r>
          </w:p>
        </w:tc>
      </w:tr>
      <w:tr w:rsidR="00A019C1" w14:paraId="34FEB6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8F5EF4" w14:textId="77777777" w:rsidR="00A019C1" w:rsidRDefault="00000000">
            <w:pPr>
              <w:spacing w:before="80" w:after="80"/>
            </w:pPr>
            <w:r>
              <w:rPr>
                <w:sz w:val="20"/>
                <w:szCs w:val="20"/>
              </w:rPr>
              <w:t>Sub-item B</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3A9F52" w14:textId="77777777" w:rsidR="00A019C1" w:rsidRDefault="00000000">
            <w:pPr>
              <w:spacing w:before="80" w:after="80"/>
            </w:pPr>
            <w:r>
              <w:rPr>
                <w:sz w:val="20"/>
                <w:szCs w:val="20"/>
              </w:rPr>
              <w:t>Standing for more than 20 minutes</w:t>
            </w:r>
          </w:p>
        </w:tc>
      </w:tr>
      <w:tr w:rsidR="00A019C1" w14:paraId="6A8C53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AB5B2CD" w14:textId="77777777" w:rsidR="00A019C1" w:rsidRDefault="00000000">
            <w:pPr>
              <w:spacing w:before="80" w:after="80"/>
            </w:pPr>
            <w:r>
              <w:rPr>
                <w:sz w:val="20"/>
                <w:szCs w:val="20"/>
              </w:rPr>
              <w:t>Sub-item C</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7992E27" w14:textId="77777777" w:rsidR="00A019C1" w:rsidRDefault="00000000">
            <w:pPr>
              <w:spacing w:before="80" w:after="80"/>
            </w:pPr>
            <w:r>
              <w:rPr>
                <w:sz w:val="20"/>
                <w:szCs w:val="20"/>
              </w:rPr>
              <w:t>Bending forward to pick something up</w:t>
            </w:r>
          </w:p>
        </w:tc>
      </w:tr>
      <w:tr w:rsidR="00A019C1" w14:paraId="58F3BB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5FCA5A" w14:textId="77777777" w:rsidR="00A019C1" w:rsidRDefault="00000000">
            <w:pPr>
              <w:spacing w:before="80" w:after="80"/>
            </w:pPr>
            <w:r>
              <w:rPr>
                <w:sz w:val="20"/>
                <w:szCs w:val="20"/>
              </w:rPr>
              <w:t>Sub-item 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E2B2D8" w14:textId="77777777" w:rsidR="00A019C1" w:rsidRDefault="00000000">
            <w:pPr>
              <w:spacing w:before="80" w:after="80"/>
            </w:pPr>
            <w:r>
              <w:rPr>
                <w:sz w:val="20"/>
                <w:szCs w:val="20"/>
              </w:rPr>
              <w:t>Walking more than 15 minutes continuously</w:t>
            </w:r>
          </w:p>
        </w:tc>
      </w:tr>
      <w:tr w:rsidR="00A019C1" w14:paraId="208C25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96425C1" w14:textId="77777777" w:rsidR="00A019C1" w:rsidRDefault="00000000">
            <w:pPr>
              <w:spacing w:before="80" w:after="80"/>
            </w:pPr>
            <w:r>
              <w:rPr>
                <w:sz w:val="20"/>
                <w:szCs w:val="20"/>
              </w:rPr>
              <w:lastRenderedPageBreak/>
              <w:t>Scoring</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2090EDE" w14:textId="77777777" w:rsidR="00A019C1" w:rsidRDefault="00000000">
            <w:pPr>
              <w:spacing w:before="80" w:after="80"/>
            </w:pPr>
            <w:r>
              <w:rPr>
                <w:sz w:val="20"/>
                <w:szCs w:val="20"/>
              </w:rPr>
              <w:t>Not at all = 0, A little = 1, Quite a bit = 2, Cannot do = 3; max sub-score = 12</w:t>
            </w:r>
          </w:p>
        </w:tc>
      </w:tr>
      <w:tr w:rsidR="00A019C1" w14:paraId="0D5441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878AF3" w14:textId="77777777" w:rsidR="00A019C1" w:rsidRDefault="00000000">
            <w:pPr>
              <w:spacing w:before="80" w:after="80"/>
            </w:pPr>
            <w:r>
              <w:rPr>
                <w:sz w:val="20"/>
                <w:szCs w:val="20"/>
              </w:rPr>
              <w:t>Branching Rule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EA51E2" w14:textId="77777777" w:rsidR="00A019C1" w:rsidRDefault="00000000">
            <w:pPr>
              <w:spacing w:before="80" w:after="80"/>
            </w:pPr>
            <w:r>
              <w:rPr>
                <w:sz w:val="20"/>
                <w:szCs w:val="20"/>
              </w:rPr>
              <w:t>Sub-score ≥ 7 → adds 2 risk modifier points to final score</w:t>
            </w:r>
          </w:p>
        </w:tc>
      </w:tr>
      <w:tr w:rsidR="00A019C1" w14:paraId="7CE499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46131F2" w14:textId="77777777" w:rsidR="00A019C1" w:rsidRDefault="00000000">
            <w:pPr>
              <w:spacing w:before="80" w:after="80"/>
            </w:pPr>
            <w:r>
              <w:rPr>
                <w:sz w:val="20"/>
                <w:szCs w:val="20"/>
              </w:rPr>
              <w:t>Source Instrument</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FC61370" w14:textId="77777777" w:rsidR="00A019C1" w:rsidRDefault="00000000">
            <w:pPr>
              <w:spacing w:before="80" w:after="80"/>
            </w:pPr>
            <w:r>
              <w:rPr>
                <w:sz w:val="20"/>
                <w:szCs w:val="20"/>
              </w:rPr>
              <w:t>ODI Section 3, 5, 6, 7 (sitting, standing, walking, lifting)</w:t>
            </w:r>
          </w:p>
        </w:tc>
      </w:tr>
    </w:tbl>
    <w:p w14:paraId="68E9B5C7" w14:textId="77777777" w:rsidR="00A019C1" w:rsidRDefault="00A019C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019C1" w14:paraId="1AE07266" w14:textId="77777777">
        <w:tblPrEx>
          <w:tblCellMar>
            <w:top w:w="0" w:type="dxa"/>
            <w:bottom w:w="0" w:type="dxa"/>
          </w:tblCellMar>
        </w:tblPrEx>
        <w:trPr>
          <w:tblHeader/>
        </w:trPr>
        <w:tc>
          <w:tcPr>
            <w:tcW w:w="28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68EF8B67" w14:textId="77777777" w:rsidR="00A019C1" w:rsidRDefault="00000000">
            <w:pPr>
              <w:spacing w:before="80" w:after="80"/>
            </w:pPr>
            <w:proofErr w:type="gramStart"/>
            <w:r>
              <w:rPr>
                <w:b/>
                <w:bCs/>
                <w:color w:val="FFFFFF"/>
                <w:sz w:val="20"/>
                <w:szCs w:val="20"/>
              </w:rPr>
              <w:t>Q2.2  —</w:t>
            </w:r>
            <w:proofErr w:type="gramEnd"/>
            <w:r>
              <w:rPr>
                <w:b/>
                <w:bCs/>
                <w:color w:val="FFFFFF"/>
                <w:sz w:val="20"/>
                <w:szCs w:val="20"/>
              </w:rPr>
              <w:t xml:space="preserve"> Pain at Rest &amp; Sleep Disruption</w:t>
            </w:r>
          </w:p>
        </w:tc>
        <w:tc>
          <w:tcPr>
            <w:tcW w:w="65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48C3CEC7" w14:textId="77777777" w:rsidR="00A019C1" w:rsidRDefault="00A019C1">
            <w:pPr>
              <w:spacing w:before="80" w:after="80"/>
            </w:pPr>
          </w:p>
        </w:tc>
      </w:tr>
      <w:tr w:rsidR="00A019C1" w14:paraId="67A68B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917F2F" w14:textId="77777777" w:rsidR="00A019C1" w:rsidRDefault="00000000">
            <w:pPr>
              <w:spacing w:before="80" w:after="80"/>
            </w:pPr>
            <w:r>
              <w:rPr>
                <w:sz w:val="20"/>
                <w:szCs w:val="20"/>
              </w:rPr>
              <w:t>Question Text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C8F687" w14:textId="77777777" w:rsidR="00A019C1" w:rsidRDefault="00000000">
            <w:pPr>
              <w:spacing w:before="80" w:after="80"/>
            </w:pPr>
            <w:r>
              <w:rPr>
                <w:sz w:val="20"/>
                <w:szCs w:val="20"/>
              </w:rPr>
              <w:t>"Does your lower back pain disturb your sleep or cause discomfort when resting?"</w:t>
            </w:r>
          </w:p>
        </w:tc>
      </w:tr>
      <w:tr w:rsidR="00A019C1" w14:paraId="4EAC91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B498F1D" w14:textId="77777777" w:rsidR="00A019C1" w:rsidRDefault="00000000">
            <w:pPr>
              <w:spacing w:before="80" w:after="80"/>
            </w:pPr>
            <w:r>
              <w:rPr>
                <w:sz w:val="20"/>
                <w:szCs w:val="20"/>
              </w:rPr>
              <w:t>Option A (0 pts)</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00443DF" w14:textId="77777777" w:rsidR="00A019C1" w:rsidRDefault="00000000">
            <w:pPr>
              <w:spacing w:before="80" w:after="80"/>
            </w:pPr>
            <w:r>
              <w:rPr>
                <w:sz w:val="20"/>
                <w:szCs w:val="20"/>
              </w:rPr>
              <w:t>No — I can sleep and rest without pain</w:t>
            </w:r>
          </w:p>
        </w:tc>
      </w:tr>
      <w:tr w:rsidR="00A019C1" w14:paraId="0B0F79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45DE7D" w14:textId="77777777" w:rsidR="00A019C1" w:rsidRDefault="00000000">
            <w:pPr>
              <w:spacing w:before="80" w:after="80"/>
            </w:pPr>
            <w:r>
              <w:rPr>
                <w:sz w:val="20"/>
                <w:szCs w:val="20"/>
              </w:rPr>
              <w:t>Option B (1 pt)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754CC9" w14:textId="77777777" w:rsidR="00A019C1" w:rsidRDefault="00000000">
            <w:pPr>
              <w:spacing w:before="80" w:after="80"/>
            </w:pPr>
            <w:r>
              <w:rPr>
                <w:sz w:val="20"/>
                <w:szCs w:val="20"/>
              </w:rPr>
              <w:t>Occasionally disturbed but manageable</w:t>
            </w:r>
          </w:p>
        </w:tc>
      </w:tr>
      <w:tr w:rsidR="00A019C1" w14:paraId="0DE54A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BBB1C89" w14:textId="77777777" w:rsidR="00A019C1" w:rsidRDefault="00000000">
            <w:pPr>
              <w:spacing w:before="80" w:after="80"/>
            </w:pPr>
            <w:r>
              <w:rPr>
                <w:sz w:val="20"/>
                <w:szCs w:val="20"/>
              </w:rPr>
              <w:t>Option C (2 pts)</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442B34D" w14:textId="77777777" w:rsidR="00A019C1" w:rsidRDefault="00000000">
            <w:pPr>
              <w:spacing w:before="80" w:after="80"/>
            </w:pPr>
            <w:r>
              <w:rPr>
                <w:sz w:val="20"/>
                <w:szCs w:val="20"/>
              </w:rPr>
              <w:t>Regularly disrupted — I wake up due to pain</w:t>
            </w:r>
          </w:p>
        </w:tc>
      </w:tr>
      <w:tr w:rsidR="00A019C1" w14:paraId="0FC37A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65B71B" w14:textId="77777777" w:rsidR="00A019C1" w:rsidRDefault="00000000">
            <w:pPr>
              <w:spacing w:before="80" w:after="80"/>
            </w:pPr>
            <w:r>
              <w:rPr>
                <w:sz w:val="20"/>
                <w:szCs w:val="20"/>
              </w:rPr>
              <w:t>Option D (3 pts)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2E496B" w14:textId="77777777" w:rsidR="00A019C1" w:rsidRDefault="00000000">
            <w:pPr>
              <w:spacing w:before="80" w:after="80"/>
            </w:pPr>
            <w:r>
              <w:rPr>
                <w:sz w:val="20"/>
                <w:szCs w:val="20"/>
              </w:rPr>
              <w:t>Severe — I cannot find a comfortable position to rest</w:t>
            </w:r>
          </w:p>
        </w:tc>
      </w:tr>
      <w:tr w:rsidR="00A019C1" w14:paraId="790F33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92EC31A" w14:textId="77777777" w:rsidR="00A019C1" w:rsidRDefault="00000000">
            <w:pPr>
              <w:spacing w:before="80" w:after="80"/>
            </w:pPr>
            <w:r>
              <w:rPr>
                <w:sz w:val="20"/>
                <w:szCs w:val="20"/>
              </w:rPr>
              <w:t>Branching Rule</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1FFAFFB" w14:textId="77777777" w:rsidR="00A019C1" w:rsidRDefault="00000000">
            <w:pPr>
              <w:spacing w:before="80" w:after="80"/>
            </w:pPr>
            <w:r>
              <w:rPr>
                <w:sz w:val="20"/>
                <w:szCs w:val="20"/>
              </w:rPr>
              <w:t>Option C or D → +1 risk modifier; combined with Q1.1 Option D triggers High Risk floor</w:t>
            </w:r>
          </w:p>
        </w:tc>
      </w:tr>
      <w:tr w:rsidR="00A019C1" w14:paraId="1CDF38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4451C3" w14:textId="77777777" w:rsidR="00A019C1" w:rsidRDefault="00000000">
            <w:pPr>
              <w:spacing w:before="80" w:after="80"/>
            </w:pPr>
            <w:r>
              <w:rPr>
                <w:sz w:val="20"/>
                <w:szCs w:val="20"/>
              </w:rPr>
              <w:t>Source Instrument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018885" w14:textId="77777777" w:rsidR="00A019C1" w:rsidRDefault="00000000">
            <w:pPr>
              <w:spacing w:before="80" w:after="80"/>
            </w:pPr>
            <w:r>
              <w:rPr>
                <w:sz w:val="20"/>
                <w:szCs w:val="20"/>
              </w:rPr>
              <w:t>ODI sleeping section; RMDQ item 8</w:t>
            </w:r>
          </w:p>
        </w:tc>
      </w:tr>
    </w:tbl>
    <w:p w14:paraId="3A8C1197" w14:textId="77777777" w:rsidR="00A019C1" w:rsidRDefault="00A019C1">
      <w:pPr>
        <w:spacing w:before="1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9C1" w14:paraId="44E9C80D" w14:textId="77777777">
        <w:tblPrEx>
          <w:tblCellMar>
            <w:top w:w="0" w:type="dxa"/>
            <w:bottom w:w="0" w:type="dxa"/>
          </w:tblCellMar>
        </w:tblPrEx>
        <w:tc>
          <w:tcPr>
            <w:tcW w:w="0" w:type="auto"/>
            <w:tcBorders>
              <w:top w:val="single" w:sz="1" w:space="0" w:color="2C3E50"/>
              <w:left w:val="single" w:sz="1" w:space="0" w:color="2C3E50"/>
              <w:bottom w:val="single" w:sz="1" w:space="0" w:color="2C3E50"/>
              <w:right w:val="single" w:sz="1" w:space="0" w:color="2C3E50"/>
            </w:tcBorders>
            <w:shd w:val="clear" w:color="auto" w:fill="F2F3F4"/>
            <w:tcMar>
              <w:top w:w="160" w:type="dxa"/>
              <w:left w:w="240" w:type="dxa"/>
              <w:bottom w:w="160" w:type="dxa"/>
              <w:right w:w="240" w:type="dxa"/>
            </w:tcMar>
          </w:tcPr>
          <w:p w14:paraId="2A8BA1ED" w14:textId="77777777" w:rsidR="00A019C1" w:rsidRDefault="00000000">
            <w:pPr>
              <w:spacing w:before="80" w:after="80"/>
            </w:pPr>
            <w:r>
              <w:rPr>
                <w:b/>
                <w:bCs/>
                <w:color w:val="2C3E50"/>
                <w:sz w:val="20"/>
                <w:szCs w:val="20"/>
              </w:rPr>
              <w:t xml:space="preserve">LAYER 3 — Risk </w:t>
            </w:r>
            <w:proofErr w:type="gramStart"/>
            <w:r>
              <w:rPr>
                <w:b/>
                <w:bCs/>
                <w:color w:val="2C3E50"/>
                <w:sz w:val="20"/>
                <w:szCs w:val="20"/>
              </w:rPr>
              <w:t>Modifiers  (</w:t>
            </w:r>
            <w:proofErr w:type="gramEnd"/>
            <w:r>
              <w:rPr>
                <w:b/>
                <w:bCs/>
                <w:color w:val="2C3E50"/>
                <w:sz w:val="20"/>
                <w:szCs w:val="20"/>
              </w:rPr>
              <w:t>Adaptive, Scored)</w:t>
            </w:r>
          </w:p>
          <w:p w14:paraId="49CFD34B" w14:textId="77777777" w:rsidR="00A019C1" w:rsidRDefault="00000000">
            <w:pPr>
              <w:spacing w:before="80" w:after="80"/>
            </w:pPr>
            <w:r>
              <w:rPr>
                <w:i/>
                <w:iCs/>
                <w:color w:val="7F8C8D"/>
                <w:sz w:val="20"/>
                <w:szCs w:val="20"/>
              </w:rPr>
              <w:t>These questions are shown adaptively based on persona signals (age, duration, prior history) collected during onboarding or inferred from earlier question responses.</w:t>
            </w:r>
          </w:p>
        </w:tc>
      </w:tr>
    </w:tbl>
    <w:p w14:paraId="57AC7276" w14:textId="77777777" w:rsidR="00A019C1" w:rsidRDefault="00A019C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019C1" w14:paraId="3DF33CBC" w14:textId="77777777">
        <w:tblPrEx>
          <w:tblCellMar>
            <w:top w:w="0" w:type="dxa"/>
            <w:bottom w:w="0" w:type="dxa"/>
          </w:tblCellMar>
        </w:tblPrEx>
        <w:trPr>
          <w:tblHeader/>
        </w:trPr>
        <w:tc>
          <w:tcPr>
            <w:tcW w:w="28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0DB00D9C" w14:textId="77777777" w:rsidR="00A019C1" w:rsidRDefault="00000000">
            <w:pPr>
              <w:spacing w:before="80" w:after="80"/>
            </w:pPr>
            <w:proofErr w:type="gramStart"/>
            <w:r>
              <w:rPr>
                <w:b/>
                <w:bCs/>
                <w:color w:val="FFFFFF"/>
                <w:sz w:val="20"/>
                <w:szCs w:val="20"/>
              </w:rPr>
              <w:t>Q3.1  —</w:t>
            </w:r>
            <w:proofErr w:type="gramEnd"/>
            <w:r>
              <w:rPr>
                <w:b/>
                <w:bCs/>
                <w:color w:val="FFFFFF"/>
                <w:sz w:val="20"/>
                <w:szCs w:val="20"/>
              </w:rPr>
              <w:t xml:space="preserve"> Lifestyle &amp; Posture Context</w:t>
            </w:r>
          </w:p>
        </w:tc>
        <w:tc>
          <w:tcPr>
            <w:tcW w:w="65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3606CD00" w14:textId="77777777" w:rsidR="00A019C1" w:rsidRDefault="00A019C1">
            <w:pPr>
              <w:spacing w:before="80" w:after="80"/>
            </w:pPr>
          </w:p>
        </w:tc>
      </w:tr>
      <w:tr w:rsidR="00A019C1" w14:paraId="32EA65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6DD9EE" w14:textId="77777777" w:rsidR="00A019C1" w:rsidRDefault="00000000">
            <w:pPr>
              <w:spacing w:before="80" w:after="80"/>
            </w:pPr>
            <w:r>
              <w:rPr>
                <w:sz w:val="20"/>
                <w:szCs w:val="20"/>
              </w:rPr>
              <w:t>Question Text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4E4CF1" w14:textId="77777777" w:rsidR="00A019C1" w:rsidRDefault="00000000">
            <w:pPr>
              <w:spacing w:before="80" w:after="80"/>
            </w:pPr>
            <w:r>
              <w:rPr>
                <w:sz w:val="20"/>
                <w:szCs w:val="20"/>
              </w:rPr>
              <w:t>"Which of the following best describes your daily activity pattern?"</w:t>
            </w:r>
          </w:p>
        </w:tc>
      </w:tr>
      <w:tr w:rsidR="00A019C1" w14:paraId="74AE61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557435F" w14:textId="77777777" w:rsidR="00A019C1" w:rsidRDefault="00000000">
            <w:pPr>
              <w:spacing w:before="80" w:after="80"/>
            </w:pPr>
            <w:r>
              <w:rPr>
                <w:sz w:val="20"/>
                <w:szCs w:val="20"/>
              </w:rPr>
              <w:t>Option A (0 pts)</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FC070A5" w14:textId="77777777" w:rsidR="00A019C1" w:rsidRDefault="00000000">
            <w:pPr>
              <w:spacing w:before="80" w:after="80"/>
            </w:pPr>
            <w:r>
              <w:rPr>
                <w:sz w:val="20"/>
                <w:szCs w:val="20"/>
              </w:rPr>
              <w:t>Mostly active — physical work or regular exercise more than 4x per week</w:t>
            </w:r>
          </w:p>
        </w:tc>
      </w:tr>
      <w:tr w:rsidR="00A019C1" w14:paraId="2454AF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E60DBA" w14:textId="77777777" w:rsidR="00A019C1" w:rsidRDefault="00000000">
            <w:pPr>
              <w:spacing w:before="80" w:after="80"/>
            </w:pPr>
            <w:r>
              <w:rPr>
                <w:sz w:val="20"/>
                <w:szCs w:val="20"/>
              </w:rPr>
              <w:t>Option B (1 pt)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A9775A" w14:textId="77777777" w:rsidR="00A019C1" w:rsidRDefault="00000000">
            <w:pPr>
              <w:spacing w:before="80" w:after="80"/>
            </w:pPr>
            <w:r>
              <w:rPr>
                <w:sz w:val="20"/>
                <w:szCs w:val="20"/>
              </w:rPr>
              <w:t>Moderately active — some movement but mostly desk-based</w:t>
            </w:r>
          </w:p>
        </w:tc>
      </w:tr>
      <w:tr w:rsidR="00A019C1" w14:paraId="1ACA7B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FD53319" w14:textId="77777777" w:rsidR="00A019C1" w:rsidRDefault="00000000">
            <w:pPr>
              <w:spacing w:before="80" w:after="80"/>
            </w:pPr>
            <w:r>
              <w:rPr>
                <w:sz w:val="20"/>
                <w:szCs w:val="20"/>
              </w:rPr>
              <w:lastRenderedPageBreak/>
              <w:t>Option C (2 pts)</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1162D09" w14:textId="77777777" w:rsidR="00A019C1" w:rsidRDefault="00000000">
            <w:pPr>
              <w:spacing w:before="80" w:after="80"/>
            </w:pPr>
            <w:r>
              <w:rPr>
                <w:sz w:val="20"/>
                <w:szCs w:val="20"/>
              </w:rPr>
              <w:t>Sedentary — sitting for more than 6 hours a day with minimal exercise</w:t>
            </w:r>
          </w:p>
        </w:tc>
      </w:tr>
      <w:tr w:rsidR="00A019C1" w14:paraId="15AF8B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FB3C09" w14:textId="77777777" w:rsidR="00A019C1" w:rsidRDefault="00000000">
            <w:pPr>
              <w:spacing w:before="80" w:after="80"/>
            </w:pPr>
            <w:r>
              <w:rPr>
                <w:sz w:val="20"/>
                <w:szCs w:val="20"/>
              </w:rPr>
              <w:t>Option D (2 pts)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3B0EB2" w14:textId="77777777" w:rsidR="00A019C1" w:rsidRDefault="00000000">
            <w:pPr>
              <w:spacing w:before="80" w:after="80"/>
            </w:pPr>
            <w:r>
              <w:rPr>
                <w:sz w:val="20"/>
                <w:szCs w:val="20"/>
              </w:rPr>
              <w:t>Heavy manual work — frequent lifting, bending, or carrying</w:t>
            </w:r>
          </w:p>
        </w:tc>
      </w:tr>
      <w:tr w:rsidR="00A019C1" w14:paraId="2651D5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A988F1F" w14:textId="77777777" w:rsidR="00A019C1" w:rsidRDefault="00000000">
            <w:pPr>
              <w:spacing w:before="80" w:after="80"/>
            </w:pPr>
            <w:r>
              <w:rPr>
                <w:sz w:val="20"/>
                <w:szCs w:val="20"/>
              </w:rPr>
              <w:t>Branching Rule</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9B74153" w14:textId="77777777" w:rsidR="00A019C1" w:rsidRDefault="00000000">
            <w:pPr>
              <w:spacing w:before="80" w:after="80"/>
            </w:pPr>
            <w:r>
              <w:rPr>
                <w:sz w:val="20"/>
                <w:szCs w:val="20"/>
              </w:rPr>
              <w:t>Option C or D → +1 risk modifier</w:t>
            </w:r>
          </w:p>
        </w:tc>
      </w:tr>
      <w:tr w:rsidR="00A019C1" w14:paraId="533D3E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710E78" w14:textId="77777777" w:rsidR="00A019C1" w:rsidRDefault="00000000">
            <w:pPr>
              <w:spacing w:before="80" w:after="80"/>
            </w:pPr>
            <w:r>
              <w:rPr>
                <w:sz w:val="20"/>
                <w:szCs w:val="20"/>
              </w:rPr>
              <w:t>Source Instrument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44D21C" w14:textId="77777777" w:rsidR="00A019C1" w:rsidRDefault="00000000">
            <w:pPr>
              <w:spacing w:before="80" w:after="80"/>
            </w:pPr>
            <w:proofErr w:type="spellStart"/>
            <w:r>
              <w:rPr>
                <w:sz w:val="20"/>
                <w:szCs w:val="20"/>
              </w:rPr>
              <w:t>STarT</w:t>
            </w:r>
            <w:proofErr w:type="spellEnd"/>
            <w:r>
              <w:rPr>
                <w:sz w:val="20"/>
                <w:szCs w:val="20"/>
              </w:rPr>
              <w:t xml:space="preserve"> Back Tool lifestyle factor; Nordic MSQ occupational exposure</w:t>
            </w:r>
          </w:p>
        </w:tc>
      </w:tr>
    </w:tbl>
    <w:p w14:paraId="6F9B8AFB" w14:textId="77777777" w:rsidR="00A019C1" w:rsidRDefault="00A019C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019C1" w14:paraId="3F82D822" w14:textId="77777777">
        <w:tblPrEx>
          <w:tblCellMar>
            <w:top w:w="0" w:type="dxa"/>
            <w:bottom w:w="0" w:type="dxa"/>
          </w:tblCellMar>
        </w:tblPrEx>
        <w:trPr>
          <w:tblHeader/>
        </w:trPr>
        <w:tc>
          <w:tcPr>
            <w:tcW w:w="28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3D2FA83C" w14:textId="77777777" w:rsidR="00A019C1" w:rsidRDefault="00000000">
            <w:pPr>
              <w:spacing w:before="80" w:after="80"/>
            </w:pPr>
            <w:proofErr w:type="gramStart"/>
            <w:r>
              <w:rPr>
                <w:b/>
                <w:bCs/>
                <w:color w:val="FFFFFF"/>
                <w:sz w:val="20"/>
                <w:szCs w:val="20"/>
              </w:rPr>
              <w:t>Q3.2  —</w:t>
            </w:r>
            <w:proofErr w:type="gramEnd"/>
            <w:r>
              <w:rPr>
                <w:b/>
                <w:bCs/>
                <w:color w:val="FFFFFF"/>
                <w:sz w:val="20"/>
                <w:szCs w:val="20"/>
              </w:rPr>
              <w:t xml:space="preserve"> Psychosocial Risk </w:t>
            </w:r>
            <w:proofErr w:type="gramStart"/>
            <w:r>
              <w:rPr>
                <w:b/>
                <w:bCs/>
                <w:color w:val="FFFFFF"/>
                <w:sz w:val="20"/>
                <w:szCs w:val="20"/>
              </w:rPr>
              <w:t>Signal  (</w:t>
            </w:r>
            <w:proofErr w:type="gramEnd"/>
            <w:r>
              <w:rPr>
                <w:b/>
                <w:bCs/>
                <w:color w:val="FFFFFF"/>
                <w:sz w:val="20"/>
                <w:szCs w:val="20"/>
              </w:rPr>
              <w:t>Shown if Q1.1 = Option C or D)</w:t>
            </w:r>
          </w:p>
        </w:tc>
        <w:tc>
          <w:tcPr>
            <w:tcW w:w="65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6855D2BF" w14:textId="77777777" w:rsidR="00A019C1" w:rsidRDefault="00A019C1">
            <w:pPr>
              <w:spacing w:before="80" w:after="80"/>
            </w:pPr>
          </w:p>
        </w:tc>
      </w:tr>
      <w:tr w:rsidR="00A019C1" w14:paraId="7539C4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AA55AA" w14:textId="77777777" w:rsidR="00A019C1" w:rsidRDefault="00000000">
            <w:pPr>
              <w:spacing w:before="80" w:after="80"/>
            </w:pPr>
            <w:r>
              <w:rPr>
                <w:sz w:val="20"/>
                <w:szCs w:val="20"/>
              </w:rPr>
              <w:t>Question Text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A50EE9" w14:textId="77777777" w:rsidR="00A019C1" w:rsidRDefault="00000000">
            <w:pPr>
              <w:spacing w:before="80" w:after="80"/>
            </w:pPr>
            <w:r>
              <w:rPr>
                <w:sz w:val="20"/>
                <w:szCs w:val="20"/>
              </w:rPr>
              <w:t>"Thinking about your back pain, which of these statements feels closest to how you feel?"</w:t>
            </w:r>
          </w:p>
        </w:tc>
      </w:tr>
      <w:tr w:rsidR="00A019C1" w14:paraId="66FC63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42CBF00" w14:textId="77777777" w:rsidR="00A019C1" w:rsidRDefault="00000000">
            <w:pPr>
              <w:spacing w:before="80" w:after="80"/>
            </w:pPr>
            <w:r>
              <w:rPr>
                <w:sz w:val="20"/>
                <w:szCs w:val="20"/>
              </w:rPr>
              <w:t>Option A (0 pts)</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3A834C0" w14:textId="77777777" w:rsidR="00A019C1" w:rsidRDefault="00000000">
            <w:pPr>
              <w:spacing w:before="80" w:after="80"/>
            </w:pPr>
            <w:r>
              <w:rPr>
                <w:sz w:val="20"/>
                <w:szCs w:val="20"/>
              </w:rPr>
              <w:t>I think it will improve on its own with rest and care</w:t>
            </w:r>
          </w:p>
        </w:tc>
      </w:tr>
      <w:tr w:rsidR="00A019C1" w14:paraId="2FAD9F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8B607D" w14:textId="77777777" w:rsidR="00A019C1" w:rsidRDefault="00000000">
            <w:pPr>
              <w:spacing w:before="80" w:after="80"/>
            </w:pPr>
            <w:r>
              <w:rPr>
                <w:sz w:val="20"/>
                <w:szCs w:val="20"/>
              </w:rPr>
              <w:t>Option B (1 pt)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018DE7" w14:textId="77777777" w:rsidR="00A019C1" w:rsidRDefault="00000000">
            <w:pPr>
              <w:spacing w:before="80" w:after="80"/>
            </w:pPr>
            <w:r>
              <w:rPr>
                <w:sz w:val="20"/>
                <w:szCs w:val="20"/>
              </w:rPr>
              <w:t>I am not sure if it will get better — it keeps coming and going</w:t>
            </w:r>
          </w:p>
        </w:tc>
      </w:tr>
      <w:tr w:rsidR="00A019C1" w14:paraId="416690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2C7F227" w14:textId="77777777" w:rsidR="00A019C1" w:rsidRDefault="00000000">
            <w:pPr>
              <w:spacing w:before="80" w:after="80"/>
            </w:pPr>
            <w:r>
              <w:rPr>
                <w:sz w:val="20"/>
                <w:szCs w:val="20"/>
              </w:rPr>
              <w:t>Option C (2 pts)</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BA19890" w14:textId="77777777" w:rsidR="00A019C1" w:rsidRDefault="00000000">
            <w:pPr>
              <w:spacing w:before="80" w:after="80"/>
            </w:pPr>
            <w:r>
              <w:rPr>
                <w:sz w:val="20"/>
                <w:szCs w:val="20"/>
              </w:rPr>
              <w:t>I worry that activity or movement will make it worse</w:t>
            </w:r>
          </w:p>
        </w:tc>
      </w:tr>
      <w:tr w:rsidR="00A019C1" w14:paraId="5562C7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BC7D7A" w14:textId="77777777" w:rsidR="00A019C1" w:rsidRDefault="00000000">
            <w:pPr>
              <w:spacing w:before="80" w:after="80"/>
            </w:pPr>
            <w:r>
              <w:rPr>
                <w:sz w:val="20"/>
                <w:szCs w:val="20"/>
              </w:rPr>
              <w:t>Option D (3 pts)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266E50" w14:textId="77777777" w:rsidR="00A019C1" w:rsidRDefault="00000000">
            <w:pPr>
              <w:spacing w:before="80" w:after="80"/>
            </w:pPr>
            <w:r>
              <w:rPr>
                <w:sz w:val="20"/>
                <w:szCs w:val="20"/>
              </w:rPr>
              <w:t>I feel my back pain significantly affects my mood and daily confidence</w:t>
            </w:r>
          </w:p>
        </w:tc>
      </w:tr>
      <w:tr w:rsidR="00A019C1" w14:paraId="738585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986D529" w14:textId="77777777" w:rsidR="00A019C1" w:rsidRDefault="00000000">
            <w:pPr>
              <w:spacing w:before="80" w:after="80"/>
            </w:pPr>
            <w:r>
              <w:rPr>
                <w:sz w:val="20"/>
                <w:szCs w:val="20"/>
              </w:rPr>
              <w:t>Clinical Note</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4AC5D56" w14:textId="77777777" w:rsidR="00A019C1" w:rsidRDefault="00000000">
            <w:pPr>
              <w:spacing w:before="80" w:after="80"/>
            </w:pPr>
            <w:r>
              <w:rPr>
                <w:sz w:val="20"/>
                <w:szCs w:val="20"/>
              </w:rPr>
              <w:t>Options C and D are fear-avoidance and catastrophising signals — known predictors of chronic pain progression</w:t>
            </w:r>
          </w:p>
        </w:tc>
      </w:tr>
      <w:tr w:rsidR="00A019C1" w14:paraId="3CFB0F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5046FB" w14:textId="77777777" w:rsidR="00A019C1" w:rsidRDefault="00000000">
            <w:pPr>
              <w:spacing w:before="80" w:after="80"/>
            </w:pPr>
            <w:r>
              <w:rPr>
                <w:sz w:val="20"/>
                <w:szCs w:val="20"/>
              </w:rPr>
              <w:t>Branching Rule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BFF3DB" w14:textId="77777777" w:rsidR="00A019C1" w:rsidRDefault="00000000">
            <w:pPr>
              <w:spacing w:before="80" w:after="80"/>
            </w:pPr>
            <w:r>
              <w:rPr>
                <w:sz w:val="20"/>
                <w:szCs w:val="20"/>
              </w:rPr>
              <w:t>Option C or D → +2 risk modifier; flags for Psychosocial Risk tag in output</w:t>
            </w:r>
          </w:p>
        </w:tc>
      </w:tr>
      <w:tr w:rsidR="00A019C1" w14:paraId="1C4A45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684B2F1" w14:textId="77777777" w:rsidR="00A019C1" w:rsidRDefault="00000000">
            <w:pPr>
              <w:spacing w:before="80" w:after="80"/>
            </w:pPr>
            <w:r>
              <w:rPr>
                <w:sz w:val="20"/>
                <w:szCs w:val="20"/>
              </w:rPr>
              <w:t>Source Instrument</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BD16CDE" w14:textId="77777777" w:rsidR="00A019C1" w:rsidRDefault="00000000">
            <w:pPr>
              <w:spacing w:before="80" w:after="80"/>
            </w:pPr>
            <w:proofErr w:type="spellStart"/>
            <w:r>
              <w:rPr>
                <w:sz w:val="20"/>
                <w:szCs w:val="20"/>
              </w:rPr>
              <w:t>STarT</w:t>
            </w:r>
            <w:proofErr w:type="spellEnd"/>
            <w:r>
              <w:rPr>
                <w:sz w:val="20"/>
                <w:szCs w:val="20"/>
              </w:rPr>
              <w:t xml:space="preserve"> Back Screening Tool items 7, 8, 9 (fear-avoidance, distress, catastrophising)</w:t>
            </w:r>
          </w:p>
        </w:tc>
      </w:tr>
    </w:tbl>
    <w:p w14:paraId="685F2308" w14:textId="77777777" w:rsidR="00A019C1" w:rsidRDefault="00A019C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019C1" w14:paraId="36E6992B" w14:textId="77777777">
        <w:tblPrEx>
          <w:tblCellMar>
            <w:top w:w="0" w:type="dxa"/>
            <w:bottom w:w="0" w:type="dxa"/>
          </w:tblCellMar>
        </w:tblPrEx>
        <w:trPr>
          <w:tblHeader/>
        </w:trPr>
        <w:tc>
          <w:tcPr>
            <w:tcW w:w="28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24CFE46A" w14:textId="77777777" w:rsidR="00A019C1" w:rsidRDefault="00000000">
            <w:pPr>
              <w:spacing w:before="80" w:after="80"/>
            </w:pPr>
            <w:proofErr w:type="gramStart"/>
            <w:r>
              <w:rPr>
                <w:b/>
                <w:bCs/>
                <w:color w:val="FFFFFF"/>
                <w:sz w:val="20"/>
                <w:szCs w:val="20"/>
              </w:rPr>
              <w:t>Q3.3  —</w:t>
            </w:r>
            <w:proofErr w:type="gramEnd"/>
            <w:r>
              <w:rPr>
                <w:b/>
                <w:bCs/>
                <w:color w:val="FFFFFF"/>
                <w:sz w:val="20"/>
                <w:szCs w:val="20"/>
              </w:rPr>
              <w:t xml:space="preserve"> Prior Condition </w:t>
            </w:r>
            <w:proofErr w:type="gramStart"/>
            <w:r>
              <w:rPr>
                <w:b/>
                <w:bCs/>
                <w:color w:val="FFFFFF"/>
                <w:sz w:val="20"/>
                <w:szCs w:val="20"/>
              </w:rPr>
              <w:t>Context  (</w:t>
            </w:r>
            <w:proofErr w:type="gramEnd"/>
            <w:r>
              <w:rPr>
                <w:b/>
                <w:bCs/>
                <w:color w:val="FFFFFF"/>
                <w:sz w:val="20"/>
                <w:szCs w:val="20"/>
              </w:rPr>
              <w:t>Shown if user indicates prior back issue in onboarding)</w:t>
            </w:r>
          </w:p>
        </w:tc>
        <w:tc>
          <w:tcPr>
            <w:tcW w:w="65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567A8FAC" w14:textId="77777777" w:rsidR="00A019C1" w:rsidRDefault="00A019C1">
            <w:pPr>
              <w:spacing w:before="80" w:after="80"/>
            </w:pPr>
          </w:p>
        </w:tc>
      </w:tr>
      <w:tr w:rsidR="00A019C1" w14:paraId="5E7064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8EDEBD" w14:textId="77777777" w:rsidR="00A019C1" w:rsidRDefault="00000000">
            <w:pPr>
              <w:spacing w:before="80" w:after="80"/>
            </w:pPr>
            <w:r>
              <w:rPr>
                <w:sz w:val="20"/>
                <w:szCs w:val="20"/>
              </w:rPr>
              <w:t>Question Text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03C383" w14:textId="77777777" w:rsidR="00A019C1" w:rsidRDefault="00000000">
            <w:pPr>
              <w:spacing w:before="80" w:after="80"/>
            </w:pPr>
            <w:r>
              <w:rPr>
                <w:sz w:val="20"/>
                <w:szCs w:val="20"/>
              </w:rPr>
              <w:t>"Have you previously been diagnosed with or treated for any of the following?" [Multi-select]</w:t>
            </w:r>
          </w:p>
        </w:tc>
      </w:tr>
      <w:tr w:rsidR="00A019C1" w14:paraId="0E7C67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8BA993E" w14:textId="77777777" w:rsidR="00A019C1" w:rsidRDefault="00000000">
            <w:pPr>
              <w:spacing w:before="80" w:after="80"/>
            </w:pPr>
            <w:r>
              <w:rPr>
                <w:sz w:val="20"/>
                <w:szCs w:val="20"/>
              </w:rPr>
              <w:t>Option A (1 pt)</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995AF8C" w14:textId="77777777" w:rsidR="00A019C1" w:rsidRDefault="00000000">
            <w:pPr>
              <w:spacing w:before="80" w:after="80"/>
            </w:pPr>
            <w:r>
              <w:rPr>
                <w:sz w:val="20"/>
                <w:szCs w:val="20"/>
              </w:rPr>
              <w:t>A slipped disc, disc bulge, or herniated disc</w:t>
            </w:r>
          </w:p>
        </w:tc>
      </w:tr>
      <w:tr w:rsidR="00A019C1" w14:paraId="1EF6D9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979037" w14:textId="77777777" w:rsidR="00A019C1" w:rsidRDefault="00000000">
            <w:pPr>
              <w:spacing w:before="80" w:after="80"/>
            </w:pPr>
            <w:r>
              <w:rPr>
                <w:sz w:val="20"/>
                <w:szCs w:val="20"/>
              </w:rPr>
              <w:t>Option B (1 pt)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8477DB" w14:textId="77777777" w:rsidR="00A019C1" w:rsidRDefault="00000000">
            <w:pPr>
              <w:spacing w:before="80" w:after="80"/>
            </w:pPr>
            <w:r>
              <w:rPr>
                <w:sz w:val="20"/>
                <w:szCs w:val="20"/>
              </w:rPr>
              <w:t>Sciatica or nerve pain radiating to the leg</w:t>
            </w:r>
          </w:p>
        </w:tc>
      </w:tr>
      <w:tr w:rsidR="00A019C1" w14:paraId="41E698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EFA9F5B" w14:textId="77777777" w:rsidR="00A019C1" w:rsidRDefault="00000000">
            <w:pPr>
              <w:spacing w:before="80" w:after="80"/>
            </w:pPr>
            <w:r>
              <w:rPr>
                <w:sz w:val="20"/>
                <w:szCs w:val="20"/>
              </w:rPr>
              <w:lastRenderedPageBreak/>
              <w:t>Option C (1 pt)</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FC05E17" w14:textId="77777777" w:rsidR="00A019C1" w:rsidRDefault="00000000">
            <w:pPr>
              <w:spacing w:before="80" w:after="80"/>
            </w:pPr>
            <w:r>
              <w:rPr>
                <w:sz w:val="20"/>
                <w:szCs w:val="20"/>
              </w:rPr>
              <w:t>Spondylosis, spondylolisthesis, or spinal degeneration</w:t>
            </w:r>
          </w:p>
        </w:tc>
      </w:tr>
      <w:tr w:rsidR="00A019C1" w14:paraId="19D017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6BF837" w14:textId="77777777" w:rsidR="00A019C1" w:rsidRDefault="00000000">
            <w:pPr>
              <w:spacing w:before="80" w:after="80"/>
            </w:pPr>
            <w:r>
              <w:rPr>
                <w:sz w:val="20"/>
                <w:szCs w:val="20"/>
              </w:rPr>
              <w:t>Option D (1 pt)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1E2076" w14:textId="77777777" w:rsidR="00A019C1" w:rsidRDefault="00000000">
            <w:pPr>
              <w:spacing w:before="80" w:after="80"/>
            </w:pPr>
            <w:r>
              <w:rPr>
                <w:sz w:val="20"/>
                <w:szCs w:val="20"/>
              </w:rPr>
              <w:t>Spinal surgery or procedure</w:t>
            </w:r>
          </w:p>
        </w:tc>
      </w:tr>
      <w:tr w:rsidR="00A019C1" w14:paraId="09AA60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F21572B" w14:textId="77777777" w:rsidR="00A019C1" w:rsidRDefault="00000000">
            <w:pPr>
              <w:spacing w:before="80" w:after="80"/>
            </w:pPr>
            <w:r>
              <w:rPr>
                <w:sz w:val="20"/>
                <w:szCs w:val="20"/>
              </w:rPr>
              <w:t>Option E (0 pts)</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D1A0123" w14:textId="77777777" w:rsidR="00A019C1" w:rsidRDefault="00000000">
            <w:pPr>
              <w:spacing w:before="80" w:after="80"/>
            </w:pPr>
            <w:r>
              <w:rPr>
                <w:sz w:val="20"/>
                <w:szCs w:val="20"/>
              </w:rPr>
              <w:t>None of the above / Not sure</w:t>
            </w:r>
          </w:p>
        </w:tc>
      </w:tr>
      <w:tr w:rsidR="00A019C1" w14:paraId="1F9E6E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44DE99" w14:textId="77777777" w:rsidR="00A019C1" w:rsidRDefault="00000000">
            <w:pPr>
              <w:spacing w:before="80" w:after="80"/>
            </w:pPr>
            <w:r>
              <w:rPr>
                <w:sz w:val="20"/>
                <w:szCs w:val="20"/>
              </w:rPr>
              <w:t>Branching Rule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1C7417" w14:textId="77777777" w:rsidR="00A019C1" w:rsidRDefault="00000000">
            <w:pPr>
              <w:spacing w:before="80" w:after="80"/>
            </w:pPr>
            <w:r>
              <w:rPr>
                <w:sz w:val="20"/>
                <w:szCs w:val="20"/>
              </w:rPr>
              <w:t>Each selection = +1 risk modifier (max +3 from this question); prior surgery flag is surfaced in results as context note</w:t>
            </w:r>
          </w:p>
        </w:tc>
      </w:tr>
      <w:tr w:rsidR="00A019C1" w14:paraId="3DFAF7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BFE02F1" w14:textId="77777777" w:rsidR="00A019C1" w:rsidRDefault="00000000">
            <w:pPr>
              <w:spacing w:before="80" w:after="80"/>
            </w:pPr>
            <w:r>
              <w:rPr>
                <w:sz w:val="20"/>
                <w:szCs w:val="20"/>
              </w:rPr>
              <w:t>Source Instrument</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AC3A0C1" w14:textId="77777777" w:rsidR="00A019C1" w:rsidRDefault="00000000">
            <w:pPr>
              <w:spacing w:before="80" w:after="80"/>
            </w:pPr>
            <w:r>
              <w:rPr>
                <w:sz w:val="20"/>
                <w:szCs w:val="20"/>
              </w:rPr>
              <w:t>Clinical history intake; ODI prior treatment items</w:t>
            </w:r>
          </w:p>
        </w:tc>
      </w:tr>
    </w:tbl>
    <w:p w14:paraId="5FFDD4A9" w14:textId="77777777" w:rsidR="00A019C1" w:rsidRDefault="00A019C1">
      <w:pPr>
        <w:spacing w:before="200" w:after="120"/>
      </w:pPr>
    </w:p>
    <w:p w14:paraId="27D4458A" w14:textId="77777777" w:rsidR="00A019C1" w:rsidRDefault="00000000">
      <w:r>
        <w:br w:type="page"/>
      </w:r>
    </w:p>
    <w:p w14:paraId="157C996D" w14:textId="77777777" w:rsidR="00A019C1" w:rsidRDefault="00000000">
      <w:pPr>
        <w:pStyle w:val="Heading1"/>
      </w:pPr>
      <w:r>
        <w:lastRenderedPageBreak/>
        <w:t>5.  Risk Stratification Matrix</w:t>
      </w:r>
    </w:p>
    <w:p w14:paraId="6816995A" w14:textId="77777777" w:rsidR="00A019C1" w:rsidRDefault="00A019C1">
      <w:pPr>
        <w:pBdr>
          <w:bottom w:val="single" w:sz="8" w:space="1" w:color="0D7377"/>
        </w:pBdr>
        <w:spacing w:after="160"/>
      </w:pPr>
    </w:p>
    <w:p w14:paraId="4605F8B9" w14:textId="77777777" w:rsidR="00A019C1" w:rsidRDefault="00000000">
      <w:pPr>
        <w:pStyle w:val="Heading3"/>
      </w:pPr>
      <w:proofErr w:type="gramStart"/>
      <w:r>
        <w:t>5.1  Scoring</w:t>
      </w:r>
      <w:proofErr w:type="gramEnd"/>
      <w:r>
        <w:t xml:space="preserve"> Architecture</w:t>
      </w:r>
    </w:p>
    <w:p w14:paraId="6E23A1AD" w14:textId="77777777" w:rsidR="00A019C1" w:rsidRDefault="00000000">
      <w:pPr>
        <w:spacing w:before="80" w:after="80"/>
      </w:pPr>
      <w:r>
        <w:t xml:space="preserve">The </w:t>
      </w:r>
      <w:proofErr w:type="spellStart"/>
      <w:r>
        <w:t>QuickScan</w:t>
      </w:r>
      <w:proofErr w:type="spellEnd"/>
      <w:r>
        <w:t xml:space="preserve"> scoring engine computes a composite risk score from Layers 1–3. Layer 0 (Red Flags) is non-scored and acts as a binary gate. The maximum base score from Layer 1 + Layer 2 questions is 22 points, with adaptive risk modifiers from Layer 3 adding up to +7 additional points.</w:t>
      </w:r>
    </w:p>
    <w:p w14:paraId="67FE6D32" w14:textId="77777777" w:rsidR="00A019C1" w:rsidRDefault="00A019C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A019C1" w14:paraId="1E820843" w14:textId="77777777">
        <w:tblPrEx>
          <w:tblCellMar>
            <w:top w:w="0" w:type="dxa"/>
            <w:bottom w:w="0" w:type="dxa"/>
          </w:tblCellMar>
        </w:tblPrEx>
        <w:trPr>
          <w:tblHeader/>
        </w:trPr>
        <w:tc>
          <w:tcPr>
            <w:tcW w:w="50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26B0010A" w14:textId="77777777" w:rsidR="00A019C1" w:rsidRDefault="00000000">
            <w:pPr>
              <w:spacing w:before="80" w:after="80"/>
            </w:pPr>
            <w:r>
              <w:rPr>
                <w:b/>
                <w:bCs/>
                <w:color w:val="FFFFFF"/>
                <w:sz w:val="20"/>
                <w:szCs w:val="20"/>
              </w:rPr>
              <w:t>Score Component</w:t>
            </w:r>
          </w:p>
        </w:tc>
        <w:tc>
          <w:tcPr>
            <w:tcW w:w="43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4924A95C" w14:textId="77777777" w:rsidR="00A019C1" w:rsidRDefault="00000000">
            <w:pPr>
              <w:spacing w:before="80" w:after="80"/>
            </w:pPr>
            <w:r>
              <w:rPr>
                <w:b/>
                <w:bCs/>
                <w:color w:val="FFFFFF"/>
                <w:sz w:val="20"/>
                <w:szCs w:val="20"/>
              </w:rPr>
              <w:t>Max Points</w:t>
            </w:r>
          </w:p>
        </w:tc>
      </w:tr>
      <w:tr w:rsidR="00A019C1" w14:paraId="7864BCF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83C402" w14:textId="77777777" w:rsidR="00A019C1" w:rsidRDefault="00000000">
            <w:pPr>
              <w:spacing w:before="80" w:after="80"/>
            </w:pPr>
            <w:r>
              <w:rPr>
                <w:sz w:val="20"/>
                <w:szCs w:val="20"/>
              </w:rPr>
              <w:t>Layer 1 — Q1.1 Duration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03807B" w14:textId="77777777" w:rsidR="00A019C1" w:rsidRDefault="00000000">
            <w:pPr>
              <w:spacing w:before="80" w:after="80"/>
            </w:pPr>
            <w:r>
              <w:rPr>
                <w:sz w:val="20"/>
                <w:szCs w:val="20"/>
              </w:rPr>
              <w:t>4 pts</w:t>
            </w:r>
          </w:p>
        </w:tc>
      </w:tr>
      <w:tr w:rsidR="00A019C1" w14:paraId="7F5796F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BB2E244" w14:textId="77777777" w:rsidR="00A019C1" w:rsidRDefault="00000000">
            <w:pPr>
              <w:spacing w:before="80" w:after="80"/>
            </w:pPr>
            <w:r>
              <w:rPr>
                <w:sz w:val="20"/>
                <w:szCs w:val="20"/>
              </w:rPr>
              <w:t>Layer 1 — Q1.2 Pain Character</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89F38ED" w14:textId="77777777" w:rsidR="00A019C1" w:rsidRDefault="00000000">
            <w:pPr>
              <w:spacing w:before="80" w:after="80"/>
            </w:pPr>
            <w:r>
              <w:rPr>
                <w:sz w:val="20"/>
                <w:szCs w:val="20"/>
              </w:rPr>
              <w:t>4 pts</w:t>
            </w:r>
          </w:p>
        </w:tc>
      </w:tr>
      <w:tr w:rsidR="00A019C1" w14:paraId="3BBCC56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485F45" w14:textId="77777777" w:rsidR="00A019C1" w:rsidRDefault="00000000">
            <w:pPr>
              <w:spacing w:before="80" w:after="80"/>
            </w:pPr>
            <w:r>
              <w:rPr>
                <w:sz w:val="20"/>
                <w:szCs w:val="20"/>
              </w:rPr>
              <w:t>Layer 1 — Q1.2a Leg Extent (if triggered)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7BC18C" w14:textId="77777777" w:rsidR="00A019C1" w:rsidRDefault="00000000">
            <w:pPr>
              <w:spacing w:before="80" w:after="80"/>
            </w:pPr>
            <w:r>
              <w:rPr>
                <w:sz w:val="20"/>
                <w:szCs w:val="20"/>
              </w:rPr>
              <w:t>3 pts (conditional)</w:t>
            </w:r>
          </w:p>
        </w:tc>
      </w:tr>
      <w:tr w:rsidR="00A019C1" w14:paraId="1B0DA44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3EE5E21" w14:textId="77777777" w:rsidR="00A019C1" w:rsidRDefault="00000000">
            <w:pPr>
              <w:spacing w:before="80" w:after="80"/>
            </w:pPr>
            <w:r>
              <w:rPr>
                <w:sz w:val="20"/>
                <w:szCs w:val="20"/>
              </w:rPr>
              <w:t>Layer 2 — Q2.1 Activity Limitation</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A9E0408" w14:textId="77777777" w:rsidR="00A019C1" w:rsidRDefault="00000000">
            <w:pPr>
              <w:spacing w:before="80" w:after="80"/>
            </w:pPr>
            <w:r>
              <w:rPr>
                <w:sz w:val="20"/>
                <w:szCs w:val="20"/>
              </w:rPr>
              <w:t>12 pts (sub-score mapped to 0–3)</w:t>
            </w:r>
          </w:p>
        </w:tc>
      </w:tr>
      <w:tr w:rsidR="00A019C1" w14:paraId="0505E15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6373D5" w14:textId="77777777" w:rsidR="00A019C1" w:rsidRDefault="00000000">
            <w:pPr>
              <w:spacing w:before="80" w:after="80"/>
            </w:pPr>
            <w:r>
              <w:rPr>
                <w:sz w:val="20"/>
                <w:szCs w:val="20"/>
              </w:rPr>
              <w:t>Layer 2 — Q2.2 Rest &amp; Sleep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5F95E3" w14:textId="77777777" w:rsidR="00A019C1" w:rsidRDefault="00000000">
            <w:pPr>
              <w:spacing w:before="80" w:after="80"/>
            </w:pPr>
            <w:r>
              <w:rPr>
                <w:sz w:val="20"/>
                <w:szCs w:val="20"/>
              </w:rPr>
              <w:t>3 pts</w:t>
            </w:r>
          </w:p>
        </w:tc>
      </w:tr>
      <w:tr w:rsidR="00A019C1" w14:paraId="0CCCD70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DA258BD" w14:textId="77777777" w:rsidR="00A019C1" w:rsidRDefault="00000000">
            <w:pPr>
              <w:spacing w:before="80" w:after="80"/>
            </w:pPr>
            <w:r>
              <w:rPr>
                <w:sz w:val="20"/>
                <w:szCs w:val="20"/>
              </w:rPr>
              <w:t>Layer 3 — Q3.1 Lifestyle</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83322D9" w14:textId="77777777" w:rsidR="00A019C1" w:rsidRDefault="00000000">
            <w:pPr>
              <w:spacing w:before="80" w:after="80"/>
            </w:pPr>
            <w:r>
              <w:rPr>
                <w:sz w:val="20"/>
                <w:szCs w:val="20"/>
              </w:rPr>
              <w:t>2 pts</w:t>
            </w:r>
          </w:p>
        </w:tc>
      </w:tr>
      <w:tr w:rsidR="00A019C1" w14:paraId="03F2191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619BC8" w14:textId="77777777" w:rsidR="00A019C1" w:rsidRDefault="00000000">
            <w:pPr>
              <w:spacing w:before="80" w:after="80"/>
            </w:pPr>
            <w:r>
              <w:rPr>
                <w:sz w:val="20"/>
                <w:szCs w:val="20"/>
              </w:rPr>
              <w:t>Layer 3 — Q3.2 Psychosocial (if triggered)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A20DA4" w14:textId="77777777" w:rsidR="00A019C1" w:rsidRDefault="00000000">
            <w:pPr>
              <w:spacing w:before="80" w:after="80"/>
            </w:pPr>
            <w:r>
              <w:rPr>
                <w:sz w:val="20"/>
                <w:szCs w:val="20"/>
              </w:rPr>
              <w:t>3 pts</w:t>
            </w:r>
          </w:p>
        </w:tc>
      </w:tr>
      <w:tr w:rsidR="00A019C1" w14:paraId="7B0CCFA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9B8FF8F" w14:textId="77777777" w:rsidR="00A019C1" w:rsidRDefault="00000000">
            <w:pPr>
              <w:spacing w:before="80" w:after="80"/>
            </w:pPr>
            <w:r>
              <w:rPr>
                <w:sz w:val="20"/>
                <w:szCs w:val="20"/>
              </w:rPr>
              <w:t>Layer 3 — Q3.3 Prior Condition (if triggered)</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9311559" w14:textId="77777777" w:rsidR="00A019C1" w:rsidRDefault="00000000">
            <w:pPr>
              <w:spacing w:before="80" w:after="80"/>
            </w:pPr>
            <w:r>
              <w:rPr>
                <w:sz w:val="20"/>
                <w:szCs w:val="20"/>
              </w:rPr>
              <w:t>3 pts</w:t>
            </w:r>
          </w:p>
        </w:tc>
      </w:tr>
      <w:tr w:rsidR="00A019C1" w14:paraId="762B2D2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87D93E" w14:textId="77777777" w:rsidR="00A019C1" w:rsidRDefault="00000000">
            <w:pPr>
              <w:spacing w:before="80" w:after="80"/>
            </w:pPr>
            <w:r>
              <w:rPr>
                <w:sz w:val="20"/>
                <w:szCs w:val="20"/>
              </w:rPr>
              <w:t>TOTAL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A5FEC2" w14:textId="77777777" w:rsidR="00A019C1" w:rsidRDefault="00000000">
            <w:pPr>
              <w:spacing w:before="80" w:after="80"/>
            </w:pPr>
            <w:r>
              <w:rPr>
                <w:sz w:val="20"/>
                <w:szCs w:val="20"/>
              </w:rPr>
              <w:t>~22 base + up to 7 modifiers</w:t>
            </w:r>
          </w:p>
        </w:tc>
      </w:tr>
    </w:tbl>
    <w:p w14:paraId="716FC805" w14:textId="77777777" w:rsidR="00A019C1" w:rsidRDefault="00A019C1">
      <w:pPr>
        <w:spacing w:before="120" w:after="120"/>
      </w:pPr>
    </w:p>
    <w:p w14:paraId="68595117" w14:textId="77777777" w:rsidR="00A019C1" w:rsidRDefault="00000000">
      <w:pPr>
        <w:pStyle w:val="Heading3"/>
      </w:pPr>
      <w:proofErr w:type="gramStart"/>
      <w:r>
        <w:t>5.2  Risk</w:t>
      </w:r>
      <w:proofErr w:type="gramEnd"/>
      <w:r>
        <w:t xml:space="preserve"> Tier Definitions</w:t>
      </w:r>
    </w:p>
    <w:p w14:paraId="4588C123" w14:textId="77777777" w:rsidR="00A019C1" w:rsidRDefault="00A019C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A019C1" w14:paraId="154FCBA2" w14:textId="77777777">
        <w:tblPrEx>
          <w:tblCellMar>
            <w:top w:w="0" w:type="dxa"/>
            <w:bottom w:w="0" w:type="dxa"/>
          </w:tblCellMar>
        </w:tblPrEx>
        <w:trPr>
          <w:tblHeader/>
        </w:trPr>
        <w:tc>
          <w:tcPr>
            <w:tcW w:w="22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2A663721" w14:textId="77777777" w:rsidR="00A019C1" w:rsidRDefault="00000000">
            <w:pPr>
              <w:spacing w:before="80" w:after="80"/>
            </w:pPr>
            <w:r>
              <w:rPr>
                <w:b/>
                <w:bCs/>
                <w:color w:val="FFFFFF"/>
                <w:sz w:val="20"/>
                <w:szCs w:val="20"/>
              </w:rPr>
              <w:t>Risk Tier</w:t>
            </w:r>
          </w:p>
        </w:tc>
        <w:tc>
          <w:tcPr>
            <w:tcW w:w="18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2E5DB78B" w14:textId="77777777" w:rsidR="00A019C1" w:rsidRDefault="00000000">
            <w:pPr>
              <w:spacing w:before="80" w:after="80"/>
            </w:pPr>
            <w:r>
              <w:rPr>
                <w:b/>
                <w:bCs/>
                <w:color w:val="FFFFFF"/>
                <w:sz w:val="20"/>
                <w:szCs w:val="20"/>
              </w:rPr>
              <w:t>Score Range</w:t>
            </w:r>
          </w:p>
        </w:tc>
        <w:tc>
          <w:tcPr>
            <w:tcW w:w="53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5C571F12" w14:textId="77777777" w:rsidR="00A019C1" w:rsidRDefault="00000000">
            <w:pPr>
              <w:spacing w:before="80" w:after="80"/>
            </w:pPr>
            <w:r>
              <w:rPr>
                <w:b/>
                <w:bCs/>
                <w:color w:val="FFFFFF"/>
                <w:sz w:val="20"/>
                <w:szCs w:val="20"/>
              </w:rPr>
              <w:t>Clinical Interpretation</w:t>
            </w:r>
          </w:p>
        </w:tc>
      </w:tr>
      <w:tr w:rsidR="00A019C1" w14:paraId="0C2293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43D461" w14:textId="77777777" w:rsidR="00A019C1" w:rsidRDefault="00000000">
            <w:pPr>
              <w:spacing w:before="80" w:after="80"/>
            </w:pPr>
            <w:r>
              <w:rPr>
                <w:b/>
                <w:bCs/>
                <w:color w:val="1E8449"/>
                <w:sz w:val="20"/>
                <w:szCs w:val="20"/>
              </w:rPr>
              <w:t>LOW RISK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374E81" w14:textId="77777777" w:rsidR="00A019C1" w:rsidRDefault="00000000">
            <w:pPr>
              <w:spacing w:before="80" w:after="80"/>
            </w:pPr>
            <w:r>
              <w:rPr>
                <w:sz w:val="20"/>
                <w:szCs w:val="20"/>
              </w:rPr>
              <w:t>0 – 8</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CB665B" w14:textId="77777777" w:rsidR="00A019C1" w:rsidRDefault="00000000">
            <w:pPr>
              <w:spacing w:before="80" w:after="80"/>
            </w:pPr>
            <w:r>
              <w:rPr>
                <w:sz w:val="20"/>
                <w:szCs w:val="20"/>
              </w:rPr>
              <w:t>Mild or early-stage discomfort. Likely postural or lifestyle-related. No significant functional impairment. No radiculopathy signals. No psychosocial flags.</w:t>
            </w:r>
          </w:p>
        </w:tc>
      </w:tr>
      <w:tr w:rsidR="00A019C1" w14:paraId="451676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57F1C8F" w14:textId="77777777" w:rsidR="00A019C1" w:rsidRDefault="00000000">
            <w:pPr>
              <w:spacing w:before="80" w:after="80"/>
            </w:pPr>
            <w:r>
              <w:rPr>
                <w:b/>
                <w:bCs/>
                <w:color w:val="F39C12"/>
                <w:sz w:val="20"/>
                <w:szCs w:val="20"/>
              </w:rPr>
              <w:t>MODERATE RISK</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87770DE" w14:textId="77777777" w:rsidR="00A019C1" w:rsidRDefault="00000000">
            <w:pPr>
              <w:spacing w:before="80" w:after="80"/>
            </w:pPr>
            <w:r>
              <w:rPr>
                <w:sz w:val="20"/>
                <w:szCs w:val="20"/>
              </w:rPr>
              <w:t>9 – 16</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931C319" w14:textId="77777777" w:rsidR="00A019C1" w:rsidRDefault="00000000">
            <w:pPr>
              <w:spacing w:before="80" w:after="80"/>
            </w:pPr>
            <w:r>
              <w:rPr>
                <w:sz w:val="20"/>
                <w:szCs w:val="20"/>
              </w:rPr>
              <w:t>Sub-acute or recurrent back pain with some functional impact. May have early radiculopathy signals or psychosocial risk markers. Warrants structured intervention.</w:t>
            </w:r>
          </w:p>
        </w:tc>
      </w:tr>
      <w:tr w:rsidR="00A019C1" w14:paraId="7D5A31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D616A4" w14:textId="77777777" w:rsidR="00A019C1" w:rsidRDefault="00000000">
            <w:pPr>
              <w:spacing w:before="80" w:after="80"/>
            </w:pPr>
            <w:r>
              <w:rPr>
                <w:b/>
                <w:bCs/>
                <w:color w:val="C0392B"/>
                <w:sz w:val="20"/>
                <w:szCs w:val="20"/>
              </w:rPr>
              <w:t>HIGH RISK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2F4D38" w14:textId="77777777" w:rsidR="00A019C1" w:rsidRDefault="00000000">
            <w:pPr>
              <w:spacing w:before="80" w:after="80"/>
            </w:pPr>
            <w:r>
              <w:rPr>
                <w:sz w:val="20"/>
                <w:szCs w:val="20"/>
              </w:rPr>
              <w:t>17</w:t>
            </w:r>
            <w:proofErr w:type="gramStart"/>
            <w:r>
              <w:rPr>
                <w:sz w:val="20"/>
                <w:szCs w:val="20"/>
              </w:rPr>
              <w:t>+  OR</w:t>
            </w:r>
            <w:proofErr w:type="gramEnd"/>
            <w:r>
              <w:rPr>
                <w:sz w:val="20"/>
                <w:szCs w:val="20"/>
              </w:rPr>
              <w:t xml:space="preserve">  any hard flag*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B24DAA" w14:textId="77777777" w:rsidR="00A019C1" w:rsidRDefault="00000000">
            <w:pPr>
              <w:spacing w:before="80" w:after="80"/>
            </w:pPr>
            <w:r>
              <w:rPr>
                <w:sz w:val="20"/>
                <w:szCs w:val="20"/>
              </w:rPr>
              <w:t>Persistent, functionally limiting back pain. Likely radiculopathy or chronic pain pattern. Strong psychosocial or prior condition flags. Requires professional evaluation.</w:t>
            </w:r>
          </w:p>
        </w:tc>
      </w:tr>
    </w:tbl>
    <w:p w14:paraId="08178AD9" w14:textId="77777777" w:rsidR="00A019C1" w:rsidRDefault="00A019C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9C1" w14:paraId="58D5A299"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DECEA"/>
            <w:tcMar>
              <w:top w:w="160" w:type="dxa"/>
              <w:left w:w="240" w:type="dxa"/>
              <w:bottom w:w="160" w:type="dxa"/>
              <w:right w:w="240" w:type="dxa"/>
            </w:tcMar>
          </w:tcPr>
          <w:p w14:paraId="0A366E64" w14:textId="77777777" w:rsidR="00A019C1" w:rsidRDefault="00000000">
            <w:pPr>
              <w:spacing w:before="80" w:after="80"/>
            </w:pPr>
            <w:r>
              <w:rPr>
                <w:b/>
                <w:bCs/>
                <w:color w:val="C0392B"/>
                <w:sz w:val="20"/>
                <w:szCs w:val="20"/>
              </w:rPr>
              <w:t xml:space="preserve">Hard Flag </w:t>
            </w:r>
            <w:proofErr w:type="gramStart"/>
            <w:r>
              <w:rPr>
                <w:b/>
                <w:bCs/>
                <w:color w:val="C0392B"/>
                <w:sz w:val="20"/>
                <w:szCs w:val="20"/>
              </w:rPr>
              <w:t>Rule  (</w:t>
            </w:r>
            <w:proofErr w:type="gramEnd"/>
            <w:r>
              <w:rPr>
                <w:b/>
                <w:bCs/>
                <w:color w:val="C0392B"/>
                <w:sz w:val="20"/>
                <w:szCs w:val="20"/>
              </w:rPr>
              <w:t>*)</w:t>
            </w:r>
          </w:p>
          <w:p w14:paraId="6535B7B6" w14:textId="77777777" w:rsidR="00A019C1" w:rsidRDefault="00000000">
            <w:pPr>
              <w:spacing w:before="80" w:after="80"/>
            </w:pPr>
            <w:r>
              <w:rPr>
                <w:sz w:val="20"/>
                <w:szCs w:val="20"/>
              </w:rPr>
              <w:t>Regardless of numeric score, any of the following automatically assigns HIGH RISK: (a) Q1.2a Option C — leg pain below knee; (b) Q2.2 Option D — cannot find comfortable rest position; (c) Q3.2 Option D — pain significantly affects mood and daily confidence; (d) Q3.3 — any 2 or more prior conditions selected.</w:t>
            </w:r>
          </w:p>
        </w:tc>
      </w:tr>
    </w:tbl>
    <w:p w14:paraId="16CBAD7D" w14:textId="77777777" w:rsidR="00A019C1" w:rsidRDefault="00A019C1">
      <w:pPr>
        <w:spacing w:before="200" w:after="120"/>
      </w:pPr>
    </w:p>
    <w:p w14:paraId="1ECB4916" w14:textId="77777777" w:rsidR="00A019C1" w:rsidRDefault="00000000">
      <w:r>
        <w:br w:type="page"/>
      </w:r>
    </w:p>
    <w:p w14:paraId="77BF9F10" w14:textId="77777777" w:rsidR="00A019C1" w:rsidRDefault="00000000">
      <w:pPr>
        <w:pStyle w:val="Heading1"/>
      </w:pPr>
      <w:r>
        <w:lastRenderedPageBreak/>
        <w:t>6.  Severity Routing Engine</w:t>
      </w:r>
    </w:p>
    <w:p w14:paraId="0D46335C" w14:textId="77777777" w:rsidR="00A019C1" w:rsidRDefault="00A019C1">
      <w:pPr>
        <w:pBdr>
          <w:bottom w:val="single" w:sz="8" w:space="1" w:color="0D7377"/>
        </w:pBdr>
        <w:spacing w:after="160"/>
      </w:pPr>
    </w:p>
    <w:p w14:paraId="592CFE5A" w14:textId="77777777" w:rsidR="00A019C1" w:rsidRDefault="00000000">
      <w:pPr>
        <w:spacing w:before="80" w:after="80"/>
      </w:pPr>
      <w:r>
        <w:t xml:space="preserve">Post-scan routing is the most strategically critical element of </w:t>
      </w:r>
      <w:proofErr w:type="spellStart"/>
      <w:r>
        <w:t>QuickScan</w:t>
      </w:r>
      <w:proofErr w:type="spellEnd"/>
      <w:r>
        <w:t xml:space="preserve"> — it is where risk signals convert to product engagement and clinical value. Every user who completes a scan must exit with a clear, personalised next step.</w:t>
      </w:r>
    </w:p>
    <w:p w14:paraId="2E26A9CC" w14:textId="77777777" w:rsidR="00A019C1" w:rsidRDefault="00A019C1">
      <w:pPr>
        <w:spacing w:before="120" w:after="120"/>
      </w:pPr>
    </w:p>
    <w:p w14:paraId="1C4CCE8E" w14:textId="77777777" w:rsidR="00A019C1" w:rsidRDefault="00000000">
      <w:pPr>
        <w:pStyle w:val="Heading3"/>
      </w:pPr>
      <w:proofErr w:type="gramStart"/>
      <w:r>
        <w:t>6.1  Routing</w:t>
      </w:r>
      <w:proofErr w:type="gramEnd"/>
      <w:r>
        <w:t xml:space="preserve"> Logic Overview</w:t>
      </w:r>
    </w:p>
    <w:p w14:paraId="499CD016" w14:textId="77777777" w:rsidR="00A019C1" w:rsidRDefault="00A019C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600"/>
        <w:gridCol w:w="2560"/>
      </w:tblGrid>
      <w:tr w:rsidR="00A019C1" w14:paraId="28BFDB09" w14:textId="77777777">
        <w:tblPrEx>
          <w:tblCellMar>
            <w:top w:w="0" w:type="dxa"/>
            <w:bottom w:w="0" w:type="dxa"/>
          </w:tblCellMar>
        </w:tblPrEx>
        <w:trPr>
          <w:tblHeader/>
        </w:trPr>
        <w:tc>
          <w:tcPr>
            <w:tcW w:w="20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1FE7C62B" w14:textId="77777777" w:rsidR="00A019C1" w:rsidRDefault="00000000">
            <w:pPr>
              <w:spacing w:before="80" w:after="80"/>
            </w:pPr>
            <w:r>
              <w:rPr>
                <w:b/>
                <w:bCs/>
                <w:color w:val="FFFFFF"/>
                <w:sz w:val="20"/>
                <w:szCs w:val="20"/>
              </w:rPr>
              <w:t>Tier</w:t>
            </w:r>
          </w:p>
        </w:tc>
        <w:tc>
          <w:tcPr>
            <w:tcW w:w="22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19AA21DC" w14:textId="77777777" w:rsidR="00A019C1" w:rsidRDefault="00000000">
            <w:pPr>
              <w:spacing w:before="80" w:after="80"/>
            </w:pPr>
            <w:r>
              <w:rPr>
                <w:b/>
                <w:bCs/>
                <w:color w:val="FFFFFF"/>
                <w:sz w:val="20"/>
                <w:szCs w:val="20"/>
              </w:rPr>
              <w:t>Score</w:t>
            </w:r>
          </w:p>
        </w:tc>
        <w:tc>
          <w:tcPr>
            <w:tcW w:w="26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2EE1BE47" w14:textId="77777777" w:rsidR="00A019C1" w:rsidRDefault="00000000">
            <w:pPr>
              <w:spacing w:before="80" w:after="80"/>
            </w:pPr>
            <w:r>
              <w:rPr>
                <w:b/>
                <w:bCs/>
                <w:color w:val="FFFFFF"/>
                <w:sz w:val="20"/>
                <w:szCs w:val="20"/>
              </w:rPr>
              <w:t>Primary Route</w:t>
            </w:r>
          </w:p>
        </w:tc>
        <w:tc>
          <w:tcPr>
            <w:tcW w:w="25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254D7CF7" w14:textId="77777777" w:rsidR="00A019C1" w:rsidRDefault="00000000">
            <w:pPr>
              <w:spacing w:before="80" w:after="80"/>
            </w:pPr>
            <w:r>
              <w:rPr>
                <w:b/>
                <w:bCs/>
                <w:color w:val="FFFFFF"/>
                <w:sz w:val="20"/>
                <w:szCs w:val="20"/>
              </w:rPr>
              <w:t>Secondary Route</w:t>
            </w:r>
          </w:p>
        </w:tc>
      </w:tr>
      <w:tr w:rsidR="00A019C1" w14:paraId="7C4BB5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40" w:type="dxa"/>
              <w:bottom w:w="80" w:type="dxa"/>
              <w:right w:w="140" w:type="dxa"/>
            </w:tcMar>
          </w:tcPr>
          <w:p w14:paraId="6342B0CC" w14:textId="77777777" w:rsidR="00A019C1" w:rsidRDefault="00000000">
            <w:pPr>
              <w:spacing w:before="80" w:after="80"/>
            </w:pPr>
            <w:r>
              <w:rPr>
                <w:b/>
                <w:bCs/>
                <w:color w:val="1E8449"/>
                <w:sz w:val="20"/>
                <w:szCs w:val="20"/>
              </w:rPr>
              <w:t>LOW RISK</w:t>
            </w:r>
          </w:p>
        </w:tc>
        <w:tc>
          <w:tcPr>
            <w:tcW w:w="22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40" w:type="dxa"/>
              <w:bottom w:w="80" w:type="dxa"/>
              <w:right w:w="140" w:type="dxa"/>
            </w:tcMar>
          </w:tcPr>
          <w:p w14:paraId="10857BB9" w14:textId="77777777" w:rsidR="00A019C1" w:rsidRDefault="00000000">
            <w:pPr>
              <w:spacing w:before="80" w:after="80"/>
            </w:pPr>
            <w:r>
              <w:rPr>
                <w:sz w:val="20"/>
                <w:szCs w:val="20"/>
              </w:rPr>
              <w:t>0–8</w:t>
            </w:r>
          </w:p>
        </w:tc>
        <w:tc>
          <w:tcPr>
            <w:tcW w:w="2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40" w:type="dxa"/>
              <w:bottom w:w="80" w:type="dxa"/>
              <w:right w:w="140" w:type="dxa"/>
            </w:tcMar>
          </w:tcPr>
          <w:p w14:paraId="6BE8141D" w14:textId="77777777" w:rsidR="00A019C1" w:rsidRDefault="00000000">
            <w:pPr>
              <w:spacing w:before="80" w:after="80"/>
            </w:pPr>
            <w:r>
              <w:rPr>
                <w:b/>
                <w:bCs/>
                <w:color w:val="0D7377"/>
                <w:sz w:val="20"/>
                <w:szCs w:val="20"/>
              </w:rPr>
              <w:t>Kriya Play</w:t>
            </w:r>
            <w:r>
              <w:rPr>
                <w:sz w:val="20"/>
                <w:szCs w:val="20"/>
              </w:rPr>
              <w:t xml:space="preserve"> — Muscle Mood &amp; Muscle Age modules</w:t>
            </w:r>
          </w:p>
        </w:tc>
        <w:tc>
          <w:tcPr>
            <w:tcW w:w="25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40" w:type="dxa"/>
              <w:bottom w:w="80" w:type="dxa"/>
              <w:right w:w="140" w:type="dxa"/>
            </w:tcMar>
          </w:tcPr>
          <w:p w14:paraId="4158874F" w14:textId="77777777" w:rsidR="00A019C1" w:rsidRDefault="00000000">
            <w:pPr>
              <w:spacing w:before="80" w:after="80"/>
            </w:pPr>
            <w:r>
              <w:rPr>
                <w:sz w:val="20"/>
                <w:szCs w:val="20"/>
              </w:rPr>
              <w:t>Educational content: posture tips, desk ergonomics</w:t>
            </w:r>
          </w:p>
        </w:tc>
      </w:tr>
      <w:tr w:rsidR="00A019C1" w14:paraId="4C82E7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EF9EC"/>
            <w:tcMar>
              <w:top w:w="80" w:type="dxa"/>
              <w:left w:w="140" w:type="dxa"/>
              <w:bottom w:w="80" w:type="dxa"/>
              <w:right w:w="140" w:type="dxa"/>
            </w:tcMar>
          </w:tcPr>
          <w:p w14:paraId="7F7AB968" w14:textId="77777777" w:rsidR="00A019C1" w:rsidRDefault="00000000">
            <w:pPr>
              <w:spacing w:before="80" w:after="80"/>
            </w:pPr>
            <w:r>
              <w:rPr>
                <w:b/>
                <w:bCs/>
                <w:color w:val="F39C12"/>
                <w:sz w:val="20"/>
                <w:szCs w:val="20"/>
              </w:rPr>
              <w:t>MODERATE RISK</w:t>
            </w:r>
          </w:p>
        </w:tc>
        <w:tc>
          <w:tcPr>
            <w:tcW w:w="2200" w:type="dxa"/>
            <w:tcBorders>
              <w:top w:val="single" w:sz="1" w:space="0" w:color="CCCCCC"/>
              <w:left w:val="single" w:sz="1" w:space="0" w:color="CCCCCC"/>
              <w:bottom w:val="single" w:sz="1" w:space="0" w:color="CCCCCC"/>
              <w:right w:val="single" w:sz="1" w:space="0" w:color="CCCCCC"/>
            </w:tcBorders>
            <w:shd w:val="clear" w:color="auto" w:fill="FEF9EC"/>
            <w:tcMar>
              <w:top w:w="80" w:type="dxa"/>
              <w:left w:w="140" w:type="dxa"/>
              <w:bottom w:w="80" w:type="dxa"/>
              <w:right w:w="140" w:type="dxa"/>
            </w:tcMar>
          </w:tcPr>
          <w:p w14:paraId="2227C331" w14:textId="77777777" w:rsidR="00A019C1" w:rsidRDefault="00000000">
            <w:pPr>
              <w:spacing w:before="80" w:after="80"/>
            </w:pPr>
            <w:r>
              <w:rPr>
                <w:sz w:val="20"/>
                <w:szCs w:val="20"/>
              </w:rPr>
              <w:t>9–16</w:t>
            </w:r>
          </w:p>
        </w:tc>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80" w:type="dxa"/>
              <w:left w:w="140" w:type="dxa"/>
              <w:bottom w:w="80" w:type="dxa"/>
              <w:right w:w="140" w:type="dxa"/>
            </w:tcMar>
          </w:tcPr>
          <w:p w14:paraId="6A7804BE" w14:textId="77777777" w:rsidR="00A019C1" w:rsidRDefault="00000000">
            <w:pPr>
              <w:spacing w:before="80" w:after="80"/>
            </w:pPr>
            <w:r>
              <w:rPr>
                <w:b/>
                <w:bCs/>
                <w:color w:val="0D7377"/>
                <w:sz w:val="20"/>
                <w:szCs w:val="20"/>
              </w:rPr>
              <w:t>Kriya Play</w:t>
            </w:r>
            <w:r>
              <w:rPr>
                <w:sz w:val="20"/>
                <w:szCs w:val="20"/>
              </w:rPr>
              <w:t xml:space="preserve"> — Muscle Memory module</w:t>
            </w:r>
          </w:p>
        </w:tc>
        <w:tc>
          <w:tcPr>
            <w:tcW w:w="2560" w:type="dxa"/>
            <w:tcBorders>
              <w:top w:val="single" w:sz="1" w:space="0" w:color="CCCCCC"/>
              <w:left w:val="single" w:sz="1" w:space="0" w:color="CCCCCC"/>
              <w:bottom w:val="single" w:sz="1" w:space="0" w:color="CCCCCC"/>
              <w:right w:val="single" w:sz="1" w:space="0" w:color="CCCCCC"/>
            </w:tcBorders>
            <w:shd w:val="clear" w:color="auto" w:fill="FEF9EC"/>
            <w:tcMar>
              <w:top w:w="80" w:type="dxa"/>
              <w:left w:w="140" w:type="dxa"/>
              <w:bottom w:w="80" w:type="dxa"/>
              <w:right w:w="140" w:type="dxa"/>
            </w:tcMar>
          </w:tcPr>
          <w:p w14:paraId="195AD3FA" w14:textId="77777777" w:rsidR="00A019C1" w:rsidRDefault="00000000">
            <w:pPr>
              <w:spacing w:before="80" w:after="80"/>
            </w:pPr>
            <w:r>
              <w:rPr>
                <w:sz w:val="20"/>
                <w:szCs w:val="20"/>
              </w:rPr>
              <w:t xml:space="preserve">Myo AI for condition Q&amp;A + </w:t>
            </w:r>
            <w:proofErr w:type="spellStart"/>
            <w:r>
              <w:rPr>
                <w:sz w:val="20"/>
                <w:szCs w:val="20"/>
              </w:rPr>
              <w:t>DeepScan</w:t>
            </w:r>
            <w:proofErr w:type="spellEnd"/>
            <w:r>
              <w:rPr>
                <w:sz w:val="20"/>
                <w:szCs w:val="20"/>
              </w:rPr>
              <w:t xml:space="preserve"> invitation</w:t>
            </w:r>
          </w:p>
        </w:tc>
      </w:tr>
      <w:tr w:rsidR="00A019C1" w14:paraId="77445E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54F13C42" w14:textId="77777777" w:rsidR="00A019C1" w:rsidRDefault="00000000">
            <w:pPr>
              <w:spacing w:before="80" w:after="80"/>
            </w:pPr>
            <w:r>
              <w:rPr>
                <w:b/>
                <w:bCs/>
                <w:color w:val="C0392B"/>
                <w:sz w:val="20"/>
                <w:szCs w:val="20"/>
              </w:rPr>
              <w:t>HIGH RISK</w:t>
            </w:r>
          </w:p>
        </w:tc>
        <w:tc>
          <w:tcPr>
            <w:tcW w:w="22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45A19967" w14:textId="77777777" w:rsidR="00A019C1" w:rsidRDefault="00000000">
            <w:pPr>
              <w:spacing w:before="80" w:after="80"/>
            </w:pPr>
            <w:r>
              <w:rPr>
                <w:sz w:val="20"/>
                <w:szCs w:val="20"/>
              </w:rPr>
              <w:t>17+ or Hard Flag</w:t>
            </w:r>
          </w:p>
        </w:tc>
        <w:tc>
          <w:tcPr>
            <w:tcW w:w="2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6386CDB2" w14:textId="77777777" w:rsidR="00A019C1" w:rsidRDefault="00000000">
            <w:pPr>
              <w:spacing w:before="80" w:after="80"/>
            </w:pPr>
            <w:r>
              <w:rPr>
                <w:b/>
                <w:bCs/>
                <w:color w:val="0D7377"/>
                <w:sz w:val="20"/>
                <w:szCs w:val="20"/>
              </w:rPr>
              <w:t>Kriya Care</w:t>
            </w:r>
            <w:r>
              <w:rPr>
                <w:sz w:val="20"/>
                <w:szCs w:val="20"/>
              </w:rPr>
              <w:t xml:space="preserve"> rehabilitation program + Clinical specialist referral</w:t>
            </w:r>
          </w:p>
        </w:tc>
        <w:tc>
          <w:tcPr>
            <w:tcW w:w="2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458E183B" w14:textId="77777777" w:rsidR="00A019C1" w:rsidRDefault="00000000">
            <w:pPr>
              <w:spacing w:before="80" w:after="80"/>
            </w:pPr>
            <w:r>
              <w:rPr>
                <w:sz w:val="20"/>
                <w:szCs w:val="20"/>
              </w:rPr>
              <w:t xml:space="preserve">Myo AI for urgent condition clarity; </w:t>
            </w:r>
            <w:proofErr w:type="spellStart"/>
            <w:r>
              <w:rPr>
                <w:sz w:val="20"/>
                <w:szCs w:val="20"/>
              </w:rPr>
              <w:t>DeepScan</w:t>
            </w:r>
            <w:proofErr w:type="spellEnd"/>
            <w:r>
              <w:rPr>
                <w:sz w:val="20"/>
                <w:szCs w:val="20"/>
              </w:rPr>
              <w:t xml:space="preserve"> strongly recommended</w:t>
            </w:r>
          </w:p>
        </w:tc>
      </w:tr>
      <w:tr w:rsidR="00A019C1" w14:paraId="0C5ACF05" w14:textId="77777777">
        <w:tblPrEx>
          <w:tblCellMar>
            <w:top w:w="0" w:type="dxa"/>
            <w:bottom w:w="0" w:type="dxa"/>
          </w:tblCellMar>
        </w:tblPrEx>
        <w:tc>
          <w:tcPr>
            <w:tcW w:w="2000" w:type="dxa"/>
            <w:tcBorders>
              <w:top w:val="single" w:sz="1" w:space="0" w:color="C0392B"/>
              <w:left w:val="single" w:sz="1" w:space="0" w:color="C0392B"/>
              <w:bottom w:val="single" w:sz="1" w:space="0" w:color="C0392B"/>
              <w:right w:val="single" w:sz="1" w:space="0" w:color="C0392B"/>
            </w:tcBorders>
            <w:shd w:val="clear" w:color="auto" w:fill="FFE5E5"/>
            <w:tcMar>
              <w:top w:w="80" w:type="dxa"/>
              <w:left w:w="140" w:type="dxa"/>
              <w:bottom w:w="80" w:type="dxa"/>
              <w:right w:w="140" w:type="dxa"/>
            </w:tcMar>
          </w:tcPr>
          <w:p w14:paraId="14F7E615" w14:textId="77777777" w:rsidR="00A019C1" w:rsidRDefault="00000000">
            <w:pPr>
              <w:spacing w:before="80" w:after="80"/>
            </w:pPr>
            <w:r>
              <w:rPr>
                <w:b/>
                <w:bCs/>
                <w:color w:val="C0392B"/>
                <w:sz w:val="20"/>
                <w:szCs w:val="20"/>
              </w:rPr>
              <w:t>RED FLAG</w:t>
            </w:r>
          </w:p>
        </w:tc>
        <w:tc>
          <w:tcPr>
            <w:tcW w:w="2200" w:type="dxa"/>
            <w:tcBorders>
              <w:top w:val="single" w:sz="1" w:space="0" w:color="C0392B"/>
              <w:left w:val="single" w:sz="1" w:space="0" w:color="C0392B"/>
              <w:bottom w:val="single" w:sz="1" w:space="0" w:color="C0392B"/>
              <w:right w:val="single" w:sz="1" w:space="0" w:color="C0392B"/>
            </w:tcBorders>
            <w:shd w:val="clear" w:color="auto" w:fill="FFE5E5"/>
            <w:tcMar>
              <w:top w:w="80" w:type="dxa"/>
              <w:left w:w="140" w:type="dxa"/>
              <w:bottom w:w="80" w:type="dxa"/>
              <w:right w:w="140" w:type="dxa"/>
            </w:tcMar>
          </w:tcPr>
          <w:p w14:paraId="0542641D" w14:textId="77777777" w:rsidR="00A019C1" w:rsidRDefault="00000000">
            <w:pPr>
              <w:spacing w:before="80" w:after="80"/>
            </w:pPr>
            <w:r>
              <w:rPr>
                <w:sz w:val="20"/>
                <w:szCs w:val="20"/>
              </w:rPr>
              <w:t>Layer 0 positive</w:t>
            </w:r>
          </w:p>
        </w:tc>
        <w:tc>
          <w:tcPr>
            <w:tcW w:w="2600" w:type="dxa"/>
            <w:tcBorders>
              <w:top w:val="single" w:sz="1" w:space="0" w:color="C0392B"/>
              <w:left w:val="single" w:sz="1" w:space="0" w:color="C0392B"/>
              <w:bottom w:val="single" w:sz="1" w:space="0" w:color="C0392B"/>
              <w:right w:val="single" w:sz="1" w:space="0" w:color="C0392B"/>
            </w:tcBorders>
            <w:shd w:val="clear" w:color="auto" w:fill="FFE5E5"/>
            <w:tcMar>
              <w:top w:w="80" w:type="dxa"/>
              <w:left w:w="140" w:type="dxa"/>
              <w:bottom w:w="80" w:type="dxa"/>
              <w:right w:w="140" w:type="dxa"/>
            </w:tcMar>
          </w:tcPr>
          <w:p w14:paraId="5F074DA7" w14:textId="77777777" w:rsidR="00A019C1" w:rsidRDefault="00000000">
            <w:pPr>
              <w:spacing w:before="80" w:after="80"/>
            </w:pPr>
            <w:r>
              <w:rPr>
                <w:b/>
                <w:bCs/>
                <w:color w:val="C0392B"/>
                <w:sz w:val="20"/>
                <w:szCs w:val="20"/>
              </w:rPr>
              <w:t>Emergency / Urgent Referral Screen</w:t>
            </w:r>
            <w:r>
              <w:rPr>
                <w:sz w:val="20"/>
                <w:szCs w:val="20"/>
              </w:rPr>
              <w:t xml:space="preserve"> — scan halted</w:t>
            </w:r>
          </w:p>
        </w:tc>
        <w:tc>
          <w:tcPr>
            <w:tcW w:w="2560" w:type="dxa"/>
            <w:tcBorders>
              <w:top w:val="single" w:sz="1" w:space="0" w:color="C0392B"/>
              <w:left w:val="single" w:sz="1" w:space="0" w:color="C0392B"/>
              <w:bottom w:val="single" w:sz="1" w:space="0" w:color="C0392B"/>
              <w:right w:val="single" w:sz="1" w:space="0" w:color="C0392B"/>
            </w:tcBorders>
            <w:shd w:val="clear" w:color="auto" w:fill="FFE5E5"/>
            <w:tcMar>
              <w:top w:w="80" w:type="dxa"/>
              <w:left w:w="140" w:type="dxa"/>
              <w:bottom w:w="80" w:type="dxa"/>
              <w:right w:w="140" w:type="dxa"/>
            </w:tcMar>
          </w:tcPr>
          <w:p w14:paraId="363AE473" w14:textId="77777777" w:rsidR="00A019C1" w:rsidRDefault="00000000">
            <w:pPr>
              <w:spacing w:before="80" w:after="80"/>
            </w:pPr>
            <w:r>
              <w:rPr>
                <w:sz w:val="20"/>
                <w:szCs w:val="20"/>
              </w:rPr>
              <w:t>No risk score displayed. CTA: Call helpline or visit A&amp;E</w:t>
            </w:r>
          </w:p>
        </w:tc>
      </w:tr>
    </w:tbl>
    <w:p w14:paraId="12C4B1FC" w14:textId="77777777" w:rsidR="00A019C1" w:rsidRDefault="00A019C1">
      <w:pPr>
        <w:spacing w:before="120" w:after="120"/>
      </w:pPr>
    </w:p>
    <w:p w14:paraId="1EECC8BF" w14:textId="77777777" w:rsidR="00A019C1" w:rsidRDefault="00000000">
      <w:pPr>
        <w:pStyle w:val="Heading3"/>
      </w:pPr>
      <w:proofErr w:type="gramStart"/>
      <w:r>
        <w:t>6.2  Low</w:t>
      </w:r>
      <w:proofErr w:type="gramEnd"/>
      <w:r>
        <w:t xml:space="preserve"> Risk — Detailed Routing Specification</w:t>
      </w:r>
    </w:p>
    <w:p w14:paraId="7CDE03B3" w14:textId="77777777" w:rsidR="00A019C1" w:rsidRDefault="00000000">
      <w:pPr>
        <w:pStyle w:val="ListParagraph"/>
        <w:numPr>
          <w:ilvl w:val="0"/>
          <w:numId w:val="2"/>
        </w:numPr>
        <w:spacing w:before="60" w:after="60"/>
      </w:pPr>
      <w:r>
        <w:rPr>
          <w:b/>
          <w:bCs/>
        </w:rPr>
        <w:t>Primary CTA:</w:t>
      </w:r>
      <w:r>
        <w:t xml:space="preserve">  "Explore Muscle Mood games" → deep link to Kriya Play / Muscle Mood</w:t>
      </w:r>
    </w:p>
    <w:p w14:paraId="6C40F2B2" w14:textId="77777777" w:rsidR="00A019C1" w:rsidRDefault="00000000">
      <w:pPr>
        <w:pStyle w:val="ListParagraph"/>
        <w:numPr>
          <w:ilvl w:val="0"/>
          <w:numId w:val="2"/>
        </w:numPr>
        <w:spacing w:before="60" w:after="60"/>
      </w:pPr>
      <w:r>
        <w:rPr>
          <w:b/>
          <w:bCs/>
        </w:rPr>
        <w:t>Secondary CTA:</w:t>
      </w:r>
      <w:r>
        <w:t xml:space="preserve">  "See your Muscle Age" → deep link to Kriya Play / Muscle Age</w:t>
      </w:r>
    </w:p>
    <w:p w14:paraId="12AB7C7F" w14:textId="77777777" w:rsidR="00A019C1" w:rsidRDefault="00000000">
      <w:pPr>
        <w:pStyle w:val="ListParagraph"/>
        <w:numPr>
          <w:ilvl w:val="0"/>
          <w:numId w:val="2"/>
        </w:numPr>
        <w:spacing w:before="60" w:after="60"/>
      </w:pPr>
      <w:r>
        <w:rPr>
          <w:b/>
          <w:bCs/>
        </w:rPr>
        <w:t>Content Card:</w:t>
      </w:r>
      <w:r>
        <w:t xml:space="preserve">  1 educational micro-tip personalised to their top symptom (e.g. if Q3.1 = sedentary → Desk Posture Reset guide)</w:t>
      </w:r>
    </w:p>
    <w:p w14:paraId="57D3C1EB" w14:textId="77777777" w:rsidR="00A019C1" w:rsidRDefault="00000000">
      <w:pPr>
        <w:pStyle w:val="ListParagraph"/>
        <w:numPr>
          <w:ilvl w:val="0"/>
          <w:numId w:val="2"/>
        </w:numPr>
        <w:spacing w:before="60" w:after="60"/>
      </w:pPr>
      <w:r>
        <w:rPr>
          <w:b/>
          <w:bCs/>
        </w:rPr>
        <w:t>Re-scan Prompt:</w:t>
      </w:r>
      <w:r>
        <w:t xml:space="preserve">  "Re-take this scan in 4 weeks to track your back health"</w:t>
      </w:r>
    </w:p>
    <w:p w14:paraId="71C32D88" w14:textId="77777777" w:rsidR="00A019C1" w:rsidRDefault="00000000">
      <w:pPr>
        <w:pStyle w:val="ListParagraph"/>
        <w:numPr>
          <w:ilvl w:val="0"/>
          <w:numId w:val="2"/>
        </w:numPr>
        <w:spacing w:before="60" w:after="60"/>
      </w:pPr>
      <w:r>
        <w:rPr>
          <w:b/>
          <w:bCs/>
        </w:rPr>
        <w:t>Tone:</w:t>
      </w:r>
      <w:r>
        <w:t xml:space="preserve">  Reassuring, encouraging, action-oriented</w:t>
      </w:r>
    </w:p>
    <w:p w14:paraId="67B6C073" w14:textId="77777777" w:rsidR="00A019C1" w:rsidRDefault="00A019C1">
      <w:pPr>
        <w:spacing w:before="120" w:after="120"/>
      </w:pPr>
    </w:p>
    <w:p w14:paraId="6901FA54" w14:textId="77777777" w:rsidR="00A019C1" w:rsidRDefault="00000000">
      <w:pPr>
        <w:pStyle w:val="Heading3"/>
      </w:pPr>
      <w:proofErr w:type="gramStart"/>
      <w:r>
        <w:t>6.3  Moderate</w:t>
      </w:r>
      <w:proofErr w:type="gramEnd"/>
      <w:r>
        <w:t xml:space="preserve"> Risk — Detailed Routing Specification</w:t>
      </w:r>
    </w:p>
    <w:p w14:paraId="0BED60B4" w14:textId="77777777" w:rsidR="00A019C1" w:rsidRDefault="00000000">
      <w:pPr>
        <w:pStyle w:val="ListParagraph"/>
        <w:numPr>
          <w:ilvl w:val="0"/>
          <w:numId w:val="2"/>
        </w:numPr>
        <w:spacing w:before="60" w:after="60"/>
      </w:pPr>
      <w:r>
        <w:rPr>
          <w:b/>
          <w:bCs/>
        </w:rPr>
        <w:t>Primary CTA:</w:t>
      </w:r>
      <w:r>
        <w:t xml:space="preserve">  "Start your Muscle Memory program" → deep link to Kriya Play / Muscle Memory</w:t>
      </w:r>
    </w:p>
    <w:p w14:paraId="2CA39A5B" w14:textId="77777777" w:rsidR="00A019C1" w:rsidRDefault="00000000">
      <w:pPr>
        <w:pStyle w:val="ListParagraph"/>
        <w:numPr>
          <w:ilvl w:val="0"/>
          <w:numId w:val="2"/>
        </w:numPr>
        <w:spacing w:before="60" w:after="60"/>
      </w:pPr>
      <w:r>
        <w:rPr>
          <w:b/>
          <w:bCs/>
        </w:rPr>
        <w:t>Secondary CTA:</w:t>
      </w:r>
      <w:r>
        <w:t xml:space="preserve">  "Ask Myo AI about your risk signals" → deep link to Myo AI with pre-populated condition context</w:t>
      </w:r>
    </w:p>
    <w:p w14:paraId="1B655B0B" w14:textId="77777777" w:rsidR="00A019C1" w:rsidRDefault="00000000">
      <w:pPr>
        <w:pStyle w:val="ListParagraph"/>
        <w:numPr>
          <w:ilvl w:val="0"/>
          <w:numId w:val="2"/>
        </w:numPr>
        <w:spacing w:before="60" w:after="60"/>
      </w:pPr>
      <w:r>
        <w:rPr>
          <w:b/>
          <w:bCs/>
        </w:rPr>
        <w:t>Tertiary CTA:</w:t>
      </w:r>
      <w:r>
        <w:t xml:space="preserve">  "Get a detailed scan with </w:t>
      </w:r>
      <w:proofErr w:type="spellStart"/>
      <w:r>
        <w:t>DeepScan</w:t>
      </w:r>
      <w:proofErr w:type="spellEnd"/>
      <w:r>
        <w:t xml:space="preserve">" → </w:t>
      </w:r>
      <w:proofErr w:type="spellStart"/>
      <w:r>
        <w:t>DeepScan</w:t>
      </w:r>
      <w:proofErr w:type="spellEnd"/>
      <w:r>
        <w:t xml:space="preserve"> invitation with brief explainer</w:t>
      </w:r>
    </w:p>
    <w:p w14:paraId="1A628180" w14:textId="77777777" w:rsidR="00A019C1" w:rsidRDefault="00000000">
      <w:pPr>
        <w:pStyle w:val="ListParagraph"/>
        <w:numPr>
          <w:ilvl w:val="0"/>
          <w:numId w:val="2"/>
        </w:numPr>
        <w:spacing w:before="60" w:after="60"/>
      </w:pPr>
      <w:r>
        <w:rPr>
          <w:b/>
          <w:bCs/>
        </w:rPr>
        <w:t>Content Card:</w:t>
      </w:r>
      <w:r>
        <w:t xml:space="preserve">  Risk summary card with 2–3 personalised risk signals noted (e.g. "Prolonged sitting + sub-acute pain duration</w:t>
      </w:r>
      <w:proofErr w:type="gramStart"/>
      <w:r>
        <w:t>" )</w:t>
      </w:r>
      <w:proofErr w:type="gramEnd"/>
    </w:p>
    <w:p w14:paraId="500ED06F" w14:textId="77777777" w:rsidR="00A019C1" w:rsidRDefault="00000000">
      <w:pPr>
        <w:pStyle w:val="ListParagraph"/>
        <w:numPr>
          <w:ilvl w:val="0"/>
          <w:numId w:val="2"/>
        </w:numPr>
        <w:spacing w:before="60" w:after="60"/>
      </w:pPr>
      <w:r>
        <w:rPr>
          <w:b/>
          <w:bCs/>
        </w:rPr>
        <w:lastRenderedPageBreak/>
        <w:t>Re-scan Prompt:</w:t>
      </w:r>
      <w:r>
        <w:t xml:space="preserve">  "Re-take this scan in 2 weeks"</w:t>
      </w:r>
    </w:p>
    <w:p w14:paraId="635F105B" w14:textId="77777777" w:rsidR="00A019C1" w:rsidRDefault="00000000">
      <w:pPr>
        <w:pStyle w:val="ListParagraph"/>
        <w:numPr>
          <w:ilvl w:val="0"/>
          <w:numId w:val="2"/>
        </w:numPr>
        <w:spacing w:before="60" w:after="60"/>
      </w:pPr>
      <w:r>
        <w:rPr>
          <w:b/>
          <w:bCs/>
        </w:rPr>
        <w:t>Tone:</w:t>
      </w:r>
      <w:r>
        <w:t xml:space="preserve">  Empathetic, informative, gently urgent without alarming</w:t>
      </w:r>
    </w:p>
    <w:p w14:paraId="510371B0" w14:textId="77777777" w:rsidR="00A019C1" w:rsidRDefault="00A019C1">
      <w:pPr>
        <w:spacing w:before="120" w:after="120"/>
      </w:pPr>
    </w:p>
    <w:p w14:paraId="0C2D45BB" w14:textId="77777777" w:rsidR="00A019C1" w:rsidRDefault="00000000">
      <w:pPr>
        <w:pStyle w:val="Heading3"/>
      </w:pPr>
      <w:proofErr w:type="gramStart"/>
      <w:r>
        <w:t>6.4  High</w:t>
      </w:r>
      <w:proofErr w:type="gramEnd"/>
      <w:r>
        <w:t xml:space="preserve"> Risk — Detailed Routing Specification</w:t>
      </w:r>
    </w:p>
    <w:p w14:paraId="3FD8D3C7" w14:textId="77777777" w:rsidR="00A019C1" w:rsidRDefault="00000000">
      <w:pPr>
        <w:pStyle w:val="ListParagraph"/>
        <w:numPr>
          <w:ilvl w:val="0"/>
          <w:numId w:val="2"/>
        </w:numPr>
        <w:spacing w:before="60" w:after="60"/>
      </w:pPr>
      <w:r>
        <w:rPr>
          <w:b/>
          <w:bCs/>
        </w:rPr>
        <w:t>Primary CTA:</w:t>
      </w:r>
      <w:r>
        <w:t xml:space="preserve">  "Begin a Kriya Care program" → deep link to Kriya Care with condition-matched program (e.g. Sit-Better, Walk-More)</w:t>
      </w:r>
    </w:p>
    <w:p w14:paraId="7C413FA6" w14:textId="77777777" w:rsidR="00A019C1" w:rsidRDefault="00000000">
      <w:pPr>
        <w:pStyle w:val="ListParagraph"/>
        <w:numPr>
          <w:ilvl w:val="0"/>
          <w:numId w:val="2"/>
        </w:numPr>
        <w:spacing w:before="60" w:after="60"/>
      </w:pPr>
      <w:r>
        <w:rPr>
          <w:b/>
          <w:bCs/>
        </w:rPr>
        <w:t>Secondary CTA:</w:t>
      </w:r>
      <w:r>
        <w:t xml:space="preserve">  "Connect with a clinical specialist" → empanelled specialist directory or telemedicine booking</w:t>
      </w:r>
    </w:p>
    <w:p w14:paraId="6E33B2A5" w14:textId="77777777" w:rsidR="00A019C1" w:rsidRDefault="00000000">
      <w:pPr>
        <w:pStyle w:val="ListParagraph"/>
        <w:numPr>
          <w:ilvl w:val="0"/>
          <w:numId w:val="2"/>
        </w:numPr>
        <w:spacing w:before="60" w:after="60"/>
      </w:pPr>
      <w:r>
        <w:rPr>
          <w:b/>
          <w:bCs/>
        </w:rPr>
        <w:t xml:space="preserve">Mandatory </w:t>
      </w:r>
      <w:proofErr w:type="spellStart"/>
      <w:r>
        <w:rPr>
          <w:b/>
          <w:bCs/>
        </w:rPr>
        <w:t>DeepScan</w:t>
      </w:r>
      <w:proofErr w:type="spellEnd"/>
      <w:r>
        <w:rPr>
          <w:b/>
          <w:bCs/>
        </w:rPr>
        <w:t xml:space="preserve"> Prompt:</w:t>
      </w:r>
      <w:r>
        <w:t xml:space="preserve">  "For a more detailed signal analysis, we strongly recommend completing a </w:t>
      </w:r>
      <w:proofErr w:type="spellStart"/>
      <w:r>
        <w:t>DeepScan</w:t>
      </w:r>
      <w:proofErr w:type="spellEnd"/>
      <w:r>
        <w:t>" — cannot be dismissed without acknowledgement</w:t>
      </w:r>
    </w:p>
    <w:p w14:paraId="50596125" w14:textId="77777777" w:rsidR="00A019C1" w:rsidRDefault="00000000">
      <w:pPr>
        <w:pStyle w:val="ListParagraph"/>
        <w:numPr>
          <w:ilvl w:val="0"/>
          <w:numId w:val="2"/>
        </w:numPr>
        <w:spacing w:before="60" w:after="60"/>
      </w:pPr>
      <w:r>
        <w:rPr>
          <w:b/>
          <w:bCs/>
        </w:rPr>
        <w:t>Content Card:</w:t>
      </w:r>
      <w:r>
        <w:t xml:space="preserve">  Risk summary with key contributing factors highlighted and what each means in plain language</w:t>
      </w:r>
    </w:p>
    <w:p w14:paraId="0FF0B65D" w14:textId="77777777" w:rsidR="00A019C1" w:rsidRDefault="00000000">
      <w:pPr>
        <w:pStyle w:val="ListParagraph"/>
        <w:numPr>
          <w:ilvl w:val="0"/>
          <w:numId w:val="2"/>
        </w:numPr>
        <w:spacing w:before="60" w:after="60"/>
      </w:pPr>
      <w:r>
        <w:rPr>
          <w:b/>
          <w:bCs/>
        </w:rPr>
        <w:t>Re-scan:</w:t>
      </w:r>
      <w:r>
        <w:t xml:space="preserve">  Disabled until after Kriya Care session 1 completion or specialist consult recorded</w:t>
      </w:r>
    </w:p>
    <w:p w14:paraId="2090D32C" w14:textId="77777777" w:rsidR="00A019C1" w:rsidRDefault="00000000">
      <w:pPr>
        <w:pStyle w:val="ListParagraph"/>
        <w:numPr>
          <w:ilvl w:val="0"/>
          <w:numId w:val="2"/>
        </w:numPr>
        <w:spacing w:before="60" w:after="60"/>
      </w:pPr>
      <w:r>
        <w:rPr>
          <w:b/>
          <w:bCs/>
        </w:rPr>
        <w:t>Tone:</w:t>
      </w:r>
      <w:r>
        <w:t xml:space="preserve">  Firm, caring, credible. No catastrophising but no minimising.</w:t>
      </w:r>
    </w:p>
    <w:p w14:paraId="6F01FA1A" w14:textId="77777777" w:rsidR="00A019C1" w:rsidRDefault="00A019C1">
      <w:pPr>
        <w:spacing w:before="200" w:after="120"/>
      </w:pPr>
    </w:p>
    <w:p w14:paraId="39E49D59" w14:textId="77777777" w:rsidR="00A019C1" w:rsidRDefault="00000000">
      <w:r>
        <w:br w:type="page"/>
      </w:r>
    </w:p>
    <w:p w14:paraId="12753A5F" w14:textId="77777777" w:rsidR="00A019C1" w:rsidRDefault="00000000">
      <w:pPr>
        <w:pStyle w:val="Heading1"/>
      </w:pPr>
      <w:r>
        <w:lastRenderedPageBreak/>
        <w:t>7.  Output Design Specification</w:t>
      </w:r>
    </w:p>
    <w:p w14:paraId="364D1C97" w14:textId="77777777" w:rsidR="00A019C1" w:rsidRDefault="00A019C1">
      <w:pPr>
        <w:pBdr>
          <w:bottom w:val="single" w:sz="8" w:space="1" w:color="0D7377"/>
        </w:pBdr>
        <w:spacing w:after="160"/>
      </w:pPr>
    </w:p>
    <w:p w14:paraId="474E8AAC" w14:textId="77777777" w:rsidR="00A019C1" w:rsidRDefault="00000000">
      <w:pPr>
        <w:pStyle w:val="Heading3"/>
      </w:pPr>
      <w:proofErr w:type="gramStart"/>
      <w:r>
        <w:t>7.1  Results</w:t>
      </w:r>
      <w:proofErr w:type="gramEnd"/>
      <w:r>
        <w:t xml:space="preserve"> Screen Architecture</w:t>
      </w:r>
    </w:p>
    <w:p w14:paraId="2B2ABCB5" w14:textId="77777777" w:rsidR="00A019C1" w:rsidRDefault="00000000">
      <w:pPr>
        <w:spacing w:before="80" w:after="80"/>
      </w:pPr>
      <w:r>
        <w:t>The results screen is a single scrollable page (web) structured in the following order:</w:t>
      </w:r>
    </w:p>
    <w:p w14:paraId="21962587" w14:textId="77777777" w:rsidR="00A019C1" w:rsidRDefault="00A019C1">
      <w:pPr>
        <w:spacing w:before="80" w:after="120"/>
      </w:pPr>
    </w:p>
    <w:p w14:paraId="182A613F" w14:textId="77777777" w:rsidR="00A019C1" w:rsidRDefault="00000000">
      <w:pPr>
        <w:pStyle w:val="ListParagraph"/>
        <w:numPr>
          <w:ilvl w:val="0"/>
          <w:numId w:val="3"/>
        </w:numPr>
        <w:spacing w:before="60" w:after="60"/>
      </w:pPr>
      <w:r>
        <w:rPr>
          <w:b/>
          <w:bCs/>
        </w:rPr>
        <w:t>Risk Signal Header</w:t>
      </w:r>
      <w:r>
        <w:t xml:space="preserve"> — Tier name (Low / Moderate / High) with colour-coded visual indicator</w:t>
      </w:r>
    </w:p>
    <w:p w14:paraId="2CE16004" w14:textId="77777777" w:rsidR="00A019C1" w:rsidRDefault="00000000">
      <w:pPr>
        <w:pStyle w:val="ListParagraph"/>
        <w:numPr>
          <w:ilvl w:val="0"/>
          <w:numId w:val="3"/>
        </w:numPr>
        <w:spacing w:before="60" w:after="60"/>
      </w:pPr>
      <w:r>
        <w:rPr>
          <w:b/>
          <w:bCs/>
        </w:rPr>
        <w:t>Disclaimer Strip</w:t>
      </w:r>
      <w:r>
        <w:t xml:space="preserve"> — Mandatory non-diagnostic disclaimer (compact, always visible)</w:t>
      </w:r>
    </w:p>
    <w:p w14:paraId="5D2D40C9" w14:textId="77777777" w:rsidR="00A019C1" w:rsidRDefault="00000000">
      <w:pPr>
        <w:pStyle w:val="ListParagraph"/>
        <w:numPr>
          <w:ilvl w:val="0"/>
          <w:numId w:val="3"/>
        </w:numPr>
        <w:spacing w:before="60" w:after="60"/>
      </w:pPr>
      <w:r>
        <w:rPr>
          <w:b/>
          <w:bCs/>
        </w:rPr>
        <w:t>Your Risk Signal Summary</w:t>
      </w:r>
      <w:r>
        <w:t xml:space="preserve"> — Plain-language 2–3 sentence personalised interpretation</w:t>
      </w:r>
    </w:p>
    <w:p w14:paraId="2C1B35DD" w14:textId="77777777" w:rsidR="00A019C1" w:rsidRDefault="00000000">
      <w:pPr>
        <w:pStyle w:val="ListParagraph"/>
        <w:numPr>
          <w:ilvl w:val="0"/>
          <w:numId w:val="3"/>
        </w:numPr>
        <w:spacing w:before="60" w:after="60"/>
      </w:pPr>
      <w:r>
        <w:rPr>
          <w:b/>
          <w:bCs/>
        </w:rPr>
        <w:t>Key Contributing Factors</w:t>
      </w:r>
      <w:r>
        <w:t xml:space="preserve"> — 2–4 bulleted signals drawn from question responses</w:t>
      </w:r>
    </w:p>
    <w:p w14:paraId="2AEE26C5" w14:textId="77777777" w:rsidR="00A019C1" w:rsidRDefault="00000000">
      <w:pPr>
        <w:pStyle w:val="ListParagraph"/>
        <w:numPr>
          <w:ilvl w:val="0"/>
          <w:numId w:val="3"/>
        </w:numPr>
        <w:spacing w:before="60" w:after="60"/>
      </w:pPr>
      <w:r>
        <w:rPr>
          <w:b/>
          <w:bCs/>
        </w:rPr>
        <w:t xml:space="preserve">What This Means </w:t>
      </w:r>
      <w:proofErr w:type="gramStart"/>
      <w:r>
        <w:rPr>
          <w:b/>
          <w:bCs/>
        </w:rPr>
        <w:t>For</w:t>
      </w:r>
      <w:proofErr w:type="gramEnd"/>
      <w:r>
        <w:rPr>
          <w:b/>
          <w:bCs/>
        </w:rPr>
        <w:t xml:space="preserve"> You</w:t>
      </w:r>
      <w:r>
        <w:t xml:space="preserve"> — Contextualised interpretation for their persona / lifestyle</w:t>
      </w:r>
    </w:p>
    <w:p w14:paraId="0D5211FC" w14:textId="77777777" w:rsidR="00A019C1" w:rsidRDefault="00000000">
      <w:pPr>
        <w:pStyle w:val="ListParagraph"/>
        <w:numPr>
          <w:ilvl w:val="0"/>
          <w:numId w:val="3"/>
        </w:numPr>
        <w:spacing w:before="60" w:after="60"/>
      </w:pPr>
      <w:r>
        <w:rPr>
          <w:b/>
          <w:bCs/>
        </w:rPr>
        <w:t>Your Next Steps</w:t>
      </w:r>
      <w:r>
        <w:t xml:space="preserve"> — Primary + Secondary CTA buttons (see Section 6)</w:t>
      </w:r>
    </w:p>
    <w:p w14:paraId="2088AFCA" w14:textId="77777777" w:rsidR="00A019C1" w:rsidRDefault="00000000">
      <w:pPr>
        <w:pStyle w:val="ListParagraph"/>
        <w:numPr>
          <w:ilvl w:val="0"/>
          <w:numId w:val="3"/>
        </w:numPr>
        <w:spacing w:before="60" w:after="60"/>
      </w:pPr>
      <w:r>
        <w:rPr>
          <w:b/>
          <w:bCs/>
        </w:rPr>
        <w:t>Educational Content Card</w:t>
      </w:r>
      <w:r>
        <w:t xml:space="preserve"> — 1 contextual tip or explainer article</w:t>
      </w:r>
    </w:p>
    <w:p w14:paraId="36CC978C" w14:textId="77777777" w:rsidR="00A019C1" w:rsidRDefault="00000000">
      <w:pPr>
        <w:pStyle w:val="ListParagraph"/>
        <w:numPr>
          <w:ilvl w:val="0"/>
          <w:numId w:val="3"/>
        </w:numPr>
        <w:spacing w:before="60" w:after="60"/>
      </w:pPr>
      <w:r>
        <w:rPr>
          <w:b/>
          <w:bCs/>
        </w:rPr>
        <w:t>Share &amp; Save</w:t>
      </w:r>
      <w:r>
        <w:t xml:space="preserve"> — Option to download/email a PDF summary (with disclaimer)</w:t>
      </w:r>
    </w:p>
    <w:p w14:paraId="61DEB46B" w14:textId="77777777" w:rsidR="00A019C1" w:rsidRDefault="00A019C1">
      <w:pPr>
        <w:spacing w:before="120" w:after="120"/>
      </w:pPr>
    </w:p>
    <w:p w14:paraId="37BC4F8D" w14:textId="77777777" w:rsidR="00A019C1" w:rsidRDefault="00000000">
      <w:pPr>
        <w:pStyle w:val="Heading3"/>
      </w:pPr>
      <w:proofErr w:type="gramStart"/>
      <w:r>
        <w:t>7.2  Language</w:t>
      </w:r>
      <w:proofErr w:type="gramEnd"/>
      <w:r>
        <w:t xml:space="preserve"> Guardrails</w:t>
      </w:r>
    </w:p>
    <w:p w14:paraId="4E44B687" w14:textId="77777777" w:rsidR="00A019C1" w:rsidRDefault="00000000">
      <w:pPr>
        <w:spacing w:before="80" w:after="80"/>
      </w:pPr>
      <w:r>
        <w:t>The following language rules apply to ALL output copy and must be enforced at content QA stage:</w:t>
      </w:r>
    </w:p>
    <w:p w14:paraId="3D1B3EDF" w14:textId="77777777" w:rsidR="00A019C1" w:rsidRDefault="00A019C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A019C1" w14:paraId="5F6DEA75" w14:textId="77777777">
        <w:tblPrEx>
          <w:tblCellMar>
            <w:top w:w="0" w:type="dxa"/>
            <w:bottom w:w="0" w:type="dxa"/>
          </w:tblCellMar>
        </w:tblPrEx>
        <w:trPr>
          <w:tblHeader/>
        </w:trPr>
        <w:tc>
          <w:tcPr>
            <w:tcW w:w="40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5947C514" w14:textId="77777777" w:rsidR="00A019C1" w:rsidRDefault="00000000">
            <w:pPr>
              <w:spacing w:before="80" w:after="80"/>
            </w:pPr>
            <w:r>
              <w:rPr>
                <w:b/>
                <w:bCs/>
                <w:color w:val="FFFFFF"/>
                <w:sz w:val="20"/>
                <w:szCs w:val="20"/>
              </w:rPr>
              <w:t>Never Use</w:t>
            </w:r>
          </w:p>
        </w:tc>
        <w:tc>
          <w:tcPr>
            <w:tcW w:w="53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316088D4" w14:textId="77777777" w:rsidR="00A019C1" w:rsidRDefault="00000000">
            <w:pPr>
              <w:spacing w:before="80" w:after="80"/>
            </w:pPr>
            <w:r>
              <w:rPr>
                <w:b/>
                <w:bCs/>
                <w:color w:val="FFFFFF"/>
                <w:sz w:val="20"/>
                <w:szCs w:val="20"/>
              </w:rPr>
              <w:t>Always Use Instead</w:t>
            </w:r>
          </w:p>
        </w:tc>
      </w:tr>
      <w:tr w:rsidR="00A019C1" w14:paraId="3134B90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C8623F" w14:textId="77777777" w:rsidR="00A019C1" w:rsidRDefault="00000000">
            <w:pPr>
              <w:spacing w:before="80" w:after="80"/>
            </w:pPr>
            <w:r>
              <w:rPr>
                <w:sz w:val="20"/>
                <w:szCs w:val="20"/>
              </w:rPr>
              <w:t>"You have..." (diagnosis)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6DD944" w14:textId="77777777" w:rsidR="00A019C1" w:rsidRDefault="00000000">
            <w:pPr>
              <w:spacing w:before="80" w:after="80"/>
            </w:pPr>
            <w:r>
              <w:rPr>
                <w:sz w:val="20"/>
                <w:szCs w:val="20"/>
              </w:rPr>
              <w:t>"Your responses suggest..."</w:t>
            </w:r>
          </w:p>
        </w:tc>
      </w:tr>
      <w:tr w:rsidR="00A019C1" w14:paraId="3F32291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EAB2BA4" w14:textId="77777777" w:rsidR="00A019C1" w:rsidRDefault="00000000">
            <w:pPr>
              <w:spacing w:before="80" w:after="80"/>
            </w:pPr>
            <w:r>
              <w:rPr>
                <w:sz w:val="20"/>
                <w:szCs w:val="20"/>
              </w:rPr>
              <w:t>"You are at risk of [Condition Name]"</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7B61436" w14:textId="77777777" w:rsidR="00A019C1" w:rsidRDefault="00000000">
            <w:pPr>
              <w:spacing w:before="80" w:after="80"/>
            </w:pPr>
            <w:r>
              <w:rPr>
                <w:sz w:val="20"/>
                <w:szCs w:val="20"/>
              </w:rPr>
              <w:t>"Your signals are consistent with patterns seen in [condition] cases"</w:t>
            </w:r>
          </w:p>
        </w:tc>
      </w:tr>
      <w:tr w:rsidR="00A019C1" w14:paraId="372AFD6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5F5085" w14:textId="77777777" w:rsidR="00A019C1" w:rsidRDefault="00000000">
            <w:pPr>
              <w:spacing w:before="80" w:after="80"/>
            </w:pPr>
            <w:r>
              <w:rPr>
                <w:sz w:val="20"/>
                <w:szCs w:val="20"/>
              </w:rPr>
              <w:t>"Diagnosed with"</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A0A6C8" w14:textId="77777777" w:rsidR="00A019C1" w:rsidRDefault="00000000">
            <w:pPr>
              <w:spacing w:before="80" w:after="80"/>
            </w:pPr>
            <w:r>
              <w:rPr>
                <w:sz w:val="20"/>
                <w:szCs w:val="20"/>
              </w:rPr>
              <w:t>"Risk signals indicate"</w:t>
            </w:r>
          </w:p>
        </w:tc>
      </w:tr>
      <w:tr w:rsidR="00A019C1" w14:paraId="0F03739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7494D57" w14:textId="77777777" w:rsidR="00A019C1" w:rsidRDefault="00000000">
            <w:pPr>
              <w:spacing w:before="80" w:after="80"/>
            </w:pPr>
            <w:r>
              <w:rPr>
                <w:sz w:val="20"/>
                <w:szCs w:val="20"/>
              </w:rPr>
              <w:t>Any ICD-10 or clinical code</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228B70F" w14:textId="77777777" w:rsidR="00A019C1" w:rsidRDefault="00000000">
            <w:pPr>
              <w:spacing w:before="80" w:after="80"/>
            </w:pPr>
            <w:r>
              <w:rPr>
                <w:sz w:val="20"/>
                <w:szCs w:val="20"/>
              </w:rPr>
              <w:t>Plain language condition descriptors only</w:t>
            </w:r>
          </w:p>
        </w:tc>
      </w:tr>
      <w:tr w:rsidR="00A019C1" w14:paraId="001E58A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7764F2" w14:textId="77777777" w:rsidR="00A019C1" w:rsidRDefault="00000000">
            <w:pPr>
              <w:spacing w:before="80" w:after="80"/>
            </w:pPr>
            <w:r>
              <w:rPr>
                <w:sz w:val="20"/>
                <w:szCs w:val="20"/>
              </w:rPr>
              <w:t>"Serious" or "Severe" for non-red-flag results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6844A6" w14:textId="77777777" w:rsidR="00A019C1" w:rsidRDefault="00000000">
            <w:pPr>
              <w:spacing w:before="80" w:after="80"/>
            </w:pPr>
            <w:r>
              <w:rPr>
                <w:sz w:val="20"/>
                <w:szCs w:val="20"/>
              </w:rPr>
              <w:t>"Elevated" or "Higher-than-typical" risk signals</w:t>
            </w:r>
          </w:p>
        </w:tc>
      </w:tr>
      <w:tr w:rsidR="00A019C1" w14:paraId="6EC36E8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73B583B" w14:textId="77777777" w:rsidR="00A019C1" w:rsidRDefault="00000000">
            <w:pPr>
              <w:spacing w:before="80" w:after="80"/>
            </w:pPr>
            <w:r>
              <w:rPr>
                <w:sz w:val="20"/>
                <w:szCs w:val="20"/>
              </w:rPr>
              <w:t>"You must see a doctor"</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AB4A24F" w14:textId="77777777" w:rsidR="00A019C1" w:rsidRDefault="00000000">
            <w:pPr>
              <w:spacing w:before="80" w:after="80"/>
            </w:pPr>
            <w:r>
              <w:rPr>
                <w:sz w:val="20"/>
                <w:szCs w:val="20"/>
              </w:rPr>
              <w:t>"We recommend consulting a healthcare professional"</w:t>
            </w:r>
          </w:p>
        </w:tc>
      </w:tr>
      <w:tr w:rsidR="00A019C1" w14:paraId="1A7B947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73922C" w14:textId="77777777" w:rsidR="00A019C1" w:rsidRDefault="00000000">
            <w:pPr>
              <w:spacing w:before="80" w:after="80"/>
            </w:pPr>
            <w:r>
              <w:rPr>
                <w:sz w:val="20"/>
                <w:szCs w:val="20"/>
              </w:rPr>
              <w:t>Passive or vague output ("results are mixed")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BB821F" w14:textId="77777777" w:rsidR="00A019C1" w:rsidRDefault="00000000">
            <w:pPr>
              <w:spacing w:before="80" w:after="80"/>
            </w:pPr>
            <w:r>
              <w:rPr>
                <w:sz w:val="20"/>
                <w:szCs w:val="20"/>
              </w:rPr>
              <w:t>Specific, actionable signal summary</w:t>
            </w:r>
          </w:p>
        </w:tc>
      </w:tr>
    </w:tbl>
    <w:p w14:paraId="11FB4B5C" w14:textId="77777777" w:rsidR="00A019C1" w:rsidRDefault="00A019C1">
      <w:pPr>
        <w:spacing w:before="120" w:after="120"/>
      </w:pPr>
    </w:p>
    <w:p w14:paraId="7086CFC0" w14:textId="77777777" w:rsidR="00A019C1" w:rsidRDefault="00000000">
      <w:pPr>
        <w:pStyle w:val="Heading3"/>
      </w:pPr>
      <w:proofErr w:type="gramStart"/>
      <w:r>
        <w:t>7.3  Visual</w:t>
      </w:r>
      <w:proofErr w:type="gramEnd"/>
      <w:r>
        <w:t xml:space="preserve"> Risk Indicator Design Requirements</w:t>
      </w:r>
    </w:p>
    <w:p w14:paraId="7EDCF5F4" w14:textId="77777777" w:rsidR="00A019C1" w:rsidRDefault="00000000">
      <w:pPr>
        <w:pStyle w:val="ListParagraph"/>
        <w:numPr>
          <w:ilvl w:val="0"/>
          <w:numId w:val="2"/>
        </w:numPr>
        <w:spacing w:before="60" w:after="60"/>
      </w:pPr>
      <w:r>
        <w:t xml:space="preserve">Risk tier displayed as a </w:t>
      </w:r>
      <w:r>
        <w:rPr>
          <w:b/>
          <w:bCs/>
        </w:rPr>
        <w:t>colour-coded arc or band</w:t>
      </w:r>
      <w:r>
        <w:t xml:space="preserve"> — Green (Low), Amber (Moderate), Red (High)</w:t>
      </w:r>
    </w:p>
    <w:p w14:paraId="7DD47F8F" w14:textId="77777777" w:rsidR="00A019C1" w:rsidRDefault="00000000">
      <w:pPr>
        <w:pStyle w:val="ListParagraph"/>
        <w:numPr>
          <w:ilvl w:val="0"/>
          <w:numId w:val="2"/>
        </w:numPr>
        <w:spacing w:before="60" w:after="60"/>
      </w:pPr>
      <w:r>
        <w:t>Do NOT use a numeric score in user-facing output — percentages or raw scores create false precision and medico-legal risk</w:t>
      </w:r>
    </w:p>
    <w:p w14:paraId="5C2E7CC5" w14:textId="77777777" w:rsidR="00A019C1" w:rsidRDefault="00000000">
      <w:pPr>
        <w:pStyle w:val="ListParagraph"/>
        <w:numPr>
          <w:ilvl w:val="0"/>
          <w:numId w:val="2"/>
        </w:numPr>
        <w:spacing w:before="60" w:after="60"/>
      </w:pPr>
      <w:r>
        <w:lastRenderedPageBreak/>
        <w:t xml:space="preserve">Use </w:t>
      </w:r>
      <w:r>
        <w:rPr>
          <w:b/>
          <w:bCs/>
        </w:rPr>
        <w:t>icon + label</w:t>
      </w:r>
      <w:r>
        <w:t xml:space="preserve"> format for contributing factors (e.g. clock icon + "Pain duration: 3+ months")</w:t>
      </w:r>
    </w:p>
    <w:p w14:paraId="7E757A16" w14:textId="77777777" w:rsidR="00A019C1" w:rsidRDefault="00000000">
      <w:pPr>
        <w:pStyle w:val="ListParagraph"/>
        <w:numPr>
          <w:ilvl w:val="0"/>
          <w:numId w:val="2"/>
        </w:numPr>
        <w:spacing w:before="60" w:after="60"/>
      </w:pPr>
      <w:r>
        <w:t>Mobile-responsive layout essential — majority of users will view on phone despite web deployment</w:t>
      </w:r>
    </w:p>
    <w:p w14:paraId="7BD9AD1A" w14:textId="77777777" w:rsidR="00A019C1" w:rsidRDefault="00000000">
      <w:pPr>
        <w:pStyle w:val="ListParagraph"/>
        <w:numPr>
          <w:ilvl w:val="0"/>
          <w:numId w:val="2"/>
        </w:numPr>
        <w:spacing w:before="60" w:after="60"/>
      </w:pPr>
      <w:r>
        <w:t>Results must be printable/exportable with disclaimer automatically included in PDF output</w:t>
      </w:r>
    </w:p>
    <w:p w14:paraId="68D2BC3F" w14:textId="77777777" w:rsidR="00A019C1" w:rsidRDefault="00A019C1">
      <w:pPr>
        <w:spacing w:before="200" w:after="120"/>
      </w:pPr>
    </w:p>
    <w:p w14:paraId="778CBC30" w14:textId="77777777" w:rsidR="00A019C1" w:rsidRDefault="00000000">
      <w:r>
        <w:br w:type="page"/>
      </w:r>
    </w:p>
    <w:p w14:paraId="6D1C6E94" w14:textId="77777777" w:rsidR="00A019C1" w:rsidRDefault="00000000">
      <w:pPr>
        <w:pStyle w:val="Heading1"/>
      </w:pPr>
      <w:r>
        <w:lastRenderedPageBreak/>
        <w:t>8.  Data &amp; Analytics Requirements</w:t>
      </w:r>
    </w:p>
    <w:p w14:paraId="76CB0864" w14:textId="77777777" w:rsidR="00A019C1" w:rsidRDefault="00A019C1">
      <w:pPr>
        <w:pBdr>
          <w:bottom w:val="single" w:sz="8" w:space="1" w:color="0D7377"/>
        </w:pBdr>
        <w:spacing w:after="160"/>
      </w:pPr>
    </w:p>
    <w:p w14:paraId="660DE26E" w14:textId="77777777" w:rsidR="00A019C1" w:rsidRDefault="00000000">
      <w:pPr>
        <w:pStyle w:val="Heading3"/>
      </w:pPr>
      <w:proofErr w:type="gramStart"/>
      <w:r>
        <w:t>8.1  Data</w:t>
      </w:r>
      <w:proofErr w:type="gramEnd"/>
      <w:r>
        <w:t xml:space="preserve"> Points to Capture Per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A019C1" w14:paraId="7D029677" w14:textId="77777777">
        <w:tblPrEx>
          <w:tblCellMar>
            <w:top w:w="0" w:type="dxa"/>
            <w:bottom w:w="0" w:type="dxa"/>
          </w:tblCellMar>
        </w:tblPrEx>
        <w:trPr>
          <w:tblHeader/>
        </w:trPr>
        <w:tc>
          <w:tcPr>
            <w:tcW w:w="42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3DB48AC6" w14:textId="77777777" w:rsidR="00A019C1" w:rsidRDefault="00000000">
            <w:pPr>
              <w:spacing w:before="80" w:after="80"/>
            </w:pPr>
            <w:r>
              <w:rPr>
                <w:b/>
                <w:bCs/>
                <w:color w:val="FFFFFF"/>
                <w:sz w:val="20"/>
                <w:szCs w:val="20"/>
              </w:rPr>
              <w:t>Data Point</w:t>
            </w:r>
          </w:p>
        </w:tc>
        <w:tc>
          <w:tcPr>
            <w:tcW w:w="51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523CAE96" w14:textId="77777777" w:rsidR="00A019C1" w:rsidRDefault="00000000">
            <w:pPr>
              <w:spacing w:before="80" w:after="80"/>
            </w:pPr>
            <w:r>
              <w:rPr>
                <w:b/>
                <w:bCs/>
                <w:color w:val="FFFFFF"/>
                <w:sz w:val="20"/>
                <w:szCs w:val="20"/>
              </w:rPr>
              <w:t>Purpose</w:t>
            </w:r>
          </w:p>
        </w:tc>
      </w:tr>
      <w:tr w:rsidR="00A019C1" w14:paraId="59A6181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535B99" w14:textId="77777777" w:rsidR="00A019C1" w:rsidRDefault="00000000">
            <w:pPr>
              <w:spacing w:before="80" w:after="80"/>
            </w:pPr>
            <w:r>
              <w:rPr>
                <w:sz w:val="20"/>
                <w:szCs w:val="20"/>
              </w:rPr>
              <w:t>User ID (anonymous or authenticated)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EDECE7" w14:textId="77777777" w:rsidR="00A019C1" w:rsidRDefault="00000000">
            <w:pPr>
              <w:spacing w:before="80" w:after="80"/>
            </w:pPr>
            <w:r>
              <w:rPr>
                <w:sz w:val="20"/>
                <w:szCs w:val="20"/>
              </w:rPr>
              <w:t>Longitudinal tracking, re-scan comparison</w:t>
            </w:r>
          </w:p>
        </w:tc>
      </w:tr>
      <w:tr w:rsidR="00A019C1" w14:paraId="6EC2339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3F7BADE" w14:textId="77777777" w:rsidR="00A019C1" w:rsidRDefault="00000000">
            <w:pPr>
              <w:spacing w:before="80" w:after="80"/>
            </w:pPr>
            <w:r>
              <w:rPr>
                <w:sz w:val="20"/>
                <w:szCs w:val="20"/>
              </w:rPr>
              <w:t>Scan timestamp</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1C8C88A" w14:textId="77777777" w:rsidR="00A019C1" w:rsidRDefault="00000000">
            <w:pPr>
              <w:spacing w:before="80" w:after="80"/>
            </w:pPr>
            <w:r>
              <w:rPr>
                <w:sz w:val="20"/>
                <w:szCs w:val="20"/>
              </w:rPr>
              <w:t>Recurrence analysis, engagement cadence</w:t>
            </w:r>
          </w:p>
        </w:tc>
      </w:tr>
      <w:tr w:rsidR="00A019C1" w14:paraId="0A027CF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412EEC" w14:textId="77777777" w:rsidR="00A019C1" w:rsidRDefault="00000000">
            <w:pPr>
              <w:spacing w:before="80" w:after="80"/>
            </w:pPr>
            <w:r>
              <w:rPr>
                <w:sz w:val="20"/>
                <w:szCs w:val="20"/>
              </w:rPr>
              <w:t>All question responses (raw)</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B1E747" w14:textId="77777777" w:rsidR="00A019C1" w:rsidRDefault="00000000">
            <w:pPr>
              <w:spacing w:before="80" w:after="80"/>
            </w:pPr>
            <w:r>
              <w:rPr>
                <w:sz w:val="20"/>
                <w:szCs w:val="20"/>
              </w:rPr>
              <w:t>Model refinement, clinical audit trail</w:t>
            </w:r>
          </w:p>
        </w:tc>
      </w:tr>
      <w:tr w:rsidR="00A019C1" w14:paraId="19D3917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C7FDDA1" w14:textId="77777777" w:rsidR="00A019C1" w:rsidRDefault="00000000">
            <w:pPr>
              <w:spacing w:before="80" w:after="80"/>
            </w:pPr>
            <w:r>
              <w:rPr>
                <w:sz w:val="20"/>
                <w:szCs w:val="20"/>
              </w:rPr>
              <w:t>Computed risk score (internal)</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066262D" w14:textId="77777777" w:rsidR="00A019C1" w:rsidRDefault="00000000">
            <w:pPr>
              <w:spacing w:before="80" w:after="80"/>
            </w:pPr>
            <w:r>
              <w:rPr>
                <w:sz w:val="20"/>
                <w:szCs w:val="20"/>
              </w:rPr>
              <w:t>Analytics; not surfaced to user</w:t>
            </w:r>
          </w:p>
        </w:tc>
      </w:tr>
      <w:tr w:rsidR="00A019C1" w14:paraId="594739A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81866F" w14:textId="77777777" w:rsidR="00A019C1" w:rsidRDefault="00000000">
            <w:pPr>
              <w:spacing w:before="80" w:after="80"/>
            </w:pPr>
            <w:r>
              <w:rPr>
                <w:sz w:val="20"/>
                <w:szCs w:val="20"/>
              </w:rPr>
              <w:t>Risk tier assigned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0F2D3C" w14:textId="77777777" w:rsidR="00A019C1" w:rsidRDefault="00000000">
            <w:pPr>
              <w:spacing w:before="80" w:after="80"/>
            </w:pPr>
            <w:r>
              <w:rPr>
                <w:sz w:val="20"/>
                <w:szCs w:val="20"/>
              </w:rPr>
              <w:t>Routing analytics, cohort segmentation</w:t>
            </w:r>
          </w:p>
        </w:tc>
      </w:tr>
      <w:tr w:rsidR="00A019C1" w14:paraId="78AF1F1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C7A9F5F" w14:textId="77777777" w:rsidR="00A019C1" w:rsidRDefault="00000000">
            <w:pPr>
              <w:spacing w:before="80" w:after="80"/>
            </w:pPr>
            <w:r>
              <w:rPr>
                <w:sz w:val="20"/>
                <w:szCs w:val="20"/>
              </w:rPr>
              <w:t>Red flag triggered (Y/N)</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740B6BC" w14:textId="77777777" w:rsidR="00A019C1" w:rsidRDefault="00000000">
            <w:pPr>
              <w:spacing w:before="80" w:after="80"/>
            </w:pPr>
            <w:r>
              <w:rPr>
                <w:sz w:val="20"/>
                <w:szCs w:val="20"/>
              </w:rPr>
              <w:t>Safety audit, referral rate tracking</w:t>
            </w:r>
          </w:p>
        </w:tc>
      </w:tr>
      <w:tr w:rsidR="00A019C1" w14:paraId="15B72AA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498D0D" w14:textId="77777777" w:rsidR="00A019C1" w:rsidRDefault="00000000">
            <w:pPr>
              <w:spacing w:before="80" w:after="80"/>
            </w:pPr>
            <w:r>
              <w:rPr>
                <w:sz w:val="20"/>
                <w:szCs w:val="20"/>
              </w:rPr>
              <w:t>Hard flag triggered (Y/N + type)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B50CC2" w14:textId="77777777" w:rsidR="00A019C1" w:rsidRDefault="00000000">
            <w:pPr>
              <w:spacing w:before="80" w:after="80"/>
            </w:pPr>
            <w:r>
              <w:rPr>
                <w:sz w:val="20"/>
                <w:szCs w:val="20"/>
              </w:rPr>
              <w:t>Clinical signal quality review</w:t>
            </w:r>
          </w:p>
        </w:tc>
      </w:tr>
      <w:tr w:rsidR="00A019C1" w14:paraId="3FF7DCE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EEBD050" w14:textId="77777777" w:rsidR="00A019C1" w:rsidRDefault="00000000">
            <w:pPr>
              <w:spacing w:before="80" w:after="80"/>
            </w:pPr>
            <w:r>
              <w:rPr>
                <w:sz w:val="20"/>
                <w:szCs w:val="20"/>
              </w:rPr>
              <w:t>CTA clicked post-scan</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7A354C5" w14:textId="77777777" w:rsidR="00A019C1" w:rsidRDefault="00000000">
            <w:pPr>
              <w:spacing w:before="80" w:after="80"/>
            </w:pPr>
            <w:r>
              <w:rPr>
                <w:sz w:val="20"/>
                <w:szCs w:val="20"/>
              </w:rPr>
              <w:t>Conversion funnel; routing effectiveness</w:t>
            </w:r>
          </w:p>
        </w:tc>
      </w:tr>
      <w:tr w:rsidR="00A019C1" w14:paraId="6F76AAF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E1C9B5" w14:textId="77777777" w:rsidR="00A019C1" w:rsidRDefault="00000000">
            <w:pPr>
              <w:spacing w:before="80" w:after="80"/>
            </w:pPr>
            <w:r>
              <w:rPr>
                <w:sz w:val="20"/>
                <w:szCs w:val="20"/>
              </w:rPr>
              <w:t>Scan completion rate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03E50B" w14:textId="77777777" w:rsidR="00A019C1" w:rsidRDefault="00000000">
            <w:pPr>
              <w:spacing w:before="80" w:after="80"/>
            </w:pPr>
            <w:r>
              <w:rPr>
                <w:sz w:val="20"/>
                <w:szCs w:val="20"/>
              </w:rPr>
              <w:t>Drop-off analysis; question fatigue signals</w:t>
            </w:r>
          </w:p>
        </w:tc>
      </w:tr>
      <w:tr w:rsidR="00A019C1" w14:paraId="04C76FF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68A9D81" w14:textId="77777777" w:rsidR="00A019C1" w:rsidRDefault="00000000">
            <w:pPr>
              <w:spacing w:before="80" w:after="80"/>
            </w:pPr>
            <w:r>
              <w:rPr>
                <w:sz w:val="20"/>
                <w:szCs w:val="20"/>
              </w:rPr>
              <w:t>Time to complete</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EC91F6C" w14:textId="77777777" w:rsidR="00A019C1" w:rsidRDefault="00000000">
            <w:pPr>
              <w:spacing w:before="80" w:after="80"/>
            </w:pPr>
            <w:r>
              <w:rPr>
                <w:sz w:val="20"/>
                <w:szCs w:val="20"/>
              </w:rPr>
              <w:t>UX friction identification</w:t>
            </w:r>
          </w:p>
        </w:tc>
      </w:tr>
      <w:tr w:rsidR="00A019C1" w14:paraId="4180750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1F28C6" w14:textId="77777777" w:rsidR="00A019C1" w:rsidRDefault="00000000">
            <w:pPr>
              <w:spacing w:before="80" w:after="80"/>
            </w:pPr>
            <w:r>
              <w:rPr>
                <w:sz w:val="20"/>
                <w:szCs w:val="20"/>
              </w:rPr>
              <w:t>Condition tags generated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6C3029" w14:textId="77777777" w:rsidR="00A019C1" w:rsidRDefault="00000000">
            <w:pPr>
              <w:spacing w:before="80" w:after="80"/>
            </w:pPr>
            <w:proofErr w:type="spellStart"/>
            <w:r>
              <w:rPr>
                <w:sz w:val="20"/>
                <w:szCs w:val="20"/>
              </w:rPr>
              <w:t>DeepScan</w:t>
            </w:r>
            <w:proofErr w:type="spellEnd"/>
            <w:r>
              <w:rPr>
                <w:sz w:val="20"/>
                <w:szCs w:val="20"/>
              </w:rPr>
              <w:t xml:space="preserve"> recommendation seeding; Myo AI context</w:t>
            </w:r>
          </w:p>
        </w:tc>
      </w:tr>
      <w:tr w:rsidR="00A019C1" w14:paraId="1E30966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816691A" w14:textId="77777777" w:rsidR="00A019C1" w:rsidRDefault="00000000">
            <w:pPr>
              <w:spacing w:before="80" w:after="80"/>
            </w:pPr>
            <w:r>
              <w:rPr>
                <w:sz w:val="20"/>
                <w:szCs w:val="20"/>
              </w:rPr>
              <w:t>Prior condition flags</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ECB094D" w14:textId="77777777" w:rsidR="00A019C1" w:rsidRDefault="00000000">
            <w:pPr>
              <w:spacing w:before="80" w:after="80"/>
            </w:pPr>
            <w:r>
              <w:rPr>
                <w:sz w:val="20"/>
                <w:szCs w:val="20"/>
              </w:rPr>
              <w:t>Persona classification; risk model enrichment</w:t>
            </w:r>
          </w:p>
        </w:tc>
      </w:tr>
    </w:tbl>
    <w:p w14:paraId="4905E50C" w14:textId="77777777" w:rsidR="00A019C1" w:rsidRDefault="00A019C1">
      <w:pPr>
        <w:spacing w:before="120" w:after="120"/>
      </w:pPr>
    </w:p>
    <w:p w14:paraId="0230E716" w14:textId="77777777" w:rsidR="00A019C1" w:rsidRDefault="00000000">
      <w:pPr>
        <w:pStyle w:val="Heading3"/>
      </w:pPr>
      <w:proofErr w:type="gramStart"/>
      <w:r>
        <w:t>8.2  Cross</w:t>
      </w:r>
      <w:proofErr w:type="gramEnd"/>
      <w:r>
        <w:t>-Product Data Loop — Kriya Play Integration (v1.1)</w:t>
      </w:r>
    </w:p>
    <w:p w14:paraId="291DF5C9" w14:textId="77777777" w:rsidR="00A019C1" w:rsidRDefault="00000000">
      <w:pPr>
        <w:spacing w:before="80" w:after="80"/>
      </w:pPr>
      <w:r>
        <w:t>The following data exchange between Kriya Play and Kriya Scan is specified for v1.1 but must be architecturally anticipated in v1.0 data models:</w:t>
      </w:r>
    </w:p>
    <w:p w14:paraId="7D6ADBBC" w14:textId="77777777" w:rsidR="00A019C1" w:rsidRDefault="00A019C1">
      <w:pPr>
        <w:spacing w:before="80" w:after="120"/>
      </w:pPr>
    </w:p>
    <w:p w14:paraId="077CC997" w14:textId="77777777" w:rsidR="00A019C1" w:rsidRDefault="00000000">
      <w:pPr>
        <w:pStyle w:val="ListParagraph"/>
        <w:numPr>
          <w:ilvl w:val="0"/>
          <w:numId w:val="2"/>
        </w:numPr>
        <w:spacing w:before="60" w:after="60"/>
      </w:pPr>
      <w:r>
        <w:rPr>
          <w:b/>
          <w:bCs/>
        </w:rPr>
        <w:t>Muscle Age score</w:t>
      </w:r>
      <w:r>
        <w:t xml:space="preserve"> from Kriya Play → used as a risk modifier input in </w:t>
      </w:r>
      <w:proofErr w:type="spellStart"/>
      <w:r>
        <w:t>QuickScan</w:t>
      </w:r>
      <w:proofErr w:type="spellEnd"/>
      <w:r>
        <w:t xml:space="preserve"> Layer 3 (e.g. Muscle Age significantly above chronological age = +1 risk modifier)</w:t>
      </w:r>
    </w:p>
    <w:p w14:paraId="594E56EF" w14:textId="77777777" w:rsidR="00A019C1" w:rsidRDefault="00000000">
      <w:pPr>
        <w:pStyle w:val="ListParagraph"/>
        <w:numPr>
          <w:ilvl w:val="0"/>
          <w:numId w:val="2"/>
        </w:numPr>
        <w:spacing w:before="60" w:after="60"/>
      </w:pPr>
      <w:r>
        <w:rPr>
          <w:b/>
          <w:bCs/>
        </w:rPr>
        <w:t>Balance test results</w:t>
      </w:r>
      <w:r>
        <w:t xml:space="preserve"> from Kriya Play → single-leg stance failure flags as functional risk signal for Low Back and Knee scans</w:t>
      </w:r>
    </w:p>
    <w:p w14:paraId="2D69E7B1" w14:textId="77777777" w:rsidR="00A019C1" w:rsidRDefault="00000000">
      <w:pPr>
        <w:pStyle w:val="ListParagraph"/>
        <w:numPr>
          <w:ilvl w:val="0"/>
          <w:numId w:val="2"/>
        </w:numPr>
        <w:spacing w:before="60" w:after="60"/>
      </w:pPr>
      <w:proofErr w:type="spellStart"/>
      <w:r>
        <w:rPr>
          <w:b/>
          <w:bCs/>
        </w:rPr>
        <w:t>QuickScan</w:t>
      </w:r>
      <w:proofErr w:type="spellEnd"/>
      <w:r>
        <w:rPr>
          <w:b/>
          <w:bCs/>
        </w:rPr>
        <w:t xml:space="preserve"> risk tier</w:t>
      </w:r>
      <w:r>
        <w:t xml:space="preserve"> → determines Kriya Play game difficulty and program tier (Low = Mood/Age, Moderate = Memory, High = Care-linked programs)</w:t>
      </w:r>
    </w:p>
    <w:p w14:paraId="52EA351C" w14:textId="77777777" w:rsidR="00A019C1" w:rsidRDefault="00000000">
      <w:pPr>
        <w:pStyle w:val="ListParagraph"/>
        <w:numPr>
          <w:ilvl w:val="0"/>
          <w:numId w:val="2"/>
        </w:numPr>
        <w:spacing w:before="60" w:after="60"/>
      </w:pPr>
      <w:r>
        <w:rPr>
          <w:b/>
          <w:bCs/>
        </w:rPr>
        <w:t>Longitudinal scan history</w:t>
      </w:r>
      <w:r>
        <w:t xml:space="preserve"> → feeds Muscle Memory program personalisation and tracks rehab progress for post-rehab users (Persona 3)</w:t>
      </w:r>
    </w:p>
    <w:p w14:paraId="7E045BC5" w14:textId="77777777" w:rsidR="00A019C1" w:rsidRDefault="00A019C1">
      <w:pPr>
        <w:spacing w:before="120" w:after="120"/>
      </w:pPr>
    </w:p>
    <w:p w14:paraId="0841844A" w14:textId="77777777" w:rsidR="00A019C1" w:rsidRDefault="00000000">
      <w:pPr>
        <w:pStyle w:val="Heading3"/>
      </w:pPr>
      <w:proofErr w:type="gramStart"/>
      <w:r>
        <w:lastRenderedPageBreak/>
        <w:t>8.3  Privacy</w:t>
      </w:r>
      <w:proofErr w:type="gramEnd"/>
      <w:r>
        <w:t xml:space="preserve"> &amp; Data Governance</w:t>
      </w:r>
    </w:p>
    <w:p w14:paraId="547CB7C4" w14:textId="77777777" w:rsidR="00A019C1" w:rsidRDefault="00000000">
      <w:pPr>
        <w:pStyle w:val="ListParagraph"/>
        <w:numPr>
          <w:ilvl w:val="0"/>
          <w:numId w:val="2"/>
        </w:numPr>
        <w:spacing w:before="60" w:after="60"/>
      </w:pPr>
      <w:r>
        <w:rPr>
          <w:b/>
          <w:bCs/>
        </w:rPr>
        <w:t>No PHI</w:t>
      </w:r>
      <w:r>
        <w:t xml:space="preserve"> (Protected Health Information) to be stored without explicit user consent and DPDP Act 2023 compliance (India's Digital Personal Data Protection Act)</w:t>
      </w:r>
    </w:p>
    <w:p w14:paraId="4FA2AC79" w14:textId="77777777" w:rsidR="00A019C1" w:rsidRDefault="00000000">
      <w:pPr>
        <w:pStyle w:val="ListParagraph"/>
        <w:numPr>
          <w:ilvl w:val="0"/>
          <w:numId w:val="2"/>
        </w:numPr>
        <w:spacing w:before="60" w:after="60"/>
      </w:pPr>
      <w:r>
        <w:rPr>
          <w:b/>
          <w:bCs/>
        </w:rPr>
        <w:t>Health data classification:</w:t>
      </w:r>
      <w:r>
        <w:t xml:space="preserve"> All question responses and risk outputs classified as Sensitive Personal Data under DPDP Act</w:t>
      </w:r>
    </w:p>
    <w:p w14:paraId="2EBF88BB" w14:textId="77777777" w:rsidR="00A019C1" w:rsidRDefault="00000000">
      <w:pPr>
        <w:pStyle w:val="ListParagraph"/>
        <w:numPr>
          <w:ilvl w:val="0"/>
          <w:numId w:val="2"/>
        </w:numPr>
        <w:spacing w:before="60" w:after="60"/>
      </w:pPr>
      <w:r>
        <w:rPr>
          <w:b/>
          <w:bCs/>
        </w:rPr>
        <w:t>Consent capture:</w:t>
      </w:r>
      <w:r>
        <w:t xml:space="preserve"> Explicit, unbundled consent for health data processing required at onboarding — separate from general T&amp;C consent</w:t>
      </w:r>
    </w:p>
    <w:p w14:paraId="04ED418F" w14:textId="77777777" w:rsidR="00A019C1" w:rsidRDefault="00000000">
      <w:pPr>
        <w:pStyle w:val="ListParagraph"/>
        <w:numPr>
          <w:ilvl w:val="0"/>
          <w:numId w:val="2"/>
        </w:numPr>
        <w:spacing w:before="60" w:after="60"/>
      </w:pPr>
      <w:r>
        <w:rPr>
          <w:b/>
          <w:bCs/>
        </w:rPr>
        <w:t>Data retention:</w:t>
      </w:r>
      <w:r>
        <w:t xml:space="preserve"> User scan history retained for 24 months from last activity; </w:t>
      </w:r>
      <w:proofErr w:type="spellStart"/>
      <w:r>
        <w:t>deletable</w:t>
      </w:r>
      <w:proofErr w:type="spellEnd"/>
      <w:r>
        <w:t xml:space="preserve"> on user request</w:t>
      </w:r>
    </w:p>
    <w:p w14:paraId="1CF8B357" w14:textId="77777777" w:rsidR="00A019C1" w:rsidRDefault="00000000">
      <w:pPr>
        <w:pStyle w:val="ListParagraph"/>
        <w:numPr>
          <w:ilvl w:val="0"/>
          <w:numId w:val="2"/>
        </w:numPr>
        <w:spacing w:before="60" w:after="60"/>
      </w:pPr>
      <w:r>
        <w:rPr>
          <w:b/>
          <w:bCs/>
        </w:rPr>
        <w:t>Anonymised research use:</w:t>
      </w:r>
      <w:r>
        <w:t xml:space="preserve"> Aggregate, de-identified scan data may be used for clinical model refinement — must be disclosed in privacy policy</w:t>
      </w:r>
    </w:p>
    <w:p w14:paraId="0C04C06A" w14:textId="77777777" w:rsidR="00A019C1" w:rsidRDefault="00A019C1">
      <w:pPr>
        <w:spacing w:before="200" w:after="120"/>
      </w:pPr>
    </w:p>
    <w:p w14:paraId="2D5651A4" w14:textId="77777777" w:rsidR="00A019C1" w:rsidRDefault="00000000">
      <w:r>
        <w:br w:type="page"/>
      </w:r>
    </w:p>
    <w:p w14:paraId="6386BDB8" w14:textId="77777777" w:rsidR="00A019C1" w:rsidRDefault="00000000">
      <w:pPr>
        <w:pStyle w:val="Heading1"/>
      </w:pPr>
      <w:r>
        <w:lastRenderedPageBreak/>
        <w:t>9.  Open Items &amp; Next Steps</w:t>
      </w:r>
    </w:p>
    <w:p w14:paraId="43291E13" w14:textId="77777777" w:rsidR="00A019C1" w:rsidRDefault="00A019C1">
      <w:pPr>
        <w:pBdr>
          <w:bottom w:val="single" w:sz="8" w:space="1" w:color="0D7377"/>
        </w:pBdr>
        <w:spacing w:after="160"/>
      </w:pPr>
    </w:p>
    <w:p w14:paraId="1B739DC4" w14:textId="77777777" w:rsidR="00A019C1" w:rsidRDefault="00000000">
      <w:pPr>
        <w:pStyle w:val="Heading3"/>
      </w:pPr>
      <w:proofErr w:type="gramStart"/>
      <w:r>
        <w:t>9.1  Items</w:t>
      </w:r>
      <w:proofErr w:type="gramEnd"/>
      <w:r>
        <w:t xml:space="preserve"> Requiring Clinical Advisory Board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A019C1" w14:paraId="5856A4E5" w14:textId="77777777">
        <w:tblPrEx>
          <w:tblCellMar>
            <w:top w:w="0" w:type="dxa"/>
            <w:bottom w:w="0" w:type="dxa"/>
          </w:tblCellMar>
        </w:tblPrEx>
        <w:trPr>
          <w:tblHeader/>
        </w:trPr>
        <w:tc>
          <w:tcPr>
            <w:tcW w:w="60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3D781A08" w14:textId="77777777" w:rsidR="00A019C1" w:rsidRDefault="00000000">
            <w:pPr>
              <w:spacing w:before="80" w:after="80"/>
            </w:pPr>
            <w:r>
              <w:rPr>
                <w:b/>
                <w:bCs/>
                <w:color w:val="FFFFFF"/>
                <w:sz w:val="20"/>
                <w:szCs w:val="20"/>
              </w:rPr>
              <w:t>Item</w:t>
            </w:r>
          </w:p>
        </w:tc>
        <w:tc>
          <w:tcPr>
            <w:tcW w:w="33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438B76BA" w14:textId="77777777" w:rsidR="00A019C1" w:rsidRDefault="00000000">
            <w:pPr>
              <w:spacing w:before="80" w:after="80"/>
            </w:pPr>
            <w:r>
              <w:rPr>
                <w:b/>
                <w:bCs/>
                <w:color w:val="FFFFFF"/>
                <w:sz w:val="20"/>
                <w:szCs w:val="20"/>
              </w:rPr>
              <w:t>Priority</w:t>
            </w:r>
          </w:p>
        </w:tc>
      </w:tr>
      <w:tr w:rsidR="00A019C1" w14:paraId="3F5B9D26"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00D18B" w14:textId="77777777" w:rsidR="00A019C1" w:rsidRDefault="00000000">
            <w:pPr>
              <w:spacing w:before="80" w:after="80"/>
            </w:pPr>
            <w:r>
              <w:rPr>
                <w:sz w:val="20"/>
                <w:szCs w:val="20"/>
              </w:rPr>
              <w:t>Final question bank review against source instruments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7367A3" w14:textId="77777777" w:rsidR="00A019C1" w:rsidRDefault="00000000">
            <w:pPr>
              <w:spacing w:before="80" w:after="80"/>
            </w:pPr>
            <w:r>
              <w:rPr>
                <w:sz w:val="20"/>
                <w:szCs w:val="20"/>
              </w:rPr>
              <w:t>P0 — Pre-launch blocker</w:t>
            </w:r>
          </w:p>
        </w:tc>
      </w:tr>
      <w:tr w:rsidR="00A019C1" w14:paraId="07713D4E"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8A898D7" w14:textId="77777777" w:rsidR="00A019C1" w:rsidRDefault="00000000">
            <w:pPr>
              <w:spacing w:before="80" w:after="80"/>
            </w:pPr>
            <w:r>
              <w:rPr>
                <w:sz w:val="20"/>
                <w:szCs w:val="20"/>
              </w:rPr>
              <w:t>Red flag question wording and threshold validation</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6FC485F" w14:textId="77777777" w:rsidR="00A019C1" w:rsidRDefault="00000000">
            <w:pPr>
              <w:spacing w:before="80" w:after="80"/>
            </w:pPr>
            <w:r>
              <w:rPr>
                <w:sz w:val="20"/>
                <w:szCs w:val="20"/>
              </w:rPr>
              <w:t>P0 — Pre-launch blocker</w:t>
            </w:r>
          </w:p>
        </w:tc>
      </w:tr>
      <w:tr w:rsidR="00A019C1" w14:paraId="621B6084"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49962E" w14:textId="77777777" w:rsidR="00A019C1" w:rsidRDefault="00000000">
            <w:pPr>
              <w:spacing w:before="80" w:after="80"/>
            </w:pPr>
            <w:r>
              <w:rPr>
                <w:sz w:val="20"/>
                <w:szCs w:val="20"/>
              </w:rPr>
              <w:t>Risk stratification score range calibration (0–8, 9–16, 17+)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132913" w14:textId="77777777" w:rsidR="00A019C1" w:rsidRDefault="00000000">
            <w:pPr>
              <w:spacing w:before="80" w:after="80"/>
            </w:pPr>
            <w:r>
              <w:rPr>
                <w:sz w:val="20"/>
                <w:szCs w:val="20"/>
              </w:rPr>
              <w:t>P0 — Pre-launch blocker</w:t>
            </w:r>
          </w:p>
        </w:tc>
      </w:tr>
      <w:tr w:rsidR="00A019C1" w14:paraId="4A2ABCDF"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F52A502" w14:textId="77777777" w:rsidR="00A019C1" w:rsidRDefault="00000000">
            <w:pPr>
              <w:spacing w:before="80" w:after="80"/>
            </w:pPr>
            <w:r>
              <w:rPr>
                <w:sz w:val="20"/>
                <w:szCs w:val="20"/>
              </w:rPr>
              <w:t>Output language review for all three risk tier templates</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0911DA3" w14:textId="77777777" w:rsidR="00A019C1" w:rsidRDefault="00000000">
            <w:pPr>
              <w:spacing w:before="80" w:after="80"/>
            </w:pPr>
            <w:r>
              <w:rPr>
                <w:sz w:val="20"/>
                <w:szCs w:val="20"/>
              </w:rPr>
              <w:t>P0 — Pre-launch blocker</w:t>
            </w:r>
          </w:p>
        </w:tc>
      </w:tr>
      <w:tr w:rsidR="00A019C1" w14:paraId="12C807F8"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9C9BDD" w14:textId="77777777" w:rsidR="00A019C1" w:rsidRDefault="00000000">
            <w:pPr>
              <w:spacing w:before="80" w:after="80"/>
            </w:pPr>
            <w:r>
              <w:rPr>
                <w:sz w:val="20"/>
                <w:szCs w:val="20"/>
              </w:rPr>
              <w:t>Psychosocial risk item (Q3.2) clinical validity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1459DB" w14:textId="77777777" w:rsidR="00A019C1" w:rsidRDefault="00000000">
            <w:pPr>
              <w:spacing w:before="80" w:after="80"/>
            </w:pPr>
            <w:r>
              <w:rPr>
                <w:sz w:val="20"/>
                <w:szCs w:val="20"/>
              </w:rPr>
              <w:t>P1 — Pre-launch</w:t>
            </w:r>
          </w:p>
        </w:tc>
      </w:tr>
      <w:tr w:rsidR="00A019C1" w14:paraId="5D929212"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EE66DAB" w14:textId="77777777" w:rsidR="00A019C1" w:rsidRDefault="00000000">
            <w:pPr>
              <w:spacing w:before="80" w:after="80"/>
            </w:pPr>
            <w:r>
              <w:rPr>
                <w:sz w:val="20"/>
                <w:szCs w:val="20"/>
              </w:rPr>
              <w:t>Hard flag rule validation (esp. Q1.2a leg pain below knee threshold)</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909F1EC" w14:textId="77777777" w:rsidR="00A019C1" w:rsidRDefault="00000000">
            <w:pPr>
              <w:spacing w:before="80" w:after="80"/>
            </w:pPr>
            <w:r>
              <w:rPr>
                <w:sz w:val="20"/>
                <w:szCs w:val="20"/>
              </w:rPr>
              <w:t>P1 — Pre-launch</w:t>
            </w:r>
          </w:p>
        </w:tc>
      </w:tr>
    </w:tbl>
    <w:p w14:paraId="5AFAA43D" w14:textId="77777777" w:rsidR="00A019C1" w:rsidRDefault="00A019C1">
      <w:pPr>
        <w:spacing w:before="120" w:after="120"/>
      </w:pPr>
    </w:p>
    <w:p w14:paraId="5C7BA0FC" w14:textId="77777777" w:rsidR="00A019C1" w:rsidRDefault="00000000">
      <w:pPr>
        <w:pStyle w:val="Heading3"/>
      </w:pPr>
      <w:proofErr w:type="gramStart"/>
      <w:r>
        <w:t>9.2  Subsequent</w:t>
      </w:r>
      <w:proofErr w:type="gramEnd"/>
      <w:r>
        <w:t xml:space="preserve"> PRDs to be Developed</w:t>
      </w:r>
    </w:p>
    <w:p w14:paraId="0DDBC1CF" w14:textId="77777777" w:rsidR="00A019C1" w:rsidRDefault="00000000">
      <w:pPr>
        <w:pStyle w:val="ListParagraph"/>
        <w:numPr>
          <w:ilvl w:val="0"/>
          <w:numId w:val="2"/>
        </w:numPr>
        <w:spacing w:before="60" w:after="60"/>
      </w:pPr>
      <w:proofErr w:type="spellStart"/>
      <w:r>
        <w:rPr>
          <w:b/>
          <w:bCs/>
        </w:rPr>
        <w:t>QuickScan</w:t>
      </w:r>
      <w:proofErr w:type="spellEnd"/>
      <w:r>
        <w:rPr>
          <w:b/>
          <w:bCs/>
        </w:rPr>
        <w:t xml:space="preserve"> — Scan by Location:</w:t>
      </w:r>
      <w:r>
        <w:t xml:space="preserve">  Knee Pain, Shoulder Pain, Neck Pain, Heel &amp; Foot Pain (following this pilot framework)</w:t>
      </w:r>
    </w:p>
    <w:p w14:paraId="42A6E902" w14:textId="77777777" w:rsidR="00A019C1" w:rsidRDefault="00000000">
      <w:pPr>
        <w:pStyle w:val="ListParagraph"/>
        <w:numPr>
          <w:ilvl w:val="0"/>
          <w:numId w:val="2"/>
        </w:numPr>
        <w:spacing w:before="60" w:after="60"/>
      </w:pPr>
      <w:proofErr w:type="spellStart"/>
      <w:r>
        <w:rPr>
          <w:b/>
          <w:bCs/>
        </w:rPr>
        <w:t>QuickScan</w:t>
      </w:r>
      <w:proofErr w:type="spellEnd"/>
      <w:r>
        <w:rPr>
          <w:b/>
          <w:bCs/>
        </w:rPr>
        <w:t xml:space="preserve"> — Scan by Condition:</w:t>
      </w:r>
      <w:r>
        <w:t xml:space="preserve">  Osteoporosis, Sciatica, Scoliosis, Spondylosis, Disc Bulge, Plantar Fasciitis, CTS, Rotator Cuff, RA, OA</w:t>
      </w:r>
    </w:p>
    <w:p w14:paraId="1845BE28" w14:textId="77777777" w:rsidR="00A019C1" w:rsidRDefault="00000000">
      <w:pPr>
        <w:pStyle w:val="ListParagraph"/>
        <w:numPr>
          <w:ilvl w:val="0"/>
          <w:numId w:val="2"/>
        </w:numPr>
        <w:spacing w:before="60" w:after="60"/>
      </w:pPr>
      <w:proofErr w:type="spellStart"/>
      <w:r>
        <w:rPr>
          <w:b/>
          <w:bCs/>
        </w:rPr>
        <w:t>QuickScan</w:t>
      </w:r>
      <w:proofErr w:type="spellEnd"/>
      <w:r>
        <w:rPr>
          <w:b/>
          <w:bCs/>
        </w:rPr>
        <w:t xml:space="preserve"> — Scan by Symptom:</w:t>
      </w:r>
      <w:r>
        <w:t xml:space="preserve">  Experiential descriptor entry path (reframed taxonomy per Section 4 alignment)</w:t>
      </w:r>
    </w:p>
    <w:p w14:paraId="469CC27F" w14:textId="77777777" w:rsidR="00A019C1" w:rsidRDefault="00000000">
      <w:pPr>
        <w:pStyle w:val="ListParagraph"/>
        <w:numPr>
          <w:ilvl w:val="0"/>
          <w:numId w:val="2"/>
        </w:numPr>
        <w:spacing w:before="60" w:after="60"/>
      </w:pPr>
      <w:proofErr w:type="spellStart"/>
      <w:r>
        <w:rPr>
          <w:b/>
          <w:bCs/>
        </w:rPr>
        <w:t>DeepScan</w:t>
      </w:r>
      <w:proofErr w:type="spellEnd"/>
      <w:r>
        <w:rPr>
          <w:b/>
          <w:bCs/>
        </w:rPr>
        <w:t xml:space="preserve"> PRD:</w:t>
      </w:r>
      <w:r>
        <w:t xml:space="preserve">  Detailed assessment for 3 probable risk signal conditions + action pathway</w:t>
      </w:r>
    </w:p>
    <w:p w14:paraId="06DE644C" w14:textId="77777777" w:rsidR="00A019C1" w:rsidRDefault="00000000">
      <w:pPr>
        <w:pStyle w:val="ListParagraph"/>
        <w:numPr>
          <w:ilvl w:val="0"/>
          <w:numId w:val="2"/>
        </w:numPr>
        <w:spacing w:before="60" w:after="60"/>
      </w:pPr>
      <w:r>
        <w:rPr>
          <w:b/>
          <w:bCs/>
        </w:rPr>
        <w:t>Kriya Play — Muscle Age PRD:</w:t>
      </w:r>
      <w:r>
        <w:t xml:space="preserve">  Full scoring matrix, game battery, age/gender normalisation framework</w:t>
      </w:r>
    </w:p>
    <w:p w14:paraId="1CBA6924" w14:textId="77777777" w:rsidR="00A019C1" w:rsidRDefault="00000000">
      <w:pPr>
        <w:pStyle w:val="ListParagraph"/>
        <w:numPr>
          <w:ilvl w:val="0"/>
          <w:numId w:val="2"/>
        </w:numPr>
        <w:spacing w:before="60" w:after="60"/>
      </w:pPr>
      <w:r>
        <w:rPr>
          <w:b/>
          <w:bCs/>
        </w:rPr>
        <w:t>Myo AI — Brand Tonality &amp; Condition Mapping PRD:</w:t>
      </w:r>
      <w:r>
        <w:t xml:space="preserve">  Claude wrapper prompt engineering, guardrails, condition context injection</w:t>
      </w:r>
    </w:p>
    <w:p w14:paraId="36604007" w14:textId="77777777" w:rsidR="00A019C1" w:rsidRDefault="00A019C1">
      <w:pPr>
        <w:spacing w:before="120" w:after="120"/>
      </w:pPr>
    </w:p>
    <w:p w14:paraId="25851DFE" w14:textId="77777777" w:rsidR="00A019C1" w:rsidRDefault="00000000">
      <w:pPr>
        <w:pStyle w:val="Heading3"/>
      </w:pPr>
      <w:proofErr w:type="gramStart"/>
      <w:r>
        <w:t>9.3  Immediate</w:t>
      </w:r>
      <w:proofErr w:type="gramEnd"/>
      <w:r>
        <w:t xml:space="preserve"> Next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3600"/>
      </w:tblGrid>
      <w:tr w:rsidR="00A019C1" w14:paraId="612674E1" w14:textId="77777777">
        <w:tblPrEx>
          <w:tblCellMar>
            <w:top w:w="0" w:type="dxa"/>
            <w:bottom w:w="0" w:type="dxa"/>
          </w:tblCellMar>
        </w:tblPrEx>
        <w:trPr>
          <w:tblHeader/>
        </w:trPr>
        <w:tc>
          <w:tcPr>
            <w:tcW w:w="57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7EDC5DC1" w14:textId="77777777" w:rsidR="00A019C1" w:rsidRDefault="00000000">
            <w:pPr>
              <w:spacing w:before="80" w:after="80"/>
            </w:pPr>
            <w:r>
              <w:rPr>
                <w:b/>
                <w:bCs/>
                <w:color w:val="FFFFFF"/>
                <w:sz w:val="20"/>
                <w:szCs w:val="20"/>
              </w:rPr>
              <w:t>Action</w:t>
            </w:r>
          </w:p>
        </w:tc>
        <w:tc>
          <w:tcPr>
            <w:tcW w:w="36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6705B610" w14:textId="77777777" w:rsidR="00A019C1" w:rsidRDefault="00000000">
            <w:pPr>
              <w:spacing w:before="80" w:after="80"/>
            </w:pPr>
            <w:r>
              <w:rPr>
                <w:b/>
                <w:bCs/>
                <w:color w:val="FFFFFF"/>
                <w:sz w:val="20"/>
                <w:szCs w:val="20"/>
              </w:rPr>
              <w:t>Owner</w:t>
            </w:r>
          </w:p>
        </w:tc>
      </w:tr>
      <w:tr w:rsidR="00A019C1" w14:paraId="3825A6B8"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5EB940" w14:textId="77777777" w:rsidR="00A019C1" w:rsidRDefault="00000000">
            <w:pPr>
              <w:spacing w:before="80" w:after="80"/>
            </w:pPr>
            <w:r>
              <w:rPr>
                <w:sz w:val="20"/>
                <w:szCs w:val="20"/>
              </w:rPr>
              <w:t>Share PRD v1.0 with Clinical Advisory Board for question bank review</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F59A1A" w14:textId="77777777" w:rsidR="00A019C1" w:rsidRDefault="00000000">
            <w:pPr>
              <w:spacing w:before="80" w:after="80"/>
            </w:pPr>
            <w:r>
              <w:rPr>
                <w:sz w:val="20"/>
                <w:szCs w:val="20"/>
              </w:rPr>
              <w:t>Product + Clinical Lead</w:t>
            </w:r>
          </w:p>
        </w:tc>
      </w:tr>
      <w:tr w:rsidR="00A019C1" w14:paraId="1B8D8D70"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779C16E" w14:textId="77777777" w:rsidR="00A019C1" w:rsidRDefault="00000000">
            <w:pPr>
              <w:spacing w:before="80" w:after="80"/>
            </w:pPr>
            <w:r>
              <w:rPr>
                <w:sz w:val="20"/>
                <w:szCs w:val="20"/>
              </w:rPr>
              <w:t>Legal review of disclaimer language against CDSCO SaMD guidance</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4FE519C" w14:textId="77777777" w:rsidR="00A019C1" w:rsidRDefault="00000000">
            <w:pPr>
              <w:spacing w:before="80" w:after="80"/>
            </w:pPr>
            <w:r>
              <w:rPr>
                <w:sz w:val="20"/>
                <w:szCs w:val="20"/>
              </w:rPr>
              <w:t>Legal / Compliance</w:t>
            </w:r>
          </w:p>
        </w:tc>
      </w:tr>
      <w:tr w:rsidR="00A019C1" w14:paraId="440BD299"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77CB45" w14:textId="77777777" w:rsidR="00A019C1" w:rsidRDefault="00000000">
            <w:pPr>
              <w:spacing w:before="80" w:after="80"/>
            </w:pPr>
            <w:r>
              <w:rPr>
                <w:sz w:val="20"/>
                <w:szCs w:val="20"/>
              </w:rPr>
              <w:t>UX wireframe for results screen and red flag interrupt screen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BDD7C8" w14:textId="77777777" w:rsidR="00A019C1" w:rsidRDefault="00000000">
            <w:pPr>
              <w:spacing w:before="80" w:after="80"/>
            </w:pPr>
            <w:r>
              <w:rPr>
                <w:sz w:val="20"/>
                <w:szCs w:val="20"/>
              </w:rPr>
              <w:t>Design Lead</w:t>
            </w:r>
          </w:p>
        </w:tc>
      </w:tr>
      <w:tr w:rsidR="00A019C1" w14:paraId="0F9C9E4A"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49B013D" w14:textId="77777777" w:rsidR="00A019C1" w:rsidRDefault="00000000">
            <w:pPr>
              <w:spacing w:before="80" w:after="80"/>
            </w:pPr>
            <w:r>
              <w:rPr>
                <w:sz w:val="20"/>
                <w:szCs w:val="20"/>
              </w:rPr>
              <w:lastRenderedPageBreak/>
              <w:t>Engineering feasibility review of adaptive branching logic</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98B49D8" w14:textId="77777777" w:rsidR="00A019C1" w:rsidRDefault="00000000">
            <w:pPr>
              <w:spacing w:before="80" w:after="80"/>
            </w:pPr>
            <w:r>
              <w:rPr>
                <w:sz w:val="20"/>
                <w:szCs w:val="20"/>
              </w:rPr>
              <w:t xml:space="preserve">Tech </w:t>
            </w:r>
            <w:proofErr w:type="gramStart"/>
            <w:r>
              <w:rPr>
                <w:sz w:val="20"/>
                <w:szCs w:val="20"/>
              </w:rPr>
              <w:t>Lead</w:t>
            </w:r>
            <w:proofErr w:type="gramEnd"/>
          </w:p>
        </w:tc>
      </w:tr>
      <w:tr w:rsidR="00A019C1" w14:paraId="7ED5F232"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7146EA" w14:textId="77777777" w:rsidR="00A019C1" w:rsidRDefault="00000000">
            <w:pPr>
              <w:spacing w:before="80" w:after="80"/>
            </w:pPr>
            <w:r>
              <w:rPr>
                <w:sz w:val="20"/>
                <w:szCs w:val="20"/>
              </w:rPr>
              <w:t>DPDP Act compliance review of data capture specification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BA442B" w14:textId="77777777" w:rsidR="00A019C1" w:rsidRDefault="00000000">
            <w:pPr>
              <w:spacing w:before="80" w:after="80"/>
            </w:pPr>
            <w:r>
              <w:rPr>
                <w:sz w:val="20"/>
                <w:szCs w:val="20"/>
              </w:rPr>
              <w:t>Legal / Data Protection Officer</w:t>
            </w:r>
          </w:p>
        </w:tc>
      </w:tr>
      <w:tr w:rsidR="00A019C1" w14:paraId="4E70D4F6"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0B95A6D" w14:textId="77777777" w:rsidR="00A019C1" w:rsidRDefault="00000000">
            <w:pPr>
              <w:spacing w:before="80" w:after="80"/>
            </w:pPr>
            <w:r>
              <w:rPr>
                <w:sz w:val="20"/>
                <w:szCs w:val="20"/>
              </w:rPr>
              <w:t xml:space="preserve">Define empanelled specialist referral network for </w:t>
            </w:r>
            <w:proofErr w:type="gramStart"/>
            <w:r>
              <w:rPr>
                <w:sz w:val="20"/>
                <w:szCs w:val="20"/>
              </w:rPr>
              <w:t>High Risk</w:t>
            </w:r>
            <w:proofErr w:type="gramEnd"/>
            <w:r>
              <w:rPr>
                <w:sz w:val="20"/>
                <w:szCs w:val="20"/>
              </w:rPr>
              <w:t xml:space="preserve"> routing</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1CF07F4" w14:textId="77777777" w:rsidR="00A019C1" w:rsidRDefault="00000000">
            <w:pPr>
              <w:spacing w:before="80" w:after="80"/>
            </w:pPr>
            <w:r>
              <w:rPr>
                <w:sz w:val="20"/>
                <w:szCs w:val="20"/>
              </w:rPr>
              <w:t>Business / Clinical Partnerships</w:t>
            </w:r>
          </w:p>
        </w:tc>
      </w:tr>
    </w:tbl>
    <w:p w14:paraId="59A6B97B" w14:textId="77777777" w:rsidR="00A019C1" w:rsidRDefault="00A019C1">
      <w:pPr>
        <w:spacing w:before="200" w:after="120"/>
      </w:pPr>
    </w:p>
    <w:p w14:paraId="6C2694E6" w14:textId="77777777" w:rsidR="00A019C1" w:rsidRDefault="00A019C1">
      <w:pPr>
        <w:pBdr>
          <w:bottom w:val="single" w:sz="8" w:space="1" w:color="0D7377"/>
        </w:pBdr>
        <w:spacing w:after="160"/>
      </w:pPr>
    </w:p>
    <w:p w14:paraId="1F2B2701" w14:textId="77777777" w:rsidR="00A019C1" w:rsidRDefault="00A019C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9C1" w14:paraId="0EBC0943" w14:textId="77777777">
        <w:tblPrEx>
          <w:tblCellMar>
            <w:top w:w="0" w:type="dxa"/>
            <w:bottom w:w="0" w:type="dxa"/>
          </w:tblCellMar>
        </w:tblPrEx>
        <w:tc>
          <w:tcPr>
            <w:tcW w:w="0" w:type="auto"/>
            <w:tcBorders>
              <w:top w:val="single" w:sz="1" w:space="0" w:color="0D7377"/>
              <w:left w:val="single" w:sz="1" w:space="0" w:color="0D7377"/>
              <w:bottom w:val="single" w:sz="1" w:space="0" w:color="0D7377"/>
              <w:right w:val="single" w:sz="1" w:space="0" w:color="0D7377"/>
            </w:tcBorders>
            <w:shd w:val="clear" w:color="auto" w:fill="E6F4F4"/>
            <w:tcMar>
              <w:top w:w="160" w:type="dxa"/>
              <w:left w:w="240" w:type="dxa"/>
              <w:bottom w:w="160" w:type="dxa"/>
              <w:right w:w="240" w:type="dxa"/>
            </w:tcMar>
          </w:tcPr>
          <w:p w14:paraId="5584171F" w14:textId="77777777" w:rsidR="00A019C1" w:rsidRDefault="00000000">
            <w:pPr>
              <w:spacing w:before="80" w:after="80"/>
            </w:pPr>
            <w:r>
              <w:rPr>
                <w:b/>
                <w:bCs/>
                <w:color w:val="0D7377"/>
                <w:sz w:val="20"/>
                <w:szCs w:val="20"/>
              </w:rPr>
              <w:t>Document Control</w:t>
            </w:r>
          </w:p>
          <w:p w14:paraId="4777DE39" w14:textId="77777777" w:rsidR="00A019C1" w:rsidRDefault="00000000">
            <w:pPr>
              <w:spacing w:before="80" w:after="80"/>
            </w:pPr>
            <w:r>
              <w:rPr>
                <w:sz w:val="20"/>
                <w:szCs w:val="20"/>
              </w:rPr>
              <w:t xml:space="preserve">This is v1.0 of the </w:t>
            </w:r>
            <w:proofErr w:type="spellStart"/>
            <w:r>
              <w:rPr>
                <w:sz w:val="20"/>
                <w:szCs w:val="20"/>
              </w:rPr>
              <w:t>QuickScan</w:t>
            </w:r>
            <w:proofErr w:type="spellEnd"/>
            <w:r>
              <w:rPr>
                <w:sz w:val="20"/>
                <w:szCs w:val="20"/>
              </w:rPr>
              <w:t xml:space="preserve"> — Low Back Pain PRD, produced for internal review. All clinical frameworks, question instruments, and risk thresholds are subject to validation by the Kriya Clinical Advisory Board before any production implementation. This document should be treated as a living specification.</w:t>
            </w:r>
          </w:p>
          <w:p w14:paraId="5C950201" w14:textId="77777777" w:rsidR="00A019C1" w:rsidRDefault="00A019C1">
            <w:pPr>
              <w:spacing w:before="60" w:after="120"/>
            </w:pPr>
          </w:p>
          <w:p w14:paraId="5B7ABD46" w14:textId="77777777" w:rsidR="00A019C1" w:rsidRDefault="00000000">
            <w:pPr>
              <w:spacing w:before="80" w:after="80"/>
            </w:pPr>
            <w:r>
              <w:rPr>
                <w:color w:val="7F8C8D"/>
                <w:sz w:val="20"/>
                <w:szCs w:val="20"/>
              </w:rPr>
              <w:t>Next review milestone: Clinical Advisory Board session → v1.1 with validated question bank and score calibration.</w:t>
            </w:r>
          </w:p>
        </w:tc>
      </w:tr>
    </w:tbl>
    <w:p w14:paraId="5EBC1938" w14:textId="77777777" w:rsidR="007F4272" w:rsidRDefault="007F4272"/>
    <w:sectPr w:rsidR="007F427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2D5A7" w14:textId="77777777" w:rsidR="007F4272" w:rsidRDefault="007F4272">
      <w:r>
        <w:separator/>
      </w:r>
    </w:p>
  </w:endnote>
  <w:endnote w:type="continuationSeparator" w:id="0">
    <w:p w14:paraId="6DC1E6CB" w14:textId="77777777" w:rsidR="007F4272" w:rsidRDefault="007F4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90F04" w14:textId="77777777" w:rsidR="00A019C1" w:rsidRDefault="00000000">
    <w:pPr>
      <w:pBdr>
        <w:top w:val="single" w:sz="6" w:space="1" w:color="0D7377"/>
      </w:pBdr>
      <w:spacing w:before="160"/>
    </w:pPr>
    <w:r>
      <w:rPr>
        <w:color w:val="7F8C8D"/>
        <w:sz w:val="18"/>
        <w:szCs w:val="18"/>
      </w:rPr>
      <w:t xml:space="preserve">Project Lotus — Bravo (Kriya </w:t>
    </w:r>
    <w:proofErr w:type="gramStart"/>
    <w:r>
      <w:rPr>
        <w:color w:val="7F8C8D"/>
        <w:sz w:val="18"/>
        <w:szCs w:val="18"/>
      </w:rPr>
      <w:t xml:space="preserve">Scan)   </w:t>
    </w:r>
    <w:proofErr w:type="gramEnd"/>
    <w:r>
      <w:rPr>
        <w:color w:val="7F8C8D"/>
        <w:sz w:val="18"/>
        <w:szCs w:val="18"/>
      </w:rPr>
      <w:t xml:space="preserve"> |    v1.0 Draft    |    </w:t>
    </w:r>
    <w:r>
      <w:rPr>
        <w:color w:val="7F8C8D"/>
        <w:sz w:val="18"/>
        <w:szCs w:val="18"/>
      </w:rPr>
      <w:fldChar w:fldCharType="begin"/>
    </w:r>
    <w:r>
      <w:rPr>
        <w:color w:val="7F8C8D"/>
        <w:sz w:val="18"/>
        <w:szCs w:val="18"/>
      </w:rPr>
      <w:instrText>PAGE</w:instrText>
    </w:r>
    <w:r>
      <w:rPr>
        <w:color w:val="7F8C8D"/>
        <w:sz w:val="18"/>
        <w:szCs w:val="18"/>
      </w:rPr>
      <w:fldChar w:fldCharType="separate"/>
    </w:r>
    <w:r w:rsidR="00EC7622">
      <w:rPr>
        <w:noProof/>
        <w:color w:val="7F8C8D"/>
        <w:sz w:val="18"/>
        <w:szCs w:val="18"/>
      </w:rPr>
      <w:t>1</w:t>
    </w:r>
    <w:r>
      <w:rPr>
        <w:color w:val="7F8C8D"/>
        <w:sz w:val="18"/>
        <w:szCs w:val="18"/>
      </w:rPr>
      <w:fldChar w:fldCharType="end"/>
    </w:r>
    <w:r>
      <w:rPr>
        <w:color w:val="7F8C8D"/>
        <w:sz w:val="18"/>
        <w:szCs w:val="18"/>
      </w:rPr>
      <w:t xml:space="preserve"> of </w:t>
    </w:r>
    <w:r>
      <w:rPr>
        <w:color w:val="7F8C8D"/>
        <w:sz w:val="18"/>
        <w:szCs w:val="18"/>
      </w:rPr>
      <w:fldChar w:fldCharType="begin"/>
    </w:r>
    <w:r>
      <w:rPr>
        <w:color w:val="7F8C8D"/>
        <w:sz w:val="18"/>
        <w:szCs w:val="18"/>
      </w:rPr>
      <w:instrText>NUMPAGES</w:instrText>
    </w:r>
    <w:r>
      <w:rPr>
        <w:color w:val="7F8C8D"/>
        <w:sz w:val="18"/>
        <w:szCs w:val="18"/>
      </w:rPr>
      <w:fldChar w:fldCharType="separate"/>
    </w:r>
    <w:r w:rsidR="00EC7622">
      <w:rPr>
        <w:noProof/>
        <w:color w:val="7F8C8D"/>
        <w:sz w:val="18"/>
        <w:szCs w:val="18"/>
      </w:rPr>
      <w:t>2</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061AF" w14:textId="77777777" w:rsidR="007F4272" w:rsidRDefault="007F4272">
      <w:r>
        <w:separator/>
      </w:r>
    </w:p>
  </w:footnote>
  <w:footnote w:type="continuationSeparator" w:id="0">
    <w:p w14:paraId="31463645" w14:textId="77777777" w:rsidR="007F4272" w:rsidRDefault="007F42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5BE1B" w14:textId="77777777" w:rsidR="00A019C1" w:rsidRDefault="00000000">
    <w:pPr>
      <w:pBdr>
        <w:bottom w:val="single" w:sz="6" w:space="1" w:color="0D7377"/>
      </w:pBdr>
      <w:spacing w:after="200"/>
    </w:pPr>
    <w:proofErr w:type="gramStart"/>
    <w:r>
      <w:rPr>
        <w:b/>
        <w:bCs/>
        <w:color w:val="0D7377"/>
        <w:sz w:val="18"/>
        <w:szCs w:val="18"/>
      </w:rPr>
      <w:t>KRIYA  |</w:t>
    </w:r>
    <w:proofErr w:type="gramEnd"/>
    <w:r>
      <w:rPr>
        <w:b/>
        <w:bCs/>
        <w:color w:val="0D7377"/>
        <w:sz w:val="18"/>
        <w:szCs w:val="18"/>
      </w:rPr>
      <w:t xml:space="preserve">  QUICKSCAN PRD</w:t>
    </w:r>
    <w:r>
      <w:rPr>
        <w:color w:val="7F8C8D"/>
        <w:sz w:val="18"/>
        <w:szCs w:val="18"/>
      </w:rPr>
      <w:t xml:space="preserve">        Scan by Location — Low Back </w:t>
    </w:r>
    <w:proofErr w:type="gramStart"/>
    <w:r>
      <w:rPr>
        <w:color w:val="7F8C8D"/>
        <w:sz w:val="18"/>
        <w:szCs w:val="18"/>
      </w:rPr>
      <w:t>Pain  |</w:t>
    </w:r>
    <w:proofErr w:type="gramEnd"/>
    <w:r>
      <w:rPr>
        <w:color w:val="7F8C8D"/>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460"/>
    <w:multiLevelType w:val="hybridMultilevel"/>
    <w:tmpl w:val="2EC477D4"/>
    <w:lvl w:ilvl="0" w:tplc="7C7AB720">
      <w:start w:val="1"/>
      <w:numFmt w:val="bullet"/>
      <w:lvlText w:val="–"/>
      <w:lvlJc w:val="left"/>
      <w:pPr>
        <w:ind w:left="1080" w:hanging="360"/>
      </w:pPr>
    </w:lvl>
    <w:lvl w:ilvl="1" w:tplc="C32C225A">
      <w:numFmt w:val="decimal"/>
      <w:lvlText w:val=""/>
      <w:lvlJc w:val="left"/>
    </w:lvl>
    <w:lvl w:ilvl="2" w:tplc="4F8C30DA">
      <w:numFmt w:val="decimal"/>
      <w:lvlText w:val=""/>
      <w:lvlJc w:val="left"/>
    </w:lvl>
    <w:lvl w:ilvl="3" w:tplc="A600BAAE">
      <w:numFmt w:val="decimal"/>
      <w:lvlText w:val=""/>
      <w:lvlJc w:val="left"/>
    </w:lvl>
    <w:lvl w:ilvl="4" w:tplc="2978675A">
      <w:numFmt w:val="decimal"/>
      <w:lvlText w:val=""/>
      <w:lvlJc w:val="left"/>
    </w:lvl>
    <w:lvl w:ilvl="5" w:tplc="493C15BA">
      <w:numFmt w:val="decimal"/>
      <w:lvlText w:val=""/>
      <w:lvlJc w:val="left"/>
    </w:lvl>
    <w:lvl w:ilvl="6" w:tplc="D2B86F6C">
      <w:numFmt w:val="decimal"/>
      <w:lvlText w:val=""/>
      <w:lvlJc w:val="left"/>
    </w:lvl>
    <w:lvl w:ilvl="7" w:tplc="1EB211EC">
      <w:numFmt w:val="decimal"/>
      <w:lvlText w:val=""/>
      <w:lvlJc w:val="left"/>
    </w:lvl>
    <w:lvl w:ilvl="8" w:tplc="02283576">
      <w:numFmt w:val="decimal"/>
      <w:lvlText w:val=""/>
      <w:lvlJc w:val="left"/>
    </w:lvl>
  </w:abstractNum>
  <w:abstractNum w:abstractNumId="1" w15:restartNumberingAfterBreak="0">
    <w:nsid w:val="06190DFA"/>
    <w:multiLevelType w:val="hybridMultilevel"/>
    <w:tmpl w:val="A488717A"/>
    <w:lvl w:ilvl="0" w:tplc="D1069210">
      <w:start w:val="1"/>
      <w:numFmt w:val="bullet"/>
      <w:lvlText w:val="●"/>
      <w:lvlJc w:val="left"/>
      <w:pPr>
        <w:ind w:left="720" w:hanging="360"/>
      </w:pPr>
    </w:lvl>
    <w:lvl w:ilvl="1" w:tplc="F40C2372">
      <w:start w:val="1"/>
      <w:numFmt w:val="bullet"/>
      <w:lvlText w:val="○"/>
      <w:lvlJc w:val="left"/>
      <w:pPr>
        <w:ind w:left="1440" w:hanging="360"/>
      </w:pPr>
    </w:lvl>
    <w:lvl w:ilvl="2" w:tplc="15781CA0">
      <w:start w:val="1"/>
      <w:numFmt w:val="bullet"/>
      <w:lvlText w:val="■"/>
      <w:lvlJc w:val="left"/>
      <w:pPr>
        <w:ind w:left="2160" w:hanging="360"/>
      </w:pPr>
    </w:lvl>
    <w:lvl w:ilvl="3" w:tplc="7D9A0AC2">
      <w:start w:val="1"/>
      <w:numFmt w:val="bullet"/>
      <w:lvlText w:val="●"/>
      <w:lvlJc w:val="left"/>
      <w:pPr>
        <w:ind w:left="2880" w:hanging="360"/>
      </w:pPr>
    </w:lvl>
    <w:lvl w:ilvl="4" w:tplc="1F5699D6">
      <w:start w:val="1"/>
      <w:numFmt w:val="bullet"/>
      <w:lvlText w:val="○"/>
      <w:lvlJc w:val="left"/>
      <w:pPr>
        <w:ind w:left="3600" w:hanging="360"/>
      </w:pPr>
    </w:lvl>
    <w:lvl w:ilvl="5" w:tplc="1CC2AD6A">
      <w:start w:val="1"/>
      <w:numFmt w:val="bullet"/>
      <w:lvlText w:val="■"/>
      <w:lvlJc w:val="left"/>
      <w:pPr>
        <w:ind w:left="4320" w:hanging="360"/>
      </w:pPr>
    </w:lvl>
    <w:lvl w:ilvl="6" w:tplc="3BC200C2">
      <w:start w:val="1"/>
      <w:numFmt w:val="bullet"/>
      <w:lvlText w:val="●"/>
      <w:lvlJc w:val="left"/>
      <w:pPr>
        <w:ind w:left="5040" w:hanging="360"/>
      </w:pPr>
    </w:lvl>
    <w:lvl w:ilvl="7" w:tplc="5F36239C">
      <w:start w:val="1"/>
      <w:numFmt w:val="bullet"/>
      <w:lvlText w:val="●"/>
      <w:lvlJc w:val="left"/>
      <w:pPr>
        <w:ind w:left="5760" w:hanging="360"/>
      </w:pPr>
    </w:lvl>
    <w:lvl w:ilvl="8" w:tplc="9D88FBC2">
      <w:start w:val="1"/>
      <w:numFmt w:val="bullet"/>
      <w:lvlText w:val="●"/>
      <w:lvlJc w:val="left"/>
      <w:pPr>
        <w:ind w:left="6480" w:hanging="360"/>
      </w:pPr>
    </w:lvl>
  </w:abstractNum>
  <w:abstractNum w:abstractNumId="2" w15:restartNumberingAfterBreak="0">
    <w:nsid w:val="19742D18"/>
    <w:multiLevelType w:val="hybridMultilevel"/>
    <w:tmpl w:val="3F167F0E"/>
    <w:lvl w:ilvl="0" w:tplc="C074D47E">
      <w:start w:val="1"/>
      <w:numFmt w:val="decimal"/>
      <w:lvlText w:val="%1."/>
      <w:lvlJc w:val="left"/>
      <w:pPr>
        <w:ind w:left="720" w:hanging="360"/>
      </w:pPr>
    </w:lvl>
    <w:lvl w:ilvl="1" w:tplc="9C1C873C">
      <w:numFmt w:val="decimal"/>
      <w:lvlText w:val=""/>
      <w:lvlJc w:val="left"/>
    </w:lvl>
    <w:lvl w:ilvl="2" w:tplc="983CD216">
      <w:numFmt w:val="decimal"/>
      <w:lvlText w:val=""/>
      <w:lvlJc w:val="left"/>
    </w:lvl>
    <w:lvl w:ilvl="3" w:tplc="13A4D5DA">
      <w:numFmt w:val="decimal"/>
      <w:lvlText w:val=""/>
      <w:lvlJc w:val="left"/>
    </w:lvl>
    <w:lvl w:ilvl="4" w:tplc="A126D3A0">
      <w:numFmt w:val="decimal"/>
      <w:lvlText w:val=""/>
      <w:lvlJc w:val="left"/>
    </w:lvl>
    <w:lvl w:ilvl="5" w:tplc="58B8058C">
      <w:numFmt w:val="decimal"/>
      <w:lvlText w:val=""/>
      <w:lvlJc w:val="left"/>
    </w:lvl>
    <w:lvl w:ilvl="6" w:tplc="1AAEFBE4">
      <w:numFmt w:val="decimal"/>
      <w:lvlText w:val=""/>
      <w:lvlJc w:val="left"/>
    </w:lvl>
    <w:lvl w:ilvl="7" w:tplc="01EC1BE0">
      <w:numFmt w:val="decimal"/>
      <w:lvlText w:val=""/>
      <w:lvlJc w:val="left"/>
    </w:lvl>
    <w:lvl w:ilvl="8" w:tplc="E61661B2">
      <w:numFmt w:val="decimal"/>
      <w:lvlText w:val=""/>
      <w:lvlJc w:val="left"/>
    </w:lvl>
  </w:abstractNum>
  <w:abstractNum w:abstractNumId="3" w15:restartNumberingAfterBreak="0">
    <w:nsid w:val="3FAE3006"/>
    <w:multiLevelType w:val="hybridMultilevel"/>
    <w:tmpl w:val="1A88274E"/>
    <w:lvl w:ilvl="0" w:tplc="2C38E814">
      <w:start w:val="1"/>
      <w:numFmt w:val="bullet"/>
      <w:lvlText w:val="•"/>
      <w:lvlJc w:val="left"/>
      <w:pPr>
        <w:ind w:left="720" w:hanging="360"/>
      </w:pPr>
    </w:lvl>
    <w:lvl w:ilvl="1" w:tplc="FEF81AFA">
      <w:numFmt w:val="decimal"/>
      <w:lvlText w:val=""/>
      <w:lvlJc w:val="left"/>
    </w:lvl>
    <w:lvl w:ilvl="2" w:tplc="5E2C1B62">
      <w:numFmt w:val="decimal"/>
      <w:lvlText w:val=""/>
      <w:lvlJc w:val="left"/>
    </w:lvl>
    <w:lvl w:ilvl="3" w:tplc="06D8F32C">
      <w:numFmt w:val="decimal"/>
      <w:lvlText w:val=""/>
      <w:lvlJc w:val="left"/>
    </w:lvl>
    <w:lvl w:ilvl="4" w:tplc="6DACC1F0">
      <w:numFmt w:val="decimal"/>
      <w:lvlText w:val=""/>
      <w:lvlJc w:val="left"/>
    </w:lvl>
    <w:lvl w:ilvl="5" w:tplc="9B2ECEE6">
      <w:numFmt w:val="decimal"/>
      <w:lvlText w:val=""/>
      <w:lvlJc w:val="left"/>
    </w:lvl>
    <w:lvl w:ilvl="6" w:tplc="D102BA30">
      <w:numFmt w:val="decimal"/>
      <w:lvlText w:val=""/>
      <w:lvlJc w:val="left"/>
    </w:lvl>
    <w:lvl w:ilvl="7" w:tplc="5850749C">
      <w:numFmt w:val="decimal"/>
      <w:lvlText w:val=""/>
      <w:lvlJc w:val="left"/>
    </w:lvl>
    <w:lvl w:ilvl="8" w:tplc="0A48EE60">
      <w:numFmt w:val="decimal"/>
      <w:lvlText w:val=""/>
      <w:lvlJc w:val="left"/>
    </w:lvl>
  </w:abstractNum>
  <w:num w:numId="1" w16cid:durableId="494076121">
    <w:abstractNumId w:val="1"/>
    <w:lvlOverride w:ilvl="0">
      <w:startOverride w:val="1"/>
    </w:lvlOverride>
  </w:num>
  <w:num w:numId="2" w16cid:durableId="1549298543">
    <w:abstractNumId w:val="3"/>
    <w:lvlOverride w:ilvl="0">
      <w:startOverride w:val="1"/>
    </w:lvlOverride>
  </w:num>
  <w:num w:numId="3" w16cid:durableId="10345806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9C1"/>
    <w:rsid w:val="002E1DCF"/>
    <w:rsid w:val="007F4272"/>
    <w:rsid w:val="00A019C1"/>
    <w:rsid w:val="00EC76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9B9DD"/>
  <w15:docId w15:val="{D0EC778F-34A6-4AEA-9AE6-53DD06DF6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D7377"/>
      <w:sz w:val="32"/>
      <w:szCs w:val="32"/>
    </w:rPr>
  </w:style>
  <w:style w:type="paragraph" w:styleId="Heading2">
    <w:name w:val="heading 2"/>
    <w:uiPriority w:val="9"/>
    <w:unhideWhenUsed/>
    <w:qFormat/>
    <w:pPr>
      <w:spacing w:before="320" w:after="120"/>
      <w:outlineLvl w:val="1"/>
    </w:pPr>
    <w:rPr>
      <w:b/>
      <w:bCs/>
      <w:color w:val="0D7377"/>
      <w:sz w:val="26"/>
      <w:szCs w:val="26"/>
    </w:rPr>
  </w:style>
  <w:style w:type="paragraph" w:styleId="Heading3">
    <w:name w:val="heading 3"/>
    <w:uiPriority w:val="9"/>
    <w:unhideWhenUsed/>
    <w:qFormat/>
    <w:pPr>
      <w:spacing w:before="240" w:after="80"/>
      <w:outlineLvl w:val="2"/>
    </w:pPr>
    <w:rPr>
      <w:b/>
      <w:bCs/>
      <w:color w:val="2C3E5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24</Pages>
  <Words>4035</Words>
  <Characters>23005</Characters>
  <Application>Microsoft Office Word</Application>
  <DocSecurity>0</DocSecurity>
  <Lines>191</Lines>
  <Paragraphs>53</Paragraphs>
  <ScaleCrop>false</ScaleCrop>
  <Company/>
  <LinksUpToDate>false</LinksUpToDate>
  <CharactersWithSpaces>26987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debalinadutta21@outlook.com</cp:lastModifiedBy>
  <cp:revision>2</cp:revision>
  <dcterms:created xsi:type="dcterms:W3CDTF">2026-03-16T17:00:00Z</dcterms:created>
  <dcterms:modified xsi:type="dcterms:W3CDTF">2026-03-16T17:00:00Z</dcterms:modified>
</cp:coreProperties>
</file>