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color w:val="C0392B"/>
          <w:sz w:val="96"/>
          <w:szCs w:val="96"/>
        </w:rPr>
        <w:t xml:space="preserve">❤</w:t>
      </w:r>
    </w:p>
    <w:p>
      <w:pPr>
        <w:spacing w:before="200" w:after="160"/>
        <w:jc w:val="center"/>
      </w:pPr>
      <w:r>
        <w:rPr>
          <w:rFonts w:ascii="Arial" w:cs="Arial" w:eastAsia="Arial" w:hAnsi="Arial"/>
          <w:b/>
          <w:bCs/>
          <w:color w:val="C0392B"/>
          <w:sz w:val="72"/>
          <w:szCs w:val="72"/>
        </w:rPr>
        <w:t xml:space="preserve">MATRIMONY APP</w:t>
      </w:r>
    </w:p>
    <w:p>
      <w:pPr>
        <w:spacing w:before="0" w:after="160"/>
        <w:jc w:val="center"/>
      </w:pPr>
      <w:r>
        <w:rPr>
          <w:rFonts w:ascii="Arial" w:cs="Arial" w:eastAsia="Arial" w:hAnsi="Arial"/>
          <w:color w:val="922B21"/>
          <w:sz w:val="36"/>
          <w:szCs w:val="36"/>
        </w:rPr>
        <w:t xml:space="preserve">Complete Product &amp; Technical Reference</w:t>
      </w:r>
    </w:p>
    <w:p>
      <w:pPr>
        <w:pBdr>
          <w:bottom w:val="single" w:color="C0392B" w:sz="6" w:space="1"/>
        </w:pBdr>
        <w:spacing w:before="80" w:after="400"/>
        <w:jc w:val="center"/>
      </w:pPr>
    </w:p>
    <w:p>
      <w:pPr>
        <w:spacing w:before="400" w:after="120"/>
        <w:jc w:val="center"/>
      </w:pPr>
      <w:r>
        <w:rPr>
          <w:rFonts w:ascii="Arial" w:cs="Arial" w:eastAsia="Arial" w:hAnsi="Arial"/>
          <w:color w:val="555555"/>
          <w:sz w:val="28"/>
          <w:szCs w:val="28"/>
        </w:rPr>
        <w:t xml:space="preserve">End-to-End Documentation</w:t>
      </w:r>
    </w:p>
    <w:p>
      <w:pPr>
        <w:spacing w:before="80" w:after="120"/>
        <w:jc w:val="center"/>
      </w:pPr>
      <w:r>
        <w:rPr>
          <w:rFonts w:ascii="Arial" w:cs="Arial" w:eastAsia="Arial" w:hAnsi="Arial"/>
          <w:color w:val="555555"/>
          <w:sz w:val="24"/>
          <w:szCs w:val="24"/>
        </w:rPr>
        <w:t xml:space="preserve">Features  •  Architecture  •  Backend  •  Security  •  Safety</w:t>
      </w:r>
    </w:p>
    <w:p>
      <w:pPr>
        <w:spacing w:before="800" w:after="80"/>
        <w:jc w:val="center"/>
      </w:pPr>
      <w:r>
        <w:rPr>
          <w:rFonts w:ascii="Arial" w:cs="Arial" w:eastAsia="Arial" w:hAnsi="Arial"/>
          <w:color w:val="555555"/>
          <w:sz w:val="22"/>
          <w:szCs w:val="22"/>
        </w:rPr>
        <w:t xml:space="preserve">Version 1.0  |  March 2026</w:t>
      </w:r>
    </w:p>
    <w:p>
      <w:pPr>
        <w:spacing w:before="80" w:after="80"/>
        <w:jc w:val="center"/>
      </w:pPr>
      <w:r>
        <w:rPr>
          <w:rFonts w:ascii="Arial" w:cs="Arial" w:eastAsia="Arial" w:hAnsi="Arial"/>
          <w:b/>
          <w:bCs/>
          <w:color w:val="C0392B"/>
          <w:sz w:val="20"/>
          <w:szCs w:val="20"/>
        </w:rPr>
        <w:t xml:space="preserve">CONFIDENTIAL — INTERNAL DOCUMENT</w:t>
      </w:r>
    </w:p>
    <w:p>
      <w:r>
        <w:br w:type="page"/>
      </w:r>
    </w:p>
    <w:p>
      <w:pPr>
        <w:pStyle w:val="Heading1"/>
        <w:spacing w:before="400" w:after="160"/>
      </w:pPr>
      <w:r>
        <w:rPr>
          <w:rFonts w:ascii="Arial" w:cs="Arial" w:eastAsia="Arial" w:hAnsi="Arial"/>
          <w:b/>
          <w:bCs/>
          <w:color w:val="C0392B"/>
          <w:sz w:val="36"/>
          <w:szCs w:val="36"/>
        </w:rPr>
        <w:t xml:space="preserve">Table of Contents</w:t>
      </w:r>
    </w:p>
    <w:p>
      <w:pPr>
        <w:spacing w:before="60" w:after="120"/>
      </w:pPr>
      <w:r>
        <w:rPr>
          <w:rFonts w:ascii="Arial" w:cs="Arial" w:eastAsia="Arial" w:hAnsi="Arial"/>
          <w:color w:val="1A1A1A"/>
          <w:sz w:val="22"/>
          <w:szCs w:val="22"/>
        </w:rPr>
        <w:t xml:space="preserve"/>
      </w:r>
    </w:p>
    <w:p>
      <w:pPr>
        <w:tabs>
          <w:tab w:val="right" w:pos="9000" w:leader="dot"/>
        </w:tabs>
        <w:spacing w:before="60" w:after="60"/>
      </w:pPr>
      <w:r>
        <w:rPr>
          <w:rFonts w:ascii="Arial" w:cs="Arial" w:eastAsia="Arial" w:hAnsi="Arial"/>
          <w:color w:val="1A1A1A"/>
          <w:sz w:val="22"/>
          <w:szCs w:val="22"/>
        </w:rPr>
        <w:t xml:space="preserve">1.  Executive Overview &amp; Market Landscape</w:t>
      </w:r>
      <w:r>
        <w:rPr>
          <w:rFonts w:ascii="Arial" w:cs="Arial" w:eastAsia="Arial" w:hAnsi="Arial"/>
          <w:color w:val="555555"/>
          <w:sz w:val="22"/>
          <w:szCs w:val="22"/>
        </w:rPr>
        <w:t xml:space="preserve">	4</w:t>
      </w:r>
    </w:p>
    <w:p>
      <w:pPr>
        <w:tabs>
          <w:tab w:val="right" w:pos="9000" w:leader="dot"/>
        </w:tabs>
        <w:spacing w:before="60" w:after="60"/>
      </w:pPr>
      <w:r>
        <w:rPr>
          <w:rFonts w:ascii="Arial" w:cs="Arial" w:eastAsia="Arial" w:hAnsi="Arial"/>
          <w:color w:val="1A1A1A"/>
          <w:sz w:val="22"/>
          <w:szCs w:val="22"/>
        </w:rPr>
        <w:t xml:space="preserve">2.  Core Application Architecture</w:t>
      </w:r>
      <w:r>
        <w:rPr>
          <w:rFonts w:ascii="Arial" w:cs="Arial" w:eastAsia="Arial" w:hAnsi="Arial"/>
          <w:color w:val="555555"/>
          <w:sz w:val="22"/>
          <w:szCs w:val="22"/>
        </w:rPr>
        <w:t xml:space="preserve">	6</w:t>
      </w:r>
    </w:p>
    <w:p>
      <w:pPr>
        <w:tabs>
          <w:tab w:val="right" w:pos="9000" w:leader="dot"/>
        </w:tabs>
        <w:spacing w:before="60" w:after="60"/>
      </w:pPr>
      <w:r>
        <w:rPr>
          <w:rFonts w:ascii="Arial" w:cs="Arial" w:eastAsia="Arial" w:hAnsi="Arial"/>
          <w:color w:val="1A1A1A"/>
          <w:sz w:val="22"/>
          <w:szCs w:val="22"/>
        </w:rPr>
        <w:t xml:space="preserve">3.  User Registration &amp; Profile Management</w:t>
      </w:r>
      <w:r>
        <w:rPr>
          <w:rFonts w:ascii="Arial" w:cs="Arial" w:eastAsia="Arial" w:hAnsi="Arial"/>
          <w:color w:val="555555"/>
          <w:sz w:val="22"/>
          <w:szCs w:val="22"/>
        </w:rPr>
        <w:t xml:space="preserve">	9</w:t>
      </w:r>
    </w:p>
    <w:p>
      <w:pPr>
        <w:tabs>
          <w:tab w:val="right" w:pos="9000" w:leader="dot"/>
        </w:tabs>
        <w:spacing w:before="60" w:after="60"/>
      </w:pPr>
      <w:r>
        <w:rPr>
          <w:rFonts w:ascii="Arial" w:cs="Arial" w:eastAsia="Arial" w:hAnsi="Arial"/>
          <w:color w:val="1A1A1A"/>
          <w:sz w:val="22"/>
          <w:szCs w:val="22"/>
        </w:rPr>
        <w:t xml:space="preserve">4.  Matchmaking &amp; Search Features</w:t>
      </w:r>
      <w:r>
        <w:rPr>
          <w:rFonts w:ascii="Arial" w:cs="Arial" w:eastAsia="Arial" w:hAnsi="Arial"/>
          <w:color w:val="555555"/>
          <w:sz w:val="22"/>
          <w:szCs w:val="22"/>
        </w:rPr>
        <w:t xml:space="preserve">	12</w:t>
      </w:r>
    </w:p>
    <w:p>
      <w:pPr>
        <w:tabs>
          <w:tab w:val="right" w:pos="9000" w:leader="dot"/>
        </w:tabs>
        <w:spacing w:before="60" w:after="60"/>
      </w:pPr>
      <w:r>
        <w:rPr>
          <w:rFonts w:ascii="Arial" w:cs="Arial" w:eastAsia="Arial" w:hAnsi="Arial"/>
          <w:color w:val="1A1A1A"/>
          <w:sz w:val="22"/>
          <w:szCs w:val="22"/>
        </w:rPr>
        <w:t xml:space="preserve">5.  Communication Features</w:t>
      </w:r>
      <w:r>
        <w:rPr>
          <w:rFonts w:ascii="Arial" w:cs="Arial" w:eastAsia="Arial" w:hAnsi="Arial"/>
          <w:color w:val="555555"/>
          <w:sz w:val="22"/>
          <w:szCs w:val="22"/>
        </w:rPr>
        <w:t xml:space="preserve">	15</w:t>
      </w:r>
    </w:p>
    <w:p>
      <w:pPr>
        <w:tabs>
          <w:tab w:val="right" w:pos="9000" w:leader="dot"/>
        </w:tabs>
        <w:spacing w:before="60" w:after="60"/>
      </w:pPr>
      <w:r>
        <w:rPr>
          <w:rFonts w:ascii="Arial" w:cs="Arial" w:eastAsia="Arial" w:hAnsi="Arial"/>
          <w:color w:val="1A1A1A"/>
          <w:sz w:val="22"/>
          <w:szCs w:val="22"/>
        </w:rPr>
        <w:t xml:space="preserve">6.  Privacy, Safety &amp; Trust Features</w:t>
      </w:r>
      <w:r>
        <w:rPr>
          <w:rFonts w:ascii="Arial" w:cs="Arial" w:eastAsia="Arial" w:hAnsi="Arial"/>
          <w:color w:val="555555"/>
          <w:sz w:val="22"/>
          <w:szCs w:val="22"/>
        </w:rPr>
        <w:t xml:space="preserve">	18</w:t>
      </w:r>
    </w:p>
    <w:p>
      <w:pPr>
        <w:tabs>
          <w:tab w:val="right" w:pos="9000" w:leader="dot"/>
        </w:tabs>
        <w:spacing w:before="60" w:after="60"/>
      </w:pPr>
      <w:r>
        <w:rPr>
          <w:rFonts w:ascii="Arial" w:cs="Arial" w:eastAsia="Arial" w:hAnsi="Arial"/>
          <w:color w:val="1A1A1A"/>
          <w:sz w:val="22"/>
          <w:szCs w:val="22"/>
        </w:rPr>
        <w:t xml:space="preserve">7.  Advanced &amp; Premium Features</w:t>
      </w:r>
      <w:r>
        <w:rPr>
          <w:rFonts w:ascii="Arial" w:cs="Arial" w:eastAsia="Arial" w:hAnsi="Arial"/>
          <w:color w:val="555555"/>
          <w:sz w:val="22"/>
          <w:szCs w:val="22"/>
        </w:rPr>
        <w:t xml:space="preserve">	21</w:t>
      </w:r>
    </w:p>
    <w:p>
      <w:pPr>
        <w:tabs>
          <w:tab w:val="right" w:pos="9000" w:leader="dot"/>
        </w:tabs>
        <w:spacing w:before="60" w:after="60"/>
      </w:pPr>
      <w:r>
        <w:rPr>
          <w:rFonts w:ascii="Arial" w:cs="Arial" w:eastAsia="Arial" w:hAnsi="Arial"/>
          <w:color w:val="1A1A1A"/>
          <w:sz w:val="22"/>
          <w:szCs w:val="22"/>
        </w:rPr>
        <w:t xml:space="preserve">8.  Admin Panel &amp; CMS</w:t>
      </w:r>
      <w:r>
        <w:rPr>
          <w:rFonts w:ascii="Arial" w:cs="Arial" w:eastAsia="Arial" w:hAnsi="Arial"/>
          <w:color w:val="555555"/>
          <w:sz w:val="22"/>
          <w:szCs w:val="22"/>
        </w:rPr>
        <w:t xml:space="preserve">	24</w:t>
      </w:r>
    </w:p>
    <w:p>
      <w:pPr>
        <w:tabs>
          <w:tab w:val="right" w:pos="9000" w:leader="dot"/>
        </w:tabs>
        <w:spacing w:before="60" w:after="60"/>
      </w:pPr>
      <w:r>
        <w:rPr>
          <w:rFonts w:ascii="Arial" w:cs="Arial" w:eastAsia="Arial" w:hAnsi="Arial"/>
          <w:color w:val="1A1A1A"/>
          <w:sz w:val="22"/>
          <w:szCs w:val="22"/>
        </w:rPr>
        <w:t xml:space="preserve">9.  Backend Technology Stack</w:t>
      </w:r>
      <w:r>
        <w:rPr>
          <w:rFonts w:ascii="Arial" w:cs="Arial" w:eastAsia="Arial" w:hAnsi="Arial"/>
          <w:color w:val="555555"/>
          <w:sz w:val="22"/>
          <w:szCs w:val="22"/>
        </w:rPr>
        <w:t xml:space="preserve">	27</w:t>
      </w:r>
    </w:p>
    <w:p>
      <w:pPr>
        <w:tabs>
          <w:tab w:val="right" w:pos="9000" w:leader="dot"/>
        </w:tabs>
        <w:spacing w:before="60" w:after="60"/>
      </w:pPr>
      <w:r>
        <w:rPr>
          <w:rFonts w:ascii="Arial" w:cs="Arial" w:eastAsia="Arial" w:hAnsi="Arial"/>
          <w:color w:val="1A1A1A"/>
          <w:sz w:val="22"/>
          <w:szCs w:val="22"/>
        </w:rPr>
        <w:t xml:space="preserve">10.  Database Design &amp; Data Management</w:t>
      </w:r>
      <w:r>
        <w:rPr>
          <w:rFonts w:ascii="Arial" w:cs="Arial" w:eastAsia="Arial" w:hAnsi="Arial"/>
          <w:color w:val="555555"/>
          <w:sz w:val="22"/>
          <w:szCs w:val="22"/>
        </w:rPr>
        <w:t xml:space="preserve">	30</w:t>
      </w:r>
    </w:p>
    <w:p>
      <w:pPr>
        <w:tabs>
          <w:tab w:val="right" w:pos="9000" w:leader="dot"/>
        </w:tabs>
        <w:spacing w:before="60" w:after="60"/>
      </w:pPr>
      <w:r>
        <w:rPr>
          <w:rFonts w:ascii="Arial" w:cs="Arial" w:eastAsia="Arial" w:hAnsi="Arial"/>
          <w:color w:val="1A1A1A"/>
          <w:sz w:val="22"/>
          <w:szCs w:val="22"/>
        </w:rPr>
        <w:t xml:space="preserve">11.  Security Architecture &amp; Protocols</w:t>
      </w:r>
      <w:r>
        <w:rPr>
          <w:rFonts w:ascii="Arial" w:cs="Arial" w:eastAsia="Arial" w:hAnsi="Arial"/>
          <w:color w:val="555555"/>
          <w:sz w:val="22"/>
          <w:szCs w:val="22"/>
        </w:rPr>
        <w:t xml:space="preserve">	33</w:t>
      </w:r>
    </w:p>
    <w:p>
      <w:pPr>
        <w:tabs>
          <w:tab w:val="right" w:pos="9000" w:leader="dot"/>
        </w:tabs>
        <w:spacing w:before="60" w:after="60"/>
      </w:pPr>
      <w:r>
        <w:rPr>
          <w:rFonts w:ascii="Arial" w:cs="Arial" w:eastAsia="Arial" w:hAnsi="Arial"/>
          <w:color w:val="1A1A1A"/>
          <w:sz w:val="22"/>
          <w:szCs w:val="22"/>
        </w:rPr>
        <w:t xml:space="preserve">12.  API Design &amp; Integration</w:t>
      </w:r>
      <w:r>
        <w:rPr>
          <w:rFonts w:ascii="Arial" w:cs="Arial" w:eastAsia="Arial" w:hAnsi="Arial"/>
          <w:color w:val="555555"/>
          <w:sz w:val="22"/>
          <w:szCs w:val="22"/>
        </w:rPr>
        <w:t xml:space="preserve">	38</w:t>
      </w:r>
    </w:p>
    <w:p>
      <w:pPr>
        <w:tabs>
          <w:tab w:val="right" w:pos="9000" w:leader="dot"/>
        </w:tabs>
        <w:spacing w:before="60" w:after="60"/>
      </w:pPr>
      <w:r>
        <w:rPr>
          <w:rFonts w:ascii="Arial" w:cs="Arial" w:eastAsia="Arial" w:hAnsi="Arial"/>
          <w:color w:val="1A1A1A"/>
          <w:sz w:val="22"/>
          <w:szCs w:val="22"/>
        </w:rPr>
        <w:t xml:space="preserve">13.  Monetisation &amp; Revenue Models</w:t>
      </w:r>
      <w:r>
        <w:rPr>
          <w:rFonts w:ascii="Arial" w:cs="Arial" w:eastAsia="Arial" w:hAnsi="Arial"/>
          <w:color w:val="555555"/>
          <w:sz w:val="22"/>
          <w:szCs w:val="22"/>
        </w:rPr>
        <w:t xml:space="preserve">	41</w:t>
      </w:r>
    </w:p>
    <w:p>
      <w:pPr>
        <w:tabs>
          <w:tab w:val="right" w:pos="9000" w:leader="dot"/>
        </w:tabs>
        <w:spacing w:before="60" w:after="60"/>
      </w:pPr>
      <w:r>
        <w:rPr>
          <w:rFonts w:ascii="Arial" w:cs="Arial" w:eastAsia="Arial" w:hAnsi="Arial"/>
          <w:color w:val="1A1A1A"/>
          <w:sz w:val="22"/>
          <w:szCs w:val="22"/>
        </w:rPr>
        <w:t xml:space="preserve">14.  Performance, Scalability &amp; DevOps</w:t>
      </w:r>
      <w:r>
        <w:rPr>
          <w:rFonts w:ascii="Arial" w:cs="Arial" w:eastAsia="Arial" w:hAnsi="Arial"/>
          <w:color w:val="555555"/>
          <w:sz w:val="22"/>
          <w:szCs w:val="22"/>
        </w:rPr>
        <w:t xml:space="preserve">	44</w:t>
      </w:r>
    </w:p>
    <w:p>
      <w:pPr>
        <w:tabs>
          <w:tab w:val="right" w:pos="9000" w:leader="dot"/>
        </w:tabs>
        <w:spacing w:before="60" w:after="60"/>
      </w:pPr>
      <w:r>
        <w:rPr>
          <w:rFonts w:ascii="Arial" w:cs="Arial" w:eastAsia="Arial" w:hAnsi="Arial"/>
          <w:color w:val="1A1A1A"/>
          <w:sz w:val="22"/>
          <w:szCs w:val="22"/>
        </w:rPr>
        <w:t xml:space="preserve">15.  Compliance, Legal &amp; Future Roadmap</w:t>
      </w:r>
      <w:r>
        <w:rPr>
          <w:rFonts w:ascii="Arial" w:cs="Arial" w:eastAsia="Arial" w:hAnsi="Arial"/>
          <w:color w:val="555555"/>
          <w:sz w:val="22"/>
          <w:szCs w:val="22"/>
        </w:rPr>
        <w:t xml:space="preserve">	47</w:t>
      </w:r>
    </w:p>
    <w:p>
      <w:r>
        <w:br w:type="page"/>
      </w:r>
    </w:p>
    <w:p>
      <w:pPr>
        <w:pStyle w:val="Heading1"/>
        <w:spacing w:before="400" w:after="160"/>
      </w:pPr>
      <w:r>
        <w:rPr>
          <w:rFonts w:ascii="Arial" w:cs="Arial" w:eastAsia="Arial" w:hAnsi="Arial"/>
          <w:b/>
          <w:bCs/>
          <w:color w:val="C0392B"/>
          <w:sz w:val="36"/>
          <w:szCs w:val="36"/>
        </w:rPr>
        <w:t xml:space="preserve">1. Executive Overview &amp; Market Landscape</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1.1  What Is a Matrimony App?</w:t>
      </w:r>
    </w:p>
    <w:p>
      <w:pPr>
        <w:spacing w:before="60" w:after="120"/>
      </w:pPr>
      <w:r>
        <w:rPr>
          <w:rFonts w:ascii="Arial" w:cs="Arial" w:eastAsia="Arial" w:hAnsi="Arial"/>
          <w:color w:val="1A1A1A"/>
          <w:sz w:val="22"/>
          <w:szCs w:val="22"/>
        </w:rPr>
        <w:t xml:space="preserve">A matrimony app is a specialised digital platform that facilitates the process of finding a suitable life partner for marriage. Unlike casual dating applications, matrimony platforms focus exclusively on long-term, committed relationships and legally recognised marriage. They cater primarily to users who are serious about settling down, as well as to their families who often participate in the match-making process.</w:t>
      </w:r>
    </w:p>
    <w:p>
      <w:pPr>
        <w:spacing w:before="60" w:after="120"/>
      </w:pPr>
      <w:r>
        <w:rPr>
          <w:rFonts w:ascii="Arial" w:cs="Arial" w:eastAsia="Arial" w:hAnsi="Arial"/>
          <w:color w:val="1A1A1A"/>
          <w:sz w:val="22"/>
          <w:szCs w:val="22"/>
        </w:rPr>
        <w:t xml:space="preserve">Matrimony apps bridge the gap between traditional arranged-marriage systems and modern, technology-driven matchmaking. They provide structured profiles, compatibility algorithms, community-based filtering, and secure communication channels — all within a trust-focused environment.</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1.2  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Metric</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Global Online Matrimony Market (2024)</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USD 3.9 Billion (projected)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India Online Matrimony Revenue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~USD 0.26 Billion (Statista 2024)</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Global Market CAGR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8.48% annually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Projected Market by 2027</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USD 6.9 Billion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Online Dating Users (India, 2024)</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22.7 Million+ (Statista)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BharatMatrimony Active Users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3.5 Million+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Shaadi.com Total Profiles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20 Million+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Mobile Traffic Share (Matrimony.com)</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70%+ of all traffic</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1.3  Key Market Drivers</w:t>
      </w:r>
    </w:p>
    <w:p>
      <w:pPr>
        <w:pStyle w:val="ListParagraph"/>
        <w:numPr>
          <w:ilvl w:val="0"/>
          <w:numId w:val="2"/>
        </w:numPr>
        <w:spacing w:before="40" w:after="60"/>
      </w:pPr>
      <w:r>
        <w:rPr>
          <w:rFonts w:ascii="Arial" w:cs="Arial" w:eastAsia="Arial" w:hAnsi="Arial"/>
          <w:color w:val="1A1A1A"/>
          <w:sz w:val="22"/>
          <w:szCs w:val="22"/>
        </w:rPr>
        <w:t xml:space="preserve">Increasing smartphone penetration in Tier 2 and Tier 3 cities across India and South Asia</w:t>
      </w:r>
    </w:p>
    <w:p>
      <w:pPr>
        <w:pStyle w:val="ListParagraph"/>
        <w:numPr>
          <w:ilvl w:val="0"/>
          <w:numId w:val="2"/>
        </w:numPr>
        <w:spacing w:before="40" w:after="60"/>
      </w:pPr>
      <w:r>
        <w:rPr>
          <w:rFonts w:ascii="Arial" w:cs="Arial" w:eastAsia="Arial" w:hAnsi="Arial"/>
          <w:color w:val="1A1A1A"/>
          <w:sz w:val="22"/>
          <w:szCs w:val="22"/>
        </w:rPr>
        <w:t xml:space="preserve">Growing comfort with digital platforms among millennials and Gen-Z seeking partners</w:t>
      </w:r>
    </w:p>
    <w:p>
      <w:pPr>
        <w:pStyle w:val="ListParagraph"/>
        <w:numPr>
          <w:ilvl w:val="0"/>
          <w:numId w:val="2"/>
        </w:numPr>
        <w:spacing w:before="40" w:after="60"/>
      </w:pPr>
      <w:r>
        <w:rPr>
          <w:rFonts w:ascii="Arial" w:cs="Arial" w:eastAsia="Arial" w:hAnsi="Arial"/>
          <w:color w:val="1A1A1A"/>
          <w:sz w:val="22"/>
          <w:szCs w:val="22"/>
        </w:rPr>
        <w:t xml:space="preserve">Rising demand for community-specific (caste, religion, profession) matchmaking</w:t>
      </w:r>
    </w:p>
    <w:p>
      <w:pPr>
        <w:pStyle w:val="ListParagraph"/>
        <w:numPr>
          <w:ilvl w:val="0"/>
          <w:numId w:val="2"/>
        </w:numPr>
        <w:spacing w:before="40" w:after="60"/>
      </w:pPr>
      <w:r>
        <w:rPr>
          <w:rFonts w:ascii="Arial" w:cs="Arial" w:eastAsia="Arial" w:hAnsi="Arial"/>
          <w:color w:val="1A1A1A"/>
          <w:sz w:val="22"/>
          <w:szCs w:val="22"/>
        </w:rPr>
        <w:t xml:space="preserve">Decline of traditional matchmaking intermediaries (pandits, agents)</w:t>
      </w:r>
    </w:p>
    <w:p>
      <w:pPr>
        <w:pStyle w:val="ListParagraph"/>
        <w:numPr>
          <w:ilvl w:val="0"/>
          <w:numId w:val="2"/>
        </w:numPr>
        <w:spacing w:before="40" w:after="60"/>
      </w:pPr>
      <w:r>
        <w:rPr>
          <w:rFonts w:ascii="Arial" w:cs="Arial" w:eastAsia="Arial" w:hAnsi="Arial"/>
          <w:color w:val="1A1A1A"/>
          <w:sz w:val="22"/>
          <w:szCs w:val="22"/>
        </w:rPr>
        <w:t xml:space="preserve">Pandemic-driven digital acceleration — virtual meetings replaced in-person introductions</w:t>
      </w:r>
    </w:p>
    <w:p>
      <w:pPr>
        <w:pStyle w:val="ListParagraph"/>
        <w:numPr>
          <w:ilvl w:val="0"/>
          <w:numId w:val="2"/>
        </w:numPr>
        <w:spacing w:before="40" w:after="60"/>
      </w:pPr>
      <w:r>
        <w:rPr>
          <w:rFonts w:ascii="Arial" w:cs="Arial" w:eastAsia="Arial" w:hAnsi="Arial"/>
          <w:color w:val="1A1A1A"/>
          <w:sz w:val="22"/>
          <w:szCs w:val="22"/>
        </w:rPr>
        <w:t xml:space="preserve">AI and ML-driven match recommendations increasing user satisfaction rates</w:t>
      </w:r>
    </w:p>
    <w:p>
      <w:pPr>
        <w:pStyle w:val="ListParagraph"/>
        <w:numPr>
          <w:ilvl w:val="0"/>
          <w:numId w:val="2"/>
        </w:numPr>
        <w:spacing w:before="40" w:after="60"/>
      </w:pPr>
      <w:r>
        <w:rPr>
          <w:rFonts w:ascii="Arial" w:cs="Arial" w:eastAsia="Arial" w:hAnsi="Arial"/>
          <w:color w:val="1A1A1A"/>
          <w:sz w:val="22"/>
          <w:szCs w:val="22"/>
        </w:rPr>
        <w:t xml:space="preserve">Diaspora communities worldwide seeking culturally compatible partners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1.4  Leading Matrimony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Platform</w:t>
            </w:r>
          </w:p>
        </w:tc>
        <w:tc>
          <w:tcPr>
            <w:tcW w:type="dxa" w:w="34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USP</w:t>
            </w:r>
          </w:p>
        </w:tc>
        <w:tc>
          <w:tcPr>
            <w:tcW w:type="dxa" w:w="316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User Base</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BharatMatrimony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India's most profitable matrimony platform; strict profile verification</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3.5M+ active</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Shaadi.com</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Largest global profile database; cross-platform accessibility</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20M+ profiles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Jeevansathi</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Strong North India presence; advanced privacy controls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8M+ users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eHarmony (US)</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Compatibility-first algorithm; personality-based matching</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15M+ users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EliteMatrimony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Premium tier for professionals; curated matches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Invite-only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NikkahExplorer</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Islamic matrimony; Halal-certified; global Muslim diaspora</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2M+ users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TamilMatrimony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Community-specific; Tamil diaspora worldwide</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5M+ users</w:t>
            </w:r>
          </w:p>
        </w:tc>
      </w:tr>
    </w:tbl>
    <w:p>
      <w:r>
        <w:br w:type="page"/>
      </w:r>
    </w:p>
    <w:p>
      <w:pPr>
        <w:pStyle w:val="Heading1"/>
        <w:spacing w:before="400" w:after="160"/>
      </w:pPr>
      <w:r>
        <w:rPr>
          <w:rFonts w:ascii="Arial" w:cs="Arial" w:eastAsia="Arial" w:hAnsi="Arial"/>
          <w:b/>
          <w:bCs/>
          <w:color w:val="C0392B"/>
          <w:sz w:val="36"/>
          <w:szCs w:val="36"/>
        </w:rPr>
        <w:t xml:space="preserve">2. Core Application Architecture</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2.1  High-Level System Architecture</w:t>
      </w:r>
    </w:p>
    <w:p>
      <w:pPr>
        <w:spacing w:before="60" w:after="120"/>
      </w:pPr>
      <w:r>
        <w:rPr>
          <w:rFonts w:ascii="Arial" w:cs="Arial" w:eastAsia="Arial" w:hAnsi="Arial"/>
          <w:color w:val="1A1A1A"/>
          <w:sz w:val="22"/>
          <w:szCs w:val="22"/>
        </w:rPr>
        <w:t xml:space="preserve">A modern matrimony application follows a layered, microservices-based architecture designed for high availability, horizontal scalability, and strict data isolation. The system can be logically divided into five primary tiers.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2.1.1  Presentation Tier (Client Layer)</w:t>
      </w:r>
    </w:p>
    <w:p>
      <w:pPr>
        <w:spacing w:before="60" w:after="120"/>
      </w:pPr>
      <w:r>
        <w:rPr>
          <w:rFonts w:ascii="Arial" w:cs="Arial" w:eastAsia="Arial" w:hAnsi="Arial"/>
          <w:color w:val="1A1A1A"/>
          <w:sz w:val="22"/>
          <w:szCs w:val="22"/>
        </w:rPr>
        <w:t xml:space="preserve">The client layer encompasses all user-facing interfaces including the native iOS app, native Android app, Progressive Web App (PWA), and the responsive web portal. This tier is responsible for rendering the UI, managing local state, handling user inputs, and communicating with the backend via RESTful or GraphQL APIs.</w:t>
      </w:r>
    </w:p>
    <w:p>
      <w:pPr>
        <w:pStyle w:val="ListParagraph"/>
        <w:numPr>
          <w:ilvl w:val="0"/>
          <w:numId w:val="2"/>
        </w:numPr>
        <w:spacing w:before="40" w:after="60"/>
      </w:pPr>
      <w:r>
        <w:rPr>
          <w:rFonts w:ascii="Arial" w:cs="Arial" w:eastAsia="Arial" w:hAnsi="Arial"/>
          <w:color w:val="1A1A1A"/>
          <w:sz w:val="22"/>
          <w:szCs w:val="22"/>
        </w:rPr>
        <w:t xml:space="preserve">iOS App: Swift / SwiftUI with UIKit for legacy support</w:t>
      </w:r>
    </w:p>
    <w:p>
      <w:pPr>
        <w:pStyle w:val="ListParagraph"/>
        <w:numPr>
          <w:ilvl w:val="0"/>
          <w:numId w:val="2"/>
        </w:numPr>
        <w:spacing w:before="40" w:after="60"/>
      </w:pPr>
      <w:r>
        <w:rPr>
          <w:rFonts w:ascii="Arial" w:cs="Arial" w:eastAsia="Arial" w:hAnsi="Arial"/>
          <w:color w:val="1A1A1A"/>
          <w:sz w:val="22"/>
          <w:szCs w:val="22"/>
        </w:rPr>
        <w:t xml:space="preserve">Android App: Kotlin with Jetpack Compose</w:t>
      </w:r>
    </w:p>
    <w:p>
      <w:pPr>
        <w:pStyle w:val="ListParagraph"/>
        <w:numPr>
          <w:ilvl w:val="0"/>
          <w:numId w:val="2"/>
        </w:numPr>
        <w:spacing w:before="40" w:after="60"/>
      </w:pPr>
      <w:r>
        <w:rPr>
          <w:rFonts w:ascii="Arial" w:cs="Arial" w:eastAsia="Arial" w:hAnsi="Arial"/>
          <w:color w:val="1A1A1A"/>
          <w:sz w:val="22"/>
          <w:szCs w:val="22"/>
        </w:rPr>
        <w:t xml:space="preserve">Cross-Platform: Flutter (Dart) for simultaneous iOS/Android deployment</w:t>
      </w:r>
    </w:p>
    <w:p>
      <w:pPr>
        <w:pStyle w:val="ListParagraph"/>
        <w:numPr>
          <w:ilvl w:val="0"/>
          <w:numId w:val="2"/>
        </w:numPr>
        <w:spacing w:before="40" w:after="60"/>
      </w:pPr>
      <w:r>
        <w:rPr>
          <w:rFonts w:ascii="Arial" w:cs="Arial" w:eastAsia="Arial" w:hAnsi="Arial"/>
          <w:color w:val="1A1A1A"/>
          <w:sz w:val="22"/>
          <w:szCs w:val="22"/>
        </w:rPr>
        <w:t xml:space="preserve">Web Portal: React.js with Next.js (SSR) for SEO-optimised profile pages</w:t>
      </w:r>
    </w:p>
    <w:p>
      <w:pPr>
        <w:pStyle w:val="ListParagraph"/>
        <w:numPr>
          <w:ilvl w:val="0"/>
          <w:numId w:val="2"/>
        </w:numPr>
        <w:spacing w:before="40" w:after="60"/>
      </w:pPr>
      <w:r>
        <w:rPr>
          <w:rFonts w:ascii="Arial" w:cs="Arial" w:eastAsia="Arial" w:hAnsi="Arial"/>
          <w:color w:val="1A1A1A"/>
          <w:sz w:val="22"/>
          <w:szCs w:val="22"/>
        </w:rPr>
        <w:t xml:space="preserve">PWA: Service workers + Web Push for offline capability and fast load</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2.1.2  API Gateway Layer</w:t>
      </w:r>
    </w:p>
    <w:p>
      <w:pPr>
        <w:spacing w:before="60" w:after="120"/>
      </w:pPr>
      <w:r>
        <w:rPr>
          <w:rFonts w:ascii="Arial" w:cs="Arial" w:eastAsia="Arial" w:hAnsi="Arial"/>
          <w:color w:val="1A1A1A"/>
          <w:sz w:val="22"/>
          <w:szCs w:val="22"/>
        </w:rPr>
        <w:t xml:space="preserve">All client requests pass through an API Gateway (AWS API Gateway, Kong, or NGINX) that handles routing, rate limiting, authentication token validation, SSL termination, request transformation, and observability logging. This layer is the single entry point for all client-server communication.</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2.1.3  Business Logic Layer (Microservices)</w:t>
      </w:r>
    </w:p>
    <w:p>
      <w:pPr>
        <w:spacing w:before="60" w:after="120"/>
      </w:pPr>
      <w:r>
        <w:rPr>
          <w:rFonts w:ascii="Arial" w:cs="Arial" w:eastAsia="Arial" w:hAnsi="Arial"/>
          <w:color w:val="1A1A1A"/>
          <w:sz w:val="22"/>
          <w:szCs w:val="22"/>
        </w:rPr>
        <w:t xml:space="preserve">The application backend is decomposed into independent microservices, each owning a distinct domain. Services communicate asynchronously via a message broker (Apache Kafka / RabbitMQ) and synchronously via gRPC or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Microservice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Responsibility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User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Registration, authentication, profile CRUD, account management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Matching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Algorithm execution, compatibility scoring, match queue management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Search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Full-text search, filter processing, Elasticsearch indexing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Messaging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Real-time chat, WebSocket management, message encryption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Notification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Push notifications, email alerts, SMS dispatching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Media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Photo upload, compression, CDN delivery, AI moderation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Payment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Subscription management, payment gateway integration, invoicing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Verification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checks, photo verification, mobile OTP validation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Analytics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User behaviour tracking, A/B testing, reporting dashboards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Admin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CMS, moderation tools, user management, fraud detection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Recommendation Engine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ML-based match suggestions, collaborative filtering</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2.1.4  Data Layer</w:t>
      </w:r>
    </w:p>
    <w:p>
      <w:pPr>
        <w:spacing w:before="60" w:after="120"/>
      </w:pPr>
      <w:r>
        <w:rPr>
          <w:rFonts w:ascii="Arial" w:cs="Arial" w:eastAsia="Arial" w:hAnsi="Arial"/>
          <w:color w:val="1A1A1A"/>
          <w:sz w:val="22"/>
          <w:szCs w:val="22"/>
        </w:rPr>
        <w:t xml:space="preserve">Data persistence is managed through a polyglot approach — different storage engines are selected based on the specific characteristics of each data type. This ensures optimal read/write performance and scalability for each use case.</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2.1.5  Infrastructure Layer</w:t>
      </w:r>
    </w:p>
    <w:p>
      <w:pPr>
        <w:spacing w:before="60" w:after="120"/>
      </w:pPr>
      <w:r>
        <w:rPr>
          <w:rFonts w:ascii="Arial" w:cs="Arial" w:eastAsia="Arial" w:hAnsi="Arial"/>
          <w:color w:val="1A1A1A"/>
          <w:sz w:val="22"/>
          <w:szCs w:val="22"/>
        </w:rPr>
        <w:t xml:space="preserve">The infrastructure runs on a multi-region cloud deployment (AWS / Google Cloud / Azure) with auto-scaling groups, load balancers, and geo-distributed CDN nodes. Container orchestration is managed by Kubernetes (EKS / GKE) with Helm charts for deployment management.</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2.2  Microservices Communication</w:t>
      </w:r>
    </w:p>
    <w:p>
      <w:pPr>
        <w:spacing w:before="60" w:after="120"/>
      </w:pPr>
      <w:r>
        <w:rPr>
          <w:rFonts w:ascii="Arial" w:cs="Arial" w:eastAsia="Arial" w:hAnsi="Arial"/>
          <w:color w:val="1A1A1A"/>
          <w:sz w:val="22"/>
          <w:szCs w:val="22"/>
        </w:rPr>
        <w:t xml:space="preserve">Services interact using a combination of synchronous and asynchronous patterns to ensure loose coupling and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Communication Pattern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Use Case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REST over HTTPS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Standard CRUD operations, profile fetches, search queries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gRPC (Protocol Buffers)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Internal service-to-service calls requiring low latency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WebSockets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Real-time messaging, live notifications, typing indicators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Apache Kafka (async)</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Event streaming: new match events, profile updates, audit logs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RabbitMQ (async)</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Task queues: email dispatch, background jobs, AI jobs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GraphQL</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Flexible data fetching for mobile clients to minimize payload</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2.3  System Design Principles</w:t>
      </w:r>
    </w:p>
    <w:p>
      <w:pPr>
        <w:pStyle w:val="ListParagraph"/>
        <w:numPr>
          <w:ilvl w:val="0"/>
          <w:numId w:val="2"/>
        </w:numPr>
        <w:spacing w:before="40" w:after="60"/>
      </w:pPr>
      <w:r>
        <w:rPr>
          <w:rFonts w:ascii="Arial" w:cs="Arial" w:eastAsia="Arial" w:hAnsi="Arial"/>
          <w:color w:val="1A1A1A"/>
          <w:sz w:val="22"/>
          <w:szCs w:val="22"/>
        </w:rPr>
        <w:t xml:space="preserve">Single Responsibility: Each microservice owns exactly one bounded context</w:t>
      </w:r>
    </w:p>
    <w:p>
      <w:pPr>
        <w:pStyle w:val="ListParagraph"/>
        <w:numPr>
          <w:ilvl w:val="0"/>
          <w:numId w:val="2"/>
        </w:numPr>
        <w:spacing w:before="40" w:after="60"/>
      </w:pPr>
      <w:r>
        <w:rPr>
          <w:rFonts w:ascii="Arial" w:cs="Arial" w:eastAsia="Arial" w:hAnsi="Arial"/>
          <w:color w:val="1A1A1A"/>
          <w:sz w:val="22"/>
          <w:szCs w:val="22"/>
        </w:rPr>
        <w:t xml:space="preserve">High Cohesion / Loose Coupling: Services interact through well-defined APIs</w:t>
      </w:r>
    </w:p>
    <w:p>
      <w:pPr>
        <w:pStyle w:val="ListParagraph"/>
        <w:numPr>
          <w:ilvl w:val="0"/>
          <w:numId w:val="2"/>
        </w:numPr>
        <w:spacing w:before="40" w:after="60"/>
      </w:pPr>
      <w:r>
        <w:rPr>
          <w:rFonts w:ascii="Arial" w:cs="Arial" w:eastAsia="Arial" w:hAnsi="Arial"/>
          <w:color w:val="1A1A1A"/>
          <w:sz w:val="22"/>
          <w:szCs w:val="22"/>
        </w:rPr>
        <w:t xml:space="preserve">Event Sourcing: Critical state changes captured as immutable event streams</w:t>
      </w:r>
    </w:p>
    <w:p>
      <w:pPr>
        <w:pStyle w:val="ListParagraph"/>
        <w:numPr>
          <w:ilvl w:val="0"/>
          <w:numId w:val="2"/>
        </w:numPr>
        <w:spacing w:before="40" w:after="60"/>
      </w:pPr>
      <w:r>
        <w:rPr>
          <w:rFonts w:ascii="Arial" w:cs="Arial" w:eastAsia="Arial" w:hAnsi="Arial"/>
          <w:color w:val="1A1A1A"/>
          <w:sz w:val="22"/>
          <w:szCs w:val="22"/>
        </w:rPr>
        <w:t xml:space="preserve">CQRS (Command Query Responsibility Segregation): Separate read and write models for profiles</w:t>
      </w:r>
    </w:p>
    <w:p>
      <w:pPr>
        <w:pStyle w:val="ListParagraph"/>
        <w:numPr>
          <w:ilvl w:val="0"/>
          <w:numId w:val="2"/>
        </w:numPr>
        <w:spacing w:before="40" w:after="60"/>
      </w:pPr>
      <w:r>
        <w:rPr>
          <w:rFonts w:ascii="Arial" w:cs="Arial" w:eastAsia="Arial" w:hAnsi="Arial"/>
          <w:color w:val="1A1A1A"/>
          <w:sz w:val="22"/>
          <w:szCs w:val="22"/>
        </w:rPr>
        <w:t xml:space="preserve">Circuit Breaker Pattern: Hystrix / Resilience4J prevent cascade failures</w:t>
      </w:r>
    </w:p>
    <w:p>
      <w:pPr>
        <w:pStyle w:val="ListParagraph"/>
        <w:numPr>
          <w:ilvl w:val="0"/>
          <w:numId w:val="2"/>
        </w:numPr>
        <w:spacing w:before="40" w:after="60"/>
      </w:pPr>
      <w:r>
        <w:rPr>
          <w:rFonts w:ascii="Arial" w:cs="Arial" w:eastAsia="Arial" w:hAnsi="Arial"/>
          <w:color w:val="1A1A1A"/>
          <w:sz w:val="22"/>
          <w:szCs w:val="22"/>
        </w:rPr>
        <w:t xml:space="preserve">Saga Pattern: Distributed transactions managed via choreography-based sagas</w:t>
      </w:r>
    </w:p>
    <w:p>
      <w:pPr>
        <w:pStyle w:val="ListParagraph"/>
        <w:numPr>
          <w:ilvl w:val="0"/>
          <w:numId w:val="2"/>
        </w:numPr>
        <w:spacing w:before="40" w:after="60"/>
      </w:pPr>
      <w:r>
        <w:rPr>
          <w:rFonts w:ascii="Arial" w:cs="Arial" w:eastAsia="Arial" w:hAnsi="Arial"/>
          <w:color w:val="1A1A1A"/>
          <w:sz w:val="22"/>
          <w:szCs w:val="22"/>
        </w:rPr>
        <w:t xml:space="preserve">12-Factor App: Configuration in environment, stateless processes, port binding</w:t>
      </w:r>
    </w:p>
    <w:p>
      <w:r>
        <w:br w:type="page"/>
      </w:r>
    </w:p>
    <w:p>
      <w:pPr>
        <w:pStyle w:val="Heading1"/>
        <w:spacing w:before="400" w:after="160"/>
      </w:pPr>
      <w:r>
        <w:rPr>
          <w:rFonts w:ascii="Arial" w:cs="Arial" w:eastAsia="Arial" w:hAnsi="Arial"/>
          <w:b/>
          <w:bCs/>
          <w:color w:val="C0392B"/>
          <w:sz w:val="36"/>
          <w:szCs w:val="36"/>
        </w:rPr>
        <w:t xml:space="preserve">3. User Registration &amp; Profile Management</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3.1  Registration Flow</w:t>
      </w:r>
    </w:p>
    <w:p>
      <w:pPr>
        <w:spacing w:before="60" w:after="120"/>
      </w:pPr>
      <w:r>
        <w:rPr>
          <w:rFonts w:ascii="Arial" w:cs="Arial" w:eastAsia="Arial" w:hAnsi="Arial"/>
          <w:color w:val="1A1A1A"/>
          <w:sz w:val="22"/>
          <w:szCs w:val="22"/>
        </w:rPr>
        <w:t xml:space="preserve">The registration process is carefully designed to be frictionless for new users while capturing enough data to power accurate matchmaking from the very first session. Registration can be completed in 3 to 5 minutes for basic profiles, with enrichment encouraged over subsequent sessions.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3.1.1  Registration Channels</w:t>
      </w:r>
    </w:p>
    <w:p>
      <w:pPr>
        <w:pStyle w:val="ListParagraph"/>
        <w:numPr>
          <w:ilvl w:val="0"/>
          <w:numId w:val="2"/>
        </w:numPr>
        <w:spacing w:before="40" w:after="60"/>
      </w:pPr>
      <w:r>
        <w:rPr>
          <w:rFonts w:ascii="Arial" w:cs="Arial" w:eastAsia="Arial" w:hAnsi="Arial"/>
          <w:color w:val="1A1A1A"/>
          <w:sz w:val="22"/>
          <w:szCs w:val="22"/>
        </w:rPr>
        <w:t xml:space="preserve">Mobile Number Registration (Primary): OTP-based verification via SMS / WhatsApp</w:t>
      </w:r>
    </w:p>
    <w:p>
      <w:pPr>
        <w:pStyle w:val="ListParagraph"/>
        <w:numPr>
          <w:ilvl w:val="0"/>
          <w:numId w:val="2"/>
        </w:numPr>
        <w:spacing w:before="40" w:after="60"/>
      </w:pPr>
      <w:r>
        <w:rPr>
          <w:rFonts w:ascii="Arial" w:cs="Arial" w:eastAsia="Arial" w:hAnsi="Arial"/>
          <w:color w:val="1A1A1A"/>
          <w:sz w:val="22"/>
          <w:szCs w:val="22"/>
        </w:rPr>
        <w:t xml:space="preserve">Email Registration: Verification link sent to email inbox</w:t>
      </w:r>
    </w:p>
    <w:p>
      <w:pPr>
        <w:pStyle w:val="ListParagraph"/>
        <w:numPr>
          <w:ilvl w:val="0"/>
          <w:numId w:val="2"/>
        </w:numPr>
        <w:spacing w:before="40" w:after="60"/>
      </w:pPr>
      <w:r>
        <w:rPr>
          <w:rFonts w:ascii="Arial" w:cs="Arial" w:eastAsia="Arial" w:hAnsi="Arial"/>
          <w:color w:val="1A1A1A"/>
          <w:sz w:val="22"/>
          <w:szCs w:val="22"/>
        </w:rPr>
        <w:t xml:space="preserve">Social Sign-On: Google OAuth 2.0, Facebook Login, Apple Sign-In (iOS mandatory)</w:t>
      </w:r>
    </w:p>
    <w:p>
      <w:pPr>
        <w:pStyle w:val="ListParagraph"/>
        <w:numPr>
          <w:ilvl w:val="0"/>
          <w:numId w:val="2"/>
        </w:numPr>
        <w:spacing w:before="40" w:after="60"/>
      </w:pPr>
      <w:r>
        <w:rPr>
          <w:rFonts w:ascii="Arial" w:cs="Arial" w:eastAsia="Arial" w:hAnsi="Arial"/>
          <w:color w:val="1A1A1A"/>
          <w:sz w:val="22"/>
          <w:szCs w:val="22"/>
        </w:rPr>
        <w:t xml:space="preserve">Self Registration: User creating their own profile</w:t>
      </w:r>
    </w:p>
    <w:p>
      <w:pPr>
        <w:pStyle w:val="ListParagraph"/>
        <w:numPr>
          <w:ilvl w:val="0"/>
          <w:numId w:val="2"/>
        </w:numPr>
        <w:spacing w:before="40" w:after="60"/>
      </w:pPr>
      <w:r>
        <w:rPr>
          <w:rFonts w:ascii="Arial" w:cs="Arial" w:eastAsia="Arial" w:hAnsi="Arial"/>
          <w:color w:val="1A1A1A"/>
          <w:sz w:val="22"/>
          <w:szCs w:val="22"/>
        </w:rPr>
        <w:t xml:space="preserve">Third-Party Registration: Parent, sibling, or friend creating a profile on behalf of the candidate</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3.1.2  Identity Verification at Onboarding</w:t>
      </w:r>
    </w:p>
    <w:p>
      <w:pPr>
        <w:spacing w:before="60" w:after="120"/>
      </w:pPr>
      <w:r>
        <w:rPr>
          <w:rFonts w:ascii="Arial" w:cs="Arial" w:eastAsia="Arial" w:hAnsi="Arial"/>
          <w:color w:val="1A1A1A"/>
          <w:sz w:val="22"/>
          <w:szCs w:val="22"/>
        </w:rPr>
        <w:t xml:space="preserve">All new accounts are required to complete at least mobile number verification before accessing any matchmaking features. Premium accounts require additional identity verification as described in Section 6.</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3.2  Profile Architecture</w:t>
      </w:r>
    </w:p>
    <w:p>
      <w:pPr>
        <w:spacing w:before="60" w:after="120"/>
      </w:pPr>
      <w:r>
        <w:rPr>
          <w:rFonts w:ascii="Arial" w:cs="Arial" w:eastAsia="Arial" w:hAnsi="Arial"/>
          <w:color w:val="1A1A1A"/>
          <w:sz w:val="22"/>
          <w:szCs w:val="22"/>
        </w:rPr>
        <w:t xml:space="preserve">The profile is the fundamental data object of the matrimony platform. It is a rich, structured entity with dozens of attributes that power both matchmaking algorithms and search filters.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3.2.1  Basic Profile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Attribute Category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Fields Captured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Personal Details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 name, date of birth, height, weight, complexion, physical disability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Location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Current city, home state, country, willingness to relocate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Religious / Cultural</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Religion, caste, sub-caste, mother tongue, gotra, nakshatra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Education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Highest qualification, field of study, institution name, graduation year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Profession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Occupation type, employer name, income range (annual), profession category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Family Background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Father's occupation, mother's occupation, siblings, family type, family values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Lifestyle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Diet (vegetarian/non-veg/vegan), smoking, alcohol, hobbies, fitness activities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Partner Preferences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Age range, height range, education, income, location, religion, caste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Horoscope / Kundali</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Rashi, Nakshatra, time of birth, Manglik status, Kundali chart upload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About Me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Free-text personal description (up to 500 characters)</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3.2.2  Photo Management</w:t>
      </w:r>
    </w:p>
    <w:p>
      <w:pPr>
        <w:spacing w:before="60" w:after="120"/>
      </w:pPr>
      <w:r>
        <w:rPr>
          <w:rFonts w:ascii="Arial" w:cs="Arial" w:eastAsia="Arial" w:hAnsi="Arial"/>
          <w:color w:val="1A1A1A"/>
          <w:sz w:val="22"/>
          <w:szCs w:val="22"/>
        </w:rPr>
        <w:t xml:space="preserve">Photos are the single most important factor in user engagement and response rates. A robust photo management system is essential.</w:t>
      </w:r>
    </w:p>
    <w:p>
      <w:pPr>
        <w:pStyle w:val="ListParagraph"/>
        <w:numPr>
          <w:ilvl w:val="0"/>
          <w:numId w:val="2"/>
        </w:numPr>
        <w:spacing w:before="40" w:after="60"/>
      </w:pPr>
      <w:r>
        <w:rPr>
          <w:rFonts w:ascii="Arial" w:cs="Arial" w:eastAsia="Arial" w:hAnsi="Arial"/>
          <w:color w:val="1A1A1A"/>
          <w:sz w:val="22"/>
          <w:szCs w:val="22"/>
        </w:rPr>
        <w:t xml:space="preserve">Upload up to 20 photos (primary photo + gallery)</w:t>
      </w:r>
    </w:p>
    <w:p>
      <w:pPr>
        <w:pStyle w:val="ListParagraph"/>
        <w:numPr>
          <w:ilvl w:val="0"/>
          <w:numId w:val="2"/>
        </w:numPr>
        <w:spacing w:before="40" w:after="60"/>
      </w:pPr>
      <w:r>
        <w:rPr>
          <w:rFonts w:ascii="Arial" w:cs="Arial" w:eastAsia="Arial" w:hAnsi="Arial"/>
          <w:color w:val="1A1A1A"/>
          <w:sz w:val="22"/>
          <w:szCs w:val="22"/>
        </w:rPr>
        <w:t xml:space="preserve">In-app camera capture with real-time preview</w:t>
      </w:r>
    </w:p>
    <w:p>
      <w:pPr>
        <w:pStyle w:val="ListParagraph"/>
        <w:numPr>
          <w:ilvl w:val="0"/>
          <w:numId w:val="2"/>
        </w:numPr>
        <w:spacing w:before="40" w:after="60"/>
      </w:pPr>
      <w:r>
        <w:rPr>
          <w:rFonts w:ascii="Arial" w:cs="Arial" w:eastAsia="Arial" w:hAnsi="Arial"/>
          <w:color w:val="1A1A1A"/>
          <w:sz w:val="22"/>
          <w:szCs w:val="22"/>
        </w:rPr>
        <w:t xml:space="preserve">Image cropping, brightness, and contrast editing tools</w:t>
      </w:r>
    </w:p>
    <w:p>
      <w:pPr>
        <w:pStyle w:val="ListParagraph"/>
        <w:numPr>
          <w:ilvl w:val="0"/>
          <w:numId w:val="2"/>
        </w:numPr>
        <w:spacing w:before="40" w:after="60"/>
      </w:pPr>
      <w:r>
        <w:rPr>
          <w:rFonts w:ascii="Arial" w:cs="Arial" w:eastAsia="Arial" w:hAnsi="Arial"/>
          <w:color w:val="1A1A1A"/>
          <w:sz w:val="22"/>
          <w:szCs w:val="22"/>
        </w:rPr>
        <w:t xml:space="preserve">AI-powered face detection to reject non-face uploads</w:t>
      </w:r>
    </w:p>
    <w:p>
      <w:pPr>
        <w:pStyle w:val="ListParagraph"/>
        <w:numPr>
          <w:ilvl w:val="0"/>
          <w:numId w:val="2"/>
        </w:numPr>
        <w:spacing w:before="40" w:after="60"/>
      </w:pPr>
      <w:r>
        <w:rPr>
          <w:rFonts w:ascii="Arial" w:cs="Arial" w:eastAsia="Arial" w:hAnsi="Arial"/>
          <w:color w:val="1A1A1A"/>
          <w:sz w:val="22"/>
          <w:szCs w:val="22"/>
        </w:rPr>
        <w:t xml:space="preserve">AI content moderation to detect inappropriate images (NSFW filter)</w:t>
      </w:r>
    </w:p>
    <w:p>
      <w:pPr>
        <w:pStyle w:val="ListParagraph"/>
        <w:numPr>
          <w:ilvl w:val="0"/>
          <w:numId w:val="2"/>
        </w:numPr>
        <w:spacing w:before="40" w:after="60"/>
      </w:pPr>
      <w:r>
        <w:rPr>
          <w:rFonts w:ascii="Arial" w:cs="Arial" w:eastAsia="Arial" w:hAnsi="Arial"/>
          <w:color w:val="1A1A1A"/>
          <w:sz w:val="22"/>
          <w:szCs w:val="22"/>
        </w:rPr>
        <w:t xml:space="preserve">Automatic compression and WebP conversion for optimised delivery</w:t>
      </w:r>
    </w:p>
    <w:p>
      <w:pPr>
        <w:pStyle w:val="ListParagraph"/>
        <w:numPr>
          <w:ilvl w:val="0"/>
          <w:numId w:val="2"/>
        </w:numPr>
        <w:spacing w:before="40" w:after="60"/>
      </w:pPr>
      <w:r>
        <w:rPr>
          <w:rFonts w:ascii="Arial" w:cs="Arial" w:eastAsia="Arial" w:hAnsi="Arial"/>
          <w:color w:val="1A1A1A"/>
          <w:sz w:val="22"/>
          <w:szCs w:val="22"/>
        </w:rPr>
        <w:t xml:space="preserve">Watermarking option to prevent screenshot sharing</w:t>
      </w:r>
    </w:p>
    <w:p>
      <w:pPr>
        <w:pStyle w:val="ListParagraph"/>
        <w:numPr>
          <w:ilvl w:val="0"/>
          <w:numId w:val="2"/>
        </w:numPr>
        <w:spacing w:before="40" w:after="60"/>
      </w:pPr>
      <w:r>
        <w:rPr>
          <w:rFonts w:ascii="Arial" w:cs="Arial" w:eastAsia="Arial" w:hAnsi="Arial"/>
          <w:color w:val="1A1A1A"/>
          <w:sz w:val="22"/>
          <w:szCs w:val="22"/>
        </w:rPr>
        <w:t xml:space="preserve">Blurred photo option (visible only to users with consent)</w:t>
      </w:r>
    </w:p>
    <w:p>
      <w:pPr>
        <w:pStyle w:val="ListParagraph"/>
        <w:numPr>
          <w:ilvl w:val="0"/>
          <w:numId w:val="2"/>
        </w:numPr>
        <w:spacing w:before="40" w:after="60"/>
      </w:pPr>
      <w:r>
        <w:rPr>
          <w:rFonts w:ascii="Arial" w:cs="Arial" w:eastAsia="Arial" w:hAnsi="Arial"/>
          <w:color w:val="1A1A1A"/>
          <w:sz w:val="22"/>
          <w:szCs w:val="22"/>
        </w:rPr>
        <w:t xml:space="preserve">Photo privacy: visible to All / Matches Only / Premium Members Only</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3.2.3  Bio-Data / Profile PDF Generation</w:t>
      </w:r>
    </w:p>
    <w:p>
      <w:pPr>
        <w:spacing w:before="60" w:after="120"/>
      </w:pPr>
      <w:r>
        <w:rPr>
          <w:rFonts w:ascii="Arial" w:cs="Arial" w:eastAsia="Arial" w:hAnsi="Arial"/>
          <w:color w:val="1A1A1A"/>
          <w:sz w:val="22"/>
          <w:szCs w:val="22"/>
        </w:rPr>
        <w:t xml:space="preserve">A key differentiator of matrimony apps vs. dating apps is the ability to generate a structured bio-data PDF. Users can generate a professionally formatted bio-data sheet from their profile data, which can be downloaded, printed, or shared with family members. This integrates a third-party PDF generation API and pulls structured data directly from the profile service.</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3.3  Profile Completeness &amp; Gamification</w:t>
      </w:r>
    </w:p>
    <w:p>
      <w:pPr>
        <w:spacing w:before="60" w:after="120"/>
      </w:pPr>
      <w:r>
        <w:rPr>
          <w:rFonts w:ascii="Arial" w:cs="Arial" w:eastAsia="Arial" w:hAnsi="Arial"/>
          <w:color w:val="1A1A1A"/>
          <w:sz w:val="22"/>
          <w:szCs w:val="22"/>
        </w:rPr>
        <w:t xml:space="preserve">Profile completion is driven through a progress indicator showing a percentage score, with contextual nudges to fill incomplete fields. A minimum completeness threshold (typically 70%) is required before the profile becomes visible in search results. Gamification elements include:</w:t>
      </w:r>
    </w:p>
    <w:p>
      <w:pPr>
        <w:pStyle w:val="ListParagraph"/>
        <w:numPr>
          <w:ilvl w:val="0"/>
          <w:numId w:val="2"/>
        </w:numPr>
        <w:spacing w:before="40" w:after="60"/>
      </w:pPr>
      <w:r>
        <w:rPr>
          <w:rFonts w:ascii="Arial" w:cs="Arial" w:eastAsia="Arial" w:hAnsi="Arial"/>
          <w:color w:val="1A1A1A"/>
          <w:sz w:val="22"/>
          <w:szCs w:val="22"/>
        </w:rPr>
        <w:t xml:space="preserve">Profile Score badge displayed prominently on the profile card</w:t>
      </w:r>
    </w:p>
    <w:p>
      <w:pPr>
        <w:pStyle w:val="ListParagraph"/>
        <w:numPr>
          <w:ilvl w:val="0"/>
          <w:numId w:val="2"/>
        </w:numPr>
        <w:spacing w:before="40" w:after="60"/>
      </w:pPr>
      <w:r>
        <w:rPr>
          <w:rFonts w:ascii="Arial" w:cs="Arial" w:eastAsia="Arial" w:hAnsi="Arial"/>
          <w:color w:val="1A1A1A"/>
          <w:sz w:val="22"/>
          <w:szCs w:val="22"/>
        </w:rPr>
        <w:t xml:space="preserve">Step-by-step guided completion wizard for new users</w:t>
      </w:r>
    </w:p>
    <w:p>
      <w:pPr>
        <w:pStyle w:val="ListParagraph"/>
        <w:numPr>
          <w:ilvl w:val="0"/>
          <w:numId w:val="2"/>
        </w:numPr>
        <w:spacing w:before="40" w:after="60"/>
      </w:pPr>
      <w:r>
        <w:rPr>
          <w:rFonts w:ascii="Arial" w:cs="Arial" w:eastAsia="Arial" w:hAnsi="Arial"/>
          <w:color w:val="1A1A1A"/>
          <w:sz w:val="22"/>
          <w:szCs w:val="22"/>
        </w:rPr>
        <w:t xml:space="preserve">Push notifications prompting incomplete sections</w:t>
      </w:r>
    </w:p>
    <w:p>
      <w:pPr>
        <w:pStyle w:val="ListParagraph"/>
        <w:numPr>
          <w:ilvl w:val="0"/>
          <w:numId w:val="2"/>
        </w:numPr>
        <w:spacing w:before="40" w:after="60"/>
      </w:pPr>
      <w:r>
        <w:rPr>
          <w:rFonts w:ascii="Arial" w:cs="Arial" w:eastAsia="Arial" w:hAnsi="Arial"/>
          <w:color w:val="1A1A1A"/>
          <w:sz w:val="22"/>
          <w:szCs w:val="22"/>
        </w:rPr>
        <w:t xml:space="preserve">Horoscope completion unlocks the Kundali match feature</w:t>
      </w:r>
    </w:p>
    <w:p>
      <w:pPr>
        <w:pStyle w:val="ListParagraph"/>
        <w:numPr>
          <w:ilvl w:val="0"/>
          <w:numId w:val="2"/>
        </w:numPr>
        <w:spacing w:before="40" w:after="60"/>
      </w:pPr>
      <w:r>
        <w:rPr>
          <w:rFonts w:ascii="Arial" w:cs="Arial" w:eastAsia="Arial" w:hAnsi="Arial"/>
          <w:color w:val="1A1A1A"/>
          <w:sz w:val="22"/>
          <w:szCs w:val="22"/>
        </w:rPr>
        <w:t xml:space="preserve">Verified badge awarded upon ID and photo verification</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3.4  Profile Visibility &amp; Privacy Controls</w:t>
      </w:r>
    </w:p>
    <w:p>
      <w:pPr>
        <w:spacing w:before="60" w:after="120"/>
      </w:pPr>
      <w:r>
        <w:rPr>
          <w:rFonts w:ascii="Arial" w:cs="Arial" w:eastAsia="Arial" w:hAnsi="Arial"/>
          <w:color w:val="1A1A1A"/>
          <w:sz w:val="22"/>
          <w:szCs w:val="22"/>
        </w:rPr>
        <w:t xml:space="preserve">Users have granular control over what information is visible and to whom. The privacy model operates at the field level, allowing selective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Privacy Setting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Visibility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Public / Matches Only / Hidden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Photo Visibility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 Connected Profiles / Premium Members / None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Contact Visibility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Visible after mutual interest / Premium unlock / Masked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Last Active Timestamp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Visible to All / Matches Only / Hidden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Viewed By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User can see who viewed their profile (Premium feature)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Horoscope Visibility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Visible to All / Matches Only / Hidden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Salary / Income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Optional disclosure; can show as range rather than exact</w:t>
            </w:r>
          </w:p>
        </w:tc>
      </w:tr>
    </w:tbl>
    <w:p>
      <w:r>
        <w:br w:type="page"/>
      </w:r>
    </w:p>
    <w:p>
      <w:pPr>
        <w:pStyle w:val="Heading1"/>
        <w:spacing w:before="400" w:after="160"/>
      </w:pPr>
      <w:r>
        <w:rPr>
          <w:rFonts w:ascii="Arial" w:cs="Arial" w:eastAsia="Arial" w:hAnsi="Arial"/>
          <w:b/>
          <w:bCs/>
          <w:color w:val="C0392B"/>
          <w:sz w:val="36"/>
          <w:szCs w:val="36"/>
        </w:rPr>
        <w:t xml:space="preserve">4. Matchmaking &amp; Search Features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4.1  Matchmaking Algorithms</w:t>
      </w:r>
    </w:p>
    <w:p>
      <w:pPr>
        <w:spacing w:before="60" w:after="120"/>
      </w:pPr>
      <w:r>
        <w:rPr>
          <w:rFonts w:ascii="Arial" w:cs="Arial" w:eastAsia="Arial" w:hAnsi="Arial"/>
          <w:color w:val="1A1A1A"/>
          <w:sz w:val="22"/>
          <w:szCs w:val="22"/>
        </w:rPr>
        <w:t xml:space="preserve">The core value proposition of a matrimony platform is the quality of its match recommendations. Modern platforms employ a multi-layered algorithmic approach combining rule-based filtering with machine learning models.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4.1.1  Rule-Based Filter Engine</w:t>
      </w:r>
    </w:p>
    <w:p>
      <w:pPr>
        <w:spacing w:before="60" w:after="120"/>
      </w:pPr>
      <w:r>
        <w:rPr>
          <w:rFonts w:ascii="Arial" w:cs="Arial" w:eastAsia="Arial" w:hAnsi="Arial"/>
          <w:color w:val="1A1A1A"/>
          <w:sz w:val="22"/>
          <w:szCs w:val="22"/>
        </w:rPr>
        <w:t xml:space="preserve">The first pass uses hard filters derived directly from user-specified partner preferences. Only profiles satisfying all mandatory criteria proceed to the scoring phase. This ensures no obviously incompatible profiles are shown.</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4.1.2  Weighted Compatibility Scoring</w:t>
      </w:r>
    </w:p>
    <w:p>
      <w:pPr>
        <w:spacing w:before="60" w:after="120"/>
      </w:pPr>
      <w:r>
        <w:rPr>
          <w:rFonts w:ascii="Arial" w:cs="Arial" w:eastAsia="Arial" w:hAnsi="Arial"/>
          <w:color w:val="1A1A1A"/>
          <w:sz w:val="22"/>
          <w:szCs w:val="22"/>
        </w:rPr>
        <w:t xml:space="preserve">Each shortlisted profile receives a compatibility score computed from a weighted combination of attributes. The weight configuration is tunable per platform and personalised per user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Matching Factor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Weight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Religion &amp; Caste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25%</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 Range Match</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Education Compatibility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12%</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Location / Relocation Willingness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12%</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Income Range Compatibility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10%</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Family Values Alignment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10%</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Horoscope Compatibility (Kundali)</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8%</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Lifestyle Compatibility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Physical Preference Match</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4.1.3  Machine Learning-Based Recommendation</w:t>
      </w:r>
    </w:p>
    <w:p>
      <w:pPr>
        <w:spacing w:before="60" w:after="120"/>
      </w:pPr>
      <w:r>
        <w:rPr>
          <w:rFonts w:ascii="Arial" w:cs="Arial" w:eastAsia="Arial" w:hAnsi="Arial"/>
          <w:color w:val="1A1A1A"/>
          <w:sz w:val="22"/>
          <w:szCs w:val="22"/>
        </w:rPr>
        <w:t xml:space="preserve">Beyond rule-based matching, ML models continuously learn from implicit and explicit user feedback signals to refine recommendations. The recommendation engine uses collaborative filtering and content-based filtering techniques.</w:t>
      </w:r>
    </w:p>
    <w:p>
      <w:pPr>
        <w:pStyle w:val="ListParagraph"/>
        <w:numPr>
          <w:ilvl w:val="0"/>
          <w:numId w:val="2"/>
        </w:numPr>
        <w:spacing w:before="40" w:after="60"/>
      </w:pPr>
      <w:r>
        <w:rPr>
          <w:rFonts w:ascii="Arial" w:cs="Arial" w:eastAsia="Arial" w:hAnsi="Arial"/>
          <w:color w:val="1A1A1A"/>
          <w:sz w:val="22"/>
          <w:szCs w:val="22"/>
        </w:rPr>
        <w:t xml:space="preserve">Collaborative Filtering: Users similar to you expressed interest in profiles like X</w:t>
      </w:r>
    </w:p>
    <w:p>
      <w:pPr>
        <w:pStyle w:val="ListParagraph"/>
        <w:numPr>
          <w:ilvl w:val="0"/>
          <w:numId w:val="2"/>
        </w:numPr>
        <w:spacing w:before="40" w:after="60"/>
      </w:pPr>
      <w:r>
        <w:rPr>
          <w:rFonts w:ascii="Arial" w:cs="Arial" w:eastAsia="Arial" w:hAnsi="Arial"/>
          <w:color w:val="1A1A1A"/>
          <w:sz w:val="22"/>
          <w:szCs w:val="22"/>
        </w:rPr>
        <w:t xml:space="preserve">Content-Based Filtering: You liked profiles with attribute Y, suggesting more like Y</w:t>
      </w:r>
    </w:p>
    <w:p>
      <w:pPr>
        <w:pStyle w:val="ListParagraph"/>
        <w:numPr>
          <w:ilvl w:val="0"/>
          <w:numId w:val="2"/>
        </w:numPr>
        <w:spacing w:before="40" w:after="60"/>
      </w:pPr>
      <w:r>
        <w:rPr>
          <w:rFonts w:ascii="Arial" w:cs="Arial" w:eastAsia="Arial" w:hAnsi="Arial"/>
          <w:color w:val="1A1A1A"/>
          <w:sz w:val="22"/>
          <w:szCs w:val="22"/>
        </w:rPr>
        <w:t xml:space="preserve">Implicit Signals: Time spent on a profile, number of photos viewed, message sent</w:t>
      </w:r>
    </w:p>
    <w:p>
      <w:pPr>
        <w:pStyle w:val="ListParagraph"/>
        <w:numPr>
          <w:ilvl w:val="0"/>
          <w:numId w:val="2"/>
        </w:numPr>
        <w:spacing w:before="40" w:after="60"/>
      </w:pPr>
      <w:r>
        <w:rPr>
          <w:rFonts w:ascii="Arial" w:cs="Arial" w:eastAsia="Arial" w:hAnsi="Arial"/>
          <w:color w:val="1A1A1A"/>
          <w:sz w:val="22"/>
          <w:szCs w:val="22"/>
        </w:rPr>
        <w:t xml:space="preserve">Explicit Signals: Interest sent, favourite saved, interest declined</w:t>
      </w:r>
    </w:p>
    <w:p>
      <w:pPr>
        <w:pStyle w:val="ListParagraph"/>
        <w:numPr>
          <w:ilvl w:val="0"/>
          <w:numId w:val="2"/>
        </w:numPr>
        <w:spacing w:before="40" w:after="60"/>
      </w:pPr>
      <w:r>
        <w:rPr>
          <w:rFonts w:ascii="Arial" w:cs="Arial" w:eastAsia="Arial" w:hAnsi="Arial"/>
          <w:color w:val="1A1A1A"/>
          <w:sz w:val="22"/>
          <w:szCs w:val="22"/>
        </w:rPr>
        <w:t xml:space="preserve">Kundali AI: NLP-based horoscope compatibility scoring using Vedic astrology rules</w:t>
      </w:r>
    </w:p>
    <w:p>
      <w:pPr>
        <w:pStyle w:val="ListParagraph"/>
        <w:numPr>
          <w:ilvl w:val="0"/>
          <w:numId w:val="2"/>
        </w:numPr>
        <w:spacing w:before="40" w:after="60"/>
      </w:pPr>
      <w:r>
        <w:rPr>
          <w:rFonts w:ascii="Arial" w:cs="Arial" w:eastAsia="Arial" w:hAnsi="Arial"/>
          <w:color w:val="1A1A1A"/>
          <w:sz w:val="22"/>
          <w:szCs w:val="22"/>
        </w:rPr>
        <w:t xml:space="preserve">Churn Prediction: Identifies users at risk of leaving and boosts their daily recommendations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4.2  Search &amp; Discovery Features</w:t>
      </w:r>
    </w:p>
    <w:p>
      <w:pPr>
        <w:spacing w:before="60" w:after="120"/>
      </w:pPr>
      <w:r>
        <w:rPr>
          <w:rFonts w:ascii="Arial" w:cs="Arial" w:eastAsia="Arial" w:hAnsi="Arial"/>
          <w:color w:val="1A1A1A"/>
          <w:sz w:val="22"/>
          <w:szCs w:val="22"/>
        </w:rPr>
        <w:t xml:space="preserve">In addition to curated recommendations, users actively search using a rich filter set. The search layer is powered by Elasticsearch for full-text and geo-spatial querying at scale.</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4.2.1  Basic Search Filters</w:t>
      </w:r>
    </w:p>
    <w:p>
      <w:pPr>
        <w:pStyle w:val="ListParagraph"/>
        <w:numPr>
          <w:ilvl w:val="0"/>
          <w:numId w:val="2"/>
        </w:numPr>
        <w:spacing w:before="40" w:after="60"/>
      </w:pPr>
      <w:r>
        <w:rPr>
          <w:rFonts w:ascii="Arial" w:cs="Arial" w:eastAsia="Arial" w:hAnsi="Arial"/>
          <w:color w:val="1A1A1A"/>
          <w:sz w:val="22"/>
          <w:szCs w:val="22"/>
        </w:rPr>
        <w:t xml:space="preserve">Age range (From – To)</w:t>
      </w:r>
    </w:p>
    <w:p>
      <w:pPr>
        <w:pStyle w:val="ListParagraph"/>
        <w:numPr>
          <w:ilvl w:val="0"/>
          <w:numId w:val="2"/>
        </w:numPr>
        <w:spacing w:before="40" w:after="60"/>
      </w:pPr>
      <w:r>
        <w:rPr>
          <w:rFonts w:ascii="Arial" w:cs="Arial" w:eastAsia="Arial" w:hAnsi="Arial"/>
          <w:color w:val="1A1A1A"/>
          <w:sz w:val="22"/>
          <w:szCs w:val="22"/>
        </w:rPr>
        <w:t xml:space="preserve">Height range (From – To in feet/cm)</w:t>
      </w:r>
    </w:p>
    <w:p>
      <w:pPr>
        <w:pStyle w:val="ListParagraph"/>
        <w:numPr>
          <w:ilvl w:val="0"/>
          <w:numId w:val="2"/>
        </w:numPr>
        <w:spacing w:before="40" w:after="60"/>
      </w:pPr>
      <w:r>
        <w:rPr>
          <w:rFonts w:ascii="Arial" w:cs="Arial" w:eastAsia="Arial" w:hAnsi="Arial"/>
          <w:color w:val="1A1A1A"/>
          <w:sz w:val="22"/>
          <w:szCs w:val="22"/>
        </w:rPr>
        <w:t xml:space="preserve">Religion and Caste / Community</w:t>
      </w:r>
    </w:p>
    <w:p>
      <w:pPr>
        <w:pStyle w:val="ListParagraph"/>
        <w:numPr>
          <w:ilvl w:val="0"/>
          <w:numId w:val="2"/>
        </w:numPr>
        <w:spacing w:before="40" w:after="60"/>
      </w:pPr>
      <w:r>
        <w:rPr>
          <w:rFonts w:ascii="Arial" w:cs="Arial" w:eastAsia="Arial" w:hAnsi="Arial"/>
          <w:color w:val="1A1A1A"/>
          <w:sz w:val="22"/>
          <w:szCs w:val="22"/>
        </w:rPr>
        <w:t xml:space="preserve">Education level and field</w:t>
      </w:r>
    </w:p>
    <w:p>
      <w:pPr>
        <w:pStyle w:val="ListParagraph"/>
        <w:numPr>
          <w:ilvl w:val="0"/>
          <w:numId w:val="2"/>
        </w:numPr>
        <w:spacing w:before="40" w:after="60"/>
      </w:pPr>
      <w:r>
        <w:rPr>
          <w:rFonts w:ascii="Arial" w:cs="Arial" w:eastAsia="Arial" w:hAnsi="Arial"/>
          <w:color w:val="1A1A1A"/>
          <w:sz w:val="22"/>
          <w:szCs w:val="22"/>
        </w:rPr>
        <w:t xml:space="preserve">Profession / Employment type</w:t>
      </w:r>
    </w:p>
    <w:p>
      <w:pPr>
        <w:pStyle w:val="ListParagraph"/>
        <w:numPr>
          <w:ilvl w:val="0"/>
          <w:numId w:val="2"/>
        </w:numPr>
        <w:spacing w:before="40" w:after="60"/>
      </w:pPr>
      <w:r>
        <w:rPr>
          <w:rFonts w:ascii="Arial" w:cs="Arial" w:eastAsia="Arial" w:hAnsi="Arial"/>
          <w:color w:val="1A1A1A"/>
          <w:sz w:val="22"/>
          <w:szCs w:val="22"/>
        </w:rPr>
        <w:t xml:space="preserve">Income range (annual)</w:t>
      </w:r>
    </w:p>
    <w:p>
      <w:pPr>
        <w:pStyle w:val="ListParagraph"/>
        <w:numPr>
          <w:ilvl w:val="0"/>
          <w:numId w:val="2"/>
        </w:numPr>
        <w:spacing w:before="40" w:after="60"/>
      </w:pPr>
      <w:r>
        <w:rPr>
          <w:rFonts w:ascii="Arial" w:cs="Arial" w:eastAsia="Arial" w:hAnsi="Arial"/>
          <w:color w:val="1A1A1A"/>
          <w:sz w:val="22"/>
          <w:szCs w:val="22"/>
        </w:rPr>
        <w:t xml:space="preserve">Marital status (Never Married / Divorced / Widowed)</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4.2.2  Advanced Search Filters</w:t>
      </w:r>
    </w:p>
    <w:p>
      <w:pPr>
        <w:pStyle w:val="ListParagraph"/>
        <w:numPr>
          <w:ilvl w:val="0"/>
          <w:numId w:val="2"/>
        </w:numPr>
        <w:spacing w:before="40" w:after="60"/>
      </w:pPr>
      <w:r>
        <w:rPr>
          <w:rFonts w:ascii="Arial" w:cs="Arial" w:eastAsia="Arial" w:hAnsi="Arial"/>
          <w:color w:val="1A1A1A"/>
          <w:sz w:val="22"/>
          <w:szCs w:val="22"/>
        </w:rPr>
        <w:t xml:space="preserve">Language / Mother tongue</w:t>
      </w:r>
    </w:p>
    <w:p>
      <w:pPr>
        <w:pStyle w:val="ListParagraph"/>
        <w:numPr>
          <w:ilvl w:val="0"/>
          <w:numId w:val="2"/>
        </w:numPr>
        <w:spacing w:before="40" w:after="60"/>
      </w:pPr>
      <w:r>
        <w:rPr>
          <w:rFonts w:ascii="Arial" w:cs="Arial" w:eastAsia="Arial" w:hAnsi="Arial"/>
          <w:color w:val="1A1A1A"/>
          <w:sz w:val="22"/>
          <w:szCs w:val="22"/>
        </w:rPr>
        <w:t xml:space="preserve">Country / State / City of residence</w:t>
      </w:r>
    </w:p>
    <w:p>
      <w:pPr>
        <w:pStyle w:val="ListParagraph"/>
        <w:numPr>
          <w:ilvl w:val="0"/>
          <w:numId w:val="2"/>
        </w:numPr>
        <w:spacing w:before="40" w:after="60"/>
      </w:pPr>
      <w:r>
        <w:rPr>
          <w:rFonts w:ascii="Arial" w:cs="Arial" w:eastAsia="Arial" w:hAnsi="Arial"/>
          <w:color w:val="1A1A1A"/>
          <w:sz w:val="22"/>
          <w:szCs w:val="22"/>
        </w:rPr>
        <w:t xml:space="preserve">Willingness to relocate (Yes / No / Anywhere)</w:t>
      </w:r>
    </w:p>
    <w:p>
      <w:pPr>
        <w:pStyle w:val="ListParagraph"/>
        <w:numPr>
          <w:ilvl w:val="0"/>
          <w:numId w:val="2"/>
        </w:numPr>
        <w:spacing w:before="40" w:after="60"/>
      </w:pPr>
      <w:r>
        <w:rPr>
          <w:rFonts w:ascii="Arial" w:cs="Arial" w:eastAsia="Arial" w:hAnsi="Arial"/>
          <w:color w:val="1A1A1A"/>
          <w:sz w:val="22"/>
          <w:szCs w:val="22"/>
        </w:rPr>
        <w:t xml:space="preserve">Diet preference (Vegetarian / Non-Vegetarian / Vegan / Jain)</w:t>
      </w:r>
    </w:p>
    <w:p>
      <w:pPr>
        <w:pStyle w:val="ListParagraph"/>
        <w:numPr>
          <w:ilvl w:val="0"/>
          <w:numId w:val="2"/>
        </w:numPr>
        <w:spacing w:before="40" w:after="60"/>
      </w:pPr>
      <w:r>
        <w:rPr>
          <w:rFonts w:ascii="Arial" w:cs="Arial" w:eastAsia="Arial" w:hAnsi="Arial"/>
          <w:color w:val="1A1A1A"/>
          <w:sz w:val="22"/>
          <w:szCs w:val="22"/>
        </w:rPr>
        <w:t xml:space="preserve">Manglik / Non-Manglik (horoscope compatibility)</w:t>
      </w:r>
    </w:p>
    <w:p>
      <w:pPr>
        <w:pStyle w:val="ListParagraph"/>
        <w:numPr>
          <w:ilvl w:val="0"/>
          <w:numId w:val="2"/>
        </w:numPr>
        <w:spacing w:before="40" w:after="60"/>
      </w:pPr>
      <w:r>
        <w:rPr>
          <w:rFonts w:ascii="Arial" w:cs="Arial" w:eastAsia="Arial" w:hAnsi="Arial"/>
          <w:color w:val="1A1A1A"/>
          <w:sz w:val="22"/>
          <w:szCs w:val="22"/>
        </w:rPr>
        <w:t xml:space="preserve">Physical appearance (skin tone, body type) — optional fields</w:t>
      </w:r>
    </w:p>
    <w:p>
      <w:pPr>
        <w:pStyle w:val="ListParagraph"/>
        <w:numPr>
          <w:ilvl w:val="0"/>
          <w:numId w:val="2"/>
        </w:numPr>
        <w:spacing w:before="40" w:after="60"/>
      </w:pPr>
      <w:r>
        <w:rPr>
          <w:rFonts w:ascii="Arial" w:cs="Arial" w:eastAsia="Arial" w:hAnsi="Arial"/>
          <w:color w:val="1A1A1A"/>
          <w:sz w:val="22"/>
          <w:szCs w:val="22"/>
        </w:rPr>
        <w:t xml:space="preserve">Profile completeness threshold</w:t>
      </w:r>
    </w:p>
    <w:p>
      <w:pPr>
        <w:pStyle w:val="ListParagraph"/>
        <w:numPr>
          <w:ilvl w:val="0"/>
          <w:numId w:val="2"/>
        </w:numPr>
        <w:spacing w:before="40" w:after="60"/>
      </w:pPr>
      <w:r>
        <w:rPr>
          <w:rFonts w:ascii="Arial" w:cs="Arial" w:eastAsia="Arial" w:hAnsi="Arial"/>
          <w:color w:val="1A1A1A"/>
          <w:sz w:val="22"/>
          <w:szCs w:val="22"/>
        </w:rPr>
        <w:t xml:space="preserve">Verified profile only filter</w:t>
      </w:r>
    </w:p>
    <w:p>
      <w:pPr>
        <w:pStyle w:val="ListParagraph"/>
        <w:numPr>
          <w:ilvl w:val="0"/>
          <w:numId w:val="2"/>
        </w:numPr>
        <w:spacing w:before="40" w:after="60"/>
      </w:pPr>
      <w:r>
        <w:rPr>
          <w:rFonts w:ascii="Arial" w:cs="Arial" w:eastAsia="Arial" w:hAnsi="Arial"/>
          <w:color w:val="1A1A1A"/>
          <w:sz w:val="22"/>
          <w:szCs w:val="22"/>
        </w:rPr>
        <w:t xml:space="preserve">Recently joined (New profiles in last 7 / 30 days)</w:t>
      </w:r>
    </w:p>
    <w:p>
      <w:pPr>
        <w:pStyle w:val="ListParagraph"/>
        <w:numPr>
          <w:ilvl w:val="0"/>
          <w:numId w:val="2"/>
        </w:numPr>
        <w:spacing w:before="40" w:after="60"/>
      </w:pPr>
      <w:r>
        <w:rPr>
          <w:rFonts w:ascii="Arial" w:cs="Arial" w:eastAsia="Arial" w:hAnsi="Arial"/>
          <w:color w:val="1A1A1A"/>
          <w:sz w:val="22"/>
          <w:szCs w:val="22"/>
        </w:rPr>
        <w:t xml:space="preserve">Members who are online now</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4.2.3  Location-Based Discovery</w:t>
      </w:r>
    </w:p>
    <w:p>
      <w:pPr>
        <w:spacing w:before="60" w:after="120"/>
      </w:pPr>
      <w:r>
        <w:rPr>
          <w:rFonts w:ascii="Arial" w:cs="Arial" w:eastAsia="Arial" w:hAnsi="Arial"/>
          <w:color w:val="1A1A1A"/>
          <w:sz w:val="22"/>
          <w:szCs w:val="22"/>
        </w:rPr>
        <w:t xml:space="preserve">GPS / geolocation integration allows users to discover profiles near their current location or within a configured radius. This is particularly useful for diaspora communities or users looking for matches within the same city.</w:t>
      </w:r>
    </w:p>
    <w:p>
      <w:pPr>
        <w:pStyle w:val="ListParagraph"/>
        <w:numPr>
          <w:ilvl w:val="0"/>
          <w:numId w:val="2"/>
        </w:numPr>
        <w:spacing w:before="40" w:after="60"/>
      </w:pPr>
      <w:r>
        <w:rPr>
          <w:rFonts w:ascii="Arial" w:cs="Arial" w:eastAsia="Arial" w:hAnsi="Arial"/>
          <w:color w:val="1A1A1A"/>
          <w:sz w:val="22"/>
          <w:szCs w:val="22"/>
        </w:rPr>
        <w:t xml:space="preserve">Radius-based search (10 km, 25 km, 50 km, 100 km, anywhere)</w:t>
      </w:r>
    </w:p>
    <w:p>
      <w:pPr>
        <w:pStyle w:val="ListParagraph"/>
        <w:numPr>
          <w:ilvl w:val="0"/>
          <w:numId w:val="2"/>
        </w:numPr>
        <w:spacing w:before="40" w:after="60"/>
      </w:pPr>
      <w:r>
        <w:rPr>
          <w:rFonts w:ascii="Arial" w:cs="Arial" w:eastAsia="Arial" w:hAnsi="Arial"/>
          <w:color w:val="1A1A1A"/>
          <w:sz w:val="22"/>
          <w:szCs w:val="22"/>
        </w:rPr>
        <w:t xml:space="preserve">City-level and state-level search</w:t>
      </w:r>
    </w:p>
    <w:p>
      <w:pPr>
        <w:pStyle w:val="ListParagraph"/>
        <w:numPr>
          <w:ilvl w:val="0"/>
          <w:numId w:val="2"/>
        </w:numPr>
        <w:spacing w:before="40" w:after="60"/>
      </w:pPr>
      <w:r>
        <w:rPr>
          <w:rFonts w:ascii="Arial" w:cs="Arial" w:eastAsia="Arial" w:hAnsi="Arial"/>
          <w:color w:val="1A1A1A"/>
          <w:sz w:val="22"/>
          <w:szCs w:val="22"/>
        </w:rPr>
        <w:t xml:space="preserve">Country-level filter for NRI / international profiles</w:t>
      </w:r>
    </w:p>
    <w:p>
      <w:pPr>
        <w:pStyle w:val="ListParagraph"/>
        <w:numPr>
          <w:ilvl w:val="0"/>
          <w:numId w:val="2"/>
        </w:numPr>
        <w:spacing w:before="40" w:after="60"/>
      </w:pPr>
      <w:r>
        <w:rPr>
          <w:rFonts w:ascii="Arial" w:cs="Arial" w:eastAsia="Arial" w:hAnsi="Arial"/>
          <w:color w:val="1A1A1A"/>
          <w:sz w:val="22"/>
          <w:szCs w:val="22"/>
        </w:rPr>
        <w:t xml:space="preserve">'Near Me' widget on the home screen showing proximity-sorted profiles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4.3  Daily Recommendations &amp; Match Queue</w:t>
      </w:r>
    </w:p>
    <w:p>
      <w:pPr>
        <w:spacing w:before="60" w:after="120"/>
      </w:pPr>
      <w:r>
        <w:rPr>
          <w:rFonts w:ascii="Arial" w:cs="Arial" w:eastAsia="Arial" w:hAnsi="Arial"/>
          <w:color w:val="1A1A1A"/>
          <w:sz w:val="22"/>
          <w:szCs w:val="22"/>
        </w:rPr>
        <w:t xml:space="preserve">Every user receives a curated Daily Match queue — a personalised list of recommended profiles refreshed every 24 hours. The queue size varies by subscription tier (typically 5–10 for free, 20–50 for premium). Key sub-features include:</w:t>
      </w:r>
    </w:p>
    <w:p>
      <w:pPr>
        <w:pStyle w:val="ListParagraph"/>
        <w:numPr>
          <w:ilvl w:val="0"/>
          <w:numId w:val="2"/>
        </w:numPr>
        <w:spacing w:before="40" w:after="60"/>
      </w:pPr>
      <w:r>
        <w:rPr>
          <w:rFonts w:ascii="Arial" w:cs="Arial" w:eastAsia="Arial" w:hAnsi="Arial"/>
          <w:color w:val="1A1A1A"/>
          <w:sz w:val="22"/>
          <w:szCs w:val="22"/>
        </w:rPr>
        <w:t xml:space="preserve">Top Picks: Highest-compatibility profiles of the day</w:t>
      </w:r>
    </w:p>
    <w:p>
      <w:pPr>
        <w:pStyle w:val="ListParagraph"/>
        <w:numPr>
          <w:ilvl w:val="0"/>
          <w:numId w:val="2"/>
        </w:numPr>
        <w:spacing w:before="40" w:after="60"/>
      </w:pPr>
      <w:r>
        <w:rPr>
          <w:rFonts w:ascii="Arial" w:cs="Arial" w:eastAsia="Arial" w:hAnsi="Arial"/>
          <w:color w:val="1A1A1A"/>
          <w:sz w:val="22"/>
          <w:szCs w:val="22"/>
        </w:rPr>
        <w:t xml:space="preserve">Premium Matches: Elite/verified profiles surfaced for premium members</w:t>
      </w:r>
    </w:p>
    <w:p>
      <w:pPr>
        <w:pStyle w:val="ListParagraph"/>
        <w:numPr>
          <w:ilvl w:val="0"/>
          <w:numId w:val="2"/>
        </w:numPr>
        <w:spacing w:before="40" w:after="60"/>
      </w:pPr>
      <w:r>
        <w:rPr>
          <w:rFonts w:ascii="Arial" w:cs="Arial" w:eastAsia="Arial" w:hAnsi="Arial"/>
          <w:color w:val="1A1A1A"/>
          <w:sz w:val="22"/>
          <w:szCs w:val="22"/>
        </w:rPr>
        <w:t xml:space="preserve">Community Matches: Same-community profiles prioritised by community algorithm</w:t>
      </w:r>
    </w:p>
    <w:p>
      <w:pPr>
        <w:pStyle w:val="ListParagraph"/>
        <w:numPr>
          <w:ilvl w:val="0"/>
          <w:numId w:val="2"/>
        </w:numPr>
        <w:spacing w:before="40" w:after="60"/>
      </w:pPr>
      <w:r>
        <w:rPr>
          <w:rFonts w:ascii="Arial" w:cs="Arial" w:eastAsia="Arial" w:hAnsi="Arial"/>
          <w:color w:val="1A1A1A"/>
          <w:sz w:val="22"/>
          <w:szCs w:val="22"/>
        </w:rPr>
        <w:t xml:space="preserve">NRI Matches: International profiles filtered by country of residence</w:t>
      </w:r>
    </w:p>
    <w:p>
      <w:pPr>
        <w:pStyle w:val="ListParagraph"/>
        <w:numPr>
          <w:ilvl w:val="0"/>
          <w:numId w:val="2"/>
        </w:numPr>
        <w:spacing w:before="40" w:after="60"/>
      </w:pPr>
      <w:r>
        <w:rPr>
          <w:rFonts w:ascii="Arial" w:cs="Arial" w:eastAsia="Arial" w:hAnsi="Arial"/>
          <w:color w:val="1A1A1A"/>
          <w:sz w:val="22"/>
          <w:szCs w:val="22"/>
        </w:rPr>
        <w:t xml:space="preserve">Recently Joined: Fresh profiles added in the last 7 days</w:t>
      </w:r>
    </w:p>
    <w:p>
      <w:pPr>
        <w:pStyle w:val="ListParagraph"/>
        <w:numPr>
          <w:ilvl w:val="0"/>
          <w:numId w:val="2"/>
        </w:numPr>
        <w:spacing w:before="40" w:after="60"/>
      </w:pPr>
      <w:r>
        <w:rPr>
          <w:rFonts w:ascii="Arial" w:cs="Arial" w:eastAsia="Arial" w:hAnsi="Arial"/>
          <w:color w:val="1A1A1A"/>
          <w:sz w:val="22"/>
          <w:szCs w:val="22"/>
        </w:rPr>
        <w:t xml:space="preserve">Profile of the Day: Featured premium match highlighted at top of feed</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4.4  Horoscope / Kundali Matching</w:t>
      </w:r>
    </w:p>
    <w:p>
      <w:pPr>
        <w:spacing w:before="60" w:after="120"/>
      </w:pPr>
      <w:r>
        <w:rPr>
          <w:rFonts w:ascii="Arial" w:cs="Arial" w:eastAsia="Arial" w:hAnsi="Arial"/>
          <w:color w:val="1A1A1A"/>
          <w:sz w:val="22"/>
          <w:szCs w:val="22"/>
        </w:rPr>
        <w:t xml:space="preserve">Kundali (horoscope) matching is a critical feature for South Asian users. The system implements the Vedic 36-Gun (points) system to calculate compatibility between two horoscopes.</w:t>
      </w:r>
    </w:p>
    <w:p>
      <w:pPr>
        <w:pStyle w:val="ListParagraph"/>
        <w:numPr>
          <w:ilvl w:val="0"/>
          <w:numId w:val="2"/>
        </w:numPr>
        <w:spacing w:before="40" w:after="60"/>
      </w:pPr>
      <w:r>
        <w:rPr>
          <w:rFonts w:ascii="Arial" w:cs="Arial" w:eastAsia="Arial" w:hAnsi="Arial"/>
          <w:color w:val="1A1A1A"/>
          <w:sz w:val="22"/>
          <w:szCs w:val="22"/>
        </w:rPr>
        <w:t xml:space="preserve">Guna Milan: 36-point compatibility check across 8 kootas (Varna, Vashya, Tara, Yoni, Graha Maitri, Gana, Bhakoot, Nadi)</w:t>
      </w:r>
    </w:p>
    <w:p>
      <w:pPr>
        <w:pStyle w:val="ListParagraph"/>
        <w:numPr>
          <w:ilvl w:val="0"/>
          <w:numId w:val="2"/>
        </w:numPr>
        <w:spacing w:before="40" w:after="60"/>
      </w:pPr>
      <w:r>
        <w:rPr>
          <w:rFonts w:ascii="Arial" w:cs="Arial" w:eastAsia="Arial" w:hAnsi="Arial"/>
          <w:color w:val="1A1A1A"/>
          <w:sz w:val="22"/>
          <w:szCs w:val="22"/>
        </w:rPr>
        <w:t xml:space="preserve">Manglik Dosha Detection: Automatic identification and matching suggestion</w:t>
      </w:r>
    </w:p>
    <w:p>
      <w:pPr>
        <w:pStyle w:val="ListParagraph"/>
        <w:numPr>
          <w:ilvl w:val="0"/>
          <w:numId w:val="2"/>
        </w:numPr>
        <w:spacing w:before="40" w:after="60"/>
      </w:pPr>
      <w:r>
        <w:rPr>
          <w:rFonts w:ascii="Arial" w:cs="Arial" w:eastAsia="Arial" w:hAnsi="Arial"/>
          <w:color w:val="1A1A1A"/>
          <w:sz w:val="22"/>
          <w:szCs w:val="22"/>
        </w:rPr>
        <w:t xml:space="preserve">Kundali Chart Display: Visual chakra-style chart rendered from birth details</w:t>
      </w:r>
    </w:p>
    <w:p>
      <w:pPr>
        <w:pStyle w:val="ListParagraph"/>
        <w:numPr>
          <w:ilvl w:val="0"/>
          <w:numId w:val="2"/>
        </w:numPr>
        <w:spacing w:before="40" w:after="60"/>
      </w:pPr>
      <w:r>
        <w:rPr>
          <w:rFonts w:ascii="Arial" w:cs="Arial" w:eastAsia="Arial" w:hAnsi="Arial"/>
          <w:color w:val="1A1A1A"/>
          <w:sz w:val="22"/>
          <w:szCs w:val="22"/>
        </w:rPr>
        <w:t xml:space="preserve">AI-Based Kundali Interpretation: Natural language summary of compatibility score</w:t>
      </w:r>
    </w:p>
    <w:p>
      <w:pPr>
        <w:pStyle w:val="ListParagraph"/>
        <w:numPr>
          <w:ilvl w:val="0"/>
          <w:numId w:val="2"/>
        </w:numPr>
        <w:spacing w:before="40" w:after="60"/>
      </w:pPr>
      <w:r>
        <w:rPr>
          <w:rFonts w:ascii="Arial" w:cs="Arial" w:eastAsia="Arial" w:hAnsi="Arial"/>
          <w:color w:val="1A1A1A"/>
          <w:sz w:val="22"/>
          <w:szCs w:val="22"/>
        </w:rPr>
        <w:t xml:space="preserve">Third-Party Astrologer Integration: Users can book a live horoscope consultation</w:t>
      </w:r>
    </w:p>
    <w:p>
      <w:r>
        <w:br w:type="page"/>
      </w:r>
    </w:p>
    <w:p>
      <w:pPr>
        <w:pStyle w:val="Heading1"/>
        <w:spacing w:before="400" w:after="160"/>
      </w:pPr>
      <w:r>
        <w:rPr>
          <w:rFonts w:ascii="Arial" w:cs="Arial" w:eastAsia="Arial" w:hAnsi="Arial"/>
          <w:b/>
          <w:bCs/>
          <w:color w:val="C0392B"/>
          <w:sz w:val="36"/>
          <w:szCs w:val="36"/>
        </w:rPr>
        <w:t xml:space="preserve">5. Communication Features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5.1  Interest &amp; Connection Workflow</w:t>
      </w:r>
    </w:p>
    <w:p>
      <w:pPr>
        <w:spacing w:before="60" w:after="120"/>
      </w:pPr>
      <w:r>
        <w:rPr>
          <w:rFonts w:ascii="Arial" w:cs="Arial" w:eastAsia="Arial" w:hAnsi="Arial"/>
          <w:color w:val="1A1A1A"/>
          <w:sz w:val="22"/>
          <w:szCs w:val="22"/>
        </w:rPr>
        <w:t xml:space="preserve">Communication in a matrimony app typically follows a structured, consent-driven workflow that protects user privacy and enforces mutual interest before direct contact is possible.</w:t>
      </w:r>
    </w:p>
    <w:p>
      <w:pPr>
        <w:pStyle w:val="ListParagraph"/>
        <w:numPr>
          <w:ilvl w:val="0"/>
          <w:numId w:val="3"/>
        </w:numPr>
        <w:spacing w:before="40" w:after="60"/>
      </w:pPr>
      <w:r>
        <w:rPr>
          <w:rFonts w:ascii="Arial" w:cs="Arial" w:eastAsia="Arial" w:hAnsi="Arial"/>
          <w:color w:val="1A1A1A"/>
          <w:sz w:val="22"/>
          <w:szCs w:val="22"/>
        </w:rPr>
        <w:t xml:space="preserve">User A views User B's profile and clicks 'Send Interest'</w:t>
      </w:r>
    </w:p>
    <w:p>
      <w:pPr>
        <w:pStyle w:val="ListParagraph"/>
        <w:numPr>
          <w:ilvl w:val="0"/>
          <w:numId w:val="3"/>
        </w:numPr>
        <w:spacing w:before="40" w:after="60"/>
      </w:pPr>
      <w:r>
        <w:rPr>
          <w:rFonts w:ascii="Arial" w:cs="Arial" w:eastAsia="Arial" w:hAnsi="Arial"/>
          <w:color w:val="1A1A1A"/>
          <w:sz w:val="22"/>
          <w:szCs w:val="22"/>
        </w:rPr>
        <w:t xml:space="preserve">User B receives a push notification and in-app alert</w:t>
      </w:r>
    </w:p>
    <w:p>
      <w:pPr>
        <w:pStyle w:val="ListParagraph"/>
        <w:numPr>
          <w:ilvl w:val="0"/>
          <w:numId w:val="3"/>
        </w:numPr>
        <w:spacing w:before="40" w:after="60"/>
      </w:pPr>
      <w:r>
        <w:rPr>
          <w:rFonts w:ascii="Arial" w:cs="Arial" w:eastAsia="Arial" w:hAnsi="Arial"/>
          <w:color w:val="1A1A1A"/>
          <w:sz w:val="22"/>
          <w:szCs w:val="22"/>
        </w:rPr>
        <w:t xml:space="preserve">User B accepts or declines the interest</w:t>
      </w:r>
    </w:p>
    <w:p>
      <w:pPr>
        <w:pStyle w:val="ListParagraph"/>
        <w:numPr>
          <w:ilvl w:val="0"/>
          <w:numId w:val="3"/>
        </w:numPr>
        <w:spacing w:before="40" w:after="60"/>
      </w:pPr>
      <w:r>
        <w:rPr>
          <w:rFonts w:ascii="Arial" w:cs="Arial" w:eastAsia="Arial" w:hAnsi="Arial"/>
          <w:color w:val="1A1A1A"/>
          <w:sz w:val="22"/>
          <w:szCs w:val="22"/>
        </w:rPr>
        <w:t xml:space="preserve">Upon acceptance, a connection is established and chat is unlocked</w:t>
      </w:r>
    </w:p>
    <w:p>
      <w:pPr>
        <w:pStyle w:val="ListParagraph"/>
        <w:numPr>
          <w:ilvl w:val="0"/>
          <w:numId w:val="3"/>
        </w:numPr>
        <w:spacing w:before="40" w:after="60"/>
      </w:pPr>
      <w:r>
        <w:rPr>
          <w:rFonts w:ascii="Arial" w:cs="Arial" w:eastAsia="Arial" w:hAnsi="Arial"/>
          <w:color w:val="1A1A1A"/>
          <w:sz w:val="22"/>
          <w:szCs w:val="22"/>
        </w:rPr>
        <w:t xml:space="preserve">Premium users may unlock direct messaging without waiting for acceptance</w:t>
      </w:r>
    </w:p>
    <w:p>
      <w:pPr>
        <w:pStyle w:val="ListParagraph"/>
        <w:numPr>
          <w:ilvl w:val="0"/>
          <w:numId w:val="3"/>
        </w:numPr>
        <w:spacing w:before="40" w:after="60"/>
      </w:pPr>
      <w:r>
        <w:rPr>
          <w:rFonts w:ascii="Arial" w:cs="Arial" w:eastAsia="Arial" w:hAnsi="Arial"/>
          <w:color w:val="1A1A1A"/>
          <w:sz w:val="22"/>
          <w:szCs w:val="22"/>
        </w:rPr>
        <w:t xml:space="preserve">Contact details (mobile / email) are revealed only after mutual connection</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5.2  In-App Messaging</w:t>
      </w:r>
    </w:p>
    <w:p>
      <w:pPr>
        <w:spacing w:before="60" w:after="120"/>
      </w:pPr>
      <w:r>
        <w:rPr>
          <w:rFonts w:ascii="Arial" w:cs="Arial" w:eastAsia="Arial" w:hAnsi="Arial"/>
          <w:color w:val="1A1A1A"/>
          <w:sz w:val="22"/>
          <w:szCs w:val="22"/>
        </w:rPr>
        <w:t xml:space="preserve">The messaging module is built on WebSocket technology (Socket.io / native WebSocket protocol) with a message broker backend for reliable delivery. Messages are end-to-end encrypted using AES-256 with per-conversation keys.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5.2.1  Text Messaging Features</w:t>
      </w:r>
    </w:p>
    <w:p>
      <w:pPr>
        <w:pStyle w:val="ListParagraph"/>
        <w:numPr>
          <w:ilvl w:val="0"/>
          <w:numId w:val="2"/>
        </w:numPr>
        <w:spacing w:before="40" w:after="60"/>
      </w:pPr>
      <w:r>
        <w:rPr>
          <w:rFonts w:ascii="Arial" w:cs="Arial" w:eastAsia="Arial" w:hAnsi="Arial"/>
          <w:color w:val="1A1A1A"/>
          <w:sz w:val="22"/>
          <w:szCs w:val="22"/>
        </w:rPr>
        <w:t xml:space="preserve">Real-time message delivery with read receipts (single tick → double tick → blue tick)</w:t>
      </w:r>
    </w:p>
    <w:p>
      <w:pPr>
        <w:pStyle w:val="ListParagraph"/>
        <w:numPr>
          <w:ilvl w:val="0"/>
          <w:numId w:val="2"/>
        </w:numPr>
        <w:spacing w:before="40" w:after="60"/>
      </w:pPr>
      <w:r>
        <w:rPr>
          <w:rFonts w:ascii="Arial" w:cs="Arial" w:eastAsia="Arial" w:hAnsi="Arial"/>
          <w:color w:val="1A1A1A"/>
          <w:sz w:val="22"/>
          <w:szCs w:val="22"/>
        </w:rPr>
        <w:t xml:space="preserve">Typing indicator ('User is typing...')</w:t>
      </w:r>
    </w:p>
    <w:p>
      <w:pPr>
        <w:pStyle w:val="ListParagraph"/>
        <w:numPr>
          <w:ilvl w:val="0"/>
          <w:numId w:val="2"/>
        </w:numPr>
        <w:spacing w:before="40" w:after="60"/>
      </w:pPr>
      <w:r>
        <w:rPr>
          <w:rFonts w:ascii="Arial" w:cs="Arial" w:eastAsia="Arial" w:hAnsi="Arial"/>
          <w:color w:val="1A1A1A"/>
          <w:sz w:val="22"/>
          <w:szCs w:val="22"/>
        </w:rPr>
        <w:t xml:space="preserve">Message reactions (emoji reactions to individual messages)</w:t>
      </w:r>
    </w:p>
    <w:p>
      <w:pPr>
        <w:pStyle w:val="ListParagraph"/>
        <w:numPr>
          <w:ilvl w:val="0"/>
          <w:numId w:val="2"/>
        </w:numPr>
        <w:spacing w:before="40" w:after="60"/>
      </w:pPr>
      <w:r>
        <w:rPr>
          <w:rFonts w:ascii="Arial" w:cs="Arial" w:eastAsia="Arial" w:hAnsi="Arial"/>
          <w:color w:val="1A1A1A"/>
          <w:sz w:val="22"/>
          <w:szCs w:val="22"/>
        </w:rPr>
        <w:t xml:space="preserve">Reply-to-message threading</w:t>
      </w:r>
    </w:p>
    <w:p>
      <w:pPr>
        <w:pStyle w:val="ListParagraph"/>
        <w:numPr>
          <w:ilvl w:val="0"/>
          <w:numId w:val="2"/>
        </w:numPr>
        <w:spacing w:before="40" w:after="60"/>
      </w:pPr>
      <w:r>
        <w:rPr>
          <w:rFonts w:ascii="Arial" w:cs="Arial" w:eastAsia="Arial" w:hAnsi="Arial"/>
          <w:color w:val="1A1A1A"/>
          <w:sz w:val="22"/>
          <w:szCs w:val="22"/>
        </w:rPr>
        <w:t xml:space="preserve">Message forwarding (within platform only, not to external apps)</w:t>
      </w:r>
    </w:p>
    <w:p>
      <w:pPr>
        <w:pStyle w:val="ListParagraph"/>
        <w:numPr>
          <w:ilvl w:val="0"/>
          <w:numId w:val="2"/>
        </w:numPr>
        <w:spacing w:before="40" w:after="60"/>
      </w:pPr>
      <w:r>
        <w:rPr>
          <w:rFonts w:ascii="Arial" w:cs="Arial" w:eastAsia="Arial" w:hAnsi="Arial"/>
          <w:color w:val="1A1A1A"/>
          <w:sz w:val="22"/>
          <w:szCs w:val="22"/>
        </w:rPr>
        <w:t xml:space="preserve">Message deletion (for self / for everyone within 24 hours)</w:t>
      </w:r>
    </w:p>
    <w:p>
      <w:pPr>
        <w:pStyle w:val="ListParagraph"/>
        <w:numPr>
          <w:ilvl w:val="0"/>
          <w:numId w:val="2"/>
        </w:numPr>
        <w:spacing w:before="40" w:after="60"/>
      </w:pPr>
      <w:r>
        <w:rPr>
          <w:rFonts w:ascii="Arial" w:cs="Arial" w:eastAsia="Arial" w:hAnsi="Arial"/>
          <w:color w:val="1A1A1A"/>
          <w:sz w:val="22"/>
          <w:szCs w:val="22"/>
        </w:rPr>
        <w:t xml:space="preserve">Message search within conversation history</w:t>
      </w:r>
    </w:p>
    <w:p>
      <w:pPr>
        <w:pStyle w:val="ListParagraph"/>
        <w:numPr>
          <w:ilvl w:val="0"/>
          <w:numId w:val="2"/>
        </w:numPr>
        <w:spacing w:before="40" w:after="60"/>
      </w:pPr>
      <w:r>
        <w:rPr>
          <w:rFonts w:ascii="Arial" w:cs="Arial" w:eastAsia="Arial" w:hAnsi="Arial"/>
          <w:color w:val="1A1A1A"/>
          <w:sz w:val="22"/>
          <w:szCs w:val="22"/>
        </w:rPr>
        <w:t xml:space="preserve">Conversation archiving</w:t>
      </w:r>
    </w:p>
    <w:p>
      <w:pPr>
        <w:pStyle w:val="ListParagraph"/>
        <w:numPr>
          <w:ilvl w:val="0"/>
          <w:numId w:val="2"/>
        </w:numPr>
        <w:spacing w:before="40" w:after="60"/>
      </w:pPr>
      <w:r>
        <w:rPr>
          <w:rFonts w:ascii="Arial" w:cs="Arial" w:eastAsia="Arial" w:hAnsi="Arial"/>
          <w:color w:val="1A1A1A"/>
          <w:sz w:val="22"/>
          <w:szCs w:val="22"/>
        </w:rPr>
        <w:t xml:space="preserve">Offline message queuing — messages delivered on reconnection</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5.2.2  Rich Media Messaging</w:t>
      </w:r>
    </w:p>
    <w:p>
      <w:pPr>
        <w:pStyle w:val="ListParagraph"/>
        <w:numPr>
          <w:ilvl w:val="0"/>
          <w:numId w:val="2"/>
        </w:numPr>
        <w:spacing w:before="40" w:after="60"/>
      </w:pPr>
      <w:r>
        <w:rPr>
          <w:rFonts w:ascii="Arial" w:cs="Arial" w:eastAsia="Arial" w:hAnsi="Arial"/>
          <w:color w:val="1A1A1A"/>
          <w:sz w:val="22"/>
          <w:szCs w:val="22"/>
        </w:rPr>
        <w:t xml:space="preserve">Photo sharing (from gallery or in-app camera) — subject to privacy settings</w:t>
      </w:r>
    </w:p>
    <w:p>
      <w:pPr>
        <w:pStyle w:val="ListParagraph"/>
        <w:numPr>
          <w:ilvl w:val="0"/>
          <w:numId w:val="2"/>
        </w:numPr>
        <w:spacing w:before="40" w:after="60"/>
      </w:pPr>
      <w:r>
        <w:rPr>
          <w:rFonts w:ascii="Arial" w:cs="Arial" w:eastAsia="Arial" w:hAnsi="Arial"/>
          <w:color w:val="1A1A1A"/>
          <w:sz w:val="22"/>
          <w:szCs w:val="22"/>
        </w:rPr>
        <w:t xml:space="preserve">Voice messages (up to 5 minutes)</w:t>
      </w:r>
    </w:p>
    <w:p>
      <w:pPr>
        <w:pStyle w:val="ListParagraph"/>
        <w:numPr>
          <w:ilvl w:val="0"/>
          <w:numId w:val="2"/>
        </w:numPr>
        <w:spacing w:before="40" w:after="60"/>
      </w:pPr>
      <w:r>
        <w:rPr>
          <w:rFonts w:ascii="Arial" w:cs="Arial" w:eastAsia="Arial" w:hAnsi="Arial"/>
          <w:color w:val="1A1A1A"/>
          <w:sz w:val="22"/>
          <w:szCs w:val="22"/>
        </w:rPr>
        <w:t xml:space="preserve">Document sharing (bio-data PDF, horoscope PDF)</w:t>
      </w:r>
    </w:p>
    <w:p>
      <w:pPr>
        <w:pStyle w:val="ListParagraph"/>
        <w:numPr>
          <w:ilvl w:val="0"/>
          <w:numId w:val="2"/>
        </w:numPr>
        <w:spacing w:before="40" w:after="60"/>
      </w:pPr>
      <w:r>
        <w:rPr>
          <w:rFonts w:ascii="Arial" w:cs="Arial" w:eastAsia="Arial" w:hAnsi="Arial"/>
          <w:color w:val="1A1A1A"/>
          <w:sz w:val="22"/>
          <w:szCs w:val="22"/>
        </w:rPr>
        <w:t xml:space="preserve">Location sharing (optional, for suggesting meeting place)</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5.3  Video Calling</w:t>
      </w:r>
    </w:p>
    <w:p>
      <w:pPr>
        <w:spacing w:before="60" w:after="120"/>
      </w:pPr>
      <w:r>
        <w:rPr>
          <w:rFonts w:ascii="Arial" w:cs="Arial" w:eastAsia="Arial" w:hAnsi="Arial"/>
          <w:color w:val="1A1A1A"/>
          <w:sz w:val="22"/>
          <w:szCs w:val="22"/>
        </w:rPr>
        <w:t xml:space="preserve">Video calling allows users to conduct virtual 'first meetings' within the app, avoiding the need to share personal phone numbers at an early stage. This is especially critical for long-distance or international matches.</w:t>
      </w:r>
    </w:p>
    <w:p>
      <w:pPr>
        <w:pStyle w:val="ListParagraph"/>
        <w:numPr>
          <w:ilvl w:val="0"/>
          <w:numId w:val="2"/>
        </w:numPr>
        <w:spacing w:before="40" w:after="60"/>
      </w:pPr>
      <w:r>
        <w:rPr>
          <w:rFonts w:ascii="Arial" w:cs="Arial" w:eastAsia="Arial" w:hAnsi="Arial"/>
          <w:color w:val="1A1A1A"/>
          <w:sz w:val="22"/>
          <w:szCs w:val="22"/>
        </w:rPr>
        <w:t xml:space="preserve">In-app WebRTC-based video calling (no third-party app needed)</w:t>
      </w:r>
    </w:p>
    <w:p>
      <w:pPr>
        <w:pStyle w:val="ListParagraph"/>
        <w:numPr>
          <w:ilvl w:val="0"/>
          <w:numId w:val="2"/>
        </w:numPr>
        <w:spacing w:before="40" w:after="60"/>
      </w:pPr>
      <w:r>
        <w:rPr>
          <w:rFonts w:ascii="Arial" w:cs="Arial" w:eastAsia="Arial" w:hAnsi="Arial"/>
          <w:color w:val="1A1A1A"/>
          <w:sz w:val="22"/>
          <w:szCs w:val="22"/>
        </w:rPr>
        <w:t xml:space="preserve">Audio-only call option</w:t>
      </w:r>
    </w:p>
    <w:p>
      <w:pPr>
        <w:pStyle w:val="ListParagraph"/>
        <w:numPr>
          <w:ilvl w:val="0"/>
          <w:numId w:val="2"/>
        </w:numPr>
        <w:spacing w:before="40" w:after="60"/>
      </w:pPr>
      <w:r>
        <w:rPr>
          <w:rFonts w:ascii="Arial" w:cs="Arial" w:eastAsia="Arial" w:hAnsi="Arial"/>
          <w:color w:val="1A1A1A"/>
          <w:sz w:val="22"/>
          <w:szCs w:val="22"/>
        </w:rPr>
        <w:t xml:space="preserve">Call recording is strictly disabled for privacy protection</w:t>
      </w:r>
    </w:p>
    <w:p>
      <w:pPr>
        <w:pStyle w:val="ListParagraph"/>
        <w:numPr>
          <w:ilvl w:val="0"/>
          <w:numId w:val="2"/>
        </w:numPr>
        <w:spacing w:before="40" w:after="60"/>
      </w:pPr>
      <w:r>
        <w:rPr>
          <w:rFonts w:ascii="Arial" w:cs="Arial" w:eastAsia="Arial" w:hAnsi="Arial"/>
          <w:color w:val="1A1A1A"/>
          <w:sz w:val="22"/>
          <w:szCs w:val="22"/>
        </w:rPr>
        <w:t xml:space="preserve">Call quality adapts to network bandwidth (adaptive bitrate)</w:t>
      </w:r>
    </w:p>
    <w:p>
      <w:pPr>
        <w:pStyle w:val="ListParagraph"/>
        <w:numPr>
          <w:ilvl w:val="0"/>
          <w:numId w:val="2"/>
        </w:numPr>
        <w:spacing w:before="40" w:after="60"/>
      </w:pPr>
      <w:r>
        <w:rPr>
          <w:rFonts w:ascii="Arial" w:cs="Arial" w:eastAsia="Arial" w:hAnsi="Arial"/>
          <w:color w:val="1A1A1A"/>
          <w:sz w:val="22"/>
          <w:szCs w:val="22"/>
        </w:rPr>
        <w:t xml:space="preserve">Virtual backgrounds to maintain privacy of home environment</w:t>
      </w:r>
    </w:p>
    <w:p>
      <w:pPr>
        <w:pStyle w:val="ListParagraph"/>
        <w:numPr>
          <w:ilvl w:val="0"/>
          <w:numId w:val="2"/>
        </w:numPr>
        <w:spacing w:before="40" w:after="60"/>
      </w:pPr>
      <w:r>
        <w:rPr>
          <w:rFonts w:ascii="Arial" w:cs="Arial" w:eastAsia="Arial" w:hAnsi="Arial"/>
          <w:color w:val="1A1A1A"/>
          <w:sz w:val="22"/>
          <w:szCs w:val="22"/>
        </w:rPr>
        <w:t xml:space="preserve">Screen sharing capability (for showing documents to family members)</w:t>
      </w:r>
    </w:p>
    <w:p>
      <w:pPr>
        <w:pStyle w:val="ListParagraph"/>
        <w:numPr>
          <w:ilvl w:val="0"/>
          <w:numId w:val="2"/>
        </w:numPr>
        <w:spacing w:before="40" w:after="60"/>
      </w:pPr>
      <w:r>
        <w:rPr>
          <w:rFonts w:ascii="Arial" w:cs="Arial" w:eastAsia="Arial" w:hAnsi="Arial"/>
          <w:color w:val="1A1A1A"/>
          <w:sz w:val="22"/>
          <w:szCs w:val="22"/>
        </w:rPr>
        <w:t xml:space="preserve">Call scheduling — send a video meeting invite with date and time</w:t>
      </w:r>
    </w:p>
    <w:p>
      <w:pPr>
        <w:pStyle w:val="ListParagraph"/>
        <w:numPr>
          <w:ilvl w:val="0"/>
          <w:numId w:val="2"/>
        </w:numPr>
        <w:spacing w:before="40" w:after="60"/>
      </w:pPr>
      <w:r>
        <w:rPr>
          <w:rFonts w:ascii="Arial" w:cs="Arial" w:eastAsia="Arial" w:hAnsi="Arial"/>
          <w:color w:val="1A1A1A"/>
          <w:sz w:val="22"/>
          <w:szCs w:val="22"/>
        </w:rPr>
        <w:t xml:space="preserve">Group video call (up to 5 participants — for family introductions)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5.4  Chatbot &amp; AI Conversation Assistant</w:t>
      </w:r>
    </w:p>
    <w:p>
      <w:pPr>
        <w:spacing w:before="60" w:after="120"/>
      </w:pPr>
      <w:r>
        <w:rPr>
          <w:rFonts w:ascii="Arial" w:cs="Arial" w:eastAsia="Arial" w:hAnsi="Arial"/>
          <w:color w:val="1A1A1A"/>
          <w:sz w:val="22"/>
          <w:szCs w:val="22"/>
        </w:rPr>
        <w:t xml:space="preserve">An AI-powered assistant (chatbot) guides new users through the onboarding process, helps them craft their first message to a potential match, and answers platform-related questions. The chatbot leverages a large language model fine-tuned on matrimony-specific contexts.</w:t>
      </w:r>
    </w:p>
    <w:p>
      <w:pPr>
        <w:pStyle w:val="ListParagraph"/>
        <w:numPr>
          <w:ilvl w:val="0"/>
          <w:numId w:val="2"/>
        </w:numPr>
        <w:spacing w:before="40" w:after="60"/>
      </w:pPr>
      <w:r>
        <w:rPr>
          <w:rFonts w:ascii="Arial" w:cs="Arial" w:eastAsia="Arial" w:hAnsi="Arial"/>
          <w:color w:val="1A1A1A"/>
          <w:sz w:val="22"/>
          <w:szCs w:val="22"/>
        </w:rPr>
        <w:t xml:space="preserve">Onboarding wizard: Step-by-step profile completion guide</w:t>
      </w:r>
    </w:p>
    <w:p>
      <w:pPr>
        <w:pStyle w:val="ListParagraph"/>
        <w:numPr>
          <w:ilvl w:val="0"/>
          <w:numId w:val="2"/>
        </w:numPr>
        <w:spacing w:before="40" w:after="60"/>
      </w:pPr>
      <w:r>
        <w:rPr>
          <w:rFonts w:ascii="Arial" w:cs="Arial" w:eastAsia="Arial" w:hAnsi="Arial"/>
          <w:color w:val="1A1A1A"/>
          <w:sz w:val="22"/>
          <w:szCs w:val="22"/>
        </w:rPr>
        <w:t xml:space="preserve">Ice-breaker suggestions: AI-suggested conversation starters for new matches</w:t>
      </w:r>
    </w:p>
    <w:p>
      <w:pPr>
        <w:pStyle w:val="ListParagraph"/>
        <w:numPr>
          <w:ilvl w:val="0"/>
          <w:numId w:val="2"/>
        </w:numPr>
        <w:spacing w:before="40" w:after="60"/>
      </w:pPr>
      <w:r>
        <w:rPr>
          <w:rFonts w:ascii="Arial" w:cs="Arial" w:eastAsia="Arial" w:hAnsi="Arial"/>
          <w:color w:val="1A1A1A"/>
          <w:sz w:val="22"/>
          <w:szCs w:val="22"/>
        </w:rPr>
        <w:t xml:space="preserve">Response templates: Pre-written responses users can customise and send</w:t>
      </w:r>
    </w:p>
    <w:p>
      <w:pPr>
        <w:pStyle w:val="ListParagraph"/>
        <w:numPr>
          <w:ilvl w:val="0"/>
          <w:numId w:val="2"/>
        </w:numPr>
        <w:spacing w:before="40" w:after="60"/>
      </w:pPr>
      <w:r>
        <w:rPr>
          <w:rFonts w:ascii="Arial" w:cs="Arial" w:eastAsia="Arial" w:hAnsi="Arial"/>
          <w:color w:val="1A1A1A"/>
          <w:sz w:val="22"/>
          <w:szCs w:val="22"/>
        </w:rPr>
        <w:t xml:space="preserve">FAQ assistant: Answers questions about features, subscriptions, privacy</w:t>
      </w:r>
    </w:p>
    <w:p>
      <w:pPr>
        <w:pStyle w:val="ListParagraph"/>
        <w:numPr>
          <w:ilvl w:val="0"/>
          <w:numId w:val="2"/>
        </w:numPr>
        <w:spacing w:before="40" w:after="60"/>
      </w:pPr>
      <w:r>
        <w:rPr>
          <w:rFonts w:ascii="Arial" w:cs="Arial" w:eastAsia="Arial" w:hAnsi="Arial"/>
          <w:color w:val="1A1A1A"/>
          <w:sz w:val="22"/>
          <w:szCs w:val="22"/>
        </w:rPr>
        <w:t xml:space="preserve">Sentiment analysis on incoming messages to flag potentially abusive content</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5.5  Communication Restrictions &amp; Anti-Spam</w:t>
      </w:r>
    </w:p>
    <w:p>
      <w:pPr>
        <w:spacing w:before="60" w:after="120"/>
      </w:pPr>
      <w:r>
        <w:rPr>
          <w:rFonts w:ascii="Arial" w:cs="Arial" w:eastAsia="Arial" w:hAnsi="Arial"/>
          <w:color w:val="1A1A1A"/>
          <w:sz w:val="22"/>
          <w:szCs w:val="22"/>
        </w:rPr>
        <w:t xml:space="preserve">To prevent harassment and spam, communication is governed by platform rules enforced at the API level:</w:t>
      </w:r>
    </w:p>
    <w:p>
      <w:pPr>
        <w:pStyle w:val="ListParagraph"/>
        <w:numPr>
          <w:ilvl w:val="0"/>
          <w:numId w:val="2"/>
        </w:numPr>
        <w:spacing w:before="40" w:after="60"/>
      </w:pPr>
      <w:r>
        <w:rPr>
          <w:rFonts w:ascii="Arial" w:cs="Arial" w:eastAsia="Arial" w:hAnsi="Arial"/>
          <w:color w:val="1A1A1A"/>
          <w:sz w:val="22"/>
          <w:szCs w:val="22"/>
        </w:rPr>
        <w:t xml:space="preserve">Free users can send a maximum of 5 interests per day</w:t>
      </w:r>
    </w:p>
    <w:p>
      <w:pPr>
        <w:pStyle w:val="ListParagraph"/>
        <w:numPr>
          <w:ilvl w:val="0"/>
          <w:numId w:val="2"/>
        </w:numPr>
        <w:spacing w:before="40" w:after="60"/>
      </w:pPr>
      <w:r>
        <w:rPr>
          <w:rFonts w:ascii="Arial" w:cs="Arial" w:eastAsia="Arial" w:hAnsi="Arial"/>
          <w:color w:val="1A1A1A"/>
          <w:sz w:val="22"/>
          <w:szCs w:val="22"/>
        </w:rPr>
        <w:t xml:space="preserve">Unmatched profiles cannot send direct messages</w:t>
      </w:r>
    </w:p>
    <w:p>
      <w:pPr>
        <w:pStyle w:val="ListParagraph"/>
        <w:numPr>
          <w:ilvl w:val="0"/>
          <w:numId w:val="2"/>
        </w:numPr>
        <w:spacing w:before="40" w:after="60"/>
      </w:pPr>
      <w:r>
        <w:rPr>
          <w:rFonts w:ascii="Arial" w:cs="Arial" w:eastAsia="Arial" w:hAnsi="Arial"/>
          <w:color w:val="1A1A1A"/>
          <w:sz w:val="22"/>
          <w:szCs w:val="22"/>
        </w:rPr>
        <w:t xml:space="preserve">Auto-detection of contact number sharing in chat (phone numbers masked or blocked)</w:t>
      </w:r>
    </w:p>
    <w:p>
      <w:pPr>
        <w:pStyle w:val="ListParagraph"/>
        <w:numPr>
          <w:ilvl w:val="0"/>
          <w:numId w:val="2"/>
        </w:numPr>
        <w:spacing w:before="40" w:after="60"/>
      </w:pPr>
      <w:r>
        <w:rPr>
          <w:rFonts w:ascii="Arial" w:cs="Arial" w:eastAsia="Arial" w:hAnsi="Arial"/>
          <w:color w:val="1A1A1A"/>
          <w:sz w:val="22"/>
          <w:szCs w:val="22"/>
        </w:rPr>
        <w:t xml:space="preserve">Profanity filter on all outgoing messages using NLP-based classifier</w:t>
      </w:r>
    </w:p>
    <w:p>
      <w:pPr>
        <w:pStyle w:val="ListParagraph"/>
        <w:numPr>
          <w:ilvl w:val="0"/>
          <w:numId w:val="2"/>
        </w:numPr>
        <w:spacing w:before="40" w:after="60"/>
      </w:pPr>
      <w:r>
        <w:rPr>
          <w:rFonts w:ascii="Arial" w:cs="Arial" w:eastAsia="Arial" w:hAnsi="Arial"/>
          <w:color w:val="1A1A1A"/>
          <w:sz w:val="22"/>
          <w:szCs w:val="22"/>
        </w:rPr>
        <w:t xml:space="preserve">Spam detection: Unusual mass-messaging patterns trigger account review</w:t>
      </w:r>
    </w:p>
    <w:p>
      <w:pPr>
        <w:pStyle w:val="ListParagraph"/>
        <w:numPr>
          <w:ilvl w:val="0"/>
          <w:numId w:val="2"/>
        </w:numPr>
        <w:spacing w:before="40" w:after="60"/>
      </w:pPr>
      <w:r>
        <w:rPr>
          <w:rFonts w:ascii="Arial" w:cs="Arial" w:eastAsia="Arial" w:hAnsi="Arial"/>
          <w:color w:val="1A1A1A"/>
          <w:sz w:val="22"/>
          <w:szCs w:val="22"/>
        </w:rPr>
        <w:t xml:space="preserve">Rate limiting: Maximum messages per minute enforced per user account</w:t>
      </w:r>
    </w:p>
    <w:p>
      <w:r>
        <w:br w:type="page"/>
      </w:r>
    </w:p>
    <w:p>
      <w:pPr>
        <w:pStyle w:val="Heading1"/>
        <w:spacing w:before="400" w:after="160"/>
      </w:pPr>
      <w:r>
        <w:rPr>
          <w:rFonts w:ascii="Arial" w:cs="Arial" w:eastAsia="Arial" w:hAnsi="Arial"/>
          <w:b/>
          <w:bCs/>
          <w:color w:val="C0392B"/>
          <w:sz w:val="36"/>
          <w:szCs w:val="36"/>
        </w:rPr>
        <w:t xml:space="preserve">6. Privacy, Safety &amp; Trust Features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6.1  Identity Verification Framework</w:t>
      </w:r>
    </w:p>
    <w:p>
      <w:pPr>
        <w:spacing w:before="60" w:after="120"/>
      </w:pPr>
      <w:r>
        <w:rPr>
          <w:rFonts w:ascii="Arial" w:cs="Arial" w:eastAsia="Arial" w:hAnsi="Arial"/>
          <w:color w:val="1A1A1A"/>
          <w:sz w:val="22"/>
          <w:szCs w:val="22"/>
        </w:rPr>
        <w:t xml:space="preserve">Trust is the single most critical differentiator of a matrimony platform from a casual dating app. A multi-tier verification system ensures profile authenticity and reduces fake profiles.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6.1.1  Verification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Tier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Verification Steps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Basic (All Users)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Mobile OTP verification at registration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Verified (Standard)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Email verification + profile review by moderation team</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Verified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Government-issued ID upload (Aadhaar, PAN, Passport, Driver's Licence) — AI OCR extraction + human review</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Photo Verified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Live selfie compared to profile photo using facial recognition AI</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Employment Verified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Employer verification email link / offer letter upload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Education Verified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Degree certificate upload + DigiLocker API (India) integration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Elite Verified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above verifications + background check via third-party service</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6.1.2  AI-Powered Fake Profile Detection</w:t>
      </w:r>
    </w:p>
    <w:p>
      <w:pPr>
        <w:spacing w:before="60" w:after="120"/>
      </w:pPr>
      <w:r>
        <w:rPr>
          <w:rFonts w:ascii="Arial" w:cs="Arial" w:eastAsia="Arial" w:hAnsi="Arial"/>
          <w:color w:val="1A1A1A"/>
          <w:sz w:val="22"/>
          <w:szCs w:val="22"/>
        </w:rPr>
        <w:t xml:space="preserve">The platform employs a multi-signal fraud detection system that runs continuously on all new and existing profiles.</w:t>
      </w:r>
    </w:p>
    <w:p>
      <w:pPr>
        <w:pStyle w:val="ListParagraph"/>
        <w:numPr>
          <w:ilvl w:val="0"/>
          <w:numId w:val="2"/>
        </w:numPr>
        <w:spacing w:before="40" w:after="60"/>
      </w:pPr>
      <w:r>
        <w:rPr>
          <w:rFonts w:ascii="Arial" w:cs="Arial" w:eastAsia="Arial" w:hAnsi="Arial"/>
          <w:color w:val="1A1A1A"/>
          <w:sz w:val="22"/>
          <w:szCs w:val="22"/>
        </w:rPr>
        <w:t xml:space="preserve">Duplicate face detection: Same face appearing across multiple accounts</w:t>
      </w:r>
    </w:p>
    <w:p>
      <w:pPr>
        <w:pStyle w:val="ListParagraph"/>
        <w:numPr>
          <w:ilvl w:val="0"/>
          <w:numId w:val="2"/>
        </w:numPr>
        <w:spacing w:before="40" w:after="60"/>
      </w:pPr>
      <w:r>
        <w:rPr>
          <w:rFonts w:ascii="Arial" w:cs="Arial" w:eastAsia="Arial" w:hAnsi="Arial"/>
          <w:color w:val="1A1A1A"/>
          <w:sz w:val="22"/>
          <w:szCs w:val="22"/>
        </w:rPr>
        <w:t xml:space="preserve">Photo reverse-search: Detects stock photos, celebrity images, or stolen photos</w:t>
      </w:r>
    </w:p>
    <w:p>
      <w:pPr>
        <w:pStyle w:val="ListParagraph"/>
        <w:numPr>
          <w:ilvl w:val="0"/>
          <w:numId w:val="2"/>
        </w:numPr>
        <w:spacing w:before="40" w:after="60"/>
      </w:pPr>
      <w:r>
        <w:rPr>
          <w:rFonts w:ascii="Arial" w:cs="Arial" w:eastAsia="Arial" w:hAnsi="Arial"/>
          <w:color w:val="1A1A1A"/>
          <w:sz w:val="22"/>
          <w:szCs w:val="22"/>
        </w:rPr>
        <w:t xml:space="preserve">Device fingerprinting: Multiple accounts from same device flagged for review</w:t>
      </w:r>
    </w:p>
    <w:p>
      <w:pPr>
        <w:pStyle w:val="ListParagraph"/>
        <w:numPr>
          <w:ilvl w:val="0"/>
          <w:numId w:val="2"/>
        </w:numPr>
        <w:spacing w:before="40" w:after="60"/>
      </w:pPr>
      <w:r>
        <w:rPr>
          <w:rFonts w:ascii="Arial" w:cs="Arial" w:eastAsia="Arial" w:hAnsi="Arial"/>
          <w:color w:val="1A1A1A"/>
          <w:sz w:val="22"/>
          <w:szCs w:val="22"/>
        </w:rPr>
        <w:t xml:space="preserve">Behaviour analysis: Unusual interaction patterns (mass copying of profile text) flagged</w:t>
      </w:r>
    </w:p>
    <w:p>
      <w:pPr>
        <w:pStyle w:val="ListParagraph"/>
        <w:numPr>
          <w:ilvl w:val="0"/>
          <w:numId w:val="2"/>
        </w:numPr>
        <w:spacing w:before="40" w:after="60"/>
      </w:pPr>
      <w:r>
        <w:rPr>
          <w:rFonts w:ascii="Arial" w:cs="Arial" w:eastAsia="Arial" w:hAnsi="Arial"/>
          <w:color w:val="1A1A1A"/>
          <w:sz w:val="22"/>
          <w:szCs w:val="22"/>
        </w:rPr>
        <w:t xml:space="preserve">Language pattern analysis: Detection of scripted/template messages</w:t>
      </w:r>
    </w:p>
    <w:p>
      <w:pPr>
        <w:pStyle w:val="ListParagraph"/>
        <w:numPr>
          <w:ilvl w:val="0"/>
          <w:numId w:val="2"/>
        </w:numPr>
        <w:spacing w:before="40" w:after="60"/>
      </w:pPr>
      <w:r>
        <w:rPr>
          <w:rFonts w:ascii="Arial" w:cs="Arial" w:eastAsia="Arial" w:hAnsi="Arial"/>
          <w:color w:val="1A1A1A"/>
          <w:sz w:val="22"/>
          <w:szCs w:val="22"/>
        </w:rPr>
        <w:t xml:space="preserve">IP geolocation cross-check: Profile location vs. login location discrepancy alerts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6.2  Privacy Controls</w:t>
      </w:r>
    </w:p>
    <w:p>
      <w:pPr>
        <w:spacing w:before="60" w:after="120"/>
      </w:pPr>
      <w:r>
        <w:rPr>
          <w:rFonts w:ascii="Arial" w:cs="Arial" w:eastAsia="Arial" w:hAnsi="Arial"/>
          <w:color w:val="1A1A1A"/>
          <w:sz w:val="22"/>
          <w:szCs w:val="22"/>
        </w:rPr>
        <w:t xml:space="preserve">Every user has comprehensive control over their data visibility and interaction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Privacy Control</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Description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Anonymous Browsing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Browse profiles without appearing in their 'Profile Viewed By' list (Premium)</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Block User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Blocked users cannot view your profile, send interests, or message you</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Report User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Report inappropriate behaviour with category selection and evidence upload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Hide Profile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Temporarily deactivate profile from search without deleting account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Delete Account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Permanent account deletion with data erasure per GDPR / PDPA rights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Contact Masking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Mobile numbers masked until mutual connection and explicit consent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Photo Blur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Profile photos blurred by default; revealed only on user approval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Incognito Mode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View profiles without leaving any trace (Ultra-Premium feature)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Shortlist Privacy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Other users cannot see who shortlisted them (Premium)</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6.3  Anti-Harassment &amp; Safety Tools</w:t>
      </w:r>
    </w:p>
    <w:p>
      <w:pPr>
        <w:pStyle w:val="ListParagraph"/>
        <w:numPr>
          <w:ilvl w:val="0"/>
          <w:numId w:val="2"/>
        </w:numPr>
        <w:spacing w:before="40" w:after="60"/>
      </w:pPr>
      <w:r>
        <w:rPr>
          <w:rFonts w:ascii="Arial" w:cs="Arial" w:eastAsia="Arial" w:hAnsi="Arial"/>
          <w:color w:val="1A1A1A"/>
          <w:sz w:val="22"/>
          <w:szCs w:val="22"/>
        </w:rPr>
        <w:t xml:space="preserve">One-click block: Immediate blocking from any profile view or chat screen</w:t>
      </w:r>
    </w:p>
    <w:p>
      <w:pPr>
        <w:pStyle w:val="ListParagraph"/>
        <w:numPr>
          <w:ilvl w:val="0"/>
          <w:numId w:val="2"/>
        </w:numPr>
        <w:spacing w:before="40" w:after="60"/>
      </w:pPr>
      <w:r>
        <w:rPr>
          <w:rFonts w:ascii="Arial" w:cs="Arial" w:eastAsia="Arial" w:hAnsi="Arial"/>
          <w:color w:val="1A1A1A"/>
          <w:sz w:val="22"/>
          <w:szCs w:val="22"/>
        </w:rPr>
        <w:t xml:space="preserve">Report categories: Fake profile / Inappropriate content / Harassment / Spam / Suspicious behaviour</w:t>
      </w:r>
    </w:p>
    <w:p>
      <w:pPr>
        <w:pStyle w:val="ListParagraph"/>
        <w:numPr>
          <w:ilvl w:val="0"/>
          <w:numId w:val="2"/>
        </w:numPr>
        <w:spacing w:before="40" w:after="60"/>
      </w:pPr>
      <w:r>
        <w:rPr>
          <w:rFonts w:ascii="Arial" w:cs="Arial" w:eastAsia="Arial" w:hAnsi="Arial"/>
          <w:color w:val="1A1A1A"/>
          <w:sz w:val="22"/>
          <w:szCs w:val="22"/>
        </w:rPr>
        <w:t xml:space="preserve">Emergency contact: Option to share current location with a trusted contact while on a date arranged through the app</w:t>
      </w:r>
    </w:p>
    <w:p>
      <w:pPr>
        <w:pStyle w:val="ListParagraph"/>
        <w:numPr>
          <w:ilvl w:val="0"/>
          <w:numId w:val="2"/>
        </w:numPr>
        <w:spacing w:before="40" w:after="60"/>
      </w:pPr>
      <w:r>
        <w:rPr>
          <w:rFonts w:ascii="Arial" w:cs="Arial" w:eastAsia="Arial" w:hAnsi="Arial"/>
          <w:color w:val="1A1A1A"/>
          <w:sz w:val="22"/>
          <w:szCs w:val="22"/>
        </w:rPr>
        <w:t xml:space="preserve">Safe meeting guide: In-app tips for first meetings; recommends public locations</w:t>
      </w:r>
    </w:p>
    <w:p>
      <w:pPr>
        <w:pStyle w:val="ListParagraph"/>
        <w:numPr>
          <w:ilvl w:val="0"/>
          <w:numId w:val="2"/>
        </w:numPr>
        <w:spacing w:before="40" w:after="60"/>
      </w:pPr>
      <w:r>
        <w:rPr>
          <w:rFonts w:ascii="Arial" w:cs="Arial" w:eastAsia="Arial" w:hAnsi="Arial"/>
          <w:color w:val="1A1A1A"/>
          <w:sz w:val="22"/>
          <w:szCs w:val="22"/>
        </w:rPr>
        <w:t xml:space="preserve">Voice note safety: AI scans voice messages for explicit content before delivery</w:t>
      </w:r>
    </w:p>
    <w:p>
      <w:pPr>
        <w:pStyle w:val="ListParagraph"/>
        <w:numPr>
          <w:ilvl w:val="0"/>
          <w:numId w:val="2"/>
        </w:numPr>
        <w:spacing w:before="40" w:after="60"/>
      </w:pPr>
      <w:r>
        <w:rPr>
          <w:rFonts w:ascii="Arial" w:cs="Arial" w:eastAsia="Arial" w:hAnsi="Arial"/>
          <w:color w:val="1A1A1A"/>
          <w:sz w:val="22"/>
          <w:szCs w:val="22"/>
        </w:rPr>
        <w:t xml:space="preserve">Community moderation: Trusted members of large communities can flag suspicious profiles</w:t>
      </w:r>
    </w:p>
    <w:p>
      <w:pPr>
        <w:pStyle w:val="ListParagraph"/>
        <w:numPr>
          <w:ilvl w:val="0"/>
          <w:numId w:val="2"/>
        </w:numPr>
        <w:spacing w:before="40" w:after="60"/>
      </w:pPr>
      <w:r>
        <w:rPr>
          <w:rFonts w:ascii="Arial" w:cs="Arial" w:eastAsia="Arial" w:hAnsi="Arial"/>
          <w:color w:val="1A1A1A"/>
          <w:sz w:val="22"/>
          <w:szCs w:val="22"/>
        </w:rPr>
        <w:t xml:space="preserve">Screenshot prevention: Platform attempts to disable screenshots on sensitive screens (message thread, contact reveal)</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6.4  Content Moderation System</w:t>
      </w:r>
    </w:p>
    <w:p>
      <w:pPr>
        <w:spacing w:before="60" w:after="120"/>
      </w:pPr>
      <w:r>
        <w:rPr>
          <w:rFonts w:ascii="Arial" w:cs="Arial" w:eastAsia="Arial" w:hAnsi="Arial"/>
          <w:color w:val="1A1A1A"/>
          <w:sz w:val="22"/>
          <w:szCs w:val="22"/>
        </w:rPr>
        <w:t xml:space="preserve">All user-generated content (profile photos, bio text, messages) passes through a moderation pipeline before reaching other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Content Type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Moderation Method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Photos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NSFW classification + human review queue for borderline cases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Bio Text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NLP-based keyword flagging + profanity filter + human review</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Chat Messages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Real-time NLP classifier + contact-sharing detection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Uploaded Documents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File scanning for malware + AI OCR for ID validation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Voice Messages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Speech-to-text transcription + NLP safety check before delivery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Video Calls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 recording; real-time AI analysis flags suspicious calls for post-call review</w:t>
            </w:r>
          </w:p>
        </w:tc>
      </w:tr>
    </w:tbl>
    <w:p>
      <w:r>
        <w:br w:type="page"/>
      </w:r>
    </w:p>
    <w:p>
      <w:pPr>
        <w:pStyle w:val="Heading1"/>
        <w:spacing w:before="400" w:after="160"/>
      </w:pPr>
      <w:r>
        <w:rPr>
          <w:rFonts w:ascii="Arial" w:cs="Arial" w:eastAsia="Arial" w:hAnsi="Arial"/>
          <w:b/>
          <w:bCs/>
          <w:color w:val="C0392B"/>
          <w:sz w:val="36"/>
          <w:szCs w:val="36"/>
        </w:rPr>
        <w:t xml:space="preserve">7. Advanced &amp; Premium Features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7.1  Premium Membership Tiers</w:t>
      </w:r>
    </w:p>
    <w:p>
      <w:pPr>
        <w:spacing w:before="60" w:after="120"/>
      </w:pPr>
      <w:r>
        <w:rPr>
          <w:rFonts w:ascii="Arial" w:cs="Arial" w:eastAsia="Arial" w:hAnsi="Arial"/>
          <w:color w:val="1A1A1A"/>
          <w:sz w:val="22"/>
          <w:szCs w:val="22"/>
        </w:rPr>
        <w:t xml:space="preserve">Matrimony apps typically offer tiered subscription plans, each unlocking progressively more powerful features. The freemium model ensures wide top-of-funnel user acquisition while monetising engaged users through premium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Feature</w:t>
            </w:r>
          </w:p>
        </w:tc>
        <w:tc>
          <w:tcPr>
            <w:tcW w:type="dxa" w:w="34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Free</w:t>
            </w:r>
          </w:p>
        </w:tc>
        <w:tc>
          <w:tcPr>
            <w:tcW w:type="dxa" w:w="316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Premium / Gold / Platinum</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 Match Recommendations</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 profiles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50–100 profiles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Send Interests per Day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Unlimited</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Initiate Chat</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 (must wait for match)</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Yes (direct message)</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View Contact Numbers</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Yes (post connection)</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View Profile Visitors</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Photo Visibility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Blurred</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Full quality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Anonymous Browsing</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Advanced Filters</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Basic only</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All filters including income, education</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Kundali Matching</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Basic score</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Full 36-gun report + AI interpretation</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Priority in Search</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Normal ranking</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Boosted to top</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Relationship Manager</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Dedicated RM (Platinum only)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Video Date Feature</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Boost</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Weekly boost included</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WhatsApp Integration</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Yes (share profile to WhatsApp)</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7.2  Profile Boost</w:t>
      </w:r>
    </w:p>
    <w:p>
      <w:pPr>
        <w:spacing w:before="60" w:after="120"/>
      </w:pPr>
      <w:r>
        <w:rPr>
          <w:rFonts w:ascii="Arial" w:cs="Arial" w:eastAsia="Arial" w:hAnsi="Arial"/>
          <w:color w:val="1A1A1A"/>
          <w:sz w:val="22"/>
          <w:szCs w:val="22"/>
        </w:rPr>
        <w:t xml:space="preserve">Profile Boost temporarily promotes a user's profile to the top of search results and daily recommendation feeds of compatible users. Boost visibility windows are typically 30 minutes to 2 hours. Metrics visible to the user during a boost include profiles reached, views received, interests received, and contacts unlocked. This feature can be purchased à la carte or included in premium plans.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7.3  Assisted Matchmaking (Relationship Manager)</w:t>
      </w:r>
    </w:p>
    <w:p>
      <w:pPr>
        <w:spacing w:before="60" w:after="120"/>
      </w:pPr>
      <w:r>
        <w:rPr>
          <w:rFonts w:ascii="Arial" w:cs="Arial" w:eastAsia="Arial" w:hAnsi="Arial"/>
          <w:color w:val="1A1A1A"/>
          <w:sz w:val="22"/>
          <w:szCs w:val="22"/>
        </w:rPr>
        <w:t xml:space="preserve">Ultra-premium users (EliteMatrimony style) are assigned a dedicated human Relationship Manager who provides white-glove matchmaking services.</w:t>
      </w:r>
    </w:p>
    <w:p>
      <w:pPr>
        <w:pStyle w:val="ListParagraph"/>
        <w:numPr>
          <w:ilvl w:val="0"/>
          <w:numId w:val="2"/>
        </w:numPr>
        <w:spacing w:before="40" w:after="60"/>
      </w:pPr>
      <w:r>
        <w:rPr>
          <w:rFonts w:ascii="Arial" w:cs="Arial" w:eastAsia="Arial" w:hAnsi="Arial"/>
          <w:color w:val="1A1A1A"/>
          <w:sz w:val="22"/>
          <w:szCs w:val="22"/>
        </w:rPr>
        <w:t xml:space="preserve">Personal profile consultation and profile enhancement guidance</w:t>
      </w:r>
    </w:p>
    <w:p>
      <w:pPr>
        <w:pStyle w:val="ListParagraph"/>
        <w:numPr>
          <w:ilvl w:val="0"/>
          <w:numId w:val="2"/>
        </w:numPr>
        <w:spacing w:before="40" w:after="60"/>
      </w:pPr>
      <w:r>
        <w:rPr>
          <w:rFonts w:ascii="Arial" w:cs="Arial" w:eastAsia="Arial" w:hAnsi="Arial"/>
          <w:color w:val="1A1A1A"/>
          <w:sz w:val="22"/>
          <w:szCs w:val="22"/>
        </w:rPr>
        <w:t xml:space="preserve">Curated shortlist of handpicked profiles delivered weekly</w:t>
      </w:r>
    </w:p>
    <w:p>
      <w:pPr>
        <w:pStyle w:val="ListParagraph"/>
        <w:numPr>
          <w:ilvl w:val="0"/>
          <w:numId w:val="2"/>
        </w:numPr>
        <w:spacing w:before="40" w:after="60"/>
      </w:pPr>
      <w:r>
        <w:rPr>
          <w:rFonts w:ascii="Arial" w:cs="Arial" w:eastAsia="Arial" w:hAnsi="Arial"/>
          <w:color w:val="1A1A1A"/>
          <w:sz w:val="22"/>
          <w:szCs w:val="22"/>
        </w:rPr>
        <w:t xml:space="preserve">Introduction arranged with verified matches on behalf of the user</w:t>
      </w:r>
    </w:p>
    <w:p>
      <w:pPr>
        <w:pStyle w:val="ListParagraph"/>
        <w:numPr>
          <w:ilvl w:val="0"/>
          <w:numId w:val="2"/>
        </w:numPr>
        <w:spacing w:before="40" w:after="60"/>
      </w:pPr>
      <w:r>
        <w:rPr>
          <w:rFonts w:ascii="Arial" w:cs="Arial" w:eastAsia="Arial" w:hAnsi="Arial"/>
          <w:color w:val="1A1A1A"/>
          <w:sz w:val="22"/>
          <w:szCs w:val="22"/>
        </w:rPr>
        <w:t xml:space="preserve">First meeting preparation tips and coaching</w:t>
      </w:r>
    </w:p>
    <w:p>
      <w:pPr>
        <w:pStyle w:val="ListParagraph"/>
        <w:numPr>
          <w:ilvl w:val="0"/>
          <w:numId w:val="2"/>
        </w:numPr>
        <w:spacing w:before="40" w:after="60"/>
      </w:pPr>
      <w:r>
        <w:rPr>
          <w:rFonts w:ascii="Arial" w:cs="Arial" w:eastAsia="Arial" w:hAnsi="Arial"/>
          <w:color w:val="1A1A1A"/>
          <w:sz w:val="22"/>
          <w:szCs w:val="22"/>
        </w:rPr>
        <w:t xml:space="preserve">Ongoing support throughout the courtship and family introduction process</w:t>
      </w:r>
    </w:p>
    <w:p>
      <w:pPr>
        <w:pStyle w:val="ListParagraph"/>
        <w:numPr>
          <w:ilvl w:val="0"/>
          <w:numId w:val="2"/>
        </w:numPr>
        <w:spacing w:before="40" w:after="60"/>
      </w:pPr>
      <w:r>
        <w:rPr>
          <w:rFonts w:ascii="Arial" w:cs="Arial" w:eastAsia="Arial" w:hAnsi="Arial"/>
          <w:color w:val="1A1A1A"/>
          <w:sz w:val="22"/>
          <w:szCs w:val="22"/>
        </w:rPr>
        <w:t xml:space="preserve">Dedicated support line (phone, WhatsApp, email)</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7.4  Astrology &amp; Compatibility Tools</w:t>
      </w:r>
    </w:p>
    <w:p>
      <w:pPr>
        <w:pStyle w:val="ListParagraph"/>
        <w:numPr>
          <w:ilvl w:val="0"/>
          <w:numId w:val="2"/>
        </w:numPr>
        <w:spacing w:before="40" w:after="60"/>
      </w:pPr>
      <w:r>
        <w:rPr>
          <w:rFonts w:ascii="Arial" w:cs="Arial" w:eastAsia="Arial" w:hAnsi="Arial"/>
          <w:color w:val="1A1A1A"/>
          <w:sz w:val="22"/>
          <w:szCs w:val="22"/>
        </w:rPr>
        <w:t xml:space="preserve">Full Kundali Chart generation from date, time, and place of birth</w:t>
      </w:r>
    </w:p>
    <w:p>
      <w:pPr>
        <w:pStyle w:val="ListParagraph"/>
        <w:numPr>
          <w:ilvl w:val="0"/>
          <w:numId w:val="2"/>
        </w:numPr>
        <w:spacing w:before="40" w:after="60"/>
      </w:pPr>
      <w:r>
        <w:rPr>
          <w:rFonts w:ascii="Arial" w:cs="Arial" w:eastAsia="Arial" w:hAnsi="Arial"/>
          <w:color w:val="1A1A1A"/>
          <w:sz w:val="22"/>
          <w:szCs w:val="22"/>
        </w:rPr>
        <w:t xml:space="preserve">36-Gun Milan compatibility report with detailed koota breakdown</w:t>
      </w:r>
    </w:p>
    <w:p>
      <w:pPr>
        <w:pStyle w:val="ListParagraph"/>
        <w:numPr>
          <w:ilvl w:val="0"/>
          <w:numId w:val="2"/>
        </w:numPr>
        <w:spacing w:before="40" w:after="60"/>
      </w:pPr>
      <w:r>
        <w:rPr>
          <w:rFonts w:ascii="Arial" w:cs="Arial" w:eastAsia="Arial" w:hAnsi="Arial"/>
          <w:color w:val="1A1A1A"/>
          <w:sz w:val="22"/>
          <w:szCs w:val="22"/>
        </w:rPr>
        <w:t xml:space="preserve">Nakshatra and Rashi matching</w:t>
      </w:r>
    </w:p>
    <w:p>
      <w:pPr>
        <w:pStyle w:val="ListParagraph"/>
        <w:numPr>
          <w:ilvl w:val="0"/>
          <w:numId w:val="2"/>
        </w:numPr>
        <w:spacing w:before="40" w:after="60"/>
      </w:pPr>
      <w:r>
        <w:rPr>
          <w:rFonts w:ascii="Arial" w:cs="Arial" w:eastAsia="Arial" w:hAnsi="Arial"/>
          <w:color w:val="1A1A1A"/>
          <w:sz w:val="22"/>
          <w:szCs w:val="22"/>
        </w:rPr>
        <w:t xml:space="preserve">Manglik dosha report and remedial suggestions</w:t>
      </w:r>
    </w:p>
    <w:p>
      <w:pPr>
        <w:pStyle w:val="ListParagraph"/>
        <w:numPr>
          <w:ilvl w:val="0"/>
          <w:numId w:val="2"/>
        </w:numPr>
        <w:spacing w:before="40" w:after="60"/>
      </w:pPr>
      <w:r>
        <w:rPr>
          <w:rFonts w:ascii="Arial" w:cs="Arial" w:eastAsia="Arial" w:hAnsi="Arial"/>
          <w:color w:val="1A1A1A"/>
          <w:sz w:val="22"/>
          <w:szCs w:val="22"/>
        </w:rPr>
        <w:t xml:space="preserve">Lucky colours, wedding date suggestions (muhurat recommendations)</w:t>
      </w:r>
    </w:p>
    <w:p>
      <w:pPr>
        <w:pStyle w:val="ListParagraph"/>
        <w:numPr>
          <w:ilvl w:val="0"/>
          <w:numId w:val="2"/>
        </w:numPr>
        <w:spacing w:before="40" w:after="60"/>
      </w:pPr>
      <w:r>
        <w:rPr>
          <w:rFonts w:ascii="Arial" w:cs="Arial" w:eastAsia="Arial" w:hAnsi="Arial"/>
          <w:color w:val="1A1A1A"/>
          <w:sz w:val="22"/>
          <w:szCs w:val="22"/>
        </w:rPr>
        <w:t xml:space="preserve">Live astrologer consultation booking through in-app marketplace</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7.5  Social &amp; Family Features</w:t>
      </w:r>
    </w:p>
    <w:p>
      <w:pPr>
        <w:spacing w:before="60" w:after="120"/>
      </w:pPr>
      <w:r>
        <w:rPr>
          <w:rFonts w:ascii="Arial" w:cs="Arial" w:eastAsia="Arial" w:hAnsi="Arial"/>
          <w:color w:val="1A1A1A"/>
          <w:sz w:val="22"/>
          <w:szCs w:val="22"/>
        </w:rPr>
        <w:t xml:space="preserve">Unlike dating apps, matrimony decisions involve family participation. These features support a family-inclusive approach.</w:t>
      </w:r>
    </w:p>
    <w:p>
      <w:pPr>
        <w:pStyle w:val="ListParagraph"/>
        <w:numPr>
          <w:ilvl w:val="0"/>
          <w:numId w:val="2"/>
        </w:numPr>
        <w:spacing w:before="40" w:after="60"/>
      </w:pPr>
      <w:r>
        <w:rPr>
          <w:rFonts w:ascii="Arial" w:cs="Arial" w:eastAsia="Arial" w:hAnsi="Arial"/>
          <w:color w:val="1A1A1A"/>
          <w:sz w:val="22"/>
          <w:szCs w:val="22"/>
        </w:rPr>
        <w:t xml:space="preserve">Family Access Login: Secondary login for parents with read-only profile visibility</w:t>
      </w:r>
    </w:p>
    <w:p>
      <w:pPr>
        <w:pStyle w:val="ListParagraph"/>
        <w:numPr>
          <w:ilvl w:val="0"/>
          <w:numId w:val="2"/>
        </w:numPr>
        <w:spacing w:before="40" w:after="60"/>
      </w:pPr>
      <w:r>
        <w:rPr>
          <w:rFonts w:ascii="Arial" w:cs="Arial" w:eastAsia="Arial" w:hAnsi="Arial"/>
          <w:color w:val="1A1A1A"/>
          <w:sz w:val="22"/>
          <w:szCs w:val="22"/>
        </w:rPr>
        <w:t xml:space="preserve">Share Profile: Generate a shareable link or WhatsApp card for a shortlisted profile</w:t>
      </w:r>
    </w:p>
    <w:p>
      <w:pPr>
        <w:pStyle w:val="ListParagraph"/>
        <w:numPr>
          <w:ilvl w:val="0"/>
          <w:numId w:val="2"/>
        </w:numPr>
        <w:spacing w:before="40" w:after="60"/>
      </w:pPr>
      <w:r>
        <w:rPr>
          <w:rFonts w:ascii="Arial" w:cs="Arial" w:eastAsia="Arial" w:hAnsi="Arial"/>
          <w:color w:val="1A1A1A"/>
          <w:sz w:val="22"/>
          <w:szCs w:val="22"/>
        </w:rPr>
        <w:t xml:space="preserve">Family Video Call: Group video call with up to 10 participants for family introductions</w:t>
      </w:r>
    </w:p>
    <w:p>
      <w:pPr>
        <w:pStyle w:val="ListParagraph"/>
        <w:numPr>
          <w:ilvl w:val="0"/>
          <w:numId w:val="2"/>
        </w:numPr>
        <w:spacing w:before="40" w:after="60"/>
      </w:pPr>
      <w:r>
        <w:rPr>
          <w:rFonts w:ascii="Arial" w:cs="Arial" w:eastAsia="Arial" w:hAnsi="Arial"/>
          <w:color w:val="1A1A1A"/>
          <w:sz w:val="22"/>
          <w:szCs w:val="22"/>
        </w:rPr>
        <w:t xml:space="preserve">Family Shortlist: Family members can co-shortlist profiles and share notes</w:t>
      </w:r>
    </w:p>
    <w:p>
      <w:pPr>
        <w:pStyle w:val="ListParagraph"/>
        <w:numPr>
          <w:ilvl w:val="0"/>
          <w:numId w:val="2"/>
        </w:numPr>
        <w:spacing w:before="40" w:after="60"/>
      </w:pPr>
      <w:r>
        <w:rPr>
          <w:rFonts w:ascii="Arial" w:cs="Arial" w:eastAsia="Arial" w:hAnsi="Arial"/>
          <w:color w:val="1A1A1A"/>
          <w:sz w:val="22"/>
          <w:szCs w:val="22"/>
        </w:rPr>
        <w:t xml:space="preserve">Connect Request: Formal request sent with a personal message to other family</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7.6  AI-Powered Features</w:t>
      </w:r>
    </w:p>
    <w:p>
      <w:pPr>
        <w:pStyle w:val="ListParagraph"/>
        <w:numPr>
          <w:ilvl w:val="0"/>
          <w:numId w:val="2"/>
        </w:numPr>
        <w:spacing w:before="40" w:after="60"/>
      </w:pPr>
      <w:r>
        <w:rPr>
          <w:rFonts w:ascii="Arial" w:cs="Arial" w:eastAsia="Arial" w:hAnsi="Arial"/>
          <w:color w:val="1A1A1A"/>
          <w:sz w:val="22"/>
          <w:szCs w:val="22"/>
        </w:rPr>
        <w:t xml:space="preserve">Smart Profile Writing: AI drafts the 'About Me' section based on filled attributes</w:t>
      </w:r>
    </w:p>
    <w:p>
      <w:pPr>
        <w:pStyle w:val="ListParagraph"/>
        <w:numPr>
          <w:ilvl w:val="0"/>
          <w:numId w:val="2"/>
        </w:numPr>
        <w:spacing w:before="40" w:after="60"/>
      </w:pPr>
      <w:r>
        <w:rPr>
          <w:rFonts w:ascii="Arial" w:cs="Arial" w:eastAsia="Arial" w:hAnsi="Arial"/>
          <w:color w:val="1A1A1A"/>
          <w:sz w:val="22"/>
          <w:szCs w:val="22"/>
        </w:rPr>
        <w:t xml:space="preserve">Profile Score Optimiser: AI suggests specific improvements to boost visibility</w:t>
      </w:r>
    </w:p>
    <w:p>
      <w:pPr>
        <w:pStyle w:val="ListParagraph"/>
        <w:numPr>
          <w:ilvl w:val="0"/>
          <w:numId w:val="2"/>
        </w:numPr>
        <w:spacing w:before="40" w:after="60"/>
      </w:pPr>
      <w:r>
        <w:rPr>
          <w:rFonts w:ascii="Arial" w:cs="Arial" w:eastAsia="Arial" w:hAnsi="Arial"/>
          <w:color w:val="1A1A1A"/>
          <w:sz w:val="22"/>
          <w:szCs w:val="22"/>
        </w:rPr>
        <w:t xml:space="preserve">Conversation Coach: AI analyses sent messages and suggests improvements</w:t>
      </w:r>
    </w:p>
    <w:p>
      <w:pPr>
        <w:pStyle w:val="ListParagraph"/>
        <w:numPr>
          <w:ilvl w:val="0"/>
          <w:numId w:val="2"/>
        </w:numPr>
        <w:spacing w:before="40" w:after="60"/>
      </w:pPr>
      <w:r>
        <w:rPr>
          <w:rFonts w:ascii="Arial" w:cs="Arial" w:eastAsia="Arial" w:hAnsi="Arial"/>
          <w:color w:val="1A1A1A"/>
          <w:sz w:val="22"/>
          <w:szCs w:val="22"/>
        </w:rPr>
        <w:t xml:space="preserve">Match Insight Report: Weekly AI report summarising your match activity and recommendations</w:t>
      </w:r>
    </w:p>
    <w:p>
      <w:pPr>
        <w:pStyle w:val="ListParagraph"/>
        <w:numPr>
          <w:ilvl w:val="0"/>
          <w:numId w:val="2"/>
        </w:numPr>
        <w:spacing w:before="40" w:after="60"/>
      </w:pPr>
      <w:r>
        <w:rPr>
          <w:rFonts w:ascii="Arial" w:cs="Arial" w:eastAsia="Arial" w:hAnsi="Arial"/>
          <w:color w:val="1A1A1A"/>
          <w:sz w:val="22"/>
          <w:szCs w:val="22"/>
        </w:rPr>
        <w:t xml:space="preserve">Churn Prevention Nudges: Personalised re-engagement messages when user goes inactive</w:t>
      </w:r>
    </w:p>
    <w:p>
      <w:pPr>
        <w:pStyle w:val="ListParagraph"/>
        <w:numPr>
          <w:ilvl w:val="0"/>
          <w:numId w:val="2"/>
        </w:numPr>
        <w:spacing w:before="40" w:after="60"/>
      </w:pPr>
      <w:r>
        <w:rPr>
          <w:rFonts w:ascii="Arial" w:cs="Arial" w:eastAsia="Arial" w:hAnsi="Arial"/>
          <w:color w:val="1A1A1A"/>
          <w:sz w:val="22"/>
          <w:szCs w:val="22"/>
        </w:rPr>
        <w:t xml:space="preserve">Dynamic Pricing: AI-optimised subscription offer timing based on user engagement score</w:t>
      </w:r>
    </w:p>
    <w:p>
      <w:r>
        <w:br w:type="page"/>
      </w:r>
    </w:p>
    <w:p>
      <w:pPr>
        <w:pStyle w:val="Heading1"/>
        <w:spacing w:before="400" w:after="160"/>
      </w:pPr>
      <w:r>
        <w:rPr>
          <w:rFonts w:ascii="Arial" w:cs="Arial" w:eastAsia="Arial" w:hAnsi="Arial"/>
          <w:b/>
          <w:bCs/>
          <w:color w:val="C0392B"/>
          <w:sz w:val="36"/>
          <w:szCs w:val="36"/>
        </w:rPr>
        <w:t xml:space="preserve">8. Admin Panel &amp; Content Management System</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8.1  Admin Dashboard Overview</w:t>
      </w:r>
    </w:p>
    <w:p>
      <w:pPr>
        <w:spacing w:before="60" w:after="120"/>
      </w:pPr>
      <w:r>
        <w:rPr>
          <w:rFonts w:ascii="Arial" w:cs="Arial" w:eastAsia="Arial" w:hAnsi="Arial"/>
          <w:color w:val="1A1A1A"/>
          <w:sz w:val="22"/>
          <w:szCs w:val="22"/>
        </w:rPr>
        <w:t xml:space="preserve">The admin panel is a secure web-based control centre accessible only to authorised internal team members. It provides comprehensive visibility and control over all aspects of the platform — user management, content moderation, analytics, financial management, and system health monitoring.</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8.2  User Management Module</w:t>
      </w:r>
    </w:p>
    <w:p>
      <w:pPr>
        <w:pStyle w:val="ListParagraph"/>
        <w:numPr>
          <w:ilvl w:val="0"/>
          <w:numId w:val="2"/>
        </w:numPr>
        <w:spacing w:before="40" w:after="60"/>
      </w:pPr>
      <w:r>
        <w:rPr>
          <w:rFonts w:ascii="Arial" w:cs="Arial" w:eastAsia="Arial" w:hAnsi="Arial"/>
          <w:color w:val="1A1A1A"/>
          <w:sz w:val="22"/>
          <w:szCs w:val="22"/>
        </w:rPr>
        <w:t xml:space="preserve">Comprehensive user search with multi-parameter filters (name, mobile, ID, registration date, subscription status)</w:t>
      </w:r>
    </w:p>
    <w:p>
      <w:pPr>
        <w:pStyle w:val="ListParagraph"/>
        <w:numPr>
          <w:ilvl w:val="0"/>
          <w:numId w:val="2"/>
        </w:numPr>
        <w:spacing w:before="40" w:after="60"/>
      </w:pPr>
      <w:r>
        <w:rPr>
          <w:rFonts w:ascii="Arial" w:cs="Arial" w:eastAsia="Arial" w:hAnsi="Arial"/>
          <w:color w:val="1A1A1A"/>
          <w:sz w:val="22"/>
          <w:szCs w:val="22"/>
        </w:rPr>
        <w:t xml:space="preserve">Profile view and edit: Admins can view all user fields including hidden data for moderation purposes</w:t>
      </w:r>
    </w:p>
    <w:p>
      <w:pPr>
        <w:pStyle w:val="ListParagraph"/>
        <w:numPr>
          <w:ilvl w:val="0"/>
          <w:numId w:val="2"/>
        </w:numPr>
        <w:spacing w:before="40" w:after="60"/>
      </w:pPr>
      <w:r>
        <w:rPr>
          <w:rFonts w:ascii="Arial" w:cs="Arial" w:eastAsia="Arial" w:hAnsi="Arial"/>
          <w:color w:val="1A1A1A"/>
          <w:sz w:val="22"/>
          <w:szCs w:val="22"/>
        </w:rPr>
        <w:t xml:space="preserve">Account status management: Activate / Deactivate / Suspend / Permanently ban accounts</w:t>
      </w:r>
    </w:p>
    <w:p>
      <w:pPr>
        <w:pStyle w:val="ListParagraph"/>
        <w:numPr>
          <w:ilvl w:val="0"/>
          <w:numId w:val="2"/>
        </w:numPr>
        <w:spacing w:before="40" w:after="60"/>
      </w:pPr>
      <w:r>
        <w:rPr>
          <w:rFonts w:ascii="Arial" w:cs="Arial" w:eastAsia="Arial" w:hAnsi="Arial"/>
          <w:color w:val="1A1A1A"/>
          <w:sz w:val="22"/>
          <w:szCs w:val="22"/>
        </w:rPr>
        <w:t xml:space="preserve">Verification management: Approve or reject uploaded identity documents</w:t>
      </w:r>
    </w:p>
    <w:p>
      <w:pPr>
        <w:pStyle w:val="ListParagraph"/>
        <w:numPr>
          <w:ilvl w:val="0"/>
          <w:numId w:val="2"/>
        </w:numPr>
        <w:spacing w:before="40" w:after="60"/>
      </w:pPr>
      <w:r>
        <w:rPr>
          <w:rFonts w:ascii="Arial" w:cs="Arial" w:eastAsia="Arial" w:hAnsi="Arial"/>
          <w:color w:val="1A1A1A"/>
          <w:sz w:val="22"/>
          <w:szCs w:val="22"/>
        </w:rPr>
        <w:t xml:space="preserve">Impersonation mode: Admins can view the app as a specific user for support debugging</w:t>
      </w:r>
    </w:p>
    <w:p>
      <w:pPr>
        <w:pStyle w:val="ListParagraph"/>
        <w:numPr>
          <w:ilvl w:val="0"/>
          <w:numId w:val="2"/>
        </w:numPr>
        <w:spacing w:before="40" w:after="60"/>
      </w:pPr>
      <w:r>
        <w:rPr>
          <w:rFonts w:ascii="Arial" w:cs="Arial" w:eastAsia="Arial" w:hAnsi="Arial"/>
          <w:color w:val="1A1A1A"/>
          <w:sz w:val="22"/>
          <w:szCs w:val="22"/>
        </w:rPr>
        <w:t xml:space="preserve">Bulk actions: Bulk deactivate, bulk export user data for compliance reports</w:t>
      </w:r>
    </w:p>
    <w:p>
      <w:pPr>
        <w:pStyle w:val="ListParagraph"/>
        <w:numPr>
          <w:ilvl w:val="0"/>
          <w:numId w:val="2"/>
        </w:numPr>
        <w:spacing w:before="40" w:after="60"/>
      </w:pPr>
      <w:r>
        <w:rPr>
          <w:rFonts w:ascii="Arial" w:cs="Arial" w:eastAsia="Arial" w:hAnsi="Arial"/>
          <w:color w:val="1A1A1A"/>
          <w:sz w:val="22"/>
          <w:szCs w:val="22"/>
        </w:rPr>
        <w:t xml:space="preserve">Activity log: Full audit trail of all admin actions against user accounts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8.3  Content Moderation Queue</w:t>
      </w:r>
    </w:p>
    <w:p>
      <w:pPr>
        <w:spacing w:before="60" w:after="120"/>
      </w:pPr>
      <w:r>
        <w:rPr>
          <w:rFonts w:ascii="Arial" w:cs="Arial" w:eastAsia="Arial" w:hAnsi="Arial"/>
          <w:color w:val="1A1A1A"/>
          <w:sz w:val="22"/>
          <w:szCs w:val="22"/>
        </w:rPr>
        <w:t xml:space="preserve">The moderation queue is the primary workspace for the trust and safety team. It aggregates flagged content from automated systems and user reports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Content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Photo Review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New profile photos pending AI + human moderation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Verification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Uploaded government IDs pending review and approval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Report Review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User-submitted reports of fake profiles or harassment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Bio Text Review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Profile descriptions flagged by NLP filter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Appeal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Suspended users appealing their account status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Chat Escalation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Conversations flagged by AI for potential policy violations</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8.4  Content Management System (CMS)</w:t>
      </w:r>
    </w:p>
    <w:p>
      <w:pPr>
        <w:pStyle w:val="ListParagraph"/>
        <w:numPr>
          <w:ilvl w:val="0"/>
          <w:numId w:val="2"/>
        </w:numPr>
        <w:spacing w:before="40" w:after="60"/>
      </w:pPr>
      <w:r>
        <w:rPr>
          <w:rFonts w:ascii="Arial" w:cs="Arial" w:eastAsia="Arial" w:hAnsi="Arial"/>
          <w:color w:val="1A1A1A"/>
          <w:sz w:val="22"/>
          <w:szCs w:val="22"/>
        </w:rPr>
        <w:t xml:space="preserve">Homepage banner and featured profile management</w:t>
      </w:r>
    </w:p>
    <w:p>
      <w:pPr>
        <w:pStyle w:val="ListParagraph"/>
        <w:numPr>
          <w:ilvl w:val="0"/>
          <w:numId w:val="2"/>
        </w:numPr>
        <w:spacing w:before="40" w:after="60"/>
      </w:pPr>
      <w:r>
        <w:rPr>
          <w:rFonts w:ascii="Arial" w:cs="Arial" w:eastAsia="Arial" w:hAnsi="Arial"/>
          <w:color w:val="1A1A1A"/>
          <w:sz w:val="22"/>
          <w:szCs w:val="22"/>
        </w:rPr>
        <w:t xml:space="preserve">Success stories content management (publish, edit, unpublish wedding stories)</w:t>
      </w:r>
    </w:p>
    <w:p>
      <w:pPr>
        <w:pStyle w:val="ListParagraph"/>
        <w:numPr>
          <w:ilvl w:val="0"/>
          <w:numId w:val="2"/>
        </w:numPr>
        <w:spacing w:before="40" w:after="60"/>
      </w:pPr>
      <w:r>
        <w:rPr>
          <w:rFonts w:ascii="Arial" w:cs="Arial" w:eastAsia="Arial" w:hAnsi="Arial"/>
          <w:color w:val="1A1A1A"/>
          <w:sz w:val="22"/>
          <w:szCs w:val="22"/>
        </w:rPr>
        <w:t xml:space="preserve">Push notification campaign management: Schedule and send targeted push campaigns</w:t>
      </w:r>
    </w:p>
    <w:p>
      <w:pPr>
        <w:pStyle w:val="ListParagraph"/>
        <w:numPr>
          <w:ilvl w:val="0"/>
          <w:numId w:val="2"/>
        </w:numPr>
        <w:spacing w:before="40" w:after="60"/>
      </w:pPr>
      <w:r>
        <w:rPr>
          <w:rFonts w:ascii="Arial" w:cs="Arial" w:eastAsia="Arial" w:hAnsi="Arial"/>
          <w:color w:val="1A1A1A"/>
          <w:sz w:val="22"/>
          <w:szCs w:val="22"/>
        </w:rPr>
        <w:t xml:space="preserve">Email marketing integration: Create and dispatch email newsletters to segmented user lists</w:t>
      </w:r>
    </w:p>
    <w:p>
      <w:pPr>
        <w:pStyle w:val="ListParagraph"/>
        <w:numPr>
          <w:ilvl w:val="0"/>
          <w:numId w:val="2"/>
        </w:numPr>
        <w:spacing w:before="40" w:after="60"/>
      </w:pPr>
      <w:r>
        <w:rPr>
          <w:rFonts w:ascii="Arial" w:cs="Arial" w:eastAsia="Arial" w:hAnsi="Arial"/>
          <w:color w:val="1A1A1A"/>
          <w:sz w:val="22"/>
          <w:szCs w:val="22"/>
        </w:rPr>
        <w:t xml:space="preserve">Blog and article management: SEO-optimised content for organic traffic</w:t>
      </w:r>
    </w:p>
    <w:p>
      <w:pPr>
        <w:pStyle w:val="ListParagraph"/>
        <w:numPr>
          <w:ilvl w:val="0"/>
          <w:numId w:val="2"/>
        </w:numPr>
        <w:spacing w:before="40" w:after="60"/>
      </w:pPr>
      <w:r>
        <w:rPr>
          <w:rFonts w:ascii="Arial" w:cs="Arial" w:eastAsia="Arial" w:hAnsi="Arial"/>
          <w:color w:val="1A1A1A"/>
          <w:sz w:val="22"/>
          <w:szCs w:val="22"/>
        </w:rPr>
        <w:t xml:space="preserve">App copy management: Edit UI strings, error messages, and onboarding content without code deploy</w:t>
      </w:r>
    </w:p>
    <w:p>
      <w:pPr>
        <w:pStyle w:val="ListParagraph"/>
        <w:numPr>
          <w:ilvl w:val="0"/>
          <w:numId w:val="2"/>
        </w:numPr>
        <w:spacing w:before="40" w:after="60"/>
      </w:pPr>
      <w:r>
        <w:rPr>
          <w:rFonts w:ascii="Arial" w:cs="Arial" w:eastAsia="Arial" w:hAnsi="Arial"/>
          <w:color w:val="1A1A1A"/>
          <w:sz w:val="22"/>
          <w:szCs w:val="22"/>
        </w:rPr>
        <w:t xml:space="preserve">Localisation management: Translate and manage content across 15+ supported languages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8.5  Analytics &amp; Reporting Dashboard</w:t>
      </w:r>
    </w:p>
    <w:p>
      <w:pPr>
        <w:spacing w:before="60" w:after="120"/>
      </w:pPr>
      <w:r>
        <w:rPr>
          <w:rFonts w:ascii="Arial" w:cs="Arial" w:eastAsia="Arial" w:hAnsi="Arial"/>
          <w:color w:val="1A1A1A"/>
          <w:sz w:val="22"/>
          <w:szCs w:val="22"/>
        </w:rPr>
        <w:t xml:space="preserve">The analytics module provides real-time and historical data across all key business metrics, powering data-driven decision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Metric Category</w:t>
            </w:r>
          </w:p>
        </w:tc>
        <w:tc>
          <w:tcPr>
            <w:tcW w:type="dxa" w:w="34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Key KPIs</w:t>
            </w:r>
          </w:p>
        </w:tc>
        <w:tc>
          <w:tcPr>
            <w:tcW w:type="dxa" w:w="316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Frequency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User Acquisition</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New registrations, source attribution, cost per registration</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Engagement</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DAU/MAU, session duration, match interaction rate</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 / Weekly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Conversion</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Free-to-paid conversion rate, subscription revenue, ARPU</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Retention</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Day-1/7/30 retention, churn rate, resurrection rate</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Weekly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Safety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Reports filed, fake profiles detected, response time</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Match Quality</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Mutual connections, video calls completed, success stories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Monthly</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8.6  Subscription &amp; Revenue Management</w:t>
      </w:r>
    </w:p>
    <w:p>
      <w:pPr>
        <w:pStyle w:val="ListParagraph"/>
        <w:numPr>
          <w:ilvl w:val="0"/>
          <w:numId w:val="2"/>
        </w:numPr>
        <w:spacing w:before="40" w:after="60"/>
      </w:pPr>
      <w:r>
        <w:rPr>
          <w:rFonts w:ascii="Arial" w:cs="Arial" w:eastAsia="Arial" w:hAnsi="Arial"/>
          <w:color w:val="1A1A1A"/>
          <w:sz w:val="22"/>
          <w:szCs w:val="22"/>
        </w:rPr>
        <w:t xml:space="preserve">Subscription plan creation and pricing management</w:t>
      </w:r>
    </w:p>
    <w:p>
      <w:pPr>
        <w:pStyle w:val="ListParagraph"/>
        <w:numPr>
          <w:ilvl w:val="0"/>
          <w:numId w:val="2"/>
        </w:numPr>
        <w:spacing w:before="40" w:after="60"/>
      </w:pPr>
      <w:r>
        <w:rPr>
          <w:rFonts w:ascii="Arial" w:cs="Arial" w:eastAsia="Arial" w:hAnsi="Arial"/>
          <w:color w:val="1A1A1A"/>
          <w:sz w:val="22"/>
          <w:szCs w:val="22"/>
        </w:rPr>
        <w:t xml:space="preserve">Coupon and discount code generation and tracking</w:t>
      </w:r>
    </w:p>
    <w:p>
      <w:pPr>
        <w:pStyle w:val="ListParagraph"/>
        <w:numPr>
          <w:ilvl w:val="0"/>
          <w:numId w:val="2"/>
        </w:numPr>
        <w:spacing w:before="40" w:after="60"/>
      </w:pPr>
      <w:r>
        <w:rPr>
          <w:rFonts w:ascii="Arial" w:cs="Arial" w:eastAsia="Arial" w:hAnsi="Arial"/>
          <w:color w:val="1A1A1A"/>
          <w:sz w:val="22"/>
          <w:szCs w:val="22"/>
        </w:rPr>
        <w:t xml:space="preserve">Refund and dispute management workflow</w:t>
      </w:r>
    </w:p>
    <w:p>
      <w:pPr>
        <w:pStyle w:val="ListParagraph"/>
        <w:numPr>
          <w:ilvl w:val="0"/>
          <w:numId w:val="2"/>
        </w:numPr>
        <w:spacing w:before="40" w:after="60"/>
      </w:pPr>
      <w:r>
        <w:rPr>
          <w:rFonts w:ascii="Arial" w:cs="Arial" w:eastAsia="Arial" w:hAnsi="Arial"/>
          <w:color w:val="1A1A1A"/>
          <w:sz w:val="22"/>
          <w:szCs w:val="22"/>
        </w:rPr>
        <w:t xml:space="preserve">Revenue dashboards: MRR, ARR, churn rate, LTV per customer segment</w:t>
      </w:r>
    </w:p>
    <w:p>
      <w:pPr>
        <w:pStyle w:val="ListParagraph"/>
        <w:numPr>
          <w:ilvl w:val="0"/>
          <w:numId w:val="2"/>
        </w:numPr>
        <w:spacing w:before="40" w:after="60"/>
      </w:pPr>
      <w:r>
        <w:rPr>
          <w:rFonts w:ascii="Arial" w:cs="Arial" w:eastAsia="Arial" w:hAnsi="Arial"/>
          <w:color w:val="1A1A1A"/>
          <w:sz w:val="22"/>
          <w:szCs w:val="22"/>
        </w:rPr>
        <w:t xml:space="preserve">Payment failure analysis and retry management</w:t>
      </w:r>
    </w:p>
    <w:p>
      <w:pPr>
        <w:pStyle w:val="ListParagraph"/>
        <w:numPr>
          <w:ilvl w:val="0"/>
          <w:numId w:val="2"/>
        </w:numPr>
        <w:spacing w:before="40" w:after="60"/>
      </w:pPr>
      <w:r>
        <w:rPr>
          <w:rFonts w:ascii="Arial" w:cs="Arial" w:eastAsia="Arial" w:hAnsi="Arial"/>
          <w:color w:val="1A1A1A"/>
          <w:sz w:val="22"/>
          <w:szCs w:val="22"/>
        </w:rPr>
        <w:t xml:space="preserve">Tax and GST reporting (configurable by geography)</w:t>
      </w:r>
    </w:p>
    <w:p>
      <w:r>
        <w:br w:type="page"/>
      </w:r>
    </w:p>
    <w:p>
      <w:pPr>
        <w:pStyle w:val="Heading1"/>
        <w:spacing w:before="400" w:after="160"/>
      </w:pPr>
      <w:r>
        <w:rPr>
          <w:rFonts w:ascii="Arial" w:cs="Arial" w:eastAsia="Arial" w:hAnsi="Arial"/>
          <w:b/>
          <w:bCs/>
          <w:color w:val="C0392B"/>
          <w:sz w:val="36"/>
          <w:szCs w:val="36"/>
        </w:rPr>
        <w:t xml:space="preserve">9. Backend Technology Stack</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9.1  Recommended Technology Stack</w:t>
      </w:r>
    </w:p>
    <w:p>
      <w:pPr>
        <w:spacing w:before="60" w:after="120"/>
      </w:pPr>
      <w:r>
        <w:rPr>
          <w:rFonts w:ascii="Arial" w:cs="Arial" w:eastAsia="Arial" w:hAnsi="Arial"/>
          <w:color w:val="1A1A1A"/>
          <w:sz w:val="22"/>
          <w:szCs w:val="22"/>
        </w:rPr>
        <w:t xml:space="preserve">The following technology stack represents the industry-standard choices used by large-scale matrimony platforms and is recommended for new platforms targeting 100,000+ concurrent users.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9.1.1  Frontend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Layer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Technology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iOS Native App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Swift 5.x + SwiftUI + Combine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Android Native App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Kotlin + Jetpack Compose + Coroutines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Cross-Platform (Startup)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Flutter 3.x (Dart) — single codebase for iOS + Android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Web Portal</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React 18 + Next.js 14 (App Router, Server Components)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Progressive Web App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Next.js PWA + Workbox service workers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State Management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Redux Toolkit (React) / Riverpod (Flutter) / Combine (iOS)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UI Component Library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Tailwind CSS + shadcn/ui (Web) / Material3 (Android)</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9.1.2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Component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Technology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Primary API Framework</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Node.js (Express / Fastify) — high I/O concurrency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Secondary Services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Python (FastAPI) — ML model serving, data processing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Real-Time Server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Socket.io on Node.js cluster + Redis adapter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API Gateway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API Gateway / Kong / NGINX with Lua scripting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Authentication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OAuth 2.0 + OpenID Connect; JWT access tokens (15 min TTL) + Refresh tokens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Task Queue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Bull (Node.js) + Redis for background job processing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Message Broker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Apache Kafka (event streaming) + RabbitMQ (task queues)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Search Engine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Elasticsearch 8.x for full-text + geo-spatial profile search</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ML / AI Services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Python (scikit-learn, TensorFlow, Hugging Face Transformers)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PDF Generation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Puppeteer / Playwright headless Chrome for bio-data PDF</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SES / SendGrid with template management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SMS / OTP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Twilio / Exotel / MSG91 (India-specific for OTP delivery)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Push Notifications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Firebase Cloud Messaging (FCM) + Apple Push Notification Service (APNS)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Video Calling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WebRTC with Twilio Video or Agora SDK</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9.1.3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Database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Use Case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PostgreSQL 15</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Primary relational database — user accounts, subscriptions, transactions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MongoDB 7</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Semi-structured data — profiles, preferences, match history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Redis Enterprise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Caching, session storage, real-time match queues, rate limiting (Matrimony.com production use case)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Elasticsearch 8</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Profile full-text search, geo-queries, analytics aggregations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Apache Cassandra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High-volume time-series data — message history, activity logs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AWS S3 / GCS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Object storage — profile photos, documents, audio, video</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InfluxDB</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Metrics and time-series monitoring data</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9.1.4  Cloud &amp; DevOps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Component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Technology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Cloud Provider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(primary) / GCP (multi-cloud for ML workloads)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Container Orchestration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Kubernetes (EKS) with Helm charts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CI/CD Pipeline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GitHub Actions + ArgoCD (GitOps deployment)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Infrastructure as Code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Terraform + AWS CDK</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Containerisation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Docker with multi-stage builds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Service Mesh</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Istio for inter-service mTLS and observability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CDN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CloudFront (AWS) / Cloudflare for static assets and media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Load Balancing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ALB with health check and weighted routing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Auto Scaling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Kubernetes HPA + Cluster Autoscaler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Observability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Prometheus + Grafana (metrics), Jaeger (tracing), ELK Stack (logging)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Secrets Management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Secrets Manager + HashiCorp Vault</w:t>
            </w:r>
          </w:p>
        </w:tc>
      </w:tr>
    </w:tbl>
    <w:p>
      <w:r>
        <w:br w:type="page"/>
      </w:r>
    </w:p>
    <w:p>
      <w:pPr>
        <w:pStyle w:val="Heading1"/>
        <w:spacing w:before="400" w:after="160"/>
      </w:pPr>
      <w:r>
        <w:rPr>
          <w:rFonts w:ascii="Arial" w:cs="Arial" w:eastAsia="Arial" w:hAnsi="Arial"/>
          <w:b/>
          <w:bCs/>
          <w:color w:val="C0392B"/>
          <w:sz w:val="36"/>
          <w:szCs w:val="36"/>
        </w:rPr>
        <w:t xml:space="preserve">10. Database Design &amp; Data Management</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10.1  Core Data Entities</w:t>
      </w:r>
    </w:p>
    <w:p>
      <w:pPr>
        <w:spacing w:before="60" w:after="120"/>
      </w:pPr>
      <w:r>
        <w:rPr>
          <w:rFonts w:ascii="Arial" w:cs="Arial" w:eastAsia="Arial" w:hAnsi="Arial"/>
          <w:color w:val="1A1A1A"/>
          <w:sz w:val="22"/>
          <w:szCs w:val="22"/>
        </w:rPr>
        <w:t xml:space="preserve">The following entity-relationship summary describes the primary data objects and their relationships within the matrimony platform data model.</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10.1.1  Users &amp;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Entity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Key Fields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user_id (UUID), mobile_hash, email_hash, password_hash (bcrypt), created_at, status, plan_id, verification_level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profile_id, user_id (FK), name, dob, gender, height, religion, caste, education, occupation, income_range, location_id, about_me, profile_score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ProfileMedia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media_id, profile_id, url, type (photo/doc), sort_order, is_primary, visibility_level, moderation_status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PartnerPreferences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pref_id, profile_id, age_min, age_max, religion[], caste[], income_min, education_level[], location_prefs[], lifestyle[]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Horoscope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horo_id, profile_id, rashi, nakshatra, birth_time, manglik_status, kundali_json, last_updated</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10.1.2  Matchmaking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Entity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Key Fields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Match</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match_id, profile_a, profile_b, compatibility_score, algorithm_version, created_at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Interest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interest_id, sender_id, receiver_id, status (pending/accepted/declined), sent_at, responded_at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Connection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conn_id, profile_a, profile_b, connected_at, status (active/blocked)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Shortlist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shortlist_id, user_id, target_profile_id, added_at, note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ProfileView</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view_id, viewer_id, viewed_id, viewed_at, duration_seconds</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10.1.3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Entity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Key Fields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Conversation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conv_id, participant_a, participant_b, created_at, last_message_at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Message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msg_id, conv_id, sender_id, type (text/audio/photo/doc), content_encrypted, sent_at, delivered_at, read_at, deleted_for[]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MessageReaction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reaction_id, msg_id, user_id, emoji, created_at</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10.1.4  Subscriptions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Entity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Key Fields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Plan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plan_id, name, duration_days, price, currency, features_json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Subscription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sub_id, user_id, plan_id, start_date, end_date, status, auto_renew</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Transaction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txn_id, user_id, amount, currency, gateway, gateway_txn_id, status, created_at, metadata_json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Invoice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invoice_id, txn_id, user_id, amount, tax, issued_at, pdf_url</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10.2  Data Indexing Strategy</w:t>
      </w:r>
    </w:p>
    <w:p>
      <w:pPr>
        <w:spacing w:before="60" w:after="120"/>
      </w:pPr>
      <w:r>
        <w:rPr>
          <w:rFonts w:ascii="Arial" w:cs="Arial" w:eastAsia="Arial" w:hAnsi="Arial"/>
          <w:color w:val="1A1A1A"/>
          <w:sz w:val="22"/>
          <w:szCs w:val="22"/>
        </w:rPr>
        <w:t xml:space="preserve">Efficient query performance at scale requires a carefully designed indexing strategy across all primary entities.</w:t>
      </w:r>
    </w:p>
    <w:p>
      <w:pPr>
        <w:pStyle w:val="ListParagraph"/>
        <w:numPr>
          <w:ilvl w:val="0"/>
          <w:numId w:val="2"/>
        </w:numPr>
        <w:spacing w:before="40" w:after="60"/>
      </w:pPr>
      <w:r>
        <w:rPr>
          <w:rFonts w:ascii="Arial" w:cs="Arial" w:eastAsia="Arial" w:hAnsi="Arial"/>
          <w:color w:val="1A1A1A"/>
          <w:sz w:val="22"/>
          <w:szCs w:val="22"/>
        </w:rPr>
        <w:t xml:space="preserve">Composite index on (religion, caste, age, location) for core search queries</w:t>
      </w:r>
    </w:p>
    <w:p>
      <w:pPr>
        <w:pStyle w:val="ListParagraph"/>
        <w:numPr>
          <w:ilvl w:val="0"/>
          <w:numId w:val="2"/>
        </w:numPr>
        <w:spacing w:before="40" w:after="60"/>
      </w:pPr>
      <w:r>
        <w:rPr>
          <w:rFonts w:ascii="Arial" w:cs="Arial" w:eastAsia="Arial" w:hAnsi="Arial"/>
          <w:color w:val="1A1A1A"/>
          <w:sz w:val="22"/>
          <w:szCs w:val="22"/>
        </w:rPr>
        <w:t xml:space="preserve">GiST / PostGIS index on geographic coordinates for location-based search</w:t>
      </w:r>
    </w:p>
    <w:p>
      <w:pPr>
        <w:pStyle w:val="ListParagraph"/>
        <w:numPr>
          <w:ilvl w:val="0"/>
          <w:numId w:val="2"/>
        </w:numPr>
        <w:spacing w:before="40" w:after="60"/>
      </w:pPr>
      <w:r>
        <w:rPr>
          <w:rFonts w:ascii="Arial" w:cs="Arial" w:eastAsia="Arial" w:hAnsi="Arial"/>
          <w:color w:val="1A1A1A"/>
          <w:sz w:val="22"/>
          <w:szCs w:val="22"/>
        </w:rPr>
        <w:t xml:space="preserve">Full-text search index on profile bio, name, and occupation fields</w:t>
      </w:r>
    </w:p>
    <w:p>
      <w:pPr>
        <w:pStyle w:val="ListParagraph"/>
        <w:numPr>
          <w:ilvl w:val="0"/>
          <w:numId w:val="2"/>
        </w:numPr>
        <w:spacing w:before="40" w:after="60"/>
      </w:pPr>
      <w:r>
        <w:rPr>
          <w:rFonts w:ascii="Arial" w:cs="Arial" w:eastAsia="Arial" w:hAnsi="Arial"/>
          <w:color w:val="1A1A1A"/>
          <w:sz w:val="22"/>
          <w:szCs w:val="22"/>
        </w:rPr>
        <w:t xml:space="preserve">B-tree index on user_id, profile_id across all foreign-key relationships</w:t>
      </w:r>
    </w:p>
    <w:p>
      <w:pPr>
        <w:pStyle w:val="ListParagraph"/>
        <w:numPr>
          <w:ilvl w:val="0"/>
          <w:numId w:val="2"/>
        </w:numPr>
        <w:spacing w:before="40" w:after="60"/>
      </w:pPr>
      <w:r>
        <w:rPr>
          <w:rFonts w:ascii="Arial" w:cs="Arial" w:eastAsia="Arial" w:hAnsi="Arial"/>
          <w:color w:val="1A1A1A"/>
          <w:sz w:val="22"/>
          <w:szCs w:val="22"/>
        </w:rPr>
        <w:t xml:space="preserve">Partial index on active subscriptions (status = 'active') for billing queries</w:t>
      </w:r>
    </w:p>
    <w:p>
      <w:pPr>
        <w:pStyle w:val="ListParagraph"/>
        <w:numPr>
          <w:ilvl w:val="0"/>
          <w:numId w:val="2"/>
        </w:numPr>
        <w:spacing w:before="40" w:after="60"/>
      </w:pPr>
      <w:r>
        <w:rPr>
          <w:rFonts w:ascii="Arial" w:cs="Arial" w:eastAsia="Arial" w:hAnsi="Arial"/>
          <w:color w:val="1A1A1A"/>
          <w:sz w:val="22"/>
          <w:szCs w:val="22"/>
        </w:rPr>
        <w:t xml:space="preserve">TTL index on session tokens and OTP records (auto-expiry)</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10.3  Data Retention &amp; Purge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Data Type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Retention Policy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Active User Data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Retained indefinitely while account is active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Deleted Account Data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Anonymised within 30 days, fully purged within 90 days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Chat Messages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Retained for 2 years; user can delete conversation at any time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Transaction Records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Retained for 7 years for financial compliance (GST Act, IT Act)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Activity Logs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90 days hot storage, 1 year cold archive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Moderation Logs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 years (required for potential legal proceedings)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OTP Tokens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Auto-purged after 10 minutes</w:t>
            </w:r>
          </w:p>
        </w:tc>
      </w:tr>
    </w:tbl>
    <w:p>
      <w:r>
        <w:br w:type="page"/>
      </w:r>
    </w:p>
    <w:p>
      <w:pPr>
        <w:pStyle w:val="Heading1"/>
        <w:spacing w:before="400" w:after="160"/>
      </w:pPr>
      <w:r>
        <w:rPr>
          <w:rFonts w:ascii="Arial" w:cs="Arial" w:eastAsia="Arial" w:hAnsi="Arial"/>
          <w:b/>
          <w:bCs/>
          <w:color w:val="C0392B"/>
          <w:sz w:val="36"/>
          <w:szCs w:val="36"/>
        </w:rPr>
        <w:t xml:space="preserve">11. Security Architecture &amp; Protocols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11.1  Authentication &amp; Authorisation</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11.1.1  Multi-Factor Authentication (MFA)</w:t>
      </w:r>
    </w:p>
    <w:p>
      <w:pPr>
        <w:spacing w:before="60" w:after="120"/>
      </w:pPr>
      <w:r>
        <w:rPr>
          <w:rFonts w:ascii="Arial" w:cs="Arial" w:eastAsia="Arial" w:hAnsi="Arial"/>
          <w:color w:val="1A1A1A"/>
          <w:sz w:val="22"/>
          <w:szCs w:val="22"/>
        </w:rPr>
        <w:t xml:space="preserve">Every user account is protected by at least one second factor of authentication, with additional factors available for high-risk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Factor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Implementation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Mobile OTP (Primary 2FA)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6-digit OTP sent via SMS or WhatsApp; 10-minute TTL; 3 attempts max</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 OTP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Verification link or 6-digit code via email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Biometric (Mobile)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FaceID / TouchID via platform-native biometric API (device-level)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TOTP (Admin accounts)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Google Authenticator / Authy TOTP for admin panel access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Hardware Security Key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FIDO2 / WebAuthn support for enterprise admin accounts</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11.1.2  JWT Token Architecture</w:t>
      </w:r>
    </w:p>
    <w:p>
      <w:pPr>
        <w:spacing w:before="60" w:after="120"/>
      </w:pPr>
      <w:r>
        <w:rPr>
          <w:rFonts w:ascii="Arial" w:cs="Arial" w:eastAsia="Arial" w:hAnsi="Arial"/>
          <w:color w:val="1A1A1A"/>
          <w:sz w:val="22"/>
          <w:szCs w:val="22"/>
        </w:rPr>
        <w:t xml:space="preserve">All API access is governed by JSON Web Tokens following a short-lived access token + long-lived refresh token pattern.</w:t>
      </w:r>
    </w:p>
    <w:p>
      <w:pPr>
        <w:pStyle w:val="ListParagraph"/>
        <w:numPr>
          <w:ilvl w:val="0"/>
          <w:numId w:val="2"/>
        </w:numPr>
        <w:spacing w:before="40" w:after="60"/>
      </w:pPr>
      <w:r>
        <w:rPr>
          <w:rFonts w:ascii="Arial" w:cs="Arial" w:eastAsia="Arial" w:hAnsi="Arial"/>
          <w:color w:val="1A1A1A"/>
          <w:sz w:val="22"/>
          <w:szCs w:val="22"/>
        </w:rPr>
        <w:t xml:space="preserve">Access Token: Signed with RS256 (RSA 2048-bit), TTL = 15 minutes</w:t>
      </w:r>
    </w:p>
    <w:p>
      <w:pPr>
        <w:pStyle w:val="ListParagraph"/>
        <w:numPr>
          <w:ilvl w:val="0"/>
          <w:numId w:val="2"/>
        </w:numPr>
        <w:spacing w:before="40" w:after="60"/>
      </w:pPr>
      <w:r>
        <w:rPr>
          <w:rFonts w:ascii="Arial" w:cs="Arial" w:eastAsia="Arial" w:hAnsi="Arial"/>
          <w:color w:val="1A1A1A"/>
          <w:sz w:val="22"/>
          <w:szCs w:val="22"/>
        </w:rPr>
        <w:t xml:space="preserve">Refresh Token: Stored as HttpOnly Secure cookie, TTL = 30 days</w:t>
      </w:r>
    </w:p>
    <w:p>
      <w:pPr>
        <w:pStyle w:val="ListParagraph"/>
        <w:numPr>
          <w:ilvl w:val="0"/>
          <w:numId w:val="2"/>
        </w:numPr>
        <w:spacing w:before="40" w:after="60"/>
      </w:pPr>
      <w:r>
        <w:rPr>
          <w:rFonts w:ascii="Arial" w:cs="Arial" w:eastAsia="Arial" w:hAnsi="Arial"/>
          <w:color w:val="1A1A1A"/>
          <w:sz w:val="22"/>
          <w:szCs w:val="22"/>
        </w:rPr>
        <w:t xml:space="preserve">Token Rotation: New refresh token issued on every refresh request (prevents token theft replay)</w:t>
      </w:r>
    </w:p>
    <w:p>
      <w:pPr>
        <w:pStyle w:val="ListParagraph"/>
        <w:numPr>
          <w:ilvl w:val="0"/>
          <w:numId w:val="2"/>
        </w:numPr>
        <w:spacing w:before="40" w:after="60"/>
      </w:pPr>
      <w:r>
        <w:rPr>
          <w:rFonts w:ascii="Arial" w:cs="Arial" w:eastAsia="Arial" w:hAnsi="Arial"/>
          <w:color w:val="1A1A1A"/>
          <w:sz w:val="22"/>
          <w:szCs w:val="22"/>
        </w:rPr>
        <w:t xml:space="preserve">Token Revocation: Refresh tokens stored in Redis with O(1) revocation capability</w:t>
      </w:r>
    </w:p>
    <w:p>
      <w:pPr>
        <w:pStyle w:val="ListParagraph"/>
        <w:numPr>
          <w:ilvl w:val="0"/>
          <w:numId w:val="2"/>
        </w:numPr>
        <w:spacing w:before="40" w:after="60"/>
      </w:pPr>
      <w:r>
        <w:rPr>
          <w:rFonts w:ascii="Arial" w:cs="Arial" w:eastAsia="Arial" w:hAnsi="Arial"/>
          <w:color w:val="1A1A1A"/>
          <w:sz w:val="22"/>
          <w:szCs w:val="22"/>
        </w:rPr>
        <w:t xml:space="preserve">Audience Claim: Token bound to specific client type (iOS / Android / Web) to prevent cross-client replay</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11.1.3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Role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Permissions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Guest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View public landing pages, initiate registration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Registered User (Free)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Create profile, send limited interests, view limited profiles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Premium User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 match access, direct messaging, contact viewing</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Moderator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Access moderation queue, approve/reject content, suspend users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Customer Support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View user accounts, manage subscriptions, process refunds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 Analyst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Read-only analytics dashboard, anonymised data exports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Super Admin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 system access including role management and configuration</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11.2  Data Encryption</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11.2.1  Encryption in Transit</w:t>
      </w:r>
    </w:p>
    <w:p>
      <w:pPr>
        <w:pStyle w:val="ListParagraph"/>
        <w:numPr>
          <w:ilvl w:val="0"/>
          <w:numId w:val="2"/>
        </w:numPr>
        <w:spacing w:before="40" w:after="60"/>
      </w:pPr>
      <w:r>
        <w:rPr>
          <w:rFonts w:ascii="Arial" w:cs="Arial" w:eastAsia="Arial" w:hAnsi="Arial"/>
          <w:color w:val="1A1A1A"/>
          <w:sz w:val="22"/>
          <w:szCs w:val="22"/>
        </w:rPr>
        <w:t xml:space="preserve">All client-server communication over TLS 1.3 (minimum TLS 1.2)</w:t>
      </w:r>
    </w:p>
    <w:p>
      <w:pPr>
        <w:pStyle w:val="ListParagraph"/>
        <w:numPr>
          <w:ilvl w:val="0"/>
          <w:numId w:val="2"/>
        </w:numPr>
        <w:spacing w:before="40" w:after="60"/>
      </w:pPr>
      <w:r>
        <w:rPr>
          <w:rFonts w:ascii="Arial" w:cs="Arial" w:eastAsia="Arial" w:hAnsi="Arial"/>
          <w:color w:val="1A1A1A"/>
          <w:sz w:val="22"/>
          <w:szCs w:val="22"/>
        </w:rPr>
        <w:t xml:space="preserve">HTTPS enforced via HSTS with a minimum max-age of 1 year</w:t>
      </w:r>
    </w:p>
    <w:p>
      <w:pPr>
        <w:pStyle w:val="ListParagraph"/>
        <w:numPr>
          <w:ilvl w:val="0"/>
          <w:numId w:val="2"/>
        </w:numPr>
        <w:spacing w:before="40" w:after="60"/>
      </w:pPr>
      <w:r>
        <w:rPr>
          <w:rFonts w:ascii="Arial" w:cs="Arial" w:eastAsia="Arial" w:hAnsi="Arial"/>
          <w:color w:val="1A1A1A"/>
          <w:sz w:val="22"/>
          <w:szCs w:val="22"/>
        </w:rPr>
        <w:t xml:space="preserve">Perfect Forward Secrecy: ECDHE key exchange ensures session key uniqueness</w:t>
      </w:r>
    </w:p>
    <w:p>
      <w:pPr>
        <w:pStyle w:val="ListParagraph"/>
        <w:numPr>
          <w:ilvl w:val="0"/>
          <w:numId w:val="2"/>
        </w:numPr>
        <w:spacing w:before="40" w:after="60"/>
      </w:pPr>
      <w:r>
        <w:rPr>
          <w:rFonts w:ascii="Arial" w:cs="Arial" w:eastAsia="Arial" w:hAnsi="Arial"/>
          <w:color w:val="1A1A1A"/>
          <w:sz w:val="22"/>
          <w:szCs w:val="22"/>
        </w:rPr>
        <w:t xml:space="preserve">Certificate Pinning on mobile apps to prevent MITM attacks</w:t>
      </w:r>
    </w:p>
    <w:p>
      <w:pPr>
        <w:pStyle w:val="ListParagraph"/>
        <w:numPr>
          <w:ilvl w:val="0"/>
          <w:numId w:val="2"/>
        </w:numPr>
        <w:spacing w:before="40" w:after="60"/>
      </w:pPr>
      <w:r>
        <w:rPr>
          <w:rFonts w:ascii="Arial" w:cs="Arial" w:eastAsia="Arial" w:hAnsi="Arial"/>
          <w:color w:val="1A1A1A"/>
          <w:sz w:val="22"/>
          <w:szCs w:val="22"/>
        </w:rPr>
        <w:t xml:space="preserve">mTLS for internal service-to-service communication via Istio service mesh</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11.2.2  Encryption at Rest</w:t>
      </w:r>
    </w:p>
    <w:p>
      <w:pPr>
        <w:pStyle w:val="ListParagraph"/>
        <w:numPr>
          <w:ilvl w:val="0"/>
          <w:numId w:val="2"/>
        </w:numPr>
        <w:spacing w:before="40" w:after="60"/>
      </w:pPr>
      <w:r>
        <w:rPr>
          <w:rFonts w:ascii="Arial" w:cs="Arial" w:eastAsia="Arial" w:hAnsi="Arial"/>
          <w:color w:val="1A1A1A"/>
          <w:sz w:val="22"/>
          <w:szCs w:val="22"/>
        </w:rPr>
        <w:t xml:space="preserve">Database encryption: AWS RDS with AES-256 KMS-managed keys</w:t>
      </w:r>
    </w:p>
    <w:p>
      <w:pPr>
        <w:pStyle w:val="ListParagraph"/>
        <w:numPr>
          <w:ilvl w:val="0"/>
          <w:numId w:val="2"/>
        </w:numPr>
        <w:spacing w:before="40" w:after="60"/>
      </w:pPr>
      <w:r>
        <w:rPr>
          <w:rFonts w:ascii="Arial" w:cs="Arial" w:eastAsia="Arial" w:hAnsi="Arial"/>
          <w:color w:val="1A1A1A"/>
          <w:sz w:val="22"/>
          <w:szCs w:val="22"/>
        </w:rPr>
        <w:t xml:space="preserve">Object storage: S3 server-side encryption (SSE-S3 or SSE-KMS) for all photos and documents</w:t>
      </w:r>
    </w:p>
    <w:p>
      <w:pPr>
        <w:pStyle w:val="ListParagraph"/>
        <w:numPr>
          <w:ilvl w:val="0"/>
          <w:numId w:val="2"/>
        </w:numPr>
        <w:spacing w:before="40" w:after="60"/>
      </w:pPr>
      <w:r>
        <w:rPr>
          <w:rFonts w:ascii="Arial" w:cs="Arial" w:eastAsia="Arial" w:hAnsi="Arial"/>
          <w:color w:val="1A1A1A"/>
          <w:sz w:val="22"/>
          <w:szCs w:val="22"/>
        </w:rPr>
        <w:t xml:space="preserve">Message content: End-to-end encrypted using AES-256-GCM with per-conversation keys</w:t>
      </w:r>
    </w:p>
    <w:p>
      <w:pPr>
        <w:pStyle w:val="ListParagraph"/>
        <w:numPr>
          <w:ilvl w:val="0"/>
          <w:numId w:val="2"/>
        </w:numPr>
        <w:spacing w:before="40" w:after="60"/>
      </w:pPr>
      <w:r>
        <w:rPr>
          <w:rFonts w:ascii="Arial" w:cs="Arial" w:eastAsia="Arial" w:hAnsi="Arial"/>
          <w:color w:val="1A1A1A"/>
          <w:sz w:val="22"/>
          <w:szCs w:val="22"/>
        </w:rPr>
        <w:t xml:space="preserve">E2E Key Management: Conversation keys generated client-side, server never holds plaintext keys</w:t>
      </w:r>
    </w:p>
    <w:p>
      <w:pPr>
        <w:pStyle w:val="ListParagraph"/>
        <w:numPr>
          <w:ilvl w:val="0"/>
          <w:numId w:val="2"/>
        </w:numPr>
        <w:spacing w:before="40" w:after="60"/>
      </w:pPr>
      <w:r>
        <w:rPr>
          <w:rFonts w:ascii="Arial" w:cs="Arial" w:eastAsia="Arial" w:hAnsi="Arial"/>
          <w:color w:val="1A1A1A"/>
          <w:sz w:val="22"/>
          <w:szCs w:val="22"/>
        </w:rPr>
        <w:t xml:space="preserve">Backup encryption: All database backups encrypted with separate KMS key</w:t>
      </w:r>
    </w:p>
    <w:p>
      <w:pPr>
        <w:pStyle w:val="ListParagraph"/>
        <w:numPr>
          <w:ilvl w:val="0"/>
          <w:numId w:val="2"/>
        </w:numPr>
        <w:spacing w:before="40" w:after="60"/>
      </w:pPr>
      <w:r>
        <w:rPr>
          <w:rFonts w:ascii="Arial" w:cs="Arial" w:eastAsia="Arial" w:hAnsi="Arial"/>
          <w:color w:val="1A1A1A"/>
          <w:sz w:val="22"/>
          <w:szCs w:val="22"/>
        </w:rPr>
        <w:t xml:space="preserve">Sensitive PII fields: Mobile numbers and email addresses stored as salted hashes (bcrypt + pepper)</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11.3  API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Security Control</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Implementation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Rate Limiting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Global: 1000 req/min per IP. Per user: 100 req/min. Login: 5 attempts/15 min.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Input Validation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JSON Schema validation on all API request bodies; Joi / Zod libraries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SQL Injection Prevention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Parameterised queries only; ORM (Sequelize / Prisma) enforced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XSS Prevention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Content Security Policy headers; output encoding; DOMPurify on client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CSRF Prevention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Double-submit cookie pattern; SameSite=Strict on session cookies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CORS Policy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Allowlist of trusted origins only; wildcard (*) never permitted</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API Key Management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Third-party API keys stored in AWS Secrets Manager; rotated quarterly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Request Signing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HMAC-SHA256 signature on sensitive operations (payment, account deletion)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Bot Detection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Google reCAPTCHA v3 on registration and login endpoints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DDoS Protection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Shield Standard + CloudFront WAF with managed rule groups</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11.4  Infrastructure Security</w:t>
      </w:r>
    </w:p>
    <w:p>
      <w:pPr>
        <w:pStyle w:val="ListParagraph"/>
        <w:numPr>
          <w:ilvl w:val="0"/>
          <w:numId w:val="2"/>
        </w:numPr>
        <w:spacing w:before="40" w:after="60"/>
      </w:pPr>
      <w:r>
        <w:rPr>
          <w:rFonts w:ascii="Arial" w:cs="Arial" w:eastAsia="Arial" w:hAnsi="Arial"/>
          <w:color w:val="1A1A1A"/>
          <w:sz w:val="22"/>
          <w:szCs w:val="22"/>
        </w:rPr>
        <w:t xml:space="preserve">VPC isolation: All backend services in private subnets; no direct internet exposure</w:t>
      </w:r>
    </w:p>
    <w:p>
      <w:pPr>
        <w:pStyle w:val="ListParagraph"/>
        <w:numPr>
          <w:ilvl w:val="0"/>
          <w:numId w:val="2"/>
        </w:numPr>
        <w:spacing w:before="40" w:after="60"/>
      </w:pPr>
      <w:r>
        <w:rPr>
          <w:rFonts w:ascii="Arial" w:cs="Arial" w:eastAsia="Arial" w:hAnsi="Arial"/>
          <w:color w:val="1A1A1A"/>
          <w:sz w:val="22"/>
          <w:szCs w:val="22"/>
        </w:rPr>
        <w:t xml:space="preserve">Security Groups: Least-privilege inbound/outbound rules per service</w:t>
      </w:r>
    </w:p>
    <w:p>
      <w:pPr>
        <w:pStyle w:val="ListParagraph"/>
        <w:numPr>
          <w:ilvl w:val="0"/>
          <w:numId w:val="2"/>
        </w:numPr>
        <w:spacing w:before="40" w:after="60"/>
      </w:pPr>
      <w:r>
        <w:rPr>
          <w:rFonts w:ascii="Arial" w:cs="Arial" w:eastAsia="Arial" w:hAnsi="Arial"/>
          <w:color w:val="1A1A1A"/>
          <w:sz w:val="22"/>
          <w:szCs w:val="22"/>
        </w:rPr>
        <w:t xml:space="preserve">Bastion host: SSH access to infrastructure only through a hardened jump server with MFA</w:t>
      </w:r>
    </w:p>
    <w:p>
      <w:pPr>
        <w:pStyle w:val="ListParagraph"/>
        <w:numPr>
          <w:ilvl w:val="0"/>
          <w:numId w:val="2"/>
        </w:numPr>
        <w:spacing w:before="40" w:after="60"/>
      </w:pPr>
      <w:r>
        <w:rPr>
          <w:rFonts w:ascii="Arial" w:cs="Arial" w:eastAsia="Arial" w:hAnsi="Arial"/>
          <w:color w:val="1A1A1A"/>
          <w:sz w:val="22"/>
          <w:szCs w:val="22"/>
        </w:rPr>
        <w:t xml:space="preserve">IAM Roles: EC2/EKS nodes use IAM roles (no static credentials stored on instances)</w:t>
      </w:r>
    </w:p>
    <w:p>
      <w:pPr>
        <w:pStyle w:val="ListParagraph"/>
        <w:numPr>
          <w:ilvl w:val="0"/>
          <w:numId w:val="2"/>
        </w:numPr>
        <w:spacing w:before="40" w:after="60"/>
      </w:pPr>
      <w:r>
        <w:rPr>
          <w:rFonts w:ascii="Arial" w:cs="Arial" w:eastAsia="Arial" w:hAnsi="Arial"/>
          <w:color w:val="1A1A1A"/>
          <w:sz w:val="22"/>
          <w:szCs w:val="22"/>
        </w:rPr>
        <w:t xml:space="preserve">Image scanning: Container images scanned for CVEs via Trivy + AWS ECR scanning in CI/CD pipeline</w:t>
      </w:r>
    </w:p>
    <w:p>
      <w:pPr>
        <w:pStyle w:val="ListParagraph"/>
        <w:numPr>
          <w:ilvl w:val="0"/>
          <w:numId w:val="2"/>
        </w:numPr>
        <w:spacing w:before="40" w:after="60"/>
      </w:pPr>
      <w:r>
        <w:rPr>
          <w:rFonts w:ascii="Arial" w:cs="Arial" w:eastAsia="Arial" w:hAnsi="Arial"/>
          <w:color w:val="1A1A1A"/>
          <w:sz w:val="22"/>
          <w:szCs w:val="22"/>
        </w:rPr>
        <w:t xml:space="preserve">Runtime security: Falco for runtime anomaly detection in Kubernetes pods</w:t>
      </w:r>
    </w:p>
    <w:p>
      <w:pPr>
        <w:pStyle w:val="ListParagraph"/>
        <w:numPr>
          <w:ilvl w:val="0"/>
          <w:numId w:val="2"/>
        </w:numPr>
        <w:spacing w:before="40" w:after="60"/>
      </w:pPr>
      <w:r>
        <w:rPr>
          <w:rFonts w:ascii="Arial" w:cs="Arial" w:eastAsia="Arial" w:hAnsi="Arial"/>
          <w:color w:val="1A1A1A"/>
          <w:sz w:val="22"/>
          <w:szCs w:val="22"/>
        </w:rPr>
        <w:t xml:space="preserve">Network policies: Kubernetes NetworkPolicy restricts pod-to-pod communication</w:t>
      </w:r>
    </w:p>
    <w:p>
      <w:pPr>
        <w:pStyle w:val="ListParagraph"/>
        <w:numPr>
          <w:ilvl w:val="0"/>
          <w:numId w:val="2"/>
        </w:numPr>
        <w:spacing w:before="40" w:after="60"/>
      </w:pPr>
      <w:r>
        <w:rPr>
          <w:rFonts w:ascii="Arial" w:cs="Arial" w:eastAsia="Arial" w:hAnsi="Arial"/>
          <w:color w:val="1A1A1A"/>
          <w:sz w:val="22"/>
          <w:szCs w:val="22"/>
        </w:rPr>
        <w:t xml:space="preserve">Secrets rotation: AWS Secrets Manager auto-rotates database credentials every 30 days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11.5  Penetration Testing &amp; Vulnerability Management</w:t>
      </w:r>
    </w:p>
    <w:p>
      <w:pPr>
        <w:pStyle w:val="ListParagraph"/>
        <w:numPr>
          <w:ilvl w:val="0"/>
          <w:numId w:val="2"/>
        </w:numPr>
        <w:spacing w:before="40" w:after="60"/>
      </w:pPr>
      <w:r>
        <w:rPr>
          <w:rFonts w:ascii="Arial" w:cs="Arial" w:eastAsia="Arial" w:hAnsi="Arial"/>
          <w:color w:val="1A1A1A"/>
          <w:sz w:val="22"/>
          <w:szCs w:val="22"/>
        </w:rPr>
        <w:t xml:space="preserve">Quarterly third-party penetration testing (OWASP Top 10 + API security)</w:t>
      </w:r>
    </w:p>
    <w:p>
      <w:pPr>
        <w:pStyle w:val="ListParagraph"/>
        <w:numPr>
          <w:ilvl w:val="0"/>
          <w:numId w:val="2"/>
        </w:numPr>
        <w:spacing w:before="40" w:after="60"/>
      </w:pPr>
      <w:r>
        <w:rPr>
          <w:rFonts w:ascii="Arial" w:cs="Arial" w:eastAsia="Arial" w:hAnsi="Arial"/>
          <w:color w:val="1A1A1A"/>
          <w:sz w:val="22"/>
          <w:szCs w:val="22"/>
        </w:rPr>
        <w:t xml:space="preserve">Bug bounty programme via HackerOne or Bugcrowd</w:t>
      </w:r>
    </w:p>
    <w:p>
      <w:pPr>
        <w:pStyle w:val="ListParagraph"/>
        <w:numPr>
          <w:ilvl w:val="0"/>
          <w:numId w:val="2"/>
        </w:numPr>
        <w:spacing w:before="40" w:after="60"/>
      </w:pPr>
      <w:r>
        <w:rPr>
          <w:rFonts w:ascii="Arial" w:cs="Arial" w:eastAsia="Arial" w:hAnsi="Arial"/>
          <w:color w:val="1A1A1A"/>
          <w:sz w:val="22"/>
          <w:szCs w:val="22"/>
        </w:rPr>
        <w:t xml:space="preserve">Static Application Security Testing (SAST): SonarQube + Semgrep in CI pipeline</w:t>
      </w:r>
    </w:p>
    <w:p>
      <w:pPr>
        <w:pStyle w:val="ListParagraph"/>
        <w:numPr>
          <w:ilvl w:val="0"/>
          <w:numId w:val="2"/>
        </w:numPr>
        <w:spacing w:before="40" w:after="60"/>
      </w:pPr>
      <w:r>
        <w:rPr>
          <w:rFonts w:ascii="Arial" w:cs="Arial" w:eastAsia="Arial" w:hAnsi="Arial"/>
          <w:color w:val="1A1A1A"/>
          <w:sz w:val="22"/>
          <w:szCs w:val="22"/>
        </w:rPr>
        <w:t xml:space="preserve">Dynamic Application Security Testing (DAST): OWASP ZAP in staging environment</w:t>
      </w:r>
    </w:p>
    <w:p>
      <w:pPr>
        <w:pStyle w:val="ListParagraph"/>
        <w:numPr>
          <w:ilvl w:val="0"/>
          <w:numId w:val="2"/>
        </w:numPr>
        <w:spacing w:before="40" w:after="60"/>
      </w:pPr>
      <w:r>
        <w:rPr>
          <w:rFonts w:ascii="Arial" w:cs="Arial" w:eastAsia="Arial" w:hAnsi="Arial"/>
          <w:color w:val="1A1A1A"/>
          <w:sz w:val="22"/>
          <w:szCs w:val="22"/>
        </w:rPr>
        <w:t xml:space="preserve">Software Composition Analysis (SCA): Snyk for open-source dependency vulnerability scanning</w:t>
      </w:r>
    </w:p>
    <w:p>
      <w:pPr>
        <w:pStyle w:val="ListParagraph"/>
        <w:numPr>
          <w:ilvl w:val="0"/>
          <w:numId w:val="2"/>
        </w:numPr>
        <w:spacing w:before="40" w:after="60"/>
      </w:pPr>
      <w:r>
        <w:rPr>
          <w:rFonts w:ascii="Arial" w:cs="Arial" w:eastAsia="Arial" w:hAnsi="Arial"/>
          <w:color w:val="1A1A1A"/>
          <w:sz w:val="22"/>
          <w:szCs w:val="22"/>
        </w:rPr>
        <w:t xml:space="preserve">Security patch cadence: Critical CVEs patched within 24 hours; High within 7 days; Medium within 30 days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11.6  Incident Response Plan</w:t>
      </w:r>
    </w:p>
    <w:p>
      <w:pPr>
        <w:pStyle w:val="ListParagraph"/>
        <w:numPr>
          <w:ilvl w:val="0"/>
          <w:numId w:val="3"/>
        </w:numPr>
        <w:spacing w:before="40" w:after="60"/>
      </w:pPr>
      <w:r>
        <w:rPr>
          <w:rFonts w:ascii="Arial" w:cs="Arial" w:eastAsia="Arial" w:hAnsi="Arial"/>
          <w:color w:val="1A1A1A"/>
          <w:sz w:val="22"/>
          <w:szCs w:val="22"/>
        </w:rPr>
        <w:t xml:space="preserve">Detection: Automated alert via Prometheus / CloudWatch triggers incident ticket</w:t>
      </w:r>
    </w:p>
    <w:p>
      <w:pPr>
        <w:pStyle w:val="ListParagraph"/>
        <w:numPr>
          <w:ilvl w:val="0"/>
          <w:numId w:val="3"/>
        </w:numPr>
        <w:spacing w:before="40" w:after="60"/>
      </w:pPr>
      <w:r>
        <w:rPr>
          <w:rFonts w:ascii="Arial" w:cs="Arial" w:eastAsia="Arial" w:hAnsi="Arial"/>
          <w:color w:val="1A1A1A"/>
          <w:sz w:val="22"/>
          <w:szCs w:val="22"/>
        </w:rPr>
        <w:t xml:space="preserve">Triage: On-call engineer assesses severity (P0 / P1 / P2 / P3)</w:t>
      </w:r>
    </w:p>
    <w:p>
      <w:pPr>
        <w:pStyle w:val="ListParagraph"/>
        <w:numPr>
          <w:ilvl w:val="0"/>
          <w:numId w:val="3"/>
        </w:numPr>
        <w:spacing w:before="40" w:after="60"/>
      </w:pPr>
      <w:r>
        <w:rPr>
          <w:rFonts w:ascii="Arial" w:cs="Arial" w:eastAsia="Arial" w:hAnsi="Arial"/>
          <w:color w:val="1A1A1A"/>
          <w:sz w:val="22"/>
          <w:szCs w:val="22"/>
        </w:rPr>
        <w:t xml:space="preserve">Containment: Isolate affected services; revoke compromised credentials</w:t>
      </w:r>
    </w:p>
    <w:p>
      <w:pPr>
        <w:pStyle w:val="ListParagraph"/>
        <w:numPr>
          <w:ilvl w:val="0"/>
          <w:numId w:val="3"/>
        </w:numPr>
        <w:spacing w:before="40" w:after="60"/>
      </w:pPr>
      <w:r>
        <w:rPr>
          <w:rFonts w:ascii="Arial" w:cs="Arial" w:eastAsia="Arial" w:hAnsi="Arial"/>
          <w:color w:val="1A1A1A"/>
          <w:sz w:val="22"/>
          <w:szCs w:val="22"/>
        </w:rPr>
        <w:t xml:space="preserve">Eradication: Identify root cause; apply patch or configuration fix</w:t>
      </w:r>
    </w:p>
    <w:p>
      <w:pPr>
        <w:pStyle w:val="ListParagraph"/>
        <w:numPr>
          <w:ilvl w:val="0"/>
          <w:numId w:val="3"/>
        </w:numPr>
        <w:spacing w:before="40" w:after="60"/>
      </w:pPr>
      <w:r>
        <w:rPr>
          <w:rFonts w:ascii="Arial" w:cs="Arial" w:eastAsia="Arial" w:hAnsi="Arial"/>
          <w:color w:val="1A1A1A"/>
          <w:sz w:val="22"/>
          <w:szCs w:val="22"/>
        </w:rPr>
        <w:t xml:space="preserve">Recovery: Restore from clean backup if needed; run regression tests</w:t>
      </w:r>
    </w:p>
    <w:p>
      <w:pPr>
        <w:pStyle w:val="ListParagraph"/>
        <w:numPr>
          <w:ilvl w:val="0"/>
          <w:numId w:val="3"/>
        </w:numPr>
        <w:spacing w:before="40" w:after="60"/>
      </w:pPr>
      <w:r>
        <w:rPr>
          <w:rFonts w:ascii="Arial" w:cs="Arial" w:eastAsia="Arial" w:hAnsi="Arial"/>
          <w:color w:val="1A1A1A"/>
          <w:sz w:val="22"/>
          <w:szCs w:val="22"/>
        </w:rPr>
        <w:t xml:space="preserve">Post-Mortem: Blameless post-mortem within 5 days; update runbooks</w:t>
      </w:r>
    </w:p>
    <w:p>
      <w:pPr>
        <w:pStyle w:val="ListParagraph"/>
        <w:numPr>
          <w:ilvl w:val="0"/>
          <w:numId w:val="3"/>
        </w:numPr>
        <w:spacing w:before="40" w:after="60"/>
      </w:pPr>
      <w:r>
        <w:rPr>
          <w:rFonts w:ascii="Arial" w:cs="Arial" w:eastAsia="Arial" w:hAnsi="Arial"/>
          <w:color w:val="1A1A1A"/>
          <w:sz w:val="22"/>
          <w:szCs w:val="22"/>
        </w:rPr>
        <w:t xml:space="preserve">User Notification: If user data affected, notify users and regulators per GDPR / PDPA within 72 hours</w:t>
      </w:r>
    </w:p>
    <w:p>
      <w:r>
        <w:br w:type="page"/>
      </w:r>
    </w:p>
    <w:p>
      <w:pPr>
        <w:pStyle w:val="Heading1"/>
        <w:spacing w:before="400" w:after="160"/>
      </w:pPr>
      <w:r>
        <w:rPr>
          <w:rFonts w:ascii="Arial" w:cs="Arial" w:eastAsia="Arial" w:hAnsi="Arial"/>
          <w:b/>
          <w:bCs/>
          <w:color w:val="C0392B"/>
          <w:sz w:val="36"/>
          <w:szCs w:val="36"/>
        </w:rPr>
        <w:t xml:space="preserve">12. API Design &amp; Third-Party Integrations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12.1  REST API Design Principles</w:t>
      </w:r>
    </w:p>
    <w:p>
      <w:pPr>
        <w:spacing w:before="60" w:after="120"/>
      </w:pPr>
      <w:r>
        <w:rPr>
          <w:rFonts w:ascii="Arial" w:cs="Arial" w:eastAsia="Arial" w:hAnsi="Arial"/>
          <w:color w:val="1A1A1A"/>
          <w:sz w:val="22"/>
          <w:szCs w:val="22"/>
        </w:rPr>
        <w:t xml:space="preserve">The matrimony platform exposes a well-structured RESTful API following industry best practices to ensure consistency, discoverability, and ease of integration across all client platforms.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12.1.1  API Standards</w:t>
      </w:r>
    </w:p>
    <w:p>
      <w:pPr>
        <w:pStyle w:val="ListParagraph"/>
        <w:numPr>
          <w:ilvl w:val="0"/>
          <w:numId w:val="2"/>
        </w:numPr>
        <w:spacing w:before="40" w:after="60"/>
      </w:pPr>
      <w:r>
        <w:rPr>
          <w:rFonts w:ascii="Arial" w:cs="Arial" w:eastAsia="Arial" w:hAnsi="Arial"/>
          <w:color w:val="1A1A1A"/>
          <w:sz w:val="22"/>
          <w:szCs w:val="22"/>
        </w:rPr>
        <w:t xml:space="preserve">Resource naming: Noun-based, plural, lowercase with hyphens (e.g., /api/v1/profiles, /api/v1/match-requests)</w:t>
      </w:r>
    </w:p>
    <w:p>
      <w:pPr>
        <w:pStyle w:val="ListParagraph"/>
        <w:numPr>
          <w:ilvl w:val="0"/>
          <w:numId w:val="2"/>
        </w:numPr>
        <w:spacing w:before="40" w:after="60"/>
      </w:pPr>
      <w:r>
        <w:rPr>
          <w:rFonts w:ascii="Arial" w:cs="Arial" w:eastAsia="Arial" w:hAnsi="Arial"/>
          <w:color w:val="1A1A1A"/>
          <w:sz w:val="22"/>
          <w:szCs w:val="22"/>
        </w:rPr>
        <w:t xml:space="preserve">HTTP Methods: GET (read), POST (create), PUT (full update), PATCH (partial update), DELETE (remove)</w:t>
      </w:r>
    </w:p>
    <w:p>
      <w:pPr>
        <w:pStyle w:val="ListParagraph"/>
        <w:numPr>
          <w:ilvl w:val="0"/>
          <w:numId w:val="2"/>
        </w:numPr>
        <w:spacing w:before="40" w:after="60"/>
      </w:pPr>
      <w:r>
        <w:rPr>
          <w:rFonts w:ascii="Arial" w:cs="Arial" w:eastAsia="Arial" w:hAnsi="Arial"/>
          <w:color w:val="1A1A1A"/>
          <w:sz w:val="22"/>
          <w:szCs w:val="22"/>
        </w:rPr>
        <w:t xml:space="preserve">Versioning: URL path versioning (/v1/, /v2/) for backward compatibility</w:t>
      </w:r>
    </w:p>
    <w:p>
      <w:pPr>
        <w:pStyle w:val="ListParagraph"/>
        <w:numPr>
          <w:ilvl w:val="0"/>
          <w:numId w:val="2"/>
        </w:numPr>
        <w:spacing w:before="40" w:after="60"/>
      </w:pPr>
      <w:r>
        <w:rPr>
          <w:rFonts w:ascii="Arial" w:cs="Arial" w:eastAsia="Arial" w:hAnsi="Arial"/>
          <w:color w:val="1A1A1A"/>
          <w:sz w:val="22"/>
          <w:szCs w:val="22"/>
        </w:rPr>
        <w:t xml:space="preserve">Pagination: Cursor-based pagination for feeds and search results (performance at scale)</w:t>
      </w:r>
    </w:p>
    <w:p>
      <w:pPr>
        <w:pStyle w:val="ListParagraph"/>
        <w:numPr>
          <w:ilvl w:val="0"/>
          <w:numId w:val="2"/>
        </w:numPr>
        <w:spacing w:before="40" w:after="60"/>
      </w:pPr>
      <w:r>
        <w:rPr>
          <w:rFonts w:ascii="Arial" w:cs="Arial" w:eastAsia="Arial" w:hAnsi="Arial"/>
          <w:color w:val="1A1A1A"/>
          <w:sz w:val="22"/>
          <w:szCs w:val="22"/>
        </w:rPr>
        <w:t xml:space="preserve">Response format: Consistent JSON envelope with { data, meta, error } structure</w:t>
      </w:r>
    </w:p>
    <w:p>
      <w:pPr>
        <w:pStyle w:val="ListParagraph"/>
        <w:numPr>
          <w:ilvl w:val="0"/>
          <w:numId w:val="2"/>
        </w:numPr>
        <w:spacing w:before="40" w:after="60"/>
      </w:pPr>
      <w:r>
        <w:rPr>
          <w:rFonts w:ascii="Arial" w:cs="Arial" w:eastAsia="Arial" w:hAnsi="Arial"/>
          <w:color w:val="1A1A1A"/>
          <w:sz w:val="22"/>
          <w:szCs w:val="22"/>
        </w:rPr>
        <w:t xml:space="preserve">HTTP Status Codes: Strict adherence (200/201/204/400/401/403/404/409/422/429/500)</w:t>
      </w:r>
    </w:p>
    <w:p>
      <w:pPr>
        <w:pStyle w:val="ListParagraph"/>
        <w:numPr>
          <w:ilvl w:val="0"/>
          <w:numId w:val="2"/>
        </w:numPr>
        <w:spacing w:before="40" w:after="60"/>
      </w:pPr>
      <w:r>
        <w:rPr>
          <w:rFonts w:ascii="Arial" w:cs="Arial" w:eastAsia="Arial" w:hAnsi="Arial"/>
          <w:color w:val="1A1A1A"/>
          <w:sz w:val="22"/>
          <w:szCs w:val="22"/>
        </w:rPr>
        <w:t xml:space="preserve">Hypermedia: HATEOAS links in responses for discoverability</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12.1.2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Endpoint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Description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/auth/register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New user registration with OTP dispatch</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/auth/verify-otp</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OTP verification and initial JWT issuance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/auth/refresh</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Access token refresh using refresh token cookie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/auth/logout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Revoke refresh token and clear session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GET /profiles/{id}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Fetch a specific profile (respects privacy settings)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PATCH /profiles/{id}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Update profile fields (authenticated, self only)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GET /matches/daily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Fetch daily curated match recommendations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GET /search/profiles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Search profiles with filter parameters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/interests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Send interest to a profile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PATCH /interests/{id}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Accept or decline a received interest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GET /conversations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List all active conversations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GET /conversations/{id}/messages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Paginated message history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/conversations/{id}/messages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Send a new message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/media/upload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Upload profile photo or document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/payments/subscriptions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Purchase a subscription plan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 /users/{id}/report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File a report against a user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DELETE /users/{id}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Initiate account deletion</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12.2  Key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Integration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Provider &amp; Purpose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OTP / SMS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Twilio, MSG91, Exotel — One-time password delivery via SMS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 Service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SES, SendGrid — Transactional and marketing email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Push Notifications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Firebase Cloud Messaging (Android), Apple Push Notification Service (iOS)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Payment Gateway (India)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Razorpay, PayU, Cashfree — UPI, cards, net banking, EMI</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Payment Gateway (Global)</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Stripe, PayPal, Braintree — International card payments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Video Calling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Agora SDK / Twilio Video — WebRTC-based in-app video</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Identity Verification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Aadhaar eKYC (UIDAI API), DigiLocker API, Jumio (global KYC)</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Maps &amp; Geolocation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Google Maps Platform — Geocoding, places autocomplete, distance calculation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AI Content Moderation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AWS Rekognition / Google Vision API — NSFW photo detection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Background Check</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AuthBridge, SpringVerify — Criminal background verification (Premium)</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Analytics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Firebase Analytics, Mixpanel, Amplitude — User behaviour and funnel analysis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Crash Reporting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Sentry (backend &amp; frontend), Crashlytics (mobile)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Customer Support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Freshdesk / Zendesk — Support ticket management and chat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Social Login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Google OAuth 2.0, Facebook Login, Apple Sign-In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Deep Linking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Branch.io — Dynamic links for app install attribution and sharing</w:t>
            </w:r>
          </w:p>
        </w:tc>
      </w:tr>
    </w:tbl>
    <w:p>
      <w:r>
        <w:br w:type="page"/>
      </w:r>
    </w:p>
    <w:p>
      <w:pPr>
        <w:pStyle w:val="Heading1"/>
        <w:spacing w:before="400" w:after="160"/>
      </w:pPr>
      <w:r>
        <w:rPr>
          <w:rFonts w:ascii="Arial" w:cs="Arial" w:eastAsia="Arial" w:hAnsi="Arial"/>
          <w:b/>
          <w:bCs/>
          <w:color w:val="C0392B"/>
          <w:sz w:val="36"/>
          <w:szCs w:val="36"/>
        </w:rPr>
        <w:t xml:space="preserve">13. Monetisation &amp; Revenue Models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13.1  Primary Revenue Streams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13.1.1  Subscription Plans</w:t>
      </w:r>
    </w:p>
    <w:p>
      <w:pPr>
        <w:spacing w:before="60" w:after="120"/>
      </w:pPr>
      <w:r>
        <w:rPr>
          <w:rFonts w:ascii="Arial" w:cs="Arial" w:eastAsia="Arial" w:hAnsi="Arial"/>
          <w:color w:val="1A1A1A"/>
          <w:sz w:val="22"/>
          <w:szCs w:val="22"/>
        </w:rPr>
        <w:t xml:space="preserve">Subscription revenue is the dominant revenue model for matrimony platforms, contributing 70–80% of total revenue. Plans are offered in monthly, quarterly, half-yearly, and annual durations with significant discounts for longer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Plan Tier</w:t>
            </w:r>
          </w:p>
        </w:tc>
        <w:tc>
          <w:tcPr>
            <w:tcW w:type="dxa" w:w="34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Duration Options</w:t>
            </w:r>
          </w:p>
        </w:tc>
        <w:tc>
          <w:tcPr>
            <w:tcW w:type="dxa" w:w="316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Price Range (INR)</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Silver / Basic</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 Month, 3 Months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₹799 – ₹1,999</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Gold / Standard</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 Months, 6 Months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₹2,499 – ₹4,999</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Platinum / Premium</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6 Months, 12 Months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₹5,999 – ₹9,999</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Diamond / Elite</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 Months, 6 Months</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₹15,000 – ₹45,000</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Assisted Matchmaking</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12 Month minimum</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₹50,000 – ₹2,00,000+</w:t>
            </w:r>
          </w:p>
        </w:tc>
      </w:tr>
    </w:tbl>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13.1.2  À La Carte Premium Add-Ons</w:t>
      </w:r>
    </w:p>
    <w:p>
      <w:pPr>
        <w:pStyle w:val="ListParagraph"/>
        <w:numPr>
          <w:ilvl w:val="0"/>
          <w:numId w:val="2"/>
        </w:numPr>
        <w:spacing w:before="40" w:after="60"/>
      </w:pPr>
      <w:r>
        <w:rPr>
          <w:rFonts w:ascii="Arial" w:cs="Arial" w:eastAsia="Arial" w:hAnsi="Arial"/>
          <w:color w:val="1A1A1A"/>
          <w:sz w:val="22"/>
          <w:szCs w:val="22"/>
        </w:rPr>
        <w:t xml:space="preserve">Profile Boost (30-min top placement): ₹99 – ₹299 per boost</w:t>
      </w:r>
    </w:p>
    <w:p>
      <w:pPr>
        <w:pStyle w:val="ListParagraph"/>
        <w:numPr>
          <w:ilvl w:val="0"/>
          <w:numId w:val="2"/>
        </w:numPr>
        <w:spacing w:before="40" w:after="60"/>
      </w:pPr>
      <w:r>
        <w:rPr>
          <w:rFonts w:ascii="Arial" w:cs="Arial" w:eastAsia="Arial" w:hAnsi="Arial"/>
          <w:color w:val="1A1A1A"/>
          <w:sz w:val="22"/>
          <w:szCs w:val="22"/>
        </w:rPr>
        <w:t xml:space="preserve">Extra Contact Views: ₹49 per contact unlock</w:t>
      </w:r>
    </w:p>
    <w:p>
      <w:pPr>
        <w:pStyle w:val="ListParagraph"/>
        <w:numPr>
          <w:ilvl w:val="0"/>
          <w:numId w:val="2"/>
        </w:numPr>
        <w:spacing w:before="40" w:after="60"/>
      </w:pPr>
      <w:r>
        <w:rPr>
          <w:rFonts w:ascii="Arial" w:cs="Arial" w:eastAsia="Arial" w:hAnsi="Arial"/>
          <w:color w:val="1A1A1A"/>
          <w:sz w:val="22"/>
          <w:szCs w:val="22"/>
        </w:rPr>
        <w:t xml:space="preserve">Kundali Full Report: ₹199 per report</w:t>
      </w:r>
    </w:p>
    <w:p>
      <w:pPr>
        <w:pStyle w:val="ListParagraph"/>
        <w:numPr>
          <w:ilvl w:val="0"/>
          <w:numId w:val="2"/>
        </w:numPr>
        <w:spacing w:before="40" w:after="60"/>
      </w:pPr>
      <w:r>
        <w:rPr>
          <w:rFonts w:ascii="Arial" w:cs="Arial" w:eastAsia="Arial" w:hAnsi="Arial"/>
          <w:color w:val="1A1A1A"/>
          <w:sz w:val="22"/>
          <w:szCs w:val="22"/>
        </w:rPr>
        <w:t xml:space="preserve">Live Astrologer Consultation: ₹299 – ₹999 per session</w:t>
      </w:r>
    </w:p>
    <w:p>
      <w:pPr>
        <w:pStyle w:val="ListParagraph"/>
        <w:numPr>
          <w:ilvl w:val="0"/>
          <w:numId w:val="2"/>
        </w:numPr>
        <w:spacing w:before="40" w:after="60"/>
      </w:pPr>
      <w:r>
        <w:rPr>
          <w:rFonts w:ascii="Arial" w:cs="Arial" w:eastAsia="Arial" w:hAnsi="Arial"/>
          <w:color w:val="1A1A1A"/>
          <w:sz w:val="22"/>
          <w:szCs w:val="22"/>
        </w:rPr>
        <w:t xml:space="preserve">Priority Customer Support: ₹499/month add-on</w:t>
      </w:r>
    </w:p>
    <w:p>
      <w:pPr>
        <w:pStyle w:val="ListParagraph"/>
        <w:numPr>
          <w:ilvl w:val="0"/>
          <w:numId w:val="2"/>
        </w:numPr>
        <w:spacing w:before="40" w:after="60"/>
      </w:pPr>
      <w:r>
        <w:rPr>
          <w:rFonts w:ascii="Arial" w:cs="Arial" w:eastAsia="Arial" w:hAnsi="Arial"/>
          <w:color w:val="1A1A1A"/>
          <w:sz w:val="22"/>
          <w:szCs w:val="22"/>
        </w:rPr>
        <w:t xml:space="preserve">WhatsApp Profile Sharing Pack: ₹149/month</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13.1.3  Advertising Revenue</w:t>
      </w:r>
    </w:p>
    <w:p>
      <w:pPr>
        <w:spacing w:before="60" w:after="120"/>
      </w:pPr>
      <w:r>
        <w:rPr>
          <w:rFonts w:ascii="Arial" w:cs="Arial" w:eastAsia="Arial" w:hAnsi="Arial"/>
          <w:color w:val="1A1A1A"/>
          <w:sz w:val="22"/>
          <w:szCs w:val="22"/>
        </w:rPr>
        <w:t xml:space="preserve">A small proportion of revenue comes from relevant, non-intrusive advertising placements for complementary services (wedding vendors, jewellery, honeymoon travel, home furnishings). Native-format ads are integrated within the feed for free users only.</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13.1.4  Wedding &amp; Allied Services Marketplace</w:t>
      </w:r>
    </w:p>
    <w:p>
      <w:pPr>
        <w:spacing w:before="60" w:after="120"/>
      </w:pPr>
      <w:r>
        <w:rPr>
          <w:rFonts w:ascii="Arial" w:cs="Arial" w:eastAsia="Arial" w:hAnsi="Arial"/>
          <w:color w:val="1A1A1A"/>
          <w:sz w:val="22"/>
          <w:szCs w:val="22"/>
        </w:rPr>
        <w:t xml:space="preserve">Premium platforms extend their monetisation beyond matchmaking by offering a curated marketplace of wedding-related services.</w:t>
      </w:r>
    </w:p>
    <w:p>
      <w:pPr>
        <w:pStyle w:val="ListParagraph"/>
        <w:numPr>
          <w:ilvl w:val="0"/>
          <w:numId w:val="2"/>
        </w:numPr>
        <w:spacing w:before="40" w:after="60"/>
      </w:pPr>
      <w:r>
        <w:rPr>
          <w:rFonts w:ascii="Arial" w:cs="Arial" w:eastAsia="Arial" w:hAnsi="Arial"/>
          <w:color w:val="1A1A1A"/>
          <w:sz w:val="22"/>
          <w:szCs w:val="22"/>
        </w:rPr>
        <w:t xml:space="preserve">Wedding Venue Discovery and Booking</w:t>
      </w:r>
    </w:p>
    <w:p>
      <w:pPr>
        <w:pStyle w:val="ListParagraph"/>
        <w:numPr>
          <w:ilvl w:val="0"/>
          <w:numId w:val="2"/>
        </w:numPr>
        <w:spacing w:before="40" w:after="60"/>
      </w:pPr>
      <w:r>
        <w:rPr>
          <w:rFonts w:ascii="Arial" w:cs="Arial" w:eastAsia="Arial" w:hAnsi="Arial"/>
          <w:color w:val="1A1A1A"/>
          <w:sz w:val="22"/>
          <w:szCs w:val="22"/>
        </w:rPr>
        <w:t xml:space="preserve">Photographer and Videographer Listings</w:t>
      </w:r>
    </w:p>
    <w:p>
      <w:pPr>
        <w:pStyle w:val="ListParagraph"/>
        <w:numPr>
          <w:ilvl w:val="0"/>
          <w:numId w:val="2"/>
        </w:numPr>
        <w:spacing w:before="40" w:after="60"/>
      </w:pPr>
      <w:r>
        <w:rPr>
          <w:rFonts w:ascii="Arial" w:cs="Arial" w:eastAsia="Arial" w:hAnsi="Arial"/>
          <w:color w:val="1A1A1A"/>
          <w:sz w:val="22"/>
          <w:szCs w:val="22"/>
        </w:rPr>
        <w:t xml:space="preserve">Wedding Planner Directory</w:t>
      </w:r>
    </w:p>
    <w:p>
      <w:pPr>
        <w:pStyle w:val="ListParagraph"/>
        <w:numPr>
          <w:ilvl w:val="0"/>
          <w:numId w:val="2"/>
        </w:numPr>
        <w:spacing w:before="40" w:after="60"/>
      </w:pPr>
      <w:r>
        <w:rPr>
          <w:rFonts w:ascii="Arial" w:cs="Arial" w:eastAsia="Arial" w:hAnsi="Arial"/>
          <w:color w:val="1A1A1A"/>
          <w:sz w:val="22"/>
          <w:szCs w:val="22"/>
        </w:rPr>
        <w:t xml:space="preserve">Bridal Makeup and Mehendi Artist Bookings</w:t>
      </w:r>
    </w:p>
    <w:p>
      <w:pPr>
        <w:pStyle w:val="ListParagraph"/>
        <w:numPr>
          <w:ilvl w:val="0"/>
          <w:numId w:val="2"/>
        </w:numPr>
        <w:spacing w:before="40" w:after="60"/>
      </w:pPr>
      <w:r>
        <w:rPr>
          <w:rFonts w:ascii="Arial" w:cs="Arial" w:eastAsia="Arial" w:hAnsi="Arial"/>
          <w:color w:val="1A1A1A"/>
          <w:sz w:val="22"/>
          <w:szCs w:val="22"/>
        </w:rPr>
        <w:t xml:space="preserve">Caterer and Decorator Listings</w:t>
      </w:r>
    </w:p>
    <w:p>
      <w:pPr>
        <w:pStyle w:val="ListParagraph"/>
        <w:numPr>
          <w:ilvl w:val="0"/>
          <w:numId w:val="2"/>
        </w:numPr>
        <w:spacing w:before="40" w:after="60"/>
      </w:pPr>
      <w:r>
        <w:rPr>
          <w:rFonts w:ascii="Arial" w:cs="Arial" w:eastAsia="Arial" w:hAnsi="Arial"/>
          <w:color w:val="1A1A1A"/>
          <w:sz w:val="22"/>
          <w:szCs w:val="22"/>
        </w:rPr>
        <w:t xml:space="preserve">Honeymoon Travel Package Partnerships (affiliate revenue)</w:t>
      </w:r>
    </w:p>
    <w:p>
      <w:pPr>
        <w:pStyle w:val="ListParagraph"/>
        <w:numPr>
          <w:ilvl w:val="0"/>
          <w:numId w:val="2"/>
        </w:numPr>
        <w:spacing w:before="40" w:after="60"/>
      </w:pPr>
      <w:r>
        <w:rPr>
          <w:rFonts w:ascii="Arial" w:cs="Arial" w:eastAsia="Arial" w:hAnsi="Arial"/>
          <w:color w:val="1A1A1A"/>
          <w:sz w:val="22"/>
          <w:szCs w:val="22"/>
        </w:rPr>
        <w:t xml:space="preserve">Wedding Jewellery and Attire Discovery (affiliate / commission model)</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13.2  Pricing Strategy</w:t>
      </w:r>
    </w:p>
    <w:p>
      <w:pPr>
        <w:spacing w:before="60" w:after="120"/>
      </w:pPr>
      <w:r>
        <w:rPr>
          <w:rFonts w:ascii="Arial" w:cs="Arial" w:eastAsia="Arial" w:hAnsi="Arial"/>
          <w:color w:val="1A1A1A"/>
          <w:sz w:val="22"/>
          <w:szCs w:val="22"/>
        </w:rPr>
        <w:t xml:space="preserve">Matrimony platforms use a combination of value-based pricing (premium tiers priced by exclusivity and results), time-based discounting (annual plans at 40–60% discount), and urgency-driven promotions (festival offers — Diwali, Navratri, Wedding season). Dynamic pricing models based on user engagement score are increasingly employed to personalise offer timing.</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13.3  Refund Policy Framework</w:t>
      </w:r>
    </w:p>
    <w:p>
      <w:pPr>
        <w:pStyle w:val="ListParagraph"/>
        <w:numPr>
          <w:ilvl w:val="0"/>
          <w:numId w:val="2"/>
        </w:numPr>
        <w:spacing w:before="40" w:after="60"/>
      </w:pPr>
      <w:r>
        <w:rPr>
          <w:rFonts w:ascii="Arial" w:cs="Arial" w:eastAsia="Arial" w:hAnsi="Arial"/>
          <w:color w:val="1A1A1A"/>
          <w:sz w:val="22"/>
          <w:szCs w:val="22"/>
        </w:rPr>
        <w:t xml:space="preserve">Free trial period: 3–7 days with full refund on cancellation</w:t>
      </w:r>
    </w:p>
    <w:p>
      <w:pPr>
        <w:pStyle w:val="ListParagraph"/>
        <w:numPr>
          <w:ilvl w:val="0"/>
          <w:numId w:val="2"/>
        </w:numPr>
        <w:spacing w:before="40" w:after="60"/>
      </w:pPr>
      <w:r>
        <w:rPr>
          <w:rFonts w:ascii="Arial" w:cs="Arial" w:eastAsia="Arial" w:hAnsi="Arial"/>
          <w:color w:val="1A1A1A"/>
          <w:sz w:val="22"/>
          <w:szCs w:val="22"/>
        </w:rPr>
        <w:t xml:space="preserve">No refund after 7 days of plan activation (standard policy)</w:t>
      </w:r>
    </w:p>
    <w:p>
      <w:pPr>
        <w:pStyle w:val="ListParagraph"/>
        <w:numPr>
          <w:ilvl w:val="0"/>
          <w:numId w:val="2"/>
        </w:numPr>
        <w:spacing w:before="40" w:after="60"/>
      </w:pPr>
      <w:r>
        <w:rPr>
          <w:rFonts w:ascii="Arial" w:cs="Arial" w:eastAsia="Arial" w:hAnsi="Arial"/>
          <w:color w:val="1A1A1A"/>
          <w:sz w:val="22"/>
          <w:szCs w:val="22"/>
        </w:rPr>
        <w:t xml:space="preserve">Pro-rata refund if platform fails to deliver promised features (SLA breach)</w:t>
      </w:r>
    </w:p>
    <w:p>
      <w:pPr>
        <w:pStyle w:val="ListParagraph"/>
        <w:numPr>
          <w:ilvl w:val="0"/>
          <w:numId w:val="2"/>
        </w:numPr>
        <w:spacing w:before="40" w:after="60"/>
      </w:pPr>
      <w:r>
        <w:rPr>
          <w:rFonts w:ascii="Arial" w:cs="Arial" w:eastAsia="Arial" w:hAnsi="Arial"/>
          <w:color w:val="1A1A1A"/>
          <w:sz w:val="22"/>
          <w:szCs w:val="22"/>
        </w:rPr>
        <w:t xml:space="preserve">Goodwill credits issued for verified technical issues or service outages</w:t>
      </w:r>
    </w:p>
    <w:p>
      <w:pPr>
        <w:pStyle w:val="ListParagraph"/>
        <w:numPr>
          <w:ilvl w:val="0"/>
          <w:numId w:val="2"/>
        </w:numPr>
        <w:spacing w:before="40" w:after="60"/>
      </w:pPr>
      <w:r>
        <w:rPr>
          <w:rFonts w:ascii="Arial" w:cs="Arial" w:eastAsia="Arial" w:hAnsi="Arial"/>
          <w:color w:val="1A1A1A"/>
          <w:sz w:val="22"/>
          <w:szCs w:val="22"/>
        </w:rPr>
        <w:t xml:space="preserve">Payment disputes handled within 7 working days per consumer protection regulations</w:t>
      </w:r>
    </w:p>
    <w:p>
      <w:r>
        <w:br w:type="page"/>
      </w:r>
    </w:p>
    <w:p>
      <w:pPr>
        <w:pStyle w:val="Heading1"/>
        <w:spacing w:before="400" w:after="160"/>
      </w:pPr>
      <w:r>
        <w:rPr>
          <w:rFonts w:ascii="Arial" w:cs="Arial" w:eastAsia="Arial" w:hAnsi="Arial"/>
          <w:b/>
          <w:bCs/>
          <w:color w:val="C0392B"/>
          <w:sz w:val="36"/>
          <w:szCs w:val="36"/>
        </w:rPr>
        <w:t xml:space="preserve">14. Performance, Scalability &amp; DevOps</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14.1  Performance Benchmarks &amp;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Metric</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Target SLA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API Response Time (P95)</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200 ms for read queries; &lt; 500 ms for write operations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App Launch Time (Cold)</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3 seconds on mid-range Android device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Image Load Time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1 second (CDN-delivered, WebP format)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Real-Time Message Delivery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100 ms within same region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Search Query Response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300 ms for standard filters; &lt; 800 ms for complex geo+text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Uptime SLA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99.95% monthly (&lt; 22 minutes downtime/month)</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Video Call Setup Time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5 seconds to establish WebRTC connection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OTP Delivery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30 seconds via SMS; &lt; 5 seconds via WhatsApp</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14.2  Caching Strategy</w:t>
      </w:r>
    </w:p>
    <w:p>
      <w:pPr>
        <w:spacing w:before="60" w:after="120"/>
      </w:pPr>
      <w:r>
        <w:rPr>
          <w:rFonts w:ascii="Arial" w:cs="Arial" w:eastAsia="Arial" w:hAnsi="Arial"/>
          <w:color w:val="1A1A1A"/>
          <w:sz w:val="22"/>
          <w:szCs w:val="22"/>
        </w:rPr>
        <w:t xml:space="preserve">A multi-layer caching architecture is essential for serving millions of profile requests without overloading the primary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Cache Layer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Purpose &amp; TTL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CDN (CloudFront)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Static assets, profile photos — TTL: 7 days with cache invalidation on update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Redis L1 Cache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Frequently accessed profiles, session data, match queues — TTL: 5–30 minutes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Redis L2 Cache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Search result pages, filter aggregations — TTL: 2 minutes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Elasticsearch Cache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Repeated search queries within short windows — query cache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Application-Level Cache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Reference data (religion lists, city lists) — in-memory, refreshed hourly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Database Query Cache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PostgreSQL shared_buffers tuning for hot data sets</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14.3  Scalability Architecture</w:t>
      </w:r>
    </w:p>
    <w:p>
      <w:pPr>
        <w:spacing w:before="60" w:after="120"/>
      </w:pPr>
      <w:r>
        <w:rPr>
          <w:rFonts w:ascii="Arial" w:cs="Arial" w:eastAsia="Arial" w:hAnsi="Arial"/>
          <w:color w:val="1A1A1A"/>
          <w:sz w:val="22"/>
          <w:szCs w:val="22"/>
        </w:rPr>
        <w:t xml:space="preserve">The platform is designed to scale horizontally across all layers, supporting growth from 10,000 to 10 million active users without architectural rework.</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14.3.1  Horizontal Scaling Components</w:t>
      </w:r>
    </w:p>
    <w:p>
      <w:pPr>
        <w:pStyle w:val="ListParagraph"/>
        <w:numPr>
          <w:ilvl w:val="0"/>
          <w:numId w:val="2"/>
        </w:numPr>
        <w:spacing w:before="40" w:after="60"/>
      </w:pPr>
      <w:r>
        <w:rPr>
          <w:rFonts w:ascii="Arial" w:cs="Arial" w:eastAsia="Arial" w:hAnsi="Arial"/>
          <w:color w:val="1A1A1A"/>
          <w:sz w:val="22"/>
          <w:szCs w:val="22"/>
        </w:rPr>
        <w:t xml:space="preserve">API Servers: Kubernetes HPA scales pods based on CPU utilisation (70% threshold) and custom RPS metrics</w:t>
      </w:r>
    </w:p>
    <w:p>
      <w:pPr>
        <w:pStyle w:val="ListParagraph"/>
        <w:numPr>
          <w:ilvl w:val="0"/>
          <w:numId w:val="2"/>
        </w:numPr>
        <w:spacing w:before="40" w:after="60"/>
      </w:pPr>
      <w:r>
        <w:rPr>
          <w:rFonts w:ascii="Arial" w:cs="Arial" w:eastAsia="Arial" w:hAnsi="Arial"/>
          <w:color w:val="1A1A1A"/>
          <w:sz w:val="22"/>
          <w:szCs w:val="22"/>
        </w:rPr>
        <w:t xml:space="preserve">Database: PostgreSQL read replicas (up to 5) for read distribution; PgBouncer connection pooling</w:t>
      </w:r>
    </w:p>
    <w:p>
      <w:pPr>
        <w:pStyle w:val="ListParagraph"/>
        <w:numPr>
          <w:ilvl w:val="0"/>
          <w:numId w:val="2"/>
        </w:numPr>
        <w:spacing w:before="40" w:after="60"/>
      </w:pPr>
      <w:r>
        <w:rPr>
          <w:rFonts w:ascii="Arial" w:cs="Arial" w:eastAsia="Arial" w:hAnsi="Arial"/>
          <w:color w:val="1A1A1A"/>
          <w:sz w:val="22"/>
          <w:szCs w:val="22"/>
        </w:rPr>
        <w:t xml:space="preserve">Search: Elasticsearch cluster scaled by shard distribution; dedicated data + master + coordinator nodes</w:t>
      </w:r>
    </w:p>
    <w:p>
      <w:pPr>
        <w:pStyle w:val="ListParagraph"/>
        <w:numPr>
          <w:ilvl w:val="0"/>
          <w:numId w:val="2"/>
        </w:numPr>
        <w:spacing w:before="40" w:after="60"/>
      </w:pPr>
      <w:r>
        <w:rPr>
          <w:rFonts w:ascii="Arial" w:cs="Arial" w:eastAsia="Arial" w:hAnsi="Arial"/>
          <w:color w:val="1A1A1A"/>
          <w:sz w:val="22"/>
          <w:szCs w:val="22"/>
        </w:rPr>
        <w:t xml:space="preserve">WebSocket Servers: Socket.io with Redis adapter for sticky session distribution across nodes</w:t>
      </w:r>
    </w:p>
    <w:p>
      <w:pPr>
        <w:pStyle w:val="ListParagraph"/>
        <w:numPr>
          <w:ilvl w:val="0"/>
          <w:numId w:val="2"/>
        </w:numPr>
        <w:spacing w:before="40" w:after="60"/>
      </w:pPr>
      <w:r>
        <w:rPr>
          <w:rFonts w:ascii="Arial" w:cs="Arial" w:eastAsia="Arial" w:hAnsi="Arial"/>
          <w:color w:val="1A1A1A"/>
          <w:sz w:val="22"/>
          <w:szCs w:val="22"/>
        </w:rPr>
        <w:t xml:space="preserve">Kafka: Partition-based horizontal scaling for event stream throughput</w:t>
      </w:r>
    </w:p>
    <w:p>
      <w:pPr>
        <w:pStyle w:val="ListParagraph"/>
        <w:numPr>
          <w:ilvl w:val="0"/>
          <w:numId w:val="2"/>
        </w:numPr>
        <w:spacing w:before="40" w:after="60"/>
      </w:pPr>
      <w:r>
        <w:rPr>
          <w:rFonts w:ascii="Arial" w:cs="Arial" w:eastAsia="Arial" w:hAnsi="Arial"/>
          <w:color w:val="1A1A1A"/>
          <w:sz w:val="22"/>
          <w:szCs w:val="22"/>
        </w:rPr>
        <w:t xml:space="preserve">Object Storage: AWS S3 inherently scalable; lifecycle policies move old media to Glacier</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14.3.2  Database Sharding Strategy</w:t>
      </w:r>
    </w:p>
    <w:p>
      <w:pPr>
        <w:spacing w:before="60" w:after="120"/>
      </w:pPr>
      <w:r>
        <w:rPr>
          <w:rFonts w:ascii="Arial" w:cs="Arial" w:eastAsia="Arial" w:hAnsi="Arial"/>
          <w:color w:val="1A1A1A"/>
          <w:sz w:val="22"/>
          <w:szCs w:val="22"/>
        </w:rPr>
        <w:t xml:space="preserve">At very large scale (50M+ profiles), the profile database is sharded by geographic region (India North, India South, India West, NRI). Each shard is independently replicated and backed up. Cross-shard queries (for NRI matches crossing regions) are handled by the Elasticsearch layer which maintains a global index.</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14.4  CI/CD Pipeline</w:t>
      </w:r>
    </w:p>
    <w:p>
      <w:pPr>
        <w:pStyle w:val="ListParagraph"/>
        <w:numPr>
          <w:ilvl w:val="0"/>
          <w:numId w:val="3"/>
        </w:numPr>
        <w:spacing w:before="40" w:after="60"/>
      </w:pPr>
      <w:r>
        <w:rPr>
          <w:rFonts w:ascii="Arial" w:cs="Arial" w:eastAsia="Arial" w:hAnsi="Arial"/>
          <w:color w:val="1A1A1A"/>
          <w:sz w:val="22"/>
          <w:szCs w:val="22"/>
        </w:rPr>
        <w:t xml:space="preserve">Developer pushes code to feature branch</w:t>
      </w:r>
    </w:p>
    <w:p>
      <w:pPr>
        <w:pStyle w:val="ListParagraph"/>
        <w:numPr>
          <w:ilvl w:val="0"/>
          <w:numId w:val="3"/>
        </w:numPr>
        <w:spacing w:before="40" w:after="60"/>
      </w:pPr>
      <w:r>
        <w:rPr>
          <w:rFonts w:ascii="Arial" w:cs="Arial" w:eastAsia="Arial" w:hAnsi="Arial"/>
          <w:color w:val="1A1A1A"/>
          <w:sz w:val="22"/>
          <w:szCs w:val="22"/>
        </w:rPr>
        <w:t xml:space="preserve">GitHub Actions triggers: SAST scan (Semgrep), unit tests, integration tests</w:t>
      </w:r>
    </w:p>
    <w:p>
      <w:pPr>
        <w:pStyle w:val="ListParagraph"/>
        <w:numPr>
          <w:ilvl w:val="0"/>
          <w:numId w:val="3"/>
        </w:numPr>
        <w:spacing w:before="40" w:after="60"/>
      </w:pPr>
      <w:r>
        <w:rPr>
          <w:rFonts w:ascii="Arial" w:cs="Arial" w:eastAsia="Arial" w:hAnsi="Arial"/>
          <w:color w:val="1A1A1A"/>
          <w:sz w:val="22"/>
          <w:szCs w:val="22"/>
        </w:rPr>
        <w:t xml:space="preserve">Pull request review by 2 engineers + automated code quality check (SonarQube)</w:t>
      </w:r>
    </w:p>
    <w:p>
      <w:pPr>
        <w:pStyle w:val="ListParagraph"/>
        <w:numPr>
          <w:ilvl w:val="0"/>
          <w:numId w:val="3"/>
        </w:numPr>
        <w:spacing w:before="40" w:after="60"/>
      </w:pPr>
      <w:r>
        <w:rPr>
          <w:rFonts w:ascii="Arial" w:cs="Arial" w:eastAsia="Arial" w:hAnsi="Arial"/>
          <w:color w:val="1A1A1A"/>
          <w:sz w:val="22"/>
          <w:szCs w:val="22"/>
        </w:rPr>
        <w:t xml:space="preserve">Merge to main triggers Docker build and push to ECR</w:t>
      </w:r>
    </w:p>
    <w:p>
      <w:pPr>
        <w:pStyle w:val="ListParagraph"/>
        <w:numPr>
          <w:ilvl w:val="0"/>
          <w:numId w:val="3"/>
        </w:numPr>
        <w:spacing w:before="40" w:after="60"/>
      </w:pPr>
      <w:r>
        <w:rPr>
          <w:rFonts w:ascii="Arial" w:cs="Arial" w:eastAsia="Arial" w:hAnsi="Arial"/>
          <w:color w:val="1A1A1A"/>
          <w:sz w:val="22"/>
          <w:szCs w:val="22"/>
        </w:rPr>
        <w:t xml:space="preserve">ArgoCD detects new image; deploys to staging environment automatically</w:t>
      </w:r>
    </w:p>
    <w:p>
      <w:pPr>
        <w:pStyle w:val="ListParagraph"/>
        <w:numPr>
          <w:ilvl w:val="0"/>
          <w:numId w:val="3"/>
        </w:numPr>
        <w:spacing w:before="40" w:after="60"/>
      </w:pPr>
      <w:r>
        <w:rPr>
          <w:rFonts w:ascii="Arial" w:cs="Arial" w:eastAsia="Arial" w:hAnsi="Arial"/>
          <w:color w:val="1A1A1A"/>
          <w:sz w:val="22"/>
          <w:szCs w:val="22"/>
        </w:rPr>
        <w:t xml:space="preserve">Automated E2E tests (Playwright / Cypress) run against staging</w:t>
      </w:r>
    </w:p>
    <w:p>
      <w:pPr>
        <w:pStyle w:val="ListParagraph"/>
        <w:numPr>
          <w:ilvl w:val="0"/>
          <w:numId w:val="3"/>
        </w:numPr>
        <w:spacing w:before="40" w:after="60"/>
      </w:pPr>
      <w:r>
        <w:rPr>
          <w:rFonts w:ascii="Arial" w:cs="Arial" w:eastAsia="Arial" w:hAnsi="Arial"/>
          <w:color w:val="1A1A1A"/>
          <w:sz w:val="22"/>
          <w:szCs w:val="22"/>
        </w:rPr>
        <w:t xml:space="preserve">Manual QA sign-off for user-facing changes</w:t>
      </w:r>
    </w:p>
    <w:p>
      <w:pPr>
        <w:pStyle w:val="ListParagraph"/>
        <w:numPr>
          <w:ilvl w:val="0"/>
          <w:numId w:val="3"/>
        </w:numPr>
        <w:spacing w:before="40" w:after="60"/>
      </w:pPr>
      <w:r>
        <w:rPr>
          <w:rFonts w:ascii="Arial" w:cs="Arial" w:eastAsia="Arial" w:hAnsi="Arial"/>
          <w:color w:val="1A1A1A"/>
          <w:sz w:val="22"/>
          <w:szCs w:val="22"/>
        </w:rPr>
        <w:t xml:space="preserve">Production deployment via blue-green strategy (zero-downtime)</w:t>
      </w:r>
    </w:p>
    <w:p>
      <w:pPr>
        <w:pStyle w:val="ListParagraph"/>
        <w:numPr>
          <w:ilvl w:val="0"/>
          <w:numId w:val="3"/>
        </w:numPr>
        <w:spacing w:before="40" w:after="60"/>
      </w:pPr>
      <w:r>
        <w:rPr>
          <w:rFonts w:ascii="Arial" w:cs="Arial" w:eastAsia="Arial" w:hAnsi="Arial"/>
          <w:color w:val="1A1A1A"/>
          <w:sz w:val="22"/>
          <w:szCs w:val="22"/>
        </w:rPr>
        <w:t xml:space="preserve">Post-deploy synthetic monitoring confirms key user journeys pass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14.5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Component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DR Strategy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Database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Multi-AZ RDS with automated failover (RTO: &lt; 2 min, RPO: &lt; 1 min)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Application Layer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Multi-region Kubernetes deployments (Active-Passive)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Object Storage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S3 Cross-Region Replication to secondary region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Kafka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Multi-AZ MSK cluster with replication factor 3</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DNS Failover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Route53 health check with automatic failover to DR region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Backup Testing</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Monthly DR drill — failover + failback simulation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RPO Target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15 minutes for transactional data; &lt; 1 hour for analytics data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RTO Target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30 minutes for full platform restoration</w:t>
            </w:r>
          </w:p>
        </w:tc>
      </w:tr>
    </w:tbl>
    <w:p>
      <w:r>
        <w:br w:type="page"/>
      </w:r>
    </w:p>
    <w:p>
      <w:pPr>
        <w:pStyle w:val="Heading1"/>
        <w:spacing w:before="400" w:after="160"/>
      </w:pPr>
      <w:r>
        <w:rPr>
          <w:rFonts w:ascii="Arial" w:cs="Arial" w:eastAsia="Arial" w:hAnsi="Arial"/>
          <w:b/>
          <w:bCs/>
          <w:color w:val="C0392B"/>
          <w:sz w:val="36"/>
          <w:szCs w:val="36"/>
        </w:rPr>
        <w:t xml:space="preserve">15. Compliance, Legal &amp; Future Roadmap</w:t>
      </w:r>
    </w:p>
    <w:p>
      <w:pPr>
        <w:pBdr>
          <w:bottom w:val="single" w:color="C0392B" w:sz="4" w:space="1"/>
        </w:pBdr>
        <w:spacing w:before="80" w:after="160"/>
      </w:pPr>
    </w:p>
    <w:p>
      <w:pPr>
        <w:pStyle w:val="Heading2"/>
        <w:spacing w:before="280" w:after="100"/>
      </w:pPr>
      <w:r>
        <w:rPr>
          <w:rFonts w:ascii="Arial" w:cs="Arial" w:eastAsia="Arial" w:hAnsi="Arial"/>
          <w:b/>
          <w:bCs/>
          <w:color w:val="922B21"/>
          <w:sz w:val="28"/>
          <w:szCs w:val="28"/>
        </w:rPr>
        <w:t xml:space="preserve">15.1  Regulatory Compliance Framework</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15.1.1  India — IT Act &amp; DPDP Act</w:t>
      </w:r>
    </w:p>
    <w:p>
      <w:pPr>
        <w:spacing w:before="60" w:after="120"/>
      </w:pPr>
      <w:r>
        <w:rPr>
          <w:rFonts w:ascii="Arial" w:cs="Arial" w:eastAsia="Arial" w:hAnsi="Arial"/>
          <w:color w:val="1A1A1A"/>
          <w:sz w:val="22"/>
          <w:szCs w:val="22"/>
        </w:rPr>
        <w:t xml:space="preserve">The Digital Personal Data Protection Act, 2023 (DPDP Act) is the primary data protection regulation governing Indian matrimony platforms. Key obligations include:</w:t>
      </w:r>
    </w:p>
    <w:p>
      <w:pPr>
        <w:pStyle w:val="ListParagraph"/>
        <w:numPr>
          <w:ilvl w:val="0"/>
          <w:numId w:val="2"/>
        </w:numPr>
        <w:spacing w:before="40" w:after="60"/>
      </w:pPr>
      <w:r>
        <w:rPr>
          <w:rFonts w:ascii="Arial" w:cs="Arial" w:eastAsia="Arial" w:hAnsi="Arial"/>
          <w:color w:val="1A1A1A"/>
          <w:sz w:val="22"/>
          <w:szCs w:val="22"/>
        </w:rPr>
        <w:t xml:space="preserve">Explicit, informed consent required before collecting any personal data</w:t>
      </w:r>
    </w:p>
    <w:p>
      <w:pPr>
        <w:pStyle w:val="ListParagraph"/>
        <w:numPr>
          <w:ilvl w:val="0"/>
          <w:numId w:val="2"/>
        </w:numPr>
        <w:spacing w:before="40" w:after="60"/>
      </w:pPr>
      <w:r>
        <w:rPr>
          <w:rFonts w:ascii="Arial" w:cs="Arial" w:eastAsia="Arial" w:hAnsi="Arial"/>
          <w:color w:val="1A1A1A"/>
          <w:sz w:val="22"/>
          <w:szCs w:val="22"/>
        </w:rPr>
        <w:t xml:space="preserve">Purpose limitation: Data collected only for the stated purpose (matchmaking)</w:t>
      </w:r>
    </w:p>
    <w:p>
      <w:pPr>
        <w:pStyle w:val="ListParagraph"/>
        <w:numPr>
          <w:ilvl w:val="0"/>
          <w:numId w:val="2"/>
        </w:numPr>
        <w:spacing w:before="40" w:after="60"/>
      </w:pPr>
      <w:r>
        <w:rPr>
          <w:rFonts w:ascii="Arial" w:cs="Arial" w:eastAsia="Arial" w:hAnsi="Arial"/>
          <w:color w:val="1A1A1A"/>
          <w:sz w:val="22"/>
          <w:szCs w:val="22"/>
        </w:rPr>
        <w:t xml:space="preserve">Data minimisation: Only data necessary for the service can be collected</w:t>
      </w:r>
    </w:p>
    <w:p>
      <w:pPr>
        <w:pStyle w:val="ListParagraph"/>
        <w:numPr>
          <w:ilvl w:val="0"/>
          <w:numId w:val="2"/>
        </w:numPr>
        <w:spacing w:before="40" w:after="60"/>
      </w:pPr>
      <w:r>
        <w:rPr>
          <w:rFonts w:ascii="Arial" w:cs="Arial" w:eastAsia="Arial" w:hAnsi="Arial"/>
          <w:color w:val="1A1A1A"/>
          <w:sz w:val="22"/>
          <w:szCs w:val="22"/>
        </w:rPr>
        <w:t xml:space="preserve">User rights: Right to access, correct, and erase personal data</w:t>
      </w:r>
    </w:p>
    <w:p>
      <w:pPr>
        <w:pStyle w:val="ListParagraph"/>
        <w:numPr>
          <w:ilvl w:val="0"/>
          <w:numId w:val="2"/>
        </w:numPr>
        <w:spacing w:before="40" w:after="60"/>
      </w:pPr>
      <w:r>
        <w:rPr>
          <w:rFonts w:ascii="Arial" w:cs="Arial" w:eastAsia="Arial" w:hAnsi="Arial"/>
          <w:color w:val="1A1A1A"/>
          <w:sz w:val="22"/>
          <w:szCs w:val="22"/>
        </w:rPr>
        <w:t xml:space="preserve">Data localisation: Sensitive personal data of Indian users must be stored in India</w:t>
      </w:r>
    </w:p>
    <w:p>
      <w:pPr>
        <w:pStyle w:val="ListParagraph"/>
        <w:numPr>
          <w:ilvl w:val="0"/>
          <w:numId w:val="2"/>
        </w:numPr>
        <w:spacing w:before="40" w:after="60"/>
      </w:pPr>
      <w:r>
        <w:rPr>
          <w:rFonts w:ascii="Arial" w:cs="Arial" w:eastAsia="Arial" w:hAnsi="Arial"/>
          <w:color w:val="1A1A1A"/>
          <w:sz w:val="22"/>
          <w:szCs w:val="22"/>
        </w:rPr>
        <w:t xml:space="preserve">Data Fiduciary registration with the Data Protection Board of India</w:t>
      </w:r>
    </w:p>
    <w:p>
      <w:pPr>
        <w:pStyle w:val="ListParagraph"/>
        <w:numPr>
          <w:ilvl w:val="0"/>
          <w:numId w:val="2"/>
        </w:numPr>
        <w:spacing w:before="40" w:after="60"/>
      </w:pPr>
      <w:r>
        <w:rPr>
          <w:rFonts w:ascii="Arial" w:cs="Arial" w:eastAsia="Arial" w:hAnsi="Arial"/>
          <w:color w:val="1A1A1A"/>
          <w:sz w:val="22"/>
          <w:szCs w:val="22"/>
        </w:rPr>
        <w:t xml:space="preserve">Mandatory breach notification within 72 hours of discovery</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15.1.2  GDPR (EU/UK Users)</w:t>
      </w:r>
    </w:p>
    <w:p>
      <w:pPr>
        <w:pStyle w:val="ListParagraph"/>
        <w:numPr>
          <w:ilvl w:val="0"/>
          <w:numId w:val="2"/>
        </w:numPr>
        <w:spacing w:before="40" w:after="60"/>
      </w:pPr>
      <w:r>
        <w:rPr>
          <w:rFonts w:ascii="Arial" w:cs="Arial" w:eastAsia="Arial" w:hAnsi="Arial"/>
          <w:color w:val="1A1A1A"/>
          <w:sz w:val="22"/>
          <w:szCs w:val="22"/>
        </w:rPr>
        <w:t xml:space="preserve">Lawful basis for processing: Consent (for matchmaking) and Legitimate Interest (for safety)</w:t>
      </w:r>
    </w:p>
    <w:p>
      <w:pPr>
        <w:pStyle w:val="ListParagraph"/>
        <w:numPr>
          <w:ilvl w:val="0"/>
          <w:numId w:val="2"/>
        </w:numPr>
        <w:spacing w:before="40" w:after="60"/>
      </w:pPr>
      <w:r>
        <w:rPr>
          <w:rFonts w:ascii="Arial" w:cs="Arial" w:eastAsia="Arial" w:hAnsi="Arial"/>
          <w:color w:val="1A1A1A"/>
          <w:sz w:val="22"/>
          <w:szCs w:val="22"/>
        </w:rPr>
        <w:t xml:space="preserve">Data Subject Rights: Access, Rectification, Erasure ('right to be forgotten'), Portability</w:t>
      </w:r>
    </w:p>
    <w:p>
      <w:pPr>
        <w:pStyle w:val="ListParagraph"/>
        <w:numPr>
          <w:ilvl w:val="0"/>
          <w:numId w:val="2"/>
        </w:numPr>
        <w:spacing w:before="40" w:after="60"/>
      </w:pPr>
      <w:r>
        <w:rPr>
          <w:rFonts w:ascii="Arial" w:cs="Arial" w:eastAsia="Arial" w:hAnsi="Arial"/>
          <w:color w:val="1A1A1A"/>
          <w:sz w:val="22"/>
          <w:szCs w:val="22"/>
        </w:rPr>
        <w:t xml:space="preserve">Cookie consent management platform (CMP) on web portal</w:t>
      </w:r>
    </w:p>
    <w:p>
      <w:pPr>
        <w:pStyle w:val="ListParagraph"/>
        <w:numPr>
          <w:ilvl w:val="0"/>
          <w:numId w:val="2"/>
        </w:numPr>
        <w:spacing w:before="40" w:after="60"/>
      </w:pPr>
      <w:r>
        <w:rPr>
          <w:rFonts w:ascii="Arial" w:cs="Arial" w:eastAsia="Arial" w:hAnsi="Arial"/>
          <w:color w:val="1A1A1A"/>
          <w:sz w:val="22"/>
          <w:szCs w:val="22"/>
        </w:rPr>
        <w:t xml:space="preserve">Data Processing Agreements (DPA) with all sub-processors</w:t>
      </w:r>
    </w:p>
    <w:p>
      <w:pPr>
        <w:pStyle w:val="ListParagraph"/>
        <w:numPr>
          <w:ilvl w:val="0"/>
          <w:numId w:val="2"/>
        </w:numPr>
        <w:spacing w:before="40" w:after="60"/>
      </w:pPr>
      <w:r>
        <w:rPr>
          <w:rFonts w:ascii="Arial" w:cs="Arial" w:eastAsia="Arial" w:hAnsi="Arial"/>
          <w:color w:val="1A1A1A"/>
          <w:sz w:val="22"/>
          <w:szCs w:val="22"/>
        </w:rPr>
        <w:t xml:space="preserve">Standard Contractual Clauses (SCC) for data transfers outside EEA</w:t>
      </w:r>
    </w:p>
    <w:p>
      <w:pPr>
        <w:pStyle w:val="ListParagraph"/>
        <w:numPr>
          <w:ilvl w:val="0"/>
          <w:numId w:val="2"/>
        </w:numPr>
        <w:spacing w:before="40" w:after="60"/>
      </w:pPr>
      <w:r>
        <w:rPr>
          <w:rFonts w:ascii="Arial" w:cs="Arial" w:eastAsia="Arial" w:hAnsi="Arial"/>
          <w:color w:val="1A1A1A"/>
          <w:sz w:val="22"/>
          <w:szCs w:val="22"/>
        </w:rPr>
        <w:t xml:space="preserve">Data Protection Impact Assessment (DPIA) for high-risk processing activities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15.1.3  Payment Compliance</w:t>
      </w:r>
    </w:p>
    <w:p>
      <w:pPr>
        <w:pStyle w:val="ListParagraph"/>
        <w:numPr>
          <w:ilvl w:val="0"/>
          <w:numId w:val="2"/>
        </w:numPr>
        <w:spacing w:before="40" w:after="60"/>
      </w:pPr>
      <w:r>
        <w:rPr>
          <w:rFonts w:ascii="Arial" w:cs="Arial" w:eastAsia="Arial" w:hAnsi="Arial"/>
          <w:color w:val="1A1A1A"/>
          <w:sz w:val="22"/>
          <w:szCs w:val="22"/>
        </w:rPr>
        <w:t xml:space="preserve">PCI-DSS Level 1 compliance through payment gateway partners (Razorpay, Stripe)</w:t>
      </w:r>
    </w:p>
    <w:p>
      <w:pPr>
        <w:pStyle w:val="ListParagraph"/>
        <w:numPr>
          <w:ilvl w:val="0"/>
          <w:numId w:val="2"/>
        </w:numPr>
        <w:spacing w:before="40" w:after="60"/>
      </w:pPr>
      <w:r>
        <w:rPr>
          <w:rFonts w:ascii="Arial" w:cs="Arial" w:eastAsia="Arial" w:hAnsi="Arial"/>
          <w:color w:val="1A1A1A"/>
          <w:sz w:val="22"/>
          <w:szCs w:val="22"/>
        </w:rPr>
        <w:t xml:space="preserve">No raw card data stored on platform servers — tokenisation only</w:t>
      </w:r>
    </w:p>
    <w:p>
      <w:pPr>
        <w:pStyle w:val="ListParagraph"/>
        <w:numPr>
          <w:ilvl w:val="0"/>
          <w:numId w:val="2"/>
        </w:numPr>
        <w:spacing w:before="40" w:after="60"/>
      </w:pPr>
      <w:r>
        <w:rPr>
          <w:rFonts w:ascii="Arial" w:cs="Arial" w:eastAsia="Arial" w:hAnsi="Arial"/>
          <w:color w:val="1A1A1A"/>
          <w:sz w:val="22"/>
          <w:szCs w:val="22"/>
        </w:rPr>
        <w:t xml:space="preserve">GST compliance for Indian transactions (18% GST on digital services)</w:t>
      </w:r>
    </w:p>
    <w:p>
      <w:pPr>
        <w:pStyle w:val="ListParagraph"/>
        <w:numPr>
          <w:ilvl w:val="0"/>
          <w:numId w:val="2"/>
        </w:numPr>
        <w:spacing w:before="40" w:after="60"/>
      </w:pPr>
      <w:r>
        <w:rPr>
          <w:rFonts w:ascii="Arial" w:cs="Arial" w:eastAsia="Arial" w:hAnsi="Arial"/>
          <w:color w:val="1A1A1A"/>
          <w:sz w:val="22"/>
          <w:szCs w:val="22"/>
        </w:rPr>
        <w:t xml:space="preserve">TDS deduction and Form 16A issuance for Indian payouts to service providers</w:t>
      </w:r>
    </w:p>
    <w:p>
      <w:pPr>
        <w:spacing w:before="0" w:after="0"/>
      </w:pPr>
      <w:r>
        <w:rPr>
          <w:sz w:val="6"/>
          <w:szCs w:val="6"/>
        </w:rPr>
        <w:t xml:space="preserve"/>
      </w:r>
    </w:p>
    <w:p>
      <w:pPr>
        <w:pStyle w:val="Heading3"/>
        <w:spacing w:before="200" w:after="80"/>
      </w:pPr>
      <w:r>
        <w:rPr>
          <w:rFonts w:ascii="Arial" w:cs="Arial" w:eastAsia="Arial" w:hAnsi="Arial"/>
          <w:b/>
          <w:bCs/>
          <w:color w:val="555555"/>
          <w:sz w:val="24"/>
          <w:szCs w:val="24"/>
        </w:rPr>
        <w:t xml:space="preserve">15.1.4  Matrimony-Specific Legal Considerations</w:t>
      </w:r>
    </w:p>
    <w:p>
      <w:pPr>
        <w:pStyle w:val="ListParagraph"/>
        <w:numPr>
          <w:ilvl w:val="0"/>
          <w:numId w:val="2"/>
        </w:numPr>
        <w:spacing w:before="40" w:after="60"/>
      </w:pPr>
      <w:r>
        <w:rPr>
          <w:rFonts w:ascii="Arial" w:cs="Arial" w:eastAsia="Arial" w:hAnsi="Arial"/>
          <w:color w:val="1A1A1A"/>
          <w:sz w:val="22"/>
          <w:szCs w:val="22"/>
        </w:rPr>
        <w:t xml:space="preserve">Age verification: Users must be 18+ (India legal marriage age); date of birth verified against ID</w:t>
      </w:r>
    </w:p>
    <w:p>
      <w:pPr>
        <w:pStyle w:val="ListParagraph"/>
        <w:numPr>
          <w:ilvl w:val="0"/>
          <w:numId w:val="2"/>
        </w:numPr>
        <w:spacing w:before="40" w:after="60"/>
      </w:pPr>
      <w:r>
        <w:rPr>
          <w:rFonts w:ascii="Arial" w:cs="Arial" w:eastAsia="Arial" w:hAnsi="Arial"/>
          <w:color w:val="1A1A1A"/>
          <w:sz w:val="22"/>
          <w:szCs w:val="22"/>
        </w:rPr>
        <w:t xml:space="preserve">Marital status disclosure: Platform is not liable for misrepresentation but takes reports seriously</w:t>
      </w:r>
    </w:p>
    <w:p>
      <w:pPr>
        <w:pStyle w:val="ListParagraph"/>
        <w:numPr>
          <w:ilvl w:val="0"/>
          <w:numId w:val="2"/>
        </w:numPr>
        <w:spacing w:before="40" w:after="60"/>
      </w:pPr>
      <w:r>
        <w:rPr>
          <w:rFonts w:ascii="Arial" w:cs="Arial" w:eastAsia="Arial" w:hAnsi="Arial"/>
          <w:color w:val="1A1A1A"/>
          <w:sz w:val="22"/>
          <w:szCs w:val="22"/>
        </w:rPr>
        <w:t xml:space="preserve">No guarantee of marriage: Terms of service explicitly state platform is a facilitation tool</w:t>
      </w:r>
    </w:p>
    <w:p>
      <w:pPr>
        <w:pStyle w:val="ListParagraph"/>
        <w:numPr>
          <w:ilvl w:val="0"/>
          <w:numId w:val="2"/>
        </w:numPr>
        <w:spacing w:before="40" w:after="60"/>
      </w:pPr>
      <w:r>
        <w:rPr>
          <w:rFonts w:ascii="Arial" w:cs="Arial" w:eastAsia="Arial" w:hAnsi="Arial"/>
          <w:color w:val="1A1A1A"/>
          <w:sz w:val="22"/>
          <w:szCs w:val="22"/>
        </w:rPr>
        <w:t xml:space="preserve">Anti-dowry: Platform community guidelines prohibit any reference to dowry demands</w:t>
      </w:r>
    </w:p>
    <w:p>
      <w:pPr>
        <w:pStyle w:val="ListParagraph"/>
        <w:numPr>
          <w:ilvl w:val="0"/>
          <w:numId w:val="2"/>
        </w:numPr>
        <w:spacing w:before="40" w:after="60"/>
      </w:pPr>
      <w:r>
        <w:rPr>
          <w:rFonts w:ascii="Arial" w:cs="Arial" w:eastAsia="Arial" w:hAnsi="Arial"/>
          <w:color w:val="1A1A1A"/>
          <w:sz w:val="22"/>
          <w:szCs w:val="22"/>
        </w:rPr>
        <w:t xml:space="preserve">Fake profile liability: Platform maintains takedown procedures for impersonation complaints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15.2  Accessibility &amp; Inclusion</w:t>
      </w:r>
    </w:p>
    <w:p>
      <w:pPr>
        <w:pStyle w:val="ListParagraph"/>
        <w:numPr>
          <w:ilvl w:val="0"/>
          <w:numId w:val="2"/>
        </w:numPr>
        <w:spacing w:before="40" w:after="60"/>
      </w:pPr>
      <w:r>
        <w:rPr>
          <w:rFonts w:ascii="Arial" w:cs="Arial" w:eastAsia="Arial" w:hAnsi="Arial"/>
          <w:color w:val="1A1A1A"/>
          <w:sz w:val="22"/>
          <w:szCs w:val="22"/>
        </w:rPr>
        <w:t xml:space="preserve">WCAG 2.1 AA compliance on web portal for users with disabilities</w:t>
      </w:r>
    </w:p>
    <w:p>
      <w:pPr>
        <w:pStyle w:val="ListParagraph"/>
        <w:numPr>
          <w:ilvl w:val="0"/>
          <w:numId w:val="2"/>
        </w:numPr>
        <w:spacing w:before="40" w:after="60"/>
      </w:pPr>
      <w:r>
        <w:rPr>
          <w:rFonts w:ascii="Arial" w:cs="Arial" w:eastAsia="Arial" w:hAnsi="Arial"/>
          <w:color w:val="1A1A1A"/>
          <w:sz w:val="22"/>
          <w:szCs w:val="22"/>
        </w:rPr>
        <w:t xml:space="preserve">Screen reader support (VoiceOver, TalkBack) on mobile apps</w:t>
      </w:r>
    </w:p>
    <w:p>
      <w:pPr>
        <w:pStyle w:val="ListParagraph"/>
        <w:numPr>
          <w:ilvl w:val="0"/>
          <w:numId w:val="2"/>
        </w:numPr>
        <w:spacing w:before="40" w:after="60"/>
      </w:pPr>
      <w:r>
        <w:rPr>
          <w:rFonts w:ascii="Arial" w:cs="Arial" w:eastAsia="Arial" w:hAnsi="Arial"/>
          <w:color w:val="1A1A1A"/>
          <w:sz w:val="22"/>
          <w:szCs w:val="22"/>
        </w:rPr>
        <w:t xml:space="preserve">High-contrast mode and font size adjustment settings</w:t>
      </w:r>
    </w:p>
    <w:p>
      <w:pPr>
        <w:pStyle w:val="ListParagraph"/>
        <w:numPr>
          <w:ilvl w:val="0"/>
          <w:numId w:val="2"/>
        </w:numPr>
        <w:spacing w:before="40" w:after="60"/>
      </w:pPr>
      <w:r>
        <w:rPr>
          <w:rFonts w:ascii="Arial" w:cs="Arial" w:eastAsia="Arial" w:hAnsi="Arial"/>
          <w:color w:val="1A1A1A"/>
          <w:sz w:val="22"/>
          <w:szCs w:val="22"/>
        </w:rPr>
        <w:t xml:space="preserve">Multi-language support: English, Hindi, Tamil, Telugu, Kannada, Malayalam, Marathi, Gujarati, Punjabi, Bengali, Urdu</w:t>
      </w:r>
    </w:p>
    <w:p>
      <w:pPr>
        <w:pStyle w:val="ListParagraph"/>
        <w:numPr>
          <w:ilvl w:val="0"/>
          <w:numId w:val="2"/>
        </w:numPr>
        <w:spacing w:before="40" w:after="60"/>
      </w:pPr>
      <w:r>
        <w:rPr>
          <w:rFonts w:ascii="Arial" w:cs="Arial" w:eastAsia="Arial" w:hAnsi="Arial"/>
          <w:color w:val="1A1A1A"/>
          <w:sz w:val="22"/>
          <w:szCs w:val="22"/>
        </w:rPr>
        <w:t xml:space="preserve">Right-to-Left (RTL) support for Urdu and Arabic interfaces</w:t>
      </w:r>
    </w:p>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15.3  Future Roadmap — Emerging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Feature / Technology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Description &amp; Timeline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AI-Generated Profile Video</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30-second auto-generated profile introduction video from photos and bio — 2026</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 Virtual Meeting Room</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Augmented Reality space for first virtual meetings — 2026</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Blockchain Identity Layer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Immutable identity credentials using Polygon / Ethereum-based DID — 2026–27</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Voice-Enabled Profile Search</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'Show me profiles from Chennai aged 28–32 working in IT' — 2026</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Wearable Integration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Apple Watch / WearOS notification and quick-response actions — 2026</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GenAI Match Explanation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Generative AI explains why two profiles are compatible in natural language — 2026</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VR Family Introduction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VR-based family introduction experience using Meta Quest integration — 2027</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Federated Identity</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Single matrimony identity usable across community-specific platforms — 2027</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Real-Time Translation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AI-powered in-chat translation for cross-language couples — 2026</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Offline Mode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 profile browsing and response queuing while offline — 2026</w:t>
            </w:r>
          </w:p>
        </w:tc>
      </w:tr>
    </w:tbl>
    <w:p>
      <w:pPr>
        <w:spacing w:before="0" w:after="0"/>
      </w:pPr>
      <w:r>
        <w:rPr>
          <w:sz w:val="6"/>
          <w:szCs w:val="6"/>
        </w:rPr>
        <w:t xml:space="preserve"/>
      </w:r>
    </w:p>
    <w:p>
      <w:pPr>
        <w:pStyle w:val="Heading2"/>
        <w:spacing w:before="280" w:after="100"/>
      </w:pPr>
      <w:r>
        <w:rPr>
          <w:rFonts w:ascii="Arial" w:cs="Arial" w:eastAsia="Arial" w:hAnsi="Arial"/>
          <w:b/>
          <w:bCs/>
          <w:color w:val="922B21"/>
          <w:sz w:val="28"/>
          <w:szCs w:val="28"/>
        </w:rPr>
        <w:t xml:space="preserve">15.4  Success Metrics &amp; KPIs</w:t>
      </w:r>
    </w:p>
    <w:p>
      <w:pPr>
        <w:spacing w:before="60" w:after="120"/>
      </w:pPr>
      <w:r>
        <w:rPr>
          <w:rFonts w:ascii="Arial" w:cs="Arial" w:eastAsia="Arial" w:hAnsi="Arial"/>
          <w:color w:val="1A1A1A"/>
          <w:sz w:val="22"/>
          <w:szCs w:val="22"/>
        </w:rPr>
        <w:t xml:space="preserve">The ultimate measure of a matrimony platform's success is not just engagement but real-world marriages facilitated. The following KPIs align business metrics with this human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KPI</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Target / Benchmark</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Monthly Active Users (MAU)</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25%+ of registered user base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Free-to-Paid Conversion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8–12% (industry benchmark)</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Average Revenue Per User (ARPU)</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₹3,500 – ₹8,000 per year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Day-30 Retention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40%+ for registered users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Match Interaction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60%+ of daily active users sending or receiving interest</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Profile to Connection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15–25% of sent interests result in mutual connection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Video Call Completion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30%+ of connections lead to at least one video call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Success Story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2–5% of premium members report successful marriage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Verified Profile Ratio</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70%+ of active profiles with at least mobile verification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Fake Profile Detection Rate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0.5% of active profiles are fraudulent (post-moderation)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Customer Satisfaction (CSAT)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4.2+ out of 5.0 on app store reviews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Net Promoter Score (NPS)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&gt; 40 (good) / &gt; 60 (excellent) for premium users</w:t>
            </w:r>
          </w:p>
        </w:tc>
      </w:tr>
    </w:tbl>
    <w:p>
      <w:r>
        <w:br w:type="page"/>
      </w:r>
    </w:p>
    <w:p>
      <w:pPr>
        <w:pStyle w:val="Heading1"/>
        <w:spacing w:before="400" w:after="160"/>
      </w:pPr>
      <w:r>
        <w:rPr>
          <w:rFonts w:ascii="Arial" w:cs="Arial" w:eastAsia="Arial" w:hAnsi="Arial"/>
          <w:b/>
          <w:bCs/>
          <w:color w:val="C0392B"/>
          <w:sz w:val="36"/>
          <w:szCs w:val="36"/>
        </w:rPr>
        <w:t xml:space="preserve">Appendix A — Glossary of Terms</w:t>
      </w:r>
    </w:p>
    <w:p>
      <w:pPr>
        <w:pBdr>
          <w:bottom w:val="single" w:color="C0392B" w:sz="4" w:space="1"/>
        </w:pBdr>
        <w:spacing w:before="8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Term</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Definition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Kundali / Horoscope</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Vedic astrological chart generated from a person's birth details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Manglik</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 person with Mars in specific astrological positions; traditionally matched with another Manglik</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Gun Milan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36-point horoscope compatibility scoring system in Vedic astrology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Biodata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 structured personal profile document used in arranged marriage introductions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NRI</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Non-Resident Indian — Indian national residing outside India</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eKYC</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Electronic Know Your Customer — digital identity verification using Aadhaar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MAU</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Monthly Active Users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ARPU</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Average Revenue Per User</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MRR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Monthly Recurring Revenue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CSAT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Customer Satisfaction Score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NPS</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Net Promoter Score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JWT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JSON Web Token — compact, URL-safe token for authentication</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WebRTC</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Web Real-Time Communication — browser-native video/audio calling protocol</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CDN</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Content Delivery Network — geographically distributed servers for fast content delivery</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DPDP Act</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Digital Personal Data Protection Act, 2023 — India's primary data protection law</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GDPR</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General Data Protection Regulation — EU data privacy law</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SLA</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Service Level Agreement — committed performance guarantees</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RTO</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Recovery Time Objective — maximum time to restore a service after failure</w:t>
            </w:r>
          </w:p>
        </w:tc>
      </w:tr>
      <w:tr>
        <w:tc>
          <w:tcPr>
            <w:tcW w:type="dxa" w:w="3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RPO</w:t>
            </w:r>
          </w:p>
        </w:tc>
        <w:tc>
          <w:tcPr>
            <w:tcW w:type="dxa" w:w="5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Recovery Point Objective — maximum acceptable data loss in time</w:t>
            </w:r>
          </w:p>
        </w:tc>
      </w:tr>
    </w:tbl>
    <w:p>
      <w:pPr>
        <w:spacing w:before="0" w:after="0"/>
      </w:pPr>
      <w:r>
        <w:rPr>
          <w:sz w:val="6"/>
          <w:szCs w:val="6"/>
        </w:rPr>
        <w:t xml:space="preserve"/>
      </w:r>
    </w:p>
    <w:p>
      <w:pPr>
        <w:pStyle w:val="Heading1"/>
        <w:spacing w:before="400" w:after="160"/>
      </w:pPr>
      <w:r>
        <w:rPr>
          <w:rFonts w:ascii="Arial" w:cs="Arial" w:eastAsia="Arial" w:hAnsi="Arial"/>
          <w:b/>
          <w:bCs/>
          <w:color w:val="C0392B"/>
          <w:sz w:val="36"/>
          <w:szCs w:val="36"/>
        </w:rPr>
        <w:t xml:space="preserve">Appendix B — Document History</w:t>
      </w:r>
    </w:p>
    <w:p>
      <w:pPr>
        <w:pBdr>
          <w:bottom w:val="single" w:color="C0392B" w:sz="4" w:space="1"/>
        </w:pBdr>
        <w:spacing w:before="8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Version</w:t>
            </w:r>
          </w:p>
        </w:tc>
        <w:tc>
          <w:tcPr>
            <w:tcW w:type="dxa" w:w="340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Date</w:t>
            </w:r>
          </w:p>
        </w:tc>
        <w:tc>
          <w:tcPr>
            <w:tcW w:type="dxa" w:w="3160"/>
            <w:tcBorders>
              <w:top w:val="single" w:color="D5D5D5" w:sz="1"/>
              <w:left w:val="single" w:color="D5D5D5" w:sz="1"/>
              <w:bottom w:val="single" w:color="D5D5D5" w:sz="1"/>
              <w:right w:val="single" w:color="D5D5D5" w:sz="1"/>
            </w:tcBorders>
            <w:shd w:fill="FADBD8" w:val="clear"/>
            <w:tcMar>
              <w:top w:type="dxa" w:w="80"/>
              <w:left w:type="dxa" w:w="120"/>
              <w:bottom w:type="dxa" w:w="80"/>
              <w:right w:type="dxa" w:w="120"/>
            </w:tcMar>
          </w:tcPr>
          <w:p>
            <w:r>
              <w:rPr>
                <w:rFonts w:ascii="Arial" w:cs="Arial" w:eastAsia="Arial" w:hAnsi="Arial"/>
                <w:b/>
                <w:bCs/>
                <w:color w:val="922B21"/>
                <w:sz w:val="22"/>
                <w:szCs w:val="22"/>
              </w:rPr>
              <w:t xml:space="preserve">Changes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1.0</w:t>
            </w:r>
          </w:p>
        </w:tc>
        <w:tc>
          <w:tcPr>
            <w:tcW w:type="dxa" w:w="34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March 2026</w:t>
            </w:r>
          </w:p>
        </w:tc>
        <w:tc>
          <w:tcPr>
            <w:tcW w:type="dxa" w:w="3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Initial release — complete platform documentation</w:t>
            </w:r>
          </w:p>
        </w:tc>
      </w:tr>
    </w:tbl>
    <w:p>
      <w:pPr>
        <w:spacing w:before="0" w:after="0"/>
      </w:pPr>
      <w:r>
        <w:rPr>
          <w:sz w:val="6"/>
          <w:szCs w:val="6"/>
        </w:rPr>
        <w:t xml:space="preserve"/>
      </w:r>
    </w:p>
    <w:p>
      <w:pPr>
        <w:pBdr>
          <w:top w:val="single" w:color="C0392B" w:sz="4" w:space="4"/>
        </w:pBdr>
        <w:spacing w:before="800" w:after="200"/>
        <w:jc w:val="center"/>
      </w:pPr>
      <w:r>
        <w:rPr>
          <w:rFonts w:ascii="Arial" w:cs="Arial" w:eastAsia="Arial" w:hAnsi="Arial"/>
          <w:color w:val="555555"/>
          <w:sz w:val="18"/>
          <w:szCs w:val="18"/>
        </w:rPr>
        <w:t xml:space="preserve">© 2026 Matrimony Platform — All Rights Reserved. This document is confidential and intended for internal use only.</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2" w:space="4"/>
      </w:pBdr>
      <w:tabs>
        <w:tab w:val="right" w:pos="9360"/>
      </w:tabs>
      <w:spacing w:before="80" w:after="0"/>
    </w:pPr>
    <w:r>
      <w:rPr>
        <w:rFonts w:ascii="Arial" w:cs="Arial" w:eastAsia="Arial" w:hAnsi="Arial"/>
        <w:color w:val="555555"/>
        <w:sz w:val="18"/>
        <w:szCs w:val="18"/>
      </w:rPr>
      <w:t xml:space="preserve">© 2026 Matrimony Platform</w:t>
    </w:r>
    <w:r>
      <w:rPr>
        <w:rFonts w:ascii="Arial" w:cs="Arial" w:eastAsia="Arial" w:hAnsi="Arial"/>
        <w:color w:val="555555"/>
        <w:sz w:val="18"/>
        <w:szCs w:val="18"/>
      </w:rPr>
      <w:t xml:space="preserve">	Page </w:t>
    </w:r>
    <w:r>
      <w:rPr>
        <w:rFonts w:ascii="Arial" w:cs="Arial" w:eastAsia="Arial" w:hAnsi="Arial"/>
        <w:color w:val="C0392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before="0" w:after="160"/>
    </w:pPr>
    <w:r>
      <w:rPr>
        <w:rFonts w:ascii="Arial" w:cs="Arial" w:eastAsia="Arial" w:hAnsi="Arial"/>
        <w:color w:val="555555"/>
        <w:sz w:val="18"/>
        <w:szCs w:val="18"/>
      </w:rPr>
      <w:t xml:space="preserve">Matrimony App — Complete Product &amp; Technical Reference</w:t>
    </w:r>
    <w:r>
      <w:rPr>
        <w:rFonts w:ascii="Arial" w:cs="Arial" w:eastAsia="Arial" w:hAnsi="Arial"/>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922B2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2026-03-08T14:25:55.772Z</dcterms:created>
  <dcterms:modified xsi:type="dcterms:W3CDTF">2026-03-08T14:25:55.773Z</dcterms:modified>
</cp:coreProperties>
</file>

<file path=docProps/custom.xml><?xml version="1.0" encoding="utf-8"?>
<Properties xmlns="http://schemas.openxmlformats.org/officeDocument/2006/custom-properties" xmlns:vt="http://schemas.openxmlformats.org/officeDocument/2006/docPropsVTypes"/>
</file>