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EB7C0" w14:textId="742F273E" w:rsidR="00C155DE" w:rsidRPr="00C155DE" w:rsidRDefault="00C155DE" w:rsidP="00C155DE">
      <w:pPr>
        <w:jc w:val="center"/>
        <w:rPr>
          <w:b/>
          <w:bCs/>
          <w:sz w:val="48"/>
          <w:szCs w:val="48"/>
          <w:u w:val="single"/>
          <w:lang w:val="en-US"/>
        </w:rPr>
      </w:pPr>
      <w:r w:rsidRPr="00C155DE">
        <w:rPr>
          <w:b/>
          <w:bCs/>
          <w:sz w:val="48"/>
          <w:szCs w:val="48"/>
          <w:u w:val="single"/>
          <w:lang w:val="en-US"/>
        </w:rPr>
        <w:t>Structured Abstract</w:t>
      </w:r>
    </w:p>
    <w:p w14:paraId="50017A85" w14:textId="062E1BB6" w:rsidR="00C155DE" w:rsidRDefault="00C155DE" w:rsidP="00C155DE">
      <w:pPr>
        <w:jc w:val="center"/>
        <w:rPr>
          <w:b/>
          <w:bCs/>
          <w:sz w:val="48"/>
          <w:szCs w:val="48"/>
          <w:u w:val="single"/>
          <w:lang w:val="en-US"/>
        </w:rPr>
      </w:pPr>
      <w:r w:rsidRPr="00C155DE">
        <w:rPr>
          <w:b/>
          <w:bCs/>
          <w:sz w:val="48"/>
          <w:szCs w:val="48"/>
          <w:u w:val="single"/>
          <w:lang w:val="en-US"/>
        </w:rPr>
        <w:t>Analysis and Performance evaluation of Terapixel rendering in (Super)Cloud Computing Data</w:t>
      </w:r>
    </w:p>
    <w:p w14:paraId="41D589D4" w14:textId="08EB355F" w:rsidR="00137C01" w:rsidRDefault="00FF7E74" w:rsidP="00316B24">
      <w:pPr>
        <w:rPr>
          <w:b/>
          <w:bCs/>
          <w:sz w:val="48"/>
          <w:szCs w:val="48"/>
          <w:u w:val="single"/>
          <w:lang w:val="en-US"/>
        </w:rPr>
      </w:pPr>
      <w:r>
        <w:rPr>
          <w:b/>
          <w:bCs/>
          <w:sz w:val="48"/>
          <w:szCs w:val="48"/>
          <w:u w:val="single"/>
          <w:lang w:val="en-US"/>
        </w:rPr>
        <w:t xml:space="preserve">                     </w:t>
      </w:r>
    </w:p>
    <w:p w14:paraId="426B3BED" w14:textId="6E421123" w:rsidR="00FF7E74" w:rsidRDefault="00FF7E74" w:rsidP="00673EFD">
      <w:pPr>
        <w:jc w:val="center"/>
        <w:rPr>
          <w:b/>
          <w:bCs/>
          <w:sz w:val="48"/>
          <w:szCs w:val="48"/>
          <w:u w:val="single"/>
          <w:lang w:val="en-US"/>
        </w:rPr>
      </w:pPr>
      <w:proofErr w:type="spellStart"/>
      <w:r>
        <w:rPr>
          <w:b/>
          <w:bCs/>
          <w:sz w:val="48"/>
          <w:szCs w:val="48"/>
          <w:u w:val="single"/>
          <w:lang w:val="en-US"/>
        </w:rPr>
        <w:t>Gowdham</w:t>
      </w:r>
      <w:proofErr w:type="spellEnd"/>
      <w:r>
        <w:rPr>
          <w:b/>
          <w:bCs/>
          <w:sz w:val="48"/>
          <w:szCs w:val="48"/>
          <w:u w:val="single"/>
          <w:lang w:val="en-US"/>
        </w:rPr>
        <w:t xml:space="preserve"> Ramesh (20403421)</w:t>
      </w:r>
    </w:p>
    <w:p w14:paraId="779852E3" w14:textId="761B9212" w:rsidR="00673EFD" w:rsidRDefault="00673EFD" w:rsidP="00673EFD">
      <w:pPr>
        <w:jc w:val="center"/>
        <w:rPr>
          <w:b/>
          <w:bCs/>
          <w:sz w:val="48"/>
          <w:szCs w:val="48"/>
          <w:u w:val="single"/>
          <w:lang w:val="en-US"/>
        </w:rPr>
      </w:pPr>
    </w:p>
    <w:p w14:paraId="1ABFB4F4" w14:textId="77777777" w:rsidR="00FC3F63" w:rsidRPr="00645E57" w:rsidRDefault="00FC3F63" w:rsidP="00FC3F63">
      <w:pPr>
        <w:rPr>
          <w:rFonts w:ascii="Times New Roman" w:hAnsi="Times New Roman"/>
          <w:lang w:val="en-US"/>
        </w:rPr>
      </w:pPr>
    </w:p>
    <w:p w14:paraId="7D198C72" w14:textId="6A9D8C2A" w:rsidR="0098149F" w:rsidRDefault="00645E57" w:rsidP="00645E57">
      <w:pPr>
        <w:rPr>
          <w:rFonts w:ascii="Times New Roman" w:hAnsi="Times New Roman"/>
          <w:lang w:val="en-US"/>
        </w:rPr>
      </w:pPr>
      <w:r w:rsidRPr="00645E57">
        <w:rPr>
          <w:rFonts w:ascii="Times New Roman" w:hAnsi="Times New Roman"/>
          <w:lang w:val="en-US"/>
        </w:rPr>
        <w:t>The main goal is to evaluate and investigate the performance timings of the render application and GPU card, as well as the details of which part of the image was rendered in each task.</w:t>
      </w:r>
    </w:p>
    <w:p w14:paraId="391727D6" w14:textId="48600AE4" w:rsidR="00302FEE" w:rsidRDefault="00302FEE" w:rsidP="00645E57">
      <w:pPr>
        <w:rPr>
          <w:lang w:val="en-US"/>
        </w:rPr>
      </w:pPr>
    </w:p>
    <w:p w14:paraId="67822839" w14:textId="6DA1B202" w:rsidR="0098149F" w:rsidRPr="00EA6327" w:rsidRDefault="00EA6327" w:rsidP="00EA6327">
      <w:pPr>
        <w:rPr>
          <w:b/>
          <w:bCs/>
          <w:sz w:val="28"/>
          <w:szCs w:val="28"/>
          <w:u w:val="single"/>
          <w:lang w:val="en-US"/>
        </w:rPr>
      </w:pPr>
      <w:r w:rsidRPr="00EA6327">
        <w:rPr>
          <w:b/>
          <w:bCs/>
          <w:u w:val="single"/>
          <w:lang w:val="en-US"/>
        </w:rPr>
        <w:t>Problems to be explored</w:t>
      </w:r>
      <w:r w:rsidRPr="00EA6327">
        <w:rPr>
          <w:b/>
          <w:bCs/>
          <w:u w:val="single"/>
          <w:lang w:val="en-US"/>
        </w:rPr>
        <w:t>:</w:t>
      </w:r>
    </w:p>
    <w:p w14:paraId="074E08F3" w14:textId="77777777" w:rsidR="0098149F" w:rsidRDefault="0098149F" w:rsidP="0098149F">
      <w:pPr>
        <w:pStyle w:val="ListParagraph"/>
        <w:numPr>
          <w:ilvl w:val="0"/>
          <w:numId w:val="2"/>
        </w:numPr>
        <w:rPr>
          <w:sz w:val="24"/>
          <w:szCs w:val="24"/>
          <w:lang w:val="en-US"/>
        </w:rPr>
      </w:pPr>
      <w:r w:rsidRPr="00343984">
        <w:rPr>
          <w:sz w:val="24"/>
          <w:szCs w:val="24"/>
          <w:lang w:val="en-US"/>
        </w:rPr>
        <w:t>Assessing the event types that dominate task runtimes</w:t>
      </w:r>
      <w:r>
        <w:rPr>
          <w:sz w:val="24"/>
          <w:szCs w:val="24"/>
          <w:lang w:val="en-US"/>
        </w:rPr>
        <w:t>.</w:t>
      </w:r>
    </w:p>
    <w:p w14:paraId="57B9F784" w14:textId="77777777" w:rsidR="0098149F" w:rsidRDefault="0098149F" w:rsidP="0098149F">
      <w:pPr>
        <w:pStyle w:val="ListParagraph"/>
        <w:numPr>
          <w:ilvl w:val="0"/>
          <w:numId w:val="2"/>
        </w:numPr>
        <w:rPr>
          <w:sz w:val="24"/>
          <w:szCs w:val="24"/>
          <w:lang w:val="en-US"/>
        </w:rPr>
      </w:pPr>
      <w:r w:rsidRPr="006F4E64">
        <w:rPr>
          <w:sz w:val="24"/>
          <w:szCs w:val="24"/>
          <w:lang w:val="en-US"/>
        </w:rPr>
        <w:t>Discovering the relationship between GPU metrics.</w:t>
      </w:r>
    </w:p>
    <w:p w14:paraId="1459675C" w14:textId="77777777" w:rsidR="0098149F" w:rsidRPr="00711E92" w:rsidRDefault="0098149F" w:rsidP="0098149F">
      <w:pPr>
        <w:pStyle w:val="ListParagraph"/>
        <w:numPr>
          <w:ilvl w:val="0"/>
          <w:numId w:val="2"/>
        </w:numPr>
        <w:rPr>
          <w:sz w:val="24"/>
          <w:szCs w:val="24"/>
          <w:lang w:val="en-US"/>
        </w:rPr>
      </w:pPr>
      <w:r>
        <w:rPr>
          <w:sz w:val="24"/>
          <w:szCs w:val="24"/>
          <w:lang w:val="en-US"/>
        </w:rPr>
        <w:t>Identification of serial numbers of GPU with least performance.</w:t>
      </w:r>
    </w:p>
    <w:p w14:paraId="44DEF72F" w14:textId="77777777" w:rsidR="0098149F" w:rsidRPr="00FD00BC" w:rsidRDefault="0098149F" w:rsidP="0098149F">
      <w:pPr>
        <w:pStyle w:val="ListParagraph"/>
        <w:numPr>
          <w:ilvl w:val="0"/>
          <w:numId w:val="2"/>
        </w:numPr>
        <w:rPr>
          <w:sz w:val="24"/>
          <w:szCs w:val="24"/>
          <w:lang w:val="en-US"/>
        </w:rPr>
      </w:pPr>
      <w:r w:rsidRPr="00FD00BC">
        <w:rPr>
          <w:sz w:val="24"/>
          <w:szCs w:val="24"/>
          <w:lang w:val="en-US"/>
        </w:rPr>
        <w:t>Interplay between GPU Temperature and Power Consumption</w:t>
      </w:r>
      <w:r>
        <w:rPr>
          <w:sz w:val="24"/>
          <w:szCs w:val="24"/>
          <w:lang w:val="en-US"/>
        </w:rPr>
        <w:t>.</w:t>
      </w:r>
    </w:p>
    <w:p w14:paraId="38BD99D8" w14:textId="77777777" w:rsidR="0098149F" w:rsidRPr="0028598C" w:rsidRDefault="0098149F" w:rsidP="0098149F">
      <w:pPr>
        <w:pStyle w:val="ListParagraph"/>
        <w:numPr>
          <w:ilvl w:val="0"/>
          <w:numId w:val="2"/>
        </w:numPr>
        <w:rPr>
          <w:sz w:val="24"/>
          <w:szCs w:val="24"/>
          <w:lang w:val="en-US"/>
        </w:rPr>
      </w:pPr>
      <w:r w:rsidRPr="0028598C">
        <w:rPr>
          <w:sz w:val="24"/>
          <w:szCs w:val="24"/>
          <w:lang w:val="en-US"/>
        </w:rPr>
        <w:t>Variation in Memory Utilization Percentage of the GPU with GPU</w:t>
      </w:r>
      <w:r>
        <w:rPr>
          <w:sz w:val="24"/>
          <w:szCs w:val="24"/>
          <w:lang w:val="en-US"/>
        </w:rPr>
        <w:t xml:space="preserve"> </w:t>
      </w:r>
      <w:r w:rsidRPr="0028598C">
        <w:rPr>
          <w:sz w:val="24"/>
          <w:szCs w:val="24"/>
          <w:lang w:val="en-US"/>
        </w:rPr>
        <w:t>Temperature</w:t>
      </w:r>
      <w:r>
        <w:rPr>
          <w:sz w:val="24"/>
          <w:szCs w:val="24"/>
          <w:lang w:val="en-US"/>
        </w:rPr>
        <w:t>.</w:t>
      </w:r>
    </w:p>
    <w:p w14:paraId="5CC3D027" w14:textId="4AFA3D31" w:rsidR="0098149F" w:rsidRDefault="0098149F" w:rsidP="0098149F">
      <w:pPr>
        <w:pStyle w:val="ListParagraph"/>
        <w:numPr>
          <w:ilvl w:val="0"/>
          <w:numId w:val="2"/>
        </w:numPr>
        <w:rPr>
          <w:sz w:val="24"/>
          <w:szCs w:val="24"/>
          <w:lang w:val="en-US"/>
        </w:rPr>
      </w:pPr>
      <w:r>
        <w:rPr>
          <w:sz w:val="24"/>
          <w:szCs w:val="24"/>
          <w:lang w:val="en-US"/>
        </w:rPr>
        <w:t xml:space="preserve">Event </w:t>
      </w:r>
      <w:r w:rsidRPr="00260AD5">
        <w:rPr>
          <w:sz w:val="24"/>
          <w:szCs w:val="24"/>
          <w:lang w:val="en-US"/>
        </w:rPr>
        <w:t>Runtime for each co-ordinate of the Rendered Tile</w:t>
      </w:r>
      <w:r>
        <w:rPr>
          <w:sz w:val="24"/>
          <w:szCs w:val="24"/>
          <w:lang w:val="en-US"/>
        </w:rPr>
        <w:t xml:space="preserve"> for level 8.</w:t>
      </w:r>
    </w:p>
    <w:p w14:paraId="7D0A6F64" w14:textId="065D57EF" w:rsidR="008312C4" w:rsidRDefault="008312C4" w:rsidP="008312C4">
      <w:pPr>
        <w:rPr>
          <w:lang w:val="en-US"/>
        </w:rPr>
      </w:pPr>
    </w:p>
    <w:p w14:paraId="524C0F78" w14:textId="0DADDF12" w:rsidR="008312C4" w:rsidRDefault="003E0B9B" w:rsidP="008312C4">
      <w:pPr>
        <w:rPr>
          <w:lang w:val="en-US"/>
        </w:rPr>
      </w:pPr>
      <w:r w:rsidRPr="003E0B9B">
        <w:rPr>
          <w:lang w:val="en-US"/>
        </w:rPr>
        <w:t xml:space="preserve">The data must first be comprehended, then cleaned and preprocessed before performing exploratory data analysis, which is then performed and </w:t>
      </w:r>
      <w:r w:rsidRPr="003E0B9B">
        <w:rPr>
          <w:lang w:val="en-US"/>
        </w:rPr>
        <w:t>visualized</w:t>
      </w:r>
      <w:r w:rsidRPr="003E0B9B">
        <w:rPr>
          <w:lang w:val="en-US"/>
        </w:rPr>
        <w:t>. This analysis will aid in the improvement of the rendering process. All three application-checkpoint.csv, gpu.csv, and task-x-y.csv files, as well as Jupyter Notebook and GitHub, were used as resources.</w:t>
      </w:r>
    </w:p>
    <w:p w14:paraId="62536544" w14:textId="3460D698" w:rsidR="00EA6327" w:rsidRDefault="00EA6327" w:rsidP="008312C4">
      <w:pPr>
        <w:rPr>
          <w:lang w:val="en-US"/>
        </w:rPr>
      </w:pPr>
    </w:p>
    <w:p w14:paraId="0215467C" w14:textId="77777777" w:rsidR="00EA6327" w:rsidRDefault="00EA6327" w:rsidP="008312C4">
      <w:pPr>
        <w:rPr>
          <w:lang w:val="en-US"/>
        </w:rPr>
      </w:pPr>
    </w:p>
    <w:p w14:paraId="1E70F6F2" w14:textId="6EBE5516" w:rsidR="00EA6327" w:rsidRDefault="00EA6327" w:rsidP="008312C4">
      <w:pPr>
        <w:rPr>
          <w:lang w:val="en-US"/>
        </w:rPr>
      </w:pPr>
    </w:p>
    <w:p w14:paraId="16D32F85" w14:textId="77777777" w:rsidR="00EA6327" w:rsidRPr="008312C4" w:rsidRDefault="00EA6327" w:rsidP="008312C4">
      <w:pPr>
        <w:rPr>
          <w:lang w:val="en-US"/>
        </w:rPr>
      </w:pPr>
    </w:p>
    <w:p w14:paraId="5F155C75" w14:textId="77777777" w:rsidR="0098149F" w:rsidRDefault="0098149F" w:rsidP="0098149F">
      <w:pPr>
        <w:pStyle w:val="ListParagraph"/>
        <w:ind w:left="1860"/>
        <w:rPr>
          <w:sz w:val="24"/>
          <w:szCs w:val="24"/>
          <w:lang w:val="en-US"/>
        </w:rPr>
      </w:pPr>
    </w:p>
    <w:p w14:paraId="75A3ABD4" w14:textId="77777777" w:rsidR="0098149F" w:rsidRPr="00316B24" w:rsidRDefault="0098149F" w:rsidP="00673EFD">
      <w:pPr>
        <w:jc w:val="center"/>
        <w:rPr>
          <w:lang w:val="en-US"/>
        </w:rPr>
      </w:pPr>
    </w:p>
    <w:p w14:paraId="4E3380AA" w14:textId="1F035918" w:rsidR="00E830F3" w:rsidRDefault="00E830F3" w:rsidP="00E830F3">
      <w:pPr>
        <w:rPr>
          <w:lang w:val="en-US"/>
        </w:rPr>
      </w:pPr>
    </w:p>
    <w:p w14:paraId="5E7DB353" w14:textId="17556D8B" w:rsidR="00137C01" w:rsidRDefault="00137C01" w:rsidP="00E830F3">
      <w:pPr>
        <w:rPr>
          <w:lang w:val="en-US"/>
        </w:rPr>
      </w:pPr>
    </w:p>
    <w:p w14:paraId="435820AC" w14:textId="26EA42A6" w:rsidR="00137C01" w:rsidRDefault="00137C01" w:rsidP="00E830F3">
      <w:pPr>
        <w:rPr>
          <w:lang w:val="en-US"/>
        </w:rPr>
      </w:pPr>
    </w:p>
    <w:p w14:paraId="040B9DD2" w14:textId="4CB227A7" w:rsidR="00137C01" w:rsidRDefault="00137C01" w:rsidP="00E830F3">
      <w:pPr>
        <w:rPr>
          <w:lang w:val="en-US"/>
        </w:rPr>
      </w:pPr>
    </w:p>
    <w:p w14:paraId="69A80B81" w14:textId="6ECE4BE5" w:rsidR="00137C01" w:rsidRDefault="00137C01" w:rsidP="00E830F3">
      <w:pPr>
        <w:rPr>
          <w:lang w:val="en-US"/>
        </w:rPr>
      </w:pPr>
    </w:p>
    <w:p w14:paraId="7B428FF1" w14:textId="43990537" w:rsidR="00137C01" w:rsidRDefault="00137C01" w:rsidP="00E830F3">
      <w:pPr>
        <w:rPr>
          <w:lang w:val="en-US"/>
        </w:rPr>
      </w:pPr>
    </w:p>
    <w:p w14:paraId="70666FF4" w14:textId="77777777" w:rsidR="005E3ED2" w:rsidRDefault="005E3ED2" w:rsidP="00E830F3">
      <w:pPr>
        <w:rPr>
          <w:b/>
          <w:bCs/>
          <w:sz w:val="36"/>
          <w:szCs w:val="36"/>
          <w:u w:val="single"/>
          <w:lang w:val="en-US"/>
        </w:rPr>
      </w:pPr>
    </w:p>
    <w:p w14:paraId="5D494FB3" w14:textId="247D27A3" w:rsidR="00137C01" w:rsidRDefault="00137C01" w:rsidP="00E830F3">
      <w:pPr>
        <w:rPr>
          <w:b/>
          <w:bCs/>
          <w:sz w:val="36"/>
          <w:szCs w:val="36"/>
          <w:u w:val="single"/>
          <w:lang w:val="en-US"/>
        </w:rPr>
      </w:pPr>
      <w:r w:rsidRPr="00137C01">
        <w:rPr>
          <w:b/>
          <w:bCs/>
          <w:sz w:val="36"/>
          <w:szCs w:val="36"/>
          <w:u w:val="single"/>
          <w:lang w:val="en-US"/>
        </w:rPr>
        <w:lastRenderedPageBreak/>
        <w:t>Key Images:</w:t>
      </w:r>
    </w:p>
    <w:p w14:paraId="27688300" w14:textId="6F767196" w:rsidR="00137C01" w:rsidRDefault="00137C01" w:rsidP="00E830F3">
      <w:pPr>
        <w:rPr>
          <w:b/>
          <w:bCs/>
          <w:sz w:val="36"/>
          <w:szCs w:val="36"/>
          <w:u w:val="single"/>
          <w:lang w:val="en-US"/>
        </w:rPr>
      </w:pPr>
    </w:p>
    <w:p w14:paraId="2DF0787C" w14:textId="2992BC45" w:rsidR="00137C01" w:rsidRPr="00137C01" w:rsidRDefault="005E3ED2" w:rsidP="00E830F3">
      <w:pPr>
        <w:rPr>
          <w:b/>
          <w:bCs/>
          <w:sz w:val="36"/>
          <w:szCs w:val="36"/>
          <w:u w:val="single"/>
          <w:lang w:val="en-US"/>
        </w:rPr>
      </w:pPr>
      <w:r>
        <w:rPr>
          <w:b/>
          <w:bCs/>
          <w:noProof/>
          <w:sz w:val="36"/>
          <w:szCs w:val="36"/>
          <w:u w:val="single"/>
          <w:lang w:val="en-US"/>
        </w:rPr>
        <w:drawing>
          <wp:inline distT="0" distB="0" distL="0" distR="0" wp14:anchorId="23D89DF8" wp14:editId="68D3B6A6">
            <wp:extent cx="5750134" cy="5208494"/>
            <wp:effectExtent l="0" t="0" r="3175"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5011" cy="5240085"/>
                    </a:xfrm>
                    <a:prstGeom prst="rect">
                      <a:avLst/>
                    </a:prstGeom>
                    <a:noFill/>
                    <a:ln>
                      <a:noFill/>
                    </a:ln>
                  </pic:spPr>
                </pic:pic>
              </a:graphicData>
            </a:graphic>
          </wp:inline>
        </w:drawing>
      </w:r>
    </w:p>
    <w:p w14:paraId="3190B9B7" w14:textId="18317BC6" w:rsidR="00C155DE" w:rsidRDefault="00C155DE" w:rsidP="00C155DE">
      <w:pPr>
        <w:jc w:val="center"/>
        <w:rPr>
          <w:b/>
          <w:bCs/>
          <w:sz w:val="48"/>
          <w:szCs w:val="48"/>
          <w:u w:val="single"/>
          <w:lang w:val="en-US"/>
        </w:rPr>
      </w:pPr>
    </w:p>
    <w:p w14:paraId="3D6609AF" w14:textId="5F0F751D" w:rsidR="00C155DE" w:rsidRPr="00C155DE" w:rsidRDefault="005E3ED2" w:rsidP="00C155DE">
      <w:pPr>
        <w:jc w:val="center"/>
        <w:rPr>
          <w:b/>
          <w:bCs/>
          <w:sz w:val="48"/>
          <w:szCs w:val="48"/>
          <w:u w:val="single"/>
          <w:lang w:val="en-US"/>
        </w:rPr>
      </w:pPr>
      <w:r>
        <w:lastRenderedPageBreak/>
        <w:fldChar w:fldCharType="begin"/>
      </w:r>
      <w:r>
        <w:instrText xml:space="preserve"> INCLUDEPICTURE " \* MERGEFORMATINET </w:instrText>
      </w:r>
      <w:r>
        <w:fldChar w:fldCharType="separate"/>
      </w:r>
      <w:r>
        <w:rPr>
          <w:noProof/>
        </w:rPr>
        <mc:AlternateContent>
          <mc:Choice Requires="wps">
            <w:drawing>
              <wp:inline distT="0" distB="0" distL="0" distR="0" wp14:anchorId="3392AD33" wp14:editId="7AE1B950">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32B2C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rsidRPr="005E3ED2">
        <w:rPr>
          <w:noProof/>
        </w:rPr>
        <w:t xml:space="preserve"> </w:t>
      </w:r>
      <w:r w:rsidRPr="005E3ED2">
        <w:drawing>
          <wp:inline distT="0" distB="0" distL="0" distR="0" wp14:anchorId="534BB2DC" wp14:editId="0729BEB1">
            <wp:extent cx="6328483" cy="6431551"/>
            <wp:effectExtent l="0" t="0" r="0" b="0"/>
            <wp:docPr id="3" name="Picture 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lendar&#10;&#10;Description automatically generated"/>
                    <pic:cNvPicPr/>
                  </pic:nvPicPr>
                  <pic:blipFill>
                    <a:blip r:embed="rId6"/>
                    <a:stretch>
                      <a:fillRect/>
                    </a:stretch>
                  </pic:blipFill>
                  <pic:spPr>
                    <a:xfrm>
                      <a:off x="0" y="0"/>
                      <a:ext cx="6356725" cy="6460253"/>
                    </a:xfrm>
                    <a:prstGeom prst="rect">
                      <a:avLst/>
                    </a:prstGeom>
                  </pic:spPr>
                </pic:pic>
              </a:graphicData>
            </a:graphic>
          </wp:inline>
        </w:drawing>
      </w:r>
    </w:p>
    <w:sectPr w:rsidR="00C155DE" w:rsidRPr="00C15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27384"/>
    <w:multiLevelType w:val="multilevel"/>
    <w:tmpl w:val="0A50F16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394E1419"/>
    <w:multiLevelType w:val="hybridMultilevel"/>
    <w:tmpl w:val="91FCE4F2"/>
    <w:lvl w:ilvl="0" w:tplc="08090001">
      <w:start w:val="1"/>
      <w:numFmt w:val="bullet"/>
      <w:lvlText w:val=""/>
      <w:lvlJc w:val="left"/>
      <w:pPr>
        <w:ind w:left="1860" w:hanging="360"/>
      </w:pPr>
      <w:rPr>
        <w:rFonts w:ascii="Symbol" w:hAnsi="Symbol" w:hint="default"/>
      </w:rPr>
    </w:lvl>
    <w:lvl w:ilvl="1" w:tplc="08090003" w:tentative="1">
      <w:start w:val="1"/>
      <w:numFmt w:val="bullet"/>
      <w:lvlText w:val="o"/>
      <w:lvlJc w:val="left"/>
      <w:pPr>
        <w:ind w:left="2580" w:hanging="360"/>
      </w:pPr>
      <w:rPr>
        <w:rFonts w:ascii="Courier New" w:hAnsi="Courier New" w:cs="Courier New" w:hint="default"/>
      </w:rPr>
    </w:lvl>
    <w:lvl w:ilvl="2" w:tplc="08090005">
      <w:start w:val="1"/>
      <w:numFmt w:val="bullet"/>
      <w:lvlText w:val=""/>
      <w:lvlJc w:val="left"/>
      <w:pPr>
        <w:ind w:left="3300" w:hanging="360"/>
      </w:pPr>
      <w:rPr>
        <w:rFonts w:ascii="Wingdings" w:hAnsi="Wingdings" w:hint="default"/>
      </w:rPr>
    </w:lvl>
    <w:lvl w:ilvl="3" w:tplc="08090001" w:tentative="1">
      <w:start w:val="1"/>
      <w:numFmt w:val="bullet"/>
      <w:lvlText w:val=""/>
      <w:lvlJc w:val="left"/>
      <w:pPr>
        <w:ind w:left="4020" w:hanging="360"/>
      </w:pPr>
      <w:rPr>
        <w:rFonts w:ascii="Symbol" w:hAnsi="Symbol" w:hint="default"/>
      </w:rPr>
    </w:lvl>
    <w:lvl w:ilvl="4" w:tplc="08090003" w:tentative="1">
      <w:start w:val="1"/>
      <w:numFmt w:val="bullet"/>
      <w:lvlText w:val="o"/>
      <w:lvlJc w:val="left"/>
      <w:pPr>
        <w:ind w:left="4740" w:hanging="360"/>
      </w:pPr>
      <w:rPr>
        <w:rFonts w:ascii="Courier New" w:hAnsi="Courier New" w:cs="Courier New" w:hint="default"/>
      </w:rPr>
    </w:lvl>
    <w:lvl w:ilvl="5" w:tplc="08090005" w:tentative="1">
      <w:start w:val="1"/>
      <w:numFmt w:val="bullet"/>
      <w:lvlText w:val=""/>
      <w:lvlJc w:val="left"/>
      <w:pPr>
        <w:ind w:left="5460" w:hanging="360"/>
      </w:pPr>
      <w:rPr>
        <w:rFonts w:ascii="Wingdings" w:hAnsi="Wingdings" w:hint="default"/>
      </w:rPr>
    </w:lvl>
    <w:lvl w:ilvl="6" w:tplc="08090001" w:tentative="1">
      <w:start w:val="1"/>
      <w:numFmt w:val="bullet"/>
      <w:lvlText w:val=""/>
      <w:lvlJc w:val="left"/>
      <w:pPr>
        <w:ind w:left="6180" w:hanging="360"/>
      </w:pPr>
      <w:rPr>
        <w:rFonts w:ascii="Symbol" w:hAnsi="Symbol" w:hint="default"/>
      </w:rPr>
    </w:lvl>
    <w:lvl w:ilvl="7" w:tplc="08090003" w:tentative="1">
      <w:start w:val="1"/>
      <w:numFmt w:val="bullet"/>
      <w:lvlText w:val="o"/>
      <w:lvlJc w:val="left"/>
      <w:pPr>
        <w:ind w:left="6900" w:hanging="360"/>
      </w:pPr>
      <w:rPr>
        <w:rFonts w:ascii="Courier New" w:hAnsi="Courier New" w:cs="Courier New" w:hint="default"/>
      </w:rPr>
    </w:lvl>
    <w:lvl w:ilvl="8" w:tplc="08090005" w:tentative="1">
      <w:start w:val="1"/>
      <w:numFmt w:val="bullet"/>
      <w:lvlText w:val=""/>
      <w:lvlJc w:val="left"/>
      <w:pPr>
        <w:ind w:left="7620" w:hanging="360"/>
      </w:pPr>
      <w:rPr>
        <w:rFonts w:ascii="Wingdings" w:hAnsi="Wingdings" w:hint="default"/>
      </w:rPr>
    </w:lvl>
  </w:abstractNum>
  <w:num w:numId="1" w16cid:durableId="1429080490">
    <w:abstractNumId w:val="0"/>
  </w:num>
  <w:num w:numId="2" w16cid:durableId="1927575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5DE"/>
    <w:rsid w:val="00137C01"/>
    <w:rsid w:val="00302FEE"/>
    <w:rsid w:val="00316B24"/>
    <w:rsid w:val="00394886"/>
    <w:rsid w:val="003E0B9B"/>
    <w:rsid w:val="005E3ED2"/>
    <w:rsid w:val="00645E57"/>
    <w:rsid w:val="00673EFD"/>
    <w:rsid w:val="008312C4"/>
    <w:rsid w:val="0098149F"/>
    <w:rsid w:val="00C155DE"/>
    <w:rsid w:val="00E830F3"/>
    <w:rsid w:val="00EA6327"/>
    <w:rsid w:val="00F1286B"/>
    <w:rsid w:val="00FC3F63"/>
    <w:rsid w:val="00FC7909"/>
    <w:rsid w:val="00FF7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33353"/>
  <w15:chartTrackingRefBased/>
  <w15:docId w15:val="{2F6C78A2-106D-BB41-B3F9-0AF256707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49F"/>
    <w:pPr>
      <w:spacing w:after="160" w:line="259" w:lineRule="auto"/>
      <w:ind w:left="720"/>
      <w:contextualSpacing/>
    </w:pPr>
    <w:rPr>
      <w:rFonts w:ascii="Times New Roman" w:hAnsi="Times New Roman"/>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gowthamrofficials@gmail.com</dc:creator>
  <cp:keywords/>
  <dc:description/>
  <cp:lastModifiedBy>gowthamrofficials@gmail.com</cp:lastModifiedBy>
  <cp:revision>26</cp:revision>
  <dcterms:created xsi:type="dcterms:W3CDTF">2023-01-26T23:06:00Z</dcterms:created>
  <dcterms:modified xsi:type="dcterms:W3CDTF">2023-01-27T00:02:00Z</dcterms:modified>
</cp:coreProperties>
</file>