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703F2" w14:textId="77777777" w:rsidR="00156D3C" w:rsidRDefault="001C736B">
      <w:pPr>
        <w:pStyle w:val="ac"/>
        <w:spacing w:before="1400"/>
        <w:jc w:val="center"/>
      </w:pPr>
      <w:r>
        <w:t>中国电子杯</w:t>
      </w:r>
    </w:p>
    <w:p w14:paraId="394F00FB" w14:textId="77777777" w:rsidR="00156D3C" w:rsidRDefault="001C736B">
      <w:pPr>
        <w:pStyle w:val="aa"/>
        <w:spacing w:after="900"/>
        <w:jc w:val="center"/>
      </w:pPr>
      <w:r>
        <w:t>作品报告</w:t>
      </w:r>
    </w:p>
    <w:p w14:paraId="26E57225" w14:textId="77777777" w:rsidR="00156D3C" w:rsidRDefault="001C736B">
      <w:pPr>
        <w:pStyle w:val="ac"/>
        <w:ind w:firstLine="0"/>
        <w:jc w:val="center"/>
      </w:pPr>
      <w:r>
        <w:t>赛题九</w:t>
      </w:r>
    </w:p>
    <w:p w14:paraId="4B58BF3F" w14:textId="77777777" w:rsidR="00156D3C" w:rsidRDefault="001C736B">
      <w:pPr>
        <w:pStyle w:val="ac"/>
        <w:ind w:firstLine="0"/>
        <w:jc w:val="center"/>
      </w:pPr>
      <w:r>
        <w:t>智能体驱动的</w:t>
      </w:r>
      <w:r>
        <w:t xml:space="preserve"> AI </w:t>
      </w:r>
      <w:r>
        <w:t>安全知识情报系统</w:t>
      </w:r>
    </w:p>
    <w:p w14:paraId="26ADAA81" w14:textId="77777777" w:rsidR="00156D3C" w:rsidRDefault="001C736B">
      <w:pPr>
        <w:pStyle w:val="ac"/>
        <w:ind w:firstLine="0"/>
        <w:jc w:val="center"/>
      </w:pPr>
      <w:r>
        <w:t>ShaoWang</w:t>
      </w:r>
    </w:p>
    <w:p w14:paraId="6F72EFCD" w14:textId="77777777" w:rsidR="00156D3C" w:rsidRDefault="001C736B">
      <w:pPr>
        <w:pStyle w:val="ac"/>
        <w:ind w:firstLine="0"/>
        <w:jc w:val="center"/>
      </w:pPr>
      <w:r>
        <w:t>智能体驱动的</w:t>
      </w:r>
      <w:r>
        <w:t xml:space="preserve"> AI </w:t>
      </w:r>
      <w:r>
        <w:t>安全知识情报系统</w:t>
      </w:r>
    </w:p>
    <w:p w14:paraId="27667C9E" w14:textId="77777777" w:rsidR="00156D3C" w:rsidRDefault="001C736B">
      <w:pPr>
        <w:pStyle w:val="ac"/>
        <w:ind w:firstLine="0"/>
        <w:jc w:val="center"/>
      </w:pPr>
      <w:r>
        <w:t>多源实时监测、可解释关联推理与开放插件生态</w:t>
      </w:r>
    </w:p>
    <w:p w14:paraId="21C777AB" w14:textId="77777777" w:rsidR="00156D3C" w:rsidRDefault="001C736B">
      <w:pPr>
        <w:spacing w:before="1400"/>
        <w:ind w:firstLine="0"/>
        <w:jc w:val="center"/>
      </w:pPr>
      <w:r>
        <w:t>提交日期：　　　　年　　月　　日</w:t>
      </w:r>
    </w:p>
    <w:p w14:paraId="7C468C6C" w14:textId="77777777" w:rsidR="00156D3C" w:rsidRDefault="001C736B">
      <w:pPr>
        <w:pStyle w:val="FrontHeading"/>
      </w:pPr>
      <w:r>
        <w:lastRenderedPageBreak/>
        <w:t>摘要</w:t>
      </w:r>
    </w:p>
    <w:p w14:paraId="3985F901" w14:textId="77777777" w:rsidR="00156D3C" w:rsidRDefault="001C736B">
      <w:r>
        <w:t>推理框架、模型服务与智能体平台的漏洞材料分散在通用数据库、厂商公告和研究资讯中。厂商修复信息公开时可能尚无统一编号，同一漏洞的评分与版本范围也可能存在分歧。防守方需要回答的却是具体问题：哪些漏洞影响当前依赖，依据是否充分，应该升级到哪个版本。仅汇集文章无法完成这种判断，仅生成一段回答又容易隐藏证据缺口。哨望面向</w:t>
      </w:r>
      <w:r>
        <w:t xml:space="preserve"> AI </w:t>
      </w:r>
      <w:r>
        <w:t>基础设施设计防御侧知识情报系统，将持续发现、字段裁决、关系证据与开发工具接入放进同一流程，保留未知、候选和冲突状态，不将模型推断直接等同于事实。</w:t>
      </w:r>
    </w:p>
    <w:p w14:paraId="63AE793F" w14:textId="77777777" w:rsidR="00156D3C" w:rsidRDefault="001C736B">
      <w:r>
        <w:t>作品以监测、富化、问答三条主线组织能力。监测设计覆盖</w:t>
      </w:r>
      <w:r>
        <w:t xml:space="preserve"> 9 </w:t>
      </w:r>
      <w:r>
        <w:t>类来源，关键厂商公告每</w:t>
      </w:r>
      <w:r>
        <w:t xml:space="preserve"> 5 min </w:t>
      </w:r>
      <w:r>
        <w:t>轮询，无</w:t>
      </w:r>
      <w:r>
        <w:t xml:space="preserve"> CVE </w:t>
      </w:r>
      <w:r>
        <w:t>公告以内部编号承接；第三方来源采用轮询，自有仓库与演示注入另行标记。富化按</w:t>
      </w:r>
      <w:r>
        <w:t xml:space="preserve"> 9 </w:t>
      </w:r>
      <w:r>
        <w:t>个维度补全画像，先处理字段特例，再比较来源等级、置信度与修改时间，六类关联连接公告、组件、技术与处置，每条图边保留理由。问答组合</w:t>
      </w:r>
      <w:r>
        <w:t xml:space="preserve"> BM25</w:t>
      </w:r>
      <w:r>
        <w:t>、向量和图扩展，融合重排后执行显式多跳计划，答案逐句引用并经</w:t>
      </w:r>
      <w:r>
        <w:t xml:space="preserve"> Critic </w:t>
      </w:r>
      <w:r>
        <w:t>校验；版本自查按生态求解影响区间，区分受影响、未发现已知影响和组件未收录。内部</w:t>
      </w:r>
      <w:r>
        <w:t xml:space="preserve"> 9 </w:t>
      </w:r>
      <w:r>
        <w:t>个智能体以有状态图交接，</w:t>
      </w:r>
      <w:r>
        <w:t xml:space="preserve">PostgreSQL </w:t>
      </w:r>
      <w:r>
        <w:t>为事实源；对外设计</w:t>
      </w:r>
      <w:r>
        <w:t xml:space="preserve"> 7 </w:t>
      </w:r>
      <w:r>
        <w:t>个</w:t>
      </w:r>
      <w:r>
        <w:t xml:space="preserve"> MCP </w:t>
      </w:r>
      <w:r>
        <w:t>工具，并通过</w:t>
      </w:r>
      <w:r>
        <w:t xml:space="preserve"> OpenAPI</w:t>
      </w:r>
      <w:r>
        <w:t>、命令行和插件开放，配套</w:t>
      </w:r>
      <w:r>
        <w:t xml:space="preserve"> 8 </w:t>
      </w:r>
      <w:r>
        <w:t>类</w:t>
      </w:r>
      <w:r>
        <w:t xml:space="preserve"> Schema </w:t>
      </w:r>
      <w:r>
        <w:t>与三类扩展点。</w:t>
      </w:r>
      <w:r>
        <w:t xml:space="preserve">PoC </w:t>
      </w:r>
      <w:r>
        <w:t>只给链接，暴露面只给计数，不做主动扫描。</w:t>
      </w:r>
    </w:p>
    <w:p w14:paraId="376E5694" w14:textId="77777777" w:rsidR="00156D3C" w:rsidRDefault="001C736B">
      <w:r>
        <w:t>目前完成的工程实测包括来源连通性和</w:t>
      </w:r>
      <w:r>
        <w:t xml:space="preserve"> Ollama </w:t>
      </w:r>
      <w:r>
        <w:t>的</w:t>
      </w:r>
      <w:r>
        <w:t xml:space="preserve"> Quake </w:t>
      </w:r>
      <w:r>
        <w:t>查询校准。</w:t>
      </w:r>
      <w:r>
        <w:t>2026-10-14</w:t>
      </w:r>
      <w:r>
        <w:t>，主要境外来源在所测境内环境返回</w:t>
      </w:r>
      <w:r>
        <w:t xml:space="preserve"> HTTP 200</w:t>
      </w:r>
      <w:r>
        <w:t>，</w:t>
      </w:r>
      <w:r>
        <w:t xml:space="preserve">CNVD </w:t>
      </w:r>
      <w:r>
        <w:t>与</w:t>
      </w:r>
      <w:r>
        <w:t xml:space="preserve"> arXiv </w:t>
      </w:r>
      <w:r>
        <w:t>失败推动通道调整；首页可达未被当作业务接口完成。</w:t>
      </w:r>
      <w:r>
        <w:t>2026-10-15</w:t>
      </w:r>
      <w:r>
        <w:t>，收窄查询在</w:t>
      </w:r>
      <w:r>
        <w:t xml:space="preserve"> 15:57 </w:t>
      </w:r>
      <w:r>
        <w:t>得到全球</w:t>
      </w:r>
      <w:r>
        <w:t xml:space="preserve"> 172 411</w:t>
      </w:r>
      <w:r>
        <w:t>、中国</w:t>
      </w:r>
      <w:r>
        <w:t xml:space="preserve"> 51 612</w:t>
      </w:r>
      <w:r>
        <w:t>，同日</w:t>
      </w:r>
      <w:r>
        <w:t xml:space="preserve"> 19:55 </w:t>
      </w:r>
      <w:r>
        <w:t>的元数据抽样为</w:t>
      </w:r>
      <w:r>
        <w:t xml:space="preserve"> 44</w:t>
      </w:r>
      <w:r>
        <w:t>／</w:t>
      </w:r>
      <w:r>
        <w:t>50</w:t>
      </w:r>
      <w:r>
        <w:t>，精确率</w:t>
      </w:r>
      <w:r>
        <w:t xml:space="preserve"> 88%</w:t>
      </w:r>
      <w:r>
        <w:t>，达到</w:t>
      </w:r>
      <w:r>
        <w:t xml:space="preserve"> 80% </w:t>
      </w:r>
      <w:r>
        <w:t>门槛；两次快照分开记录，结果不外推至其他组件。性能和质量尚未完成测量：</w:t>
      </w:r>
      <w:r>
        <w:rPr>
          <w:b/>
          <w:highlight w:val="yellow"/>
        </w:rPr>
        <w:t>【待测：漏洞类情报端到端时延</w:t>
      </w:r>
      <w:r>
        <w:rPr>
          <w:b/>
          <w:highlight w:val="yellow"/>
        </w:rPr>
        <w:t xml:space="preserve"> P95</w:t>
      </w:r>
      <w:r>
        <w:rPr>
          <w:b/>
          <w:highlight w:val="yellow"/>
        </w:rPr>
        <w:t>，目标值</w:t>
      </w:r>
      <w:r>
        <w:rPr>
          <w:b/>
          <w:highlight w:val="yellow"/>
        </w:rPr>
        <w:t xml:space="preserve"> ≤6 h</w:t>
      </w:r>
      <w:r>
        <w:rPr>
          <w:b/>
          <w:highlight w:val="yellow"/>
        </w:rPr>
        <w:t>】</w:t>
      </w:r>
      <w:r>
        <w:t>；</w:t>
      </w:r>
      <w:r>
        <w:rPr>
          <w:b/>
          <w:highlight w:val="yellow"/>
        </w:rPr>
        <w:t>【待测：</w:t>
      </w:r>
      <w:r>
        <w:rPr>
          <w:b/>
          <w:highlight w:val="yellow"/>
        </w:rPr>
        <w:t xml:space="preserve">200 </w:t>
      </w:r>
      <w:r>
        <w:rPr>
          <w:b/>
          <w:highlight w:val="yellow"/>
        </w:rPr>
        <w:t>条金标集富化准确率，目标值</w:t>
      </w:r>
      <w:r>
        <w:rPr>
          <w:b/>
          <w:highlight w:val="yellow"/>
        </w:rPr>
        <w:t xml:space="preserve"> ≥95%</w:t>
      </w:r>
      <w:r>
        <w:rPr>
          <w:b/>
          <w:highlight w:val="yellow"/>
        </w:rPr>
        <w:t>】</w:t>
      </w:r>
      <w:r>
        <w:t>；</w:t>
      </w:r>
      <w:r>
        <w:rPr>
          <w:b/>
          <w:highlight w:val="yellow"/>
        </w:rPr>
        <w:t>【待测：</w:t>
      </w:r>
      <w:r>
        <w:rPr>
          <w:b/>
          <w:highlight w:val="yellow"/>
        </w:rPr>
        <w:t xml:space="preserve">100 </w:t>
      </w:r>
      <w:r>
        <w:rPr>
          <w:b/>
          <w:highlight w:val="yellow"/>
        </w:rPr>
        <w:t>题评测集引用正确率，目标值</w:t>
      </w:r>
      <w:r>
        <w:rPr>
          <w:b/>
          <w:highlight w:val="yellow"/>
        </w:rPr>
        <w:t xml:space="preserve"> xx%</w:t>
      </w:r>
      <w:r>
        <w:rPr>
          <w:b/>
          <w:highlight w:val="yellow"/>
        </w:rPr>
        <w:t>】</w:t>
      </w:r>
      <w:r>
        <w:t>。报告据此区分设计、参考实现、已实测与待补材料，后续将以连续观测、金标和问答对照验证效果。</w:t>
      </w:r>
    </w:p>
    <w:p w14:paraId="1EFC4CCD" w14:textId="77777777" w:rsidR="00156D3C" w:rsidRDefault="001C736B">
      <w:r>
        <w:t>关键词：</w:t>
      </w:r>
      <w:r>
        <w:t xml:space="preserve">AI </w:t>
      </w:r>
      <w:r>
        <w:t>安全；威胁情报；多智能体；知识图谱；</w:t>
      </w:r>
      <w:r>
        <w:t>GraphRAG</w:t>
      </w:r>
      <w:r>
        <w:t>；模型上下文协议</w:t>
      </w:r>
    </w:p>
    <w:p w14:paraId="501B1091" w14:textId="77777777" w:rsidR="00156D3C" w:rsidRDefault="001C736B">
      <w:pPr>
        <w:pStyle w:val="FrontHeading"/>
      </w:pPr>
      <w:r>
        <w:lastRenderedPageBreak/>
        <w:t>Abstract</w:t>
      </w:r>
    </w:p>
    <w:p w14:paraId="39575814" w14:textId="77777777" w:rsidR="00156D3C" w:rsidRDefault="001C736B">
      <w:r>
        <w:t>Intelligence about AI infrastructure is fragmented across vulnerability databases, vendor advisories and research publications. Fixes may precede common identifiers, and sources can disagree on severity and affected versions. Defenders need to identify affected dependencies, check the evidence and choose remediation. ShaoWang is a defense-oriented system designed to connect discovery, field-level resolution, traceable relationships and development tools while retaining uncertainty and separating model infer</w:t>
      </w:r>
      <w:r>
        <w:t>ences from facts.</w:t>
      </w:r>
    </w:p>
    <w:p w14:paraId="66DAC317" w14:textId="77777777" w:rsidR="00156D3C" w:rsidRDefault="001C736B">
      <w:r>
        <w:t>Monitoring covers nine source categories, polling priority vendor advisories every five minutes and retaining records without CVE identifiers. Third-party polling is distinguished from owned-repository and demonstration events. Nine enrichment dimensions and six correlation functions preserve provenance and explain relationships. BM25, dense retrieval and graph expansion support explicit multi-hop plans, sentence-level citations and Critic validation. Dependency checking uses ecosystem-specific version sema</w:t>
      </w:r>
      <w:r>
        <w:t>ntics, distinguishing affected, no known impact and uncovered components. Nine agent roles exchange structured state, with PostgreSQL authoritative. Seven MCP tools, OpenAPI, CLI and plugins expose capabilities through eight Schemas and three extension points. PoC content is restricted to links, exposure data to counts; active scanning is excluded.</w:t>
      </w:r>
    </w:p>
    <w:p w14:paraId="717B42A9" w14:textId="77777777" w:rsidR="00156D3C" w:rsidRDefault="001C736B">
      <w:r>
        <w:t xml:space="preserve">Completed observations cover connectivity and Ollama query calibration. On 14 October 2026, major sources returned HTTP 200 in the tested mainland-China environment; CNVD and arXiv failures prompted channel changes. Homepage reachability does not establish data-API functionality. At 15:57 on 15 October, a narrowed Quake query returned 172,411 worldwide and 51,612 for China. A separate 19:55 metadata sample matched 44 of 50 records: 88% precision, above the 80% threshold. These snapshots remain distinct and </w:t>
      </w:r>
      <w:r>
        <w:t>do not validate other components. End-to-end P95 latency is pending against a six-hour target; enrichment accuracy is pending against 95% on 200 gold records; citation correctness on approximately 100 questions is pending with its target undetermined. Continuous observation and controlled evaluation must establish system-level performance.</w:t>
      </w:r>
    </w:p>
    <w:p w14:paraId="20B95085" w14:textId="77777777" w:rsidR="00156D3C" w:rsidRDefault="001C736B">
      <w:r>
        <w:t>Keywords: AI security; threat intelligence; multi-agent system; knowledge graph; GraphRAG; Model Context Protocol</w:t>
      </w:r>
    </w:p>
    <w:p w14:paraId="0052D35D" w14:textId="77777777" w:rsidR="00156D3C" w:rsidRDefault="001C736B">
      <w:pPr>
        <w:pStyle w:val="FrontHeading"/>
      </w:pPr>
      <w:r>
        <w:lastRenderedPageBreak/>
        <w:t>目录</w:t>
      </w:r>
    </w:p>
    <w:p w14:paraId="38846825" w14:textId="718CC65E" w:rsidR="007A20D1" w:rsidRPr="007A20D1" w:rsidRDefault="001C736B"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r w:rsidRPr="007A20D1">
        <w:rPr>
          <w:sz w:val="22"/>
        </w:rPr>
        <w:fldChar w:fldCharType="begin"/>
      </w:r>
      <w:r w:rsidRPr="007A20D1">
        <w:rPr>
          <w:sz w:val="22"/>
        </w:rPr>
        <w:instrText xml:space="preserve"> TOC \o "1-3" \h \z \u </w:instrText>
      </w:r>
      <w:r w:rsidRPr="007A20D1">
        <w:rPr>
          <w:sz w:val="22"/>
        </w:rPr>
        <w:fldChar w:fldCharType="separate"/>
      </w:r>
      <w:hyperlink w:anchor="_Toc243028113" w:history="1">
        <w:r w:rsidR="007A20D1" w:rsidRPr="007A20D1">
          <w:rPr>
            <w:rStyle w:val="aff9"/>
            <w:noProof/>
            <w:sz w:val="22"/>
          </w:rPr>
          <w:t>概述</w:t>
        </w:r>
        <w:r w:rsidR="007A20D1" w:rsidRPr="007A20D1">
          <w:rPr>
            <w:rFonts w:hint="eastAsia"/>
            <w:noProof/>
            <w:webHidden/>
            <w:sz w:val="22"/>
          </w:rPr>
          <w:tab/>
        </w:r>
        <w:r w:rsidR="007A20D1" w:rsidRPr="007A20D1">
          <w:rPr>
            <w:rFonts w:hint="eastAsia"/>
            <w:noProof/>
            <w:webHidden/>
            <w:sz w:val="22"/>
          </w:rPr>
          <w:fldChar w:fldCharType="begin"/>
        </w:r>
        <w:r w:rsidR="007A20D1" w:rsidRPr="007A20D1">
          <w:rPr>
            <w:rFonts w:hint="eastAsia"/>
            <w:noProof/>
            <w:webHidden/>
            <w:sz w:val="22"/>
          </w:rPr>
          <w:instrText xml:space="preserve"> </w:instrText>
        </w:r>
        <w:r w:rsidR="007A20D1" w:rsidRPr="007A20D1">
          <w:rPr>
            <w:noProof/>
            <w:webHidden/>
            <w:sz w:val="22"/>
          </w:rPr>
          <w:instrText>PAGEREF _Toc243028113 \h</w:instrText>
        </w:r>
        <w:r w:rsidR="007A20D1" w:rsidRPr="007A20D1">
          <w:rPr>
            <w:rFonts w:hint="eastAsia"/>
            <w:noProof/>
            <w:webHidden/>
            <w:sz w:val="22"/>
          </w:rPr>
          <w:instrText xml:space="preserve"> </w:instrText>
        </w:r>
        <w:r w:rsidR="007A20D1" w:rsidRPr="007A20D1">
          <w:rPr>
            <w:rFonts w:hint="eastAsia"/>
            <w:noProof/>
            <w:webHidden/>
            <w:sz w:val="22"/>
          </w:rPr>
        </w:r>
        <w:r w:rsidR="007A20D1" w:rsidRPr="007A20D1">
          <w:rPr>
            <w:rFonts w:hint="eastAsia"/>
            <w:noProof/>
            <w:webHidden/>
            <w:sz w:val="22"/>
          </w:rPr>
          <w:fldChar w:fldCharType="separate"/>
        </w:r>
        <w:r w:rsidR="007A20D1">
          <w:rPr>
            <w:noProof/>
            <w:webHidden/>
            <w:sz w:val="22"/>
          </w:rPr>
          <w:t>7</w:t>
        </w:r>
        <w:r w:rsidR="007A20D1" w:rsidRPr="007A20D1">
          <w:rPr>
            <w:rFonts w:hint="eastAsia"/>
            <w:noProof/>
            <w:webHidden/>
            <w:sz w:val="22"/>
          </w:rPr>
          <w:fldChar w:fldCharType="end"/>
        </w:r>
      </w:hyperlink>
    </w:p>
    <w:p w14:paraId="4A9C28B6" w14:textId="447E3566"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114" w:history="1">
        <w:r w:rsidRPr="007A20D1">
          <w:rPr>
            <w:rStyle w:val="aff9"/>
            <w:noProof/>
            <w:sz w:val="22"/>
          </w:rPr>
          <w:t>第一章</w:t>
        </w:r>
        <w:r w:rsidRPr="007A20D1">
          <w:rPr>
            <w:rStyle w:val="aff9"/>
            <w:noProof/>
            <w:sz w:val="22"/>
          </w:rPr>
          <w:t xml:space="preserve"> </w:t>
        </w:r>
        <w:r w:rsidRPr="007A20D1">
          <w:rPr>
            <w:rStyle w:val="aff9"/>
            <w:noProof/>
            <w:sz w:val="22"/>
          </w:rPr>
          <w:t>作品概述</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_Toc243028114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10</w:t>
        </w:r>
        <w:r w:rsidRPr="007A20D1">
          <w:rPr>
            <w:rFonts w:hint="eastAsia"/>
            <w:noProof/>
            <w:webHidden/>
            <w:sz w:val="22"/>
          </w:rPr>
          <w:fldChar w:fldCharType="end"/>
        </w:r>
      </w:hyperlink>
    </w:p>
    <w:p w14:paraId="63D29CB7" w14:textId="1DC39B5C"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115" w:history="1">
        <w:r w:rsidRPr="007A20D1">
          <w:rPr>
            <w:rStyle w:val="aff9"/>
            <w:noProof/>
            <w:sz w:val="22"/>
          </w:rPr>
          <w:t xml:space="preserve">1.1 </w:t>
        </w:r>
        <w:r w:rsidRPr="007A20D1">
          <w:rPr>
            <w:rStyle w:val="aff9"/>
            <w:noProof/>
            <w:sz w:val="22"/>
          </w:rPr>
          <w:t>背景分析</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_Toc243028115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10</w:t>
        </w:r>
        <w:r w:rsidRPr="007A20D1">
          <w:rPr>
            <w:rFonts w:hint="eastAsia"/>
            <w:noProof/>
            <w:webHidden/>
            <w:sz w:val="22"/>
          </w:rPr>
          <w:fldChar w:fldCharType="end"/>
        </w:r>
      </w:hyperlink>
    </w:p>
    <w:p w14:paraId="21D30714" w14:textId="53E2F28E"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16" w:history="1">
        <w:r w:rsidRPr="007A20D1">
          <w:rPr>
            <w:rStyle w:val="aff9"/>
            <w:noProof/>
            <w:sz w:val="22"/>
          </w:rPr>
          <w:t xml:space="preserve">1.1.1 </w:t>
        </w:r>
        <w:r w:rsidRPr="007A20D1">
          <w:rPr>
            <w:rStyle w:val="aff9"/>
            <w:noProof/>
            <w:sz w:val="22"/>
          </w:rPr>
          <w:t>来源分散与时效缺口</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_Toc243028116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10</w:t>
        </w:r>
        <w:r w:rsidRPr="007A20D1">
          <w:rPr>
            <w:rFonts w:hint="eastAsia"/>
            <w:noProof/>
            <w:webHidden/>
            <w:sz w:val="22"/>
          </w:rPr>
          <w:fldChar w:fldCharType="end"/>
        </w:r>
      </w:hyperlink>
    </w:p>
    <w:p w14:paraId="37C341A3" w14:textId="019ECB1D"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17" w:history="1">
        <w:r w:rsidRPr="007A20D1">
          <w:rPr>
            <w:rStyle w:val="aff9"/>
            <w:noProof/>
            <w:sz w:val="22"/>
          </w:rPr>
          <w:t xml:space="preserve">1.1.2 </w:t>
        </w:r>
        <w:r w:rsidRPr="007A20D1">
          <w:rPr>
            <w:rStyle w:val="aff9"/>
            <w:noProof/>
            <w:sz w:val="22"/>
          </w:rPr>
          <w:t>多源分歧与关联证据</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_Toc243028117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11</w:t>
        </w:r>
        <w:r w:rsidRPr="007A20D1">
          <w:rPr>
            <w:rFonts w:hint="eastAsia"/>
            <w:noProof/>
            <w:webHidden/>
            <w:sz w:val="22"/>
          </w:rPr>
          <w:fldChar w:fldCharType="end"/>
        </w:r>
      </w:hyperlink>
    </w:p>
    <w:p w14:paraId="58B9ECF8" w14:textId="710B674F"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18" w:history="1">
        <w:r w:rsidRPr="007A20D1">
          <w:rPr>
            <w:rStyle w:val="aff9"/>
            <w:noProof/>
            <w:sz w:val="22"/>
          </w:rPr>
          <w:t xml:space="preserve">1.1.3 </w:t>
        </w:r>
        <w:r w:rsidRPr="007A20D1">
          <w:rPr>
            <w:rStyle w:val="aff9"/>
            <w:noProof/>
            <w:sz w:val="22"/>
          </w:rPr>
          <w:t>具体问题与开发流程</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_Toc243028118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11</w:t>
        </w:r>
        <w:r w:rsidRPr="007A20D1">
          <w:rPr>
            <w:rFonts w:hint="eastAsia"/>
            <w:noProof/>
            <w:webHidden/>
            <w:sz w:val="22"/>
          </w:rPr>
          <w:fldChar w:fldCharType="end"/>
        </w:r>
      </w:hyperlink>
    </w:p>
    <w:p w14:paraId="6FC4CF5E" w14:textId="26FB43A2"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119" w:history="1">
        <w:r w:rsidRPr="007A20D1">
          <w:rPr>
            <w:rStyle w:val="aff9"/>
            <w:noProof/>
            <w:sz w:val="22"/>
          </w:rPr>
          <w:t xml:space="preserve">1.2 </w:t>
        </w:r>
        <w:r w:rsidRPr="007A20D1">
          <w:rPr>
            <w:rStyle w:val="aff9"/>
            <w:noProof/>
            <w:sz w:val="22"/>
          </w:rPr>
          <w:t>相关工作</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_Toc243028119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12</w:t>
        </w:r>
        <w:r w:rsidRPr="007A20D1">
          <w:rPr>
            <w:rFonts w:hint="eastAsia"/>
            <w:noProof/>
            <w:webHidden/>
            <w:sz w:val="22"/>
          </w:rPr>
          <w:fldChar w:fldCharType="end"/>
        </w:r>
      </w:hyperlink>
    </w:p>
    <w:p w14:paraId="6C542ADA" w14:textId="0F7C5D02"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20" w:history="1">
        <w:r w:rsidRPr="007A20D1">
          <w:rPr>
            <w:rStyle w:val="aff9"/>
            <w:noProof/>
            <w:sz w:val="22"/>
          </w:rPr>
          <w:t xml:space="preserve">1.2.1 </w:t>
        </w:r>
        <w:r w:rsidRPr="007A20D1">
          <w:rPr>
            <w:rStyle w:val="aff9"/>
            <w:noProof/>
            <w:sz w:val="22"/>
          </w:rPr>
          <w:t>漏洞情报数据库与交换标准</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_Toc243028120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12</w:t>
        </w:r>
        <w:r w:rsidRPr="007A20D1">
          <w:rPr>
            <w:rFonts w:hint="eastAsia"/>
            <w:noProof/>
            <w:webHidden/>
            <w:sz w:val="22"/>
          </w:rPr>
          <w:fldChar w:fldCharType="end"/>
        </w:r>
      </w:hyperlink>
    </w:p>
    <w:p w14:paraId="73FCE800" w14:textId="38890829"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21" w:history="1">
        <w:r w:rsidRPr="007A20D1">
          <w:rPr>
            <w:rStyle w:val="aff9"/>
            <w:noProof/>
            <w:sz w:val="22"/>
          </w:rPr>
          <w:t xml:space="preserve">1.2.2 </w:t>
        </w:r>
        <w:r w:rsidRPr="007A20D1">
          <w:rPr>
            <w:rStyle w:val="aff9"/>
            <w:noProof/>
            <w:sz w:val="22"/>
          </w:rPr>
          <w:t>威胁情报平台与安全知识图谱</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_Toc243028121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12</w:t>
        </w:r>
        <w:r w:rsidRPr="007A20D1">
          <w:rPr>
            <w:rFonts w:hint="eastAsia"/>
            <w:noProof/>
            <w:webHidden/>
            <w:sz w:val="22"/>
          </w:rPr>
          <w:fldChar w:fldCharType="end"/>
        </w:r>
      </w:hyperlink>
    </w:p>
    <w:p w14:paraId="485D3D1D" w14:textId="4631CF46"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22" w:history="1">
        <w:r w:rsidRPr="007A20D1">
          <w:rPr>
            <w:rStyle w:val="aff9"/>
            <w:noProof/>
            <w:sz w:val="22"/>
          </w:rPr>
          <w:t xml:space="preserve">1.2.3 </w:t>
        </w:r>
        <w:r w:rsidRPr="007A20D1">
          <w:rPr>
            <w:rStyle w:val="aff9"/>
            <w:noProof/>
            <w:sz w:val="22"/>
          </w:rPr>
          <w:t>大模型与检索增强</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_Toc243028122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12</w:t>
        </w:r>
        <w:r w:rsidRPr="007A20D1">
          <w:rPr>
            <w:rFonts w:hint="eastAsia"/>
            <w:noProof/>
            <w:webHidden/>
            <w:sz w:val="22"/>
          </w:rPr>
          <w:fldChar w:fldCharType="end"/>
        </w:r>
      </w:hyperlink>
    </w:p>
    <w:p w14:paraId="3BFE57C7" w14:textId="3F3BF5CA"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23" w:history="1">
        <w:r w:rsidRPr="007A20D1">
          <w:rPr>
            <w:rStyle w:val="aff9"/>
            <w:noProof/>
            <w:sz w:val="22"/>
          </w:rPr>
          <w:t xml:space="preserve">1.2.4 </w:t>
        </w:r>
        <w:r w:rsidRPr="007A20D1">
          <w:rPr>
            <w:rStyle w:val="aff9"/>
            <w:noProof/>
            <w:sz w:val="22"/>
          </w:rPr>
          <w:t>智能体编排与互操作</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_Toc243028123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13</w:t>
        </w:r>
        <w:r w:rsidRPr="007A20D1">
          <w:rPr>
            <w:rFonts w:hint="eastAsia"/>
            <w:noProof/>
            <w:webHidden/>
            <w:sz w:val="22"/>
          </w:rPr>
          <w:fldChar w:fldCharType="end"/>
        </w:r>
      </w:hyperlink>
    </w:p>
    <w:p w14:paraId="277A49C2" w14:textId="12EC97CD"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124" w:history="1">
        <w:r w:rsidRPr="007A20D1">
          <w:rPr>
            <w:rStyle w:val="aff9"/>
            <w:noProof/>
            <w:sz w:val="22"/>
          </w:rPr>
          <w:t xml:space="preserve">1.3 </w:t>
        </w:r>
        <w:r w:rsidRPr="007A20D1">
          <w:rPr>
            <w:rStyle w:val="aff9"/>
            <w:noProof/>
            <w:sz w:val="22"/>
          </w:rPr>
          <w:t>作品特色</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_Toc243028124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13</w:t>
        </w:r>
        <w:r w:rsidRPr="007A20D1">
          <w:rPr>
            <w:rFonts w:hint="eastAsia"/>
            <w:noProof/>
            <w:webHidden/>
            <w:sz w:val="22"/>
          </w:rPr>
          <w:fldChar w:fldCharType="end"/>
        </w:r>
      </w:hyperlink>
    </w:p>
    <w:p w14:paraId="196C5080" w14:textId="1ABDB979"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125" w:history="1">
        <w:r w:rsidRPr="007A20D1">
          <w:rPr>
            <w:rStyle w:val="aff9"/>
            <w:noProof/>
            <w:sz w:val="22"/>
          </w:rPr>
          <w:t xml:space="preserve">1.4 </w:t>
        </w:r>
        <w:r w:rsidRPr="007A20D1">
          <w:rPr>
            <w:rStyle w:val="aff9"/>
            <w:noProof/>
            <w:sz w:val="22"/>
          </w:rPr>
          <w:t>应用前景与市场价值</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_Toc243028125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14</w:t>
        </w:r>
        <w:r w:rsidRPr="007A20D1">
          <w:rPr>
            <w:rFonts w:hint="eastAsia"/>
            <w:noProof/>
            <w:webHidden/>
            <w:sz w:val="22"/>
          </w:rPr>
          <w:fldChar w:fldCharType="end"/>
        </w:r>
      </w:hyperlink>
    </w:p>
    <w:p w14:paraId="6B58FABD" w14:textId="1FC7DE04"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26" w:history="1">
        <w:r w:rsidRPr="007A20D1">
          <w:rPr>
            <w:rStyle w:val="aff9"/>
            <w:noProof/>
            <w:sz w:val="22"/>
          </w:rPr>
          <w:t xml:space="preserve">1.4.1 </w:t>
        </w:r>
        <w:r w:rsidRPr="007A20D1">
          <w:rPr>
            <w:rStyle w:val="aff9"/>
            <w:noProof/>
            <w:sz w:val="22"/>
          </w:rPr>
          <w:t>应用场景</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_Toc243028126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14</w:t>
        </w:r>
        <w:r w:rsidRPr="007A20D1">
          <w:rPr>
            <w:rFonts w:hint="eastAsia"/>
            <w:noProof/>
            <w:webHidden/>
            <w:sz w:val="22"/>
          </w:rPr>
          <w:fldChar w:fldCharType="end"/>
        </w:r>
      </w:hyperlink>
    </w:p>
    <w:p w14:paraId="4F98265C" w14:textId="10DABB33"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27" w:history="1">
        <w:r w:rsidRPr="007A20D1">
          <w:rPr>
            <w:rStyle w:val="aff9"/>
            <w:noProof/>
            <w:sz w:val="22"/>
          </w:rPr>
          <w:t xml:space="preserve">1.4.2 </w:t>
        </w:r>
        <w:r w:rsidRPr="007A20D1">
          <w:rPr>
            <w:rStyle w:val="aff9"/>
            <w:noProof/>
            <w:sz w:val="22"/>
          </w:rPr>
          <w:t>市场价值</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_Toc243028127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15</w:t>
        </w:r>
        <w:r w:rsidRPr="007A20D1">
          <w:rPr>
            <w:rFonts w:hint="eastAsia"/>
            <w:noProof/>
            <w:webHidden/>
            <w:sz w:val="22"/>
          </w:rPr>
          <w:fldChar w:fldCharType="end"/>
        </w:r>
      </w:hyperlink>
    </w:p>
    <w:p w14:paraId="1B048173" w14:textId="3529ED91"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128" w:history="1">
        <w:r w:rsidRPr="007A20D1">
          <w:rPr>
            <w:rStyle w:val="aff9"/>
            <w:noProof/>
            <w:sz w:val="22"/>
          </w:rPr>
          <w:t>第二章</w:t>
        </w:r>
        <w:r w:rsidRPr="007A20D1">
          <w:rPr>
            <w:rStyle w:val="aff9"/>
            <w:noProof/>
            <w:sz w:val="22"/>
          </w:rPr>
          <w:t xml:space="preserve"> </w:t>
        </w:r>
        <w:r w:rsidRPr="007A20D1">
          <w:rPr>
            <w:rStyle w:val="aff9"/>
            <w:noProof/>
            <w:sz w:val="22"/>
          </w:rPr>
          <w:t>作品设计</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_Toc243028128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16</w:t>
        </w:r>
        <w:r w:rsidRPr="007A20D1">
          <w:rPr>
            <w:rFonts w:hint="eastAsia"/>
            <w:noProof/>
            <w:webHidden/>
            <w:sz w:val="22"/>
          </w:rPr>
          <w:fldChar w:fldCharType="end"/>
        </w:r>
      </w:hyperlink>
    </w:p>
    <w:p w14:paraId="16E6CD15" w14:textId="1E726848"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129" w:history="1">
        <w:r w:rsidRPr="007A20D1">
          <w:rPr>
            <w:rStyle w:val="aff9"/>
            <w:noProof/>
            <w:sz w:val="22"/>
          </w:rPr>
          <w:t xml:space="preserve">2.1 </w:t>
        </w:r>
        <w:r w:rsidRPr="007A20D1">
          <w:rPr>
            <w:rStyle w:val="aff9"/>
            <w:noProof/>
            <w:sz w:val="22"/>
          </w:rPr>
          <w:t>系统总体架构设计</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_Toc243028129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16</w:t>
        </w:r>
        <w:r w:rsidRPr="007A20D1">
          <w:rPr>
            <w:rFonts w:hint="eastAsia"/>
            <w:noProof/>
            <w:webHidden/>
            <w:sz w:val="22"/>
          </w:rPr>
          <w:fldChar w:fldCharType="end"/>
        </w:r>
      </w:hyperlink>
    </w:p>
    <w:p w14:paraId="2F5649DD" w14:textId="681BCF66"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130" w:history="1">
        <w:r w:rsidRPr="007A20D1">
          <w:rPr>
            <w:rStyle w:val="aff9"/>
            <w:noProof/>
            <w:sz w:val="22"/>
          </w:rPr>
          <w:t xml:space="preserve">2.2 </w:t>
        </w:r>
        <w:r w:rsidRPr="007A20D1">
          <w:rPr>
            <w:rStyle w:val="aff9"/>
            <w:noProof/>
            <w:sz w:val="22"/>
          </w:rPr>
          <w:t>系统工作流程</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_Toc243028130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17</w:t>
        </w:r>
        <w:r w:rsidRPr="007A20D1">
          <w:rPr>
            <w:rFonts w:hint="eastAsia"/>
            <w:noProof/>
            <w:webHidden/>
            <w:sz w:val="22"/>
          </w:rPr>
          <w:fldChar w:fldCharType="end"/>
        </w:r>
      </w:hyperlink>
    </w:p>
    <w:p w14:paraId="1C5C75B5" w14:textId="59C570B9"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31" w:history="1">
        <w:r w:rsidRPr="007A20D1">
          <w:rPr>
            <w:rStyle w:val="aff9"/>
            <w:noProof/>
            <w:sz w:val="22"/>
          </w:rPr>
          <w:t xml:space="preserve">2.2.1 </w:t>
        </w:r>
        <w:r w:rsidRPr="007A20D1">
          <w:rPr>
            <w:rStyle w:val="aff9"/>
            <w:noProof/>
            <w:sz w:val="22"/>
          </w:rPr>
          <w:t>端到端数据流</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_Toc243028131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17</w:t>
        </w:r>
        <w:r w:rsidRPr="007A20D1">
          <w:rPr>
            <w:rFonts w:hint="eastAsia"/>
            <w:noProof/>
            <w:webHidden/>
            <w:sz w:val="22"/>
          </w:rPr>
          <w:fldChar w:fldCharType="end"/>
        </w:r>
      </w:hyperlink>
    </w:p>
    <w:p w14:paraId="221C731A" w14:textId="4ED72F15"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32" w:history="1">
        <w:r w:rsidRPr="007A20D1">
          <w:rPr>
            <w:rStyle w:val="aff9"/>
            <w:noProof/>
            <w:sz w:val="22"/>
          </w:rPr>
          <w:t xml:space="preserve">2.2.2 </w:t>
        </w:r>
        <w:r w:rsidRPr="007A20D1">
          <w:rPr>
            <w:rStyle w:val="aff9"/>
            <w:noProof/>
            <w:sz w:val="22"/>
          </w:rPr>
          <w:t>一条新公告的处理时序</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_Toc243028132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19</w:t>
        </w:r>
        <w:r w:rsidRPr="007A20D1">
          <w:rPr>
            <w:rFonts w:hint="eastAsia"/>
            <w:noProof/>
            <w:webHidden/>
            <w:sz w:val="22"/>
          </w:rPr>
          <w:fldChar w:fldCharType="end"/>
        </w:r>
      </w:hyperlink>
    </w:p>
    <w:p w14:paraId="387877D3" w14:textId="25B4542A"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33" w:history="1">
        <w:r w:rsidRPr="007A20D1">
          <w:rPr>
            <w:rStyle w:val="aff9"/>
            <w:noProof/>
            <w:sz w:val="22"/>
          </w:rPr>
          <w:t xml:space="preserve">2.2.3 </w:t>
        </w:r>
        <w:r w:rsidRPr="007A20D1">
          <w:rPr>
            <w:rStyle w:val="aff9"/>
            <w:noProof/>
            <w:sz w:val="22"/>
          </w:rPr>
          <w:t>查询类请求的处理流程</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_Toc243028133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20</w:t>
        </w:r>
        <w:r w:rsidRPr="007A20D1">
          <w:rPr>
            <w:rFonts w:hint="eastAsia"/>
            <w:noProof/>
            <w:webHidden/>
            <w:sz w:val="22"/>
          </w:rPr>
          <w:fldChar w:fldCharType="end"/>
        </w:r>
      </w:hyperlink>
    </w:p>
    <w:p w14:paraId="0099A928" w14:textId="2DB8DCD0"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134" w:history="1">
        <w:r w:rsidRPr="007A20D1">
          <w:rPr>
            <w:rStyle w:val="aff9"/>
            <w:noProof/>
            <w:sz w:val="22"/>
          </w:rPr>
          <w:t xml:space="preserve">2.3 </w:t>
        </w:r>
        <w:r w:rsidRPr="007A20D1">
          <w:rPr>
            <w:rStyle w:val="aff9"/>
            <w:noProof/>
            <w:sz w:val="22"/>
          </w:rPr>
          <w:t>智能体方案设计</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_Toc243028134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21</w:t>
        </w:r>
        <w:r w:rsidRPr="007A20D1">
          <w:rPr>
            <w:rFonts w:hint="eastAsia"/>
            <w:noProof/>
            <w:webHidden/>
            <w:sz w:val="22"/>
          </w:rPr>
          <w:fldChar w:fldCharType="end"/>
        </w:r>
      </w:hyperlink>
    </w:p>
    <w:p w14:paraId="21FB0C4B" w14:textId="042173DB"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35" w:history="1">
        <w:r w:rsidRPr="007A20D1">
          <w:rPr>
            <w:rStyle w:val="aff9"/>
            <w:noProof/>
            <w:sz w:val="22"/>
          </w:rPr>
          <w:t xml:space="preserve">2.3.1 </w:t>
        </w:r>
        <w:r w:rsidRPr="007A20D1">
          <w:rPr>
            <w:rStyle w:val="aff9"/>
            <w:noProof/>
            <w:sz w:val="22"/>
          </w:rPr>
          <w:t>角色划分与协作关系</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_Toc243028135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21</w:t>
        </w:r>
        <w:r w:rsidRPr="007A20D1">
          <w:rPr>
            <w:rFonts w:hint="eastAsia"/>
            <w:noProof/>
            <w:webHidden/>
            <w:sz w:val="22"/>
          </w:rPr>
          <w:fldChar w:fldCharType="end"/>
        </w:r>
      </w:hyperlink>
    </w:p>
    <w:p w14:paraId="37136BE5" w14:textId="7B8AEF67"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36" w:history="1">
        <w:r w:rsidRPr="007A20D1">
          <w:rPr>
            <w:rStyle w:val="aff9"/>
            <w:noProof/>
            <w:sz w:val="22"/>
          </w:rPr>
          <w:t xml:space="preserve">2.3.2 </w:t>
        </w:r>
        <w:r w:rsidRPr="007A20D1">
          <w:rPr>
            <w:rStyle w:val="aff9"/>
            <w:noProof/>
            <w:sz w:val="22"/>
          </w:rPr>
          <w:t>任务编排与状态管理</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_Toc243028136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23</w:t>
        </w:r>
        <w:r w:rsidRPr="007A20D1">
          <w:rPr>
            <w:rFonts w:hint="eastAsia"/>
            <w:noProof/>
            <w:webHidden/>
            <w:sz w:val="22"/>
          </w:rPr>
          <w:fldChar w:fldCharType="end"/>
        </w:r>
      </w:hyperlink>
    </w:p>
    <w:p w14:paraId="7F1EFC94" w14:textId="0D3FC4C2"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37" w:history="1">
        <w:r w:rsidRPr="007A20D1">
          <w:rPr>
            <w:rStyle w:val="aff9"/>
            <w:noProof/>
            <w:sz w:val="22"/>
          </w:rPr>
          <w:t xml:space="preserve">2.3.3 Critic </w:t>
        </w:r>
        <w:r w:rsidRPr="007A20D1">
          <w:rPr>
            <w:rStyle w:val="aff9"/>
            <w:noProof/>
            <w:sz w:val="22"/>
          </w:rPr>
          <w:t>校验闭环</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_Toc243028137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23</w:t>
        </w:r>
        <w:r w:rsidRPr="007A20D1">
          <w:rPr>
            <w:rFonts w:hint="eastAsia"/>
            <w:noProof/>
            <w:webHidden/>
            <w:sz w:val="22"/>
          </w:rPr>
          <w:fldChar w:fldCharType="end"/>
        </w:r>
      </w:hyperlink>
    </w:p>
    <w:p w14:paraId="62CCADC1" w14:textId="63FEF033"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38" w:history="1">
        <w:r w:rsidRPr="007A20D1">
          <w:rPr>
            <w:rStyle w:val="aff9"/>
            <w:noProof/>
            <w:sz w:val="22"/>
          </w:rPr>
          <w:t xml:space="preserve">2.3.4 </w:t>
        </w:r>
        <w:r w:rsidRPr="007A20D1">
          <w:rPr>
            <w:rStyle w:val="aff9"/>
            <w:noProof/>
            <w:sz w:val="22"/>
          </w:rPr>
          <w:t>大模型调用策略</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_Toc243028138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24</w:t>
        </w:r>
        <w:r w:rsidRPr="007A20D1">
          <w:rPr>
            <w:rFonts w:hint="eastAsia"/>
            <w:noProof/>
            <w:webHidden/>
            <w:sz w:val="22"/>
          </w:rPr>
          <w:fldChar w:fldCharType="end"/>
        </w:r>
      </w:hyperlink>
    </w:p>
    <w:p w14:paraId="6132A5D8" w14:textId="4710F885"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139" w:history="1">
        <w:r w:rsidRPr="007A20D1">
          <w:rPr>
            <w:rStyle w:val="aff9"/>
            <w:noProof/>
            <w:sz w:val="22"/>
          </w:rPr>
          <w:t xml:space="preserve">2.4 </w:t>
        </w:r>
        <w:r w:rsidRPr="007A20D1">
          <w:rPr>
            <w:rStyle w:val="aff9"/>
            <w:noProof/>
            <w:sz w:val="22"/>
          </w:rPr>
          <w:t>情报监测模块详细设计</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_Toc243028139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25</w:t>
        </w:r>
        <w:r w:rsidRPr="007A20D1">
          <w:rPr>
            <w:rFonts w:hint="eastAsia"/>
            <w:noProof/>
            <w:webHidden/>
            <w:sz w:val="22"/>
          </w:rPr>
          <w:fldChar w:fldCharType="end"/>
        </w:r>
      </w:hyperlink>
    </w:p>
    <w:p w14:paraId="6F113C69" w14:textId="2CB1EBC0"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40" w:history="1">
        <w:r w:rsidRPr="007A20D1">
          <w:rPr>
            <w:rStyle w:val="aff9"/>
            <w:noProof/>
            <w:sz w:val="22"/>
          </w:rPr>
          <w:t xml:space="preserve">2.4.1 </w:t>
        </w:r>
        <w:r w:rsidRPr="007A20D1">
          <w:rPr>
            <w:rStyle w:val="aff9"/>
            <w:noProof/>
            <w:sz w:val="22"/>
          </w:rPr>
          <w:t>数据源体系与可信度分级</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_Toc243028140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25</w:t>
        </w:r>
        <w:r w:rsidRPr="007A20D1">
          <w:rPr>
            <w:rFonts w:hint="eastAsia"/>
            <w:noProof/>
            <w:webHidden/>
            <w:sz w:val="22"/>
          </w:rPr>
          <w:fldChar w:fldCharType="end"/>
        </w:r>
      </w:hyperlink>
    </w:p>
    <w:p w14:paraId="03478C66" w14:textId="6D4F010F"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41" w:history="1">
        <w:r w:rsidRPr="007A20D1">
          <w:rPr>
            <w:rStyle w:val="aff9"/>
            <w:noProof/>
            <w:sz w:val="22"/>
          </w:rPr>
          <w:t xml:space="preserve">2.4.2 </w:t>
        </w:r>
        <w:r w:rsidRPr="007A20D1">
          <w:rPr>
            <w:rStyle w:val="aff9"/>
            <w:noProof/>
            <w:sz w:val="22"/>
          </w:rPr>
          <w:t>分级轮询与实时通道</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_Toc243028141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26</w:t>
        </w:r>
        <w:r w:rsidRPr="007A20D1">
          <w:rPr>
            <w:rFonts w:hint="eastAsia"/>
            <w:noProof/>
            <w:webHidden/>
            <w:sz w:val="22"/>
          </w:rPr>
          <w:fldChar w:fldCharType="end"/>
        </w:r>
      </w:hyperlink>
    </w:p>
    <w:p w14:paraId="6AE1C918" w14:textId="19417F3F"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42" w:history="1">
        <w:r w:rsidRPr="007A20D1">
          <w:rPr>
            <w:rStyle w:val="aff9"/>
            <w:noProof/>
            <w:sz w:val="22"/>
          </w:rPr>
          <w:t xml:space="preserve">2.4.3 </w:t>
        </w:r>
        <w:r w:rsidRPr="007A20D1">
          <w:rPr>
            <w:rStyle w:val="aff9"/>
            <w:noProof/>
            <w:sz w:val="22"/>
          </w:rPr>
          <w:t>去重、合并与规范标识</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_Toc243028142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27</w:t>
        </w:r>
        <w:r w:rsidRPr="007A20D1">
          <w:rPr>
            <w:rFonts w:hint="eastAsia"/>
            <w:noProof/>
            <w:webHidden/>
            <w:sz w:val="22"/>
          </w:rPr>
          <w:fldChar w:fldCharType="end"/>
        </w:r>
      </w:hyperlink>
    </w:p>
    <w:p w14:paraId="72EC85B8" w14:textId="2AF2B4DD"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43" w:history="1">
        <w:r w:rsidRPr="007A20D1">
          <w:rPr>
            <w:rStyle w:val="aff9"/>
            <w:noProof/>
            <w:sz w:val="22"/>
          </w:rPr>
          <w:t xml:space="preserve">2.4.4 </w:t>
        </w:r>
        <w:r w:rsidRPr="007A20D1">
          <w:rPr>
            <w:rStyle w:val="aff9"/>
            <w:noProof/>
            <w:sz w:val="22"/>
          </w:rPr>
          <w:t>典型来源的连接器设计</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_Toc243028143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28</w:t>
        </w:r>
        <w:r w:rsidRPr="007A20D1">
          <w:rPr>
            <w:rFonts w:hint="eastAsia"/>
            <w:noProof/>
            <w:webHidden/>
            <w:sz w:val="22"/>
          </w:rPr>
          <w:fldChar w:fldCharType="end"/>
        </w:r>
      </w:hyperlink>
    </w:p>
    <w:p w14:paraId="76D2D941" w14:textId="00DCF6BE"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144" w:history="1">
        <w:r w:rsidRPr="007A20D1">
          <w:rPr>
            <w:rStyle w:val="aff9"/>
            <w:noProof/>
            <w:sz w:val="22"/>
          </w:rPr>
          <w:t xml:space="preserve">2.5 </w:t>
        </w:r>
        <w:r w:rsidRPr="007A20D1">
          <w:rPr>
            <w:rStyle w:val="aff9"/>
            <w:noProof/>
            <w:sz w:val="22"/>
          </w:rPr>
          <w:t>情报富化模块详细设计</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_Toc243028144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29</w:t>
        </w:r>
        <w:r w:rsidRPr="007A20D1">
          <w:rPr>
            <w:rFonts w:hint="eastAsia"/>
            <w:noProof/>
            <w:webHidden/>
            <w:sz w:val="22"/>
          </w:rPr>
          <w:fldChar w:fldCharType="end"/>
        </w:r>
      </w:hyperlink>
    </w:p>
    <w:p w14:paraId="11E584BB" w14:textId="6E9E4356"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45" w:history="1">
        <w:r w:rsidRPr="007A20D1">
          <w:rPr>
            <w:rStyle w:val="aff9"/>
            <w:noProof/>
            <w:sz w:val="22"/>
          </w:rPr>
          <w:t xml:space="preserve">2.5.1 </w:t>
        </w:r>
        <w:r w:rsidRPr="007A20D1">
          <w:rPr>
            <w:rStyle w:val="aff9"/>
            <w:noProof/>
            <w:sz w:val="22"/>
          </w:rPr>
          <w:t>九维富化</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_Toc243028145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29</w:t>
        </w:r>
        <w:r w:rsidRPr="007A20D1">
          <w:rPr>
            <w:rFonts w:hint="eastAsia"/>
            <w:noProof/>
            <w:webHidden/>
            <w:sz w:val="22"/>
          </w:rPr>
          <w:fldChar w:fldCharType="end"/>
        </w:r>
      </w:hyperlink>
    </w:p>
    <w:p w14:paraId="2D21C5FD" w14:textId="75A6EA8F"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46" w:history="1">
        <w:r w:rsidRPr="007A20D1">
          <w:rPr>
            <w:rStyle w:val="aff9"/>
            <w:noProof/>
            <w:sz w:val="22"/>
          </w:rPr>
          <w:t xml:space="preserve">2.5.2 </w:t>
        </w:r>
        <w:r w:rsidRPr="007A20D1">
          <w:rPr>
            <w:rStyle w:val="aff9"/>
            <w:noProof/>
            <w:sz w:val="22"/>
          </w:rPr>
          <w:t>六类自动关联</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_Toc243028146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31</w:t>
        </w:r>
        <w:r w:rsidRPr="007A20D1">
          <w:rPr>
            <w:rFonts w:hint="eastAsia"/>
            <w:noProof/>
            <w:webHidden/>
            <w:sz w:val="22"/>
          </w:rPr>
          <w:fldChar w:fldCharType="end"/>
        </w:r>
      </w:hyperlink>
    </w:p>
    <w:p w14:paraId="03B53C67" w14:textId="44E62C43"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47" w:history="1">
        <w:r w:rsidRPr="007A20D1">
          <w:rPr>
            <w:rStyle w:val="aff9"/>
            <w:noProof/>
            <w:sz w:val="22"/>
          </w:rPr>
          <w:t xml:space="preserve">2.5.3 </w:t>
        </w:r>
        <w:r w:rsidRPr="007A20D1">
          <w:rPr>
            <w:rStyle w:val="aff9"/>
            <w:noProof/>
            <w:sz w:val="22"/>
          </w:rPr>
          <w:t>多源冲突的逐字段裁决</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_Toc243028147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32</w:t>
        </w:r>
        <w:r w:rsidRPr="007A20D1">
          <w:rPr>
            <w:rFonts w:hint="eastAsia"/>
            <w:noProof/>
            <w:webHidden/>
            <w:sz w:val="22"/>
          </w:rPr>
          <w:fldChar w:fldCharType="end"/>
        </w:r>
      </w:hyperlink>
    </w:p>
    <w:p w14:paraId="5ADAE574" w14:textId="31C4C9A7"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48" w:history="1">
        <w:r w:rsidRPr="007A20D1">
          <w:rPr>
            <w:rStyle w:val="aff9"/>
            <w:noProof/>
            <w:sz w:val="22"/>
          </w:rPr>
          <w:t xml:space="preserve">2.5.4 </w:t>
        </w:r>
        <w:r w:rsidRPr="007A20D1">
          <w:rPr>
            <w:rStyle w:val="aff9"/>
            <w:noProof/>
            <w:sz w:val="22"/>
          </w:rPr>
          <w:t>版本自查</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_Toc243028148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34</w:t>
        </w:r>
        <w:r w:rsidRPr="007A20D1">
          <w:rPr>
            <w:rFonts w:hint="eastAsia"/>
            <w:noProof/>
            <w:webHidden/>
            <w:sz w:val="22"/>
          </w:rPr>
          <w:fldChar w:fldCharType="end"/>
        </w:r>
      </w:hyperlink>
    </w:p>
    <w:p w14:paraId="1AA16929" w14:textId="6A00DE49"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49" w:history="1">
        <w:r w:rsidRPr="007A20D1">
          <w:rPr>
            <w:rStyle w:val="aff9"/>
            <w:noProof/>
            <w:sz w:val="22"/>
          </w:rPr>
          <w:t xml:space="preserve">2.5.5 </w:t>
        </w:r>
        <w:r w:rsidRPr="007A20D1">
          <w:rPr>
            <w:rStyle w:val="aff9"/>
            <w:noProof/>
            <w:sz w:val="22"/>
          </w:rPr>
          <w:t>影响评估与处置建议</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_Toc243028149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35</w:t>
        </w:r>
        <w:r w:rsidRPr="007A20D1">
          <w:rPr>
            <w:rFonts w:hint="eastAsia"/>
            <w:noProof/>
            <w:webHidden/>
            <w:sz w:val="22"/>
          </w:rPr>
          <w:fldChar w:fldCharType="end"/>
        </w:r>
      </w:hyperlink>
    </w:p>
    <w:p w14:paraId="3D4C1174" w14:textId="7D185687"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150" w:history="1">
        <w:r w:rsidRPr="007A20D1">
          <w:rPr>
            <w:rStyle w:val="aff9"/>
            <w:noProof/>
            <w:sz w:val="22"/>
          </w:rPr>
          <w:t xml:space="preserve">2.6 </w:t>
        </w:r>
        <w:r w:rsidRPr="007A20D1">
          <w:rPr>
            <w:rStyle w:val="aff9"/>
            <w:noProof/>
            <w:sz w:val="22"/>
          </w:rPr>
          <w:t>情报问答模块详细设计</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_Toc243028150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35</w:t>
        </w:r>
        <w:r w:rsidRPr="007A20D1">
          <w:rPr>
            <w:rFonts w:hint="eastAsia"/>
            <w:noProof/>
            <w:webHidden/>
            <w:sz w:val="22"/>
          </w:rPr>
          <w:fldChar w:fldCharType="end"/>
        </w:r>
      </w:hyperlink>
    </w:p>
    <w:p w14:paraId="2A465487" w14:textId="3DFD1DA3"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51" w:history="1">
        <w:r w:rsidRPr="007A20D1">
          <w:rPr>
            <w:rStyle w:val="aff9"/>
            <w:noProof/>
            <w:sz w:val="22"/>
          </w:rPr>
          <w:t xml:space="preserve">2.6.1 </w:t>
        </w:r>
        <w:r w:rsidRPr="007A20D1">
          <w:rPr>
            <w:rStyle w:val="aff9"/>
            <w:noProof/>
            <w:sz w:val="22"/>
          </w:rPr>
          <w:t>三路混合检索</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_Toc243028151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35</w:t>
        </w:r>
        <w:r w:rsidRPr="007A20D1">
          <w:rPr>
            <w:rFonts w:hint="eastAsia"/>
            <w:noProof/>
            <w:webHidden/>
            <w:sz w:val="22"/>
          </w:rPr>
          <w:fldChar w:fldCharType="end"/>
        </w:r>
      </w:hyperlink>
    </w:p>
    <w:p w14:paraId="67257A29" w14:textId="2D7F184D"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52" w:history="1">
        <w:r w:rsidRPr="007A20D1">
          <w:rPr>
            <w:rStyle w:val="aff9"/>
            <w:noProof/>
            <w:sz w:val="22"/>
          </w:rPr>
          <w:t xml:space="preserve">2.6.2 </w:t>
        </w:r>
        <w:r w:rsidRPr="007A20D1">
          <w:rPr>
            <w:rStyle w:val="aff9"/>
            <w:noProof/>
            <w:sz w:val="22"/>
          </w:rPr>
          <w:t>显式多跳推理与引用校验</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_Toc243028152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36</w:t>
        </w:r>
        <w:r w:rsidRPr="007A20D1">
          <w:rPr>
            <w:rFonts w:hint="eastAsia"/>
            <w:noProof/>
            <w:webHidden/>
            <w:sz w:val="22"/>
          </w:rPr>
          <w:fldChar w:fldCharType="end"/>
        </w:r>
      </w:hyperlink>
    </w:p>
    <w:p w14:paraId="23CC5CCD" w14:textId="06EE2FBB"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53" w:history="1">
        <w:r w:rsidRPr="007A20D1">
          <w:rPr>
            <w:rStyle w:val="aff9"/>
            <w:noProof/>
            <w:sz w:val="22"/>
          </w:rPr>
          <w:t xml:space="preserve">2.6.3 </w:t>
        </w:r>
        <w:r w:rsidRPr="007A20D1">
          <w:rPr>
            <w:rStyle w:val="aff9"/>
            <w:noProof/>
            <w:sz w:val="22"/>
          </w:rPr>
          <w:t>多轮对话与中文支持</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_Toc243028153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38</w:t>
        </w:r>
        <w:r w:rsidRPr="007A20D1">
          <w:rPr>
            <w:rFonts w:hint="eastAsia"/>
            <w:noProof/>
            <w:webHidden/>
            <w:sz w:val="22"/>
          </w:rPr>
          <w:fldChar w:fldCharType="end"/>
        </w:r>
      </w:hyperlink>
    </w:p>
    <w:p w14:paraId="7210D925" w14:textId="5E72B10F"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154" w:history="1">
        <w:r w:rsidRPr="007A20D1">
          <w:rPr>
            <w:rStyle w:val="aff9"/>
            <w:noProof/>
            <w:sz w:val="22"/>
          </w:rPr>
          <w:t xml:space="preserve">2.7 </w:t>
        </w:r>
        <w:r w:rsidRPr="007A20D1">
          <w:rPr>
            <w:rStyle w:val="aff9"/>
            <w:noProof/>
            <w:sz w:val="22"/>
          </w:rPr>
          <w:t>对外开放与插件生态设计</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_Toc243028154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38</w:t>
        </w:r>
        <w:r w:rsidRPr="007A20D1">
          <w:rPr>
            <w:rFonts w:hint="eastAsia"/>
            <w:noProof/>
            <w:webHidden/>
            <w:sz w:val="22"/>
          </w:rPr>
          <w:fldChar w:fldCharType="end"/>
        </w:r>
      </w:hyperlink>
    </w:p>
    <w:p w14:paraId="0B6754E2" w14:textId="110F760A"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55" w:history="1">
        <w:r w:rsidRPr="007A20D1">
          <w:rPr>
            <w:rStyle w:val="aff9"/>
            <w:noProof/>
            <w:sz w:val="22"/>
          </w:rPr>
          <w:t xml:space="preserve">2.7.1 </w:t>
        </w:r>
        <w:r w:rsidRPr="007A20D1">
          <w:rPr>
            <w:rStyle w:val="aff9"/>
            <w:noProof/>
            <w:sz w:val="22"/>
          </w:rPr>
          <w:t>统一服务层与四种接入方式</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_Toc243028155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38</w:t>
        </w:r>
        <w:r w:rsidRPr="007A20D1">
          <w:rPr>
            <w:rFonts w:hint="eastAsia"/>
            <w:noProof/>
            <w:webHidden/>
            <w:sz w:val="22"/>
          </w:rPr>
          <w:fldChar w:fldCharType="end"/>
        </w:r>
      </w:hyperlink>
    </w:p>
    <w:p w14:paraId="16302012" w14:textId="67490B99"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56" w:history="1">
        <w:r w:rsidRPr="007A20D1">
          <w:rPr>
            <w:rStyle w:val="aff9"/>
            <w:noProof/>
            <w:sz w:val="22"/>
          </w:rPr>
          <w:t xml:space="preserve">2.7.2 </w:t>
        </w:r>
        <w:r w:rsidRPr="007A20D1">
          <w:rPr>
            <w:rStyle w:val="aff9"/>
            <w:noProof/>
            <w:sz w:val="22"/>
          </w:rPr>
          <w:t>七个</w:t>
        </w:r>
        <w:r w:rsidRPr="007A20D1">
          <w:rPr>
            <w:rStyle w:val="aff9"/>
            <w:noProof/>
            <w:sz w:val="22"/>
          </w:rPr>
          <w:t xml:space="preserve"> MCP </w:t>
        </w:r>
        <w:r w:rsidRPr="007A20D1">
          <w:rPr>
            <w:rStyle w:val="aff9"/>
            <w:noProof/>
            <w:sz w:val="22"/>
          </w:rPr>
          <w:t>工具</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_Toc243028156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39</w:t>
        </w:r>
        <w:r w:rsidRPr="007A20D1">
          <w:rPr>
            <w:rFonts w:hint="eastAsia"/>
            <w:noProof/>
            <w:webHidden/>
            <w:sz w:val="22"/>
          </w:rPr>
          <w:fldChar w:fldCharType="end"/>
        </w:r>
      </w:hyperlink>
    </w:p>
    <w:p w14:paraId="4F4B0E55" w14:textId="0169AB8C"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57" w:history="1">
        <w:r w:rsidRPr="007A20D1">
          <w:rPr>
            <w:rStyle w:val="aff9"/>
            <w:noProof/>
            <w:sz w:val="22"/>
          </w:rPr>
          <w:t xml:space="preserve">2.7.3 </w:t>
        </w:r>
        <w:r w:rsidRPr="007A20D1">
          <w:rPr>
            <w:rStyle w:val="aff9"/>
            <w:noProof/>
            <w:sz w:val="22"/>
          </w:rPr>
          <w:t>开放</w:t>
        </w:r>
        <w:r w:rsidRPr="007A20D1">
          <w:rPr>
            <w:rStyle w:val="aff9"/>
            <w:noProof/>
            <w:sz w:val="22"/>
          </w:rPr>
          <w:t xml:space="preserve"> Schema </w:t>
        </w:r>
        <w:r w:rsidRPr="007A20D1">
          <w:rPr>
            <w:rStyle w:val="aff9"/>
            <w:noProof/>
            <w:sz w:val="22"/>
          </w:rPr>
          <w:t>与插件扩展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_Toc243028157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40</w:t>
        </w:r>
        <w:r w:rsidRPr="007A20D1">
          <w:rPr>
            <w:rFonts w:hint="eastAsia"/>
            <w:noProof/>
            <w:webHidden/>
            <w:sz w:val="22"/>
          </w:rPr>
          <w:fldChar w:fldCharType="end"/>
        </w:r>
      </w:hyperlink>
    </w:p>
    <w:p w14:paraId="0D71AAC6" w14:textId="2B7FA0FC"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158" w:history="1">
        <w:r w:rsidRPr="007A20D1">
          <w:rPr>
            <w:rStyle w:val="aff9"/>
            <w:noProof/>
            <w:sz w:val="22"/>
          </w:rPr>
          <w:t xml:space="preserve">2.8 </w:t>
        </w:r>
        <w:r w:rsidRPr="007A20D1">
          <w:rPr>
            <w:rStyle w:val="aff9"/>
            <w:noProof/>
            <w:sz w:val="22"/>
          </w:rPr>
          <w:t>关键技术选型说明</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_Toc243028158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42</w:t>
        </w:r>
        <w:r w:rsidRPr="007A20D1">
          <w:rPr>
            <w:rFonts w:hint="eastAsia"/>
            <w:noProof/>
            <w:webHidden/>
            <w:sz w:val="22"/>
          </w:rPr>
          <w:fldChar w:fldCharType="end"/>
        </w:r>
      </w:hyperlink>
    </w:p>
    <w:p w14:paraId="5CB123E0" w14:textId="3D838EC5"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159" w:history="1">
        <w:r w:rsidRPr="007A20D1">
          <w:rPr>
            <w:rStyle w:val="aff9"/>
            <w:noProof/>
            <w:sz w:val="22"/>
          </w:rPr>
          <w:t>第三章</w:t>
        </w:r>
        <w:r w:rsidRPr="007A20D1">
          <w:rPr>
            <w:rStyle w:val="aff9"/>
            <w:noProof/>
            <w:sz w:val="22"/>
          </w:rPr>
          <w:t xml:space="preserve"> </w:t>
        </w:r>
        <w:r w:rsidRPr="007A20D1">
          <w:rPr>
            <w:rStyle w:val="aff9"/>
            <w:noProof/>
            <w:sz w:val="22"/>
          </w:rPr>
          <w:t>作品实现</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_Toc243028159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45</w:t>
        </w:r>
        <w:r w:rsidRPr="007A20D1">
          <w:rPr>
            <w:rFonts w:hint="eastAsia"/>
            <w:noProof/>
            <w:webHidden/>
            <w:sz w:val="22"/>
          </w:rPr>
          <w:fldChar w:fldCharType="end"/>
        </w:r>
      </w:hyperlink>
    </w:p>
    <w:p w14:paraId="12BA4030" w14:textId="21D5474B"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160" w:history="1">
        <w:r w:rsidRPr="007A20D1">
          <w:rPr>
            <w:rStyle w:val="aff9"/>
            <w:noProof/>
            <w:sz w:val="22"/>
          </w:rPr>
          <w:t xml:space="preserve">3.1 </w:t>
        </w:r>
        <w:r w:rsidRPr="007A20D1">
          <w:rPr>
            <w:rStyle w:val="aff9"/>
            <w:noProof/>
            <w:sz w:val="22"/>
          </w:rPr>
          <w:t>系统实现细节</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_Toc243028160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45</w:t>
        </w:r>
        <w:r w:rsidRPr="007A20D1">
          <w:rPr>
            <w:rFonts w:hint="eastAsia"/>
            <w:noProof/>
            <w:webHidden/>
            <w:sz w:val="22"/>
          </w:rPr>
          <w:fldChar w:fldCharType="end"/>
        </w:r>
      </w:hyperlink>
    </w:p>
    <w:p w14:paraId="0E3D35ED" w14:textId="7F7CF853"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61" w:history="1">
        <w:r w:rsidRPr="007A20D1">
          <w:rPr>
            <w:rStyle w:val="aff9"/>
            <w:noProof/>
            <w:sz w:val="22"/>
          </w:rPr>
          <w:t xml:space="preserve">3.1.1 </w:t>
        </w:r>
        <w:r w:rsidRPr="007A20D1">
          <w:rPr>
            <w:rStyle w:val="aff9"/>
            <w:noProof/>
            <w:sz w:val="22"/>
          </w:rPr>
          <w:t>部署结构</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_Toc243028161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45</w:t>
        </w:r>
        <w:r w:rsidRPr="007A20D1">
          <w:rPr>
            <w:rFonts w:hint="eastAsia"/>
            <w:noProof/>
            <w:webHidden/>
            <w:sz w:val="22"/>
          </w:rPr>
          <w:fldChar w:fldCharType="end"/>
        </w:r>
      </w:hyperlink>
    </w:p>
    <w:p w14:paraId="5D4A7952" w14:textId="1C7430B9"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62" w:history="1">
        <w:r w:rsidRPr="007A20D1">
          <w:rPr>
            <w:rStyle w:val="aff9"/>
            <w:noProof/>
            <w:sz w:val="22"/>
          </w:rPr>
          <w:t xml:space="preserve">3.1.2 </w:t>
        </w:r>
        <w:r w:rsidRPr="007A20D1">
          <w:rPr>
            <w:rStyle w:val="aff9"/>
            <w:noProof/>
            <w:sz w:val="22"/>
          </w:rPr>
          <w:t>数据模型与知识图谱</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_Toc243028162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46</w:t>
        </w:r>
        <w:r w:rsidRPr="007A20D1">
          <w:rPr>
            <w:rFonts w:hint="eastAsia"/>
            <w:noProof/>
            <w:webHidden/>
            <w:sz w:val="22"/>
          </w:rPr>
          <w:fldChar w:fldCharType="end"/>
        </w:r>
      </w:hyperlink>
    </w:p>
    <w:p w14:paraId="0D1D2FC9" w14:textId="6BA407E9"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63" w:history="1">
        <w:r w:rsidRPr="007A20D1">
          <w:rPr>
            <w:rStyle w:val="aff9"/>
            <w:noProof/>
            <w:sz w:val="22"/>
          </w:rPr>
          <w:t xml:space="preserve">3.1.3 </w:t>
        </w:r>
        <w:r w:rsidRPr="007A20D1">
          <w:rPr>
            <w:rStyle w:val="aff9"/>
            <w:noProof/>
            <w:sz w:val="22"/>
          </w:rPr>
          <w:t>自愈与降级</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_Toc243028163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47</w:t>
        </w:r>
        <w:r w:rsidRPr="007A20D1">
          <w:rPr>
            <w:rFonts w:hint="eastAsia"/>
            <w:noProof/>
            <w:webHidden/>
            <w:sz w:val="22"/>
          </w:rPr>
          <w:fldChar w:fldCharType="end"/>
        </w:r>
      </w:hyperlink>
    </w:p>
    <w:p w14:paraId="33BEE233" w14:textId="6C62ED4E"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64" w:history="1">
        <w:r w:rsidRPr="007A20D1">
          <w:rPr>
            <w:rStyle w:val="aff9"/>
            <w:noProof/>
            <w:sz w:val="22"/>
          </w:rPr>
          <w:t xml:space="preserve">3.1.4 </w:t>
        </w:r>
        <w:r w:rsidRPr="007A20D1">
          <w:rPr>
            <w:rStyle w:val="aff9"/>
            <w:noProof/>
            <w:sz w:val="22"/>
          </w:rPr>
          <w:t>可观测性实现</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_Toc243028164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48</w:t>
        </w:r>
        <w:r w:rsidRPr="007A20D1">
          <w:rPr>
            <w:rFonts w:hint="eastAsia"/>
            <w:noProof/>
            <w:webHidden/>
            <w:sz w:val="22"/>
          </w:rPr>
          <w:fldChar w:fldCharType="end"/>
        </w:r>
      </w:hyperlink>
    </w:p>
    <w:p w14:paraId="3CF89080" w14:textId="0E5DD8D1"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65" w:history="1">
        <w:r w:rsidRPr="007A20D1">
          <w:rPr>
            <w:rStyle w:val="aff9"/>
            <w:noProof/>
            <w:sz w:val="22"/>
          </w:rPr>
          <w:t xml:space="preserve">3.1.5 </w:t>
        </w:r>
        <w:r w:rsidRPr="007A20D1">
          <w:rPr>
            <w:rStyle w:val="aff9"/>
            <w:noProof/>
            <w:sz w:val="22"/>
          </w:rPr>
          <w:t>合规边界</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_Toc243028165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48</w:t>
        </w:r>
        <w:r w:rsidRPr="007A20D1">
          <w:rPr>
            <w:rFonts w:hint="eastAsia"/>
            <w:noProof/>
            <w:webHidden/>
            <w:sz w:val="22"/>
          </w:rPr>
          <w:fldChar w:fldCharType="end"/>
        </w:r>
      </w:hyperlink>
    </w:p>
    <w:p w14:paraId="26CC4D67" w14:textId="3D742DC5"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66" w:history="1">
        <w:r w:rsidRPr="007A20D1">
          <w:rPr>
            <w:rStyle w:val="aff9"/>
            <w:noProof/>
            <w:sz w:val="22"/>
          </w:rPr>
          <w:t xml:space="preserve">3.1.6 </w:t>
        </w:r>
        <w:r w:rsidRPr="007A20D1">
          <w:rPr>
            <w:rStyle w:val="aff9"/>
            <w:noProof/>
            <w:sz w:val="22"/>
          </w:rPr>
          <w:t>境内网络连通性验证</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_Toc243028166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49</w:t>
        </w:r>
        <w:r w:rsidRPr="007A20D1">
          <w:rPr>
            <w:rFonts w:hint="eastAsia"/>
            <w:noProof/>
            <w:webHidden/>
            <w:sz w:val="22"/>
          </w:rPr>
          <w:fldChar w:fldCharType="end"/>
        </w:r>
      </w:hyperlink>
    </w:p>
    <w:p w14:paraId="06C2262A" w14:textId="58F4C304"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167" w:history="1">
        <w:r w:rsidRPr="007A20D1">
          <w:rPr>
            <w:rStyle w:val="aff9"/>
            <w:noProof/>
            <w:sz w:val="22"/>
          </w:rPr>
          <w:t xml:space="preserve">3.2 </w:t>
        </w:r>
        <w:r w:rsidRPr="007A20D1">
          <w:rPr>
            <w:rStyle w:val="aff9"/>
            <w:noProof/>
            <w:sz w:val="22"/>
          </w:rPr>
          <w:t>核心代码说明</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_Toc243028167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51</w:t>
        </w:r>
        <w:r w:rsidRPr="007A20D1">
          <w:rPr>
            <w:rFonts w:hint="eastAsia"/>
            <w:noProof/>
            <w:webHidden/>
            <w:sz w:val="22"/>
          </w:rPr>
          <w:fldChar w:fldCharType="end"/>
        </w:r>
      </w:hyperlink>
    </w:p>
    <w:p w14:paraId="613EC025" w14:textId="7A3BEDDE"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68" w:history="1">
        <w:r w:rsidRPr="007A20D1">
          <w:rPr>
            <w:rStyle w:val="aff9"/>
            <w:noProof/>
            <w:sz w:val="22"/>
          </w:rPr>
          <w:t xml:space="preserve">3.2.1 </w:t>
        </w:r>
        <w:r w:rsidRPr="007A20D1">
          <w:rPr>
            <w:rStyle w:val="aff9"/>
            <w:noProof/>
            <w:sz w:val="22"/>
          </w:rPr>
          <w:t>逐字段冲突裁决</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_Toc243028168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51</w:t>
        </w:r>
        <w:r w:rsidRPr="007A20D1">
          <w:rPr>
            <w:rFonts w:hint="eastAsia"/>
            <w:noProof/>
            <w:webHidden/>
            <w:sz w:val="22"/>
          </w:rPr>
          <w:fldChar w:fldCharType="end"/>
        </w:r>
      </w:hyperlink>
    </w:p>
    <w:p w14:paraId="3F5E2FB2" w14:textId="62652E03"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69" w:history="1">
        <w:r w:rsidRPr="007A20D1">
          <w:rPr>
            <w:rStyle w:val="aff9"/>
            <w:noProof/>
            <w:sz w:val="22"/>
          </w:rPr>
          <w:t xml:space="preserve">3.2.2 </w:t>
        </w:r>
        <w:r w:rsidRPr="007A20D1">
          <w:rPr>
            <w:rStyle w:val="aff9"/>
            <w:noProof/>
            <w:sz w:val="22"/>
          </w:rPr>
          <w:t>版本区间求解</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_Toc243028169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52</w:t>
        </w:r>
        <w:r w:rsidRPr="007A20D1">
          <w:rPr>
            <w:rFonts w:hint="eastAsia"/>
            <w:noProof/>
            <w:webHidden/>
            <w:sz w:val="22"/>
          </w:rPr>
          <w:fldChar w:fldCharType="end"/>
        </w:r>
      </w:hyperlink>
    </w:p>
    <w:p w14:paraId="1B589ADB" w14:textId="330CA416"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70" w:history="1">
        <w:r w:rsidRPr="007A20D1">
          <w:rPr>
            <w:rStyle w:val="aff9"/>
            <w:noProof/>
            <w:sz w:val="22"/>
          </w:rPr>
          <w:t xml:space="preserve">3.2.3 </w:t>
        </w:r>
        <w:r w:rsidRPr="007A20D1">
          <w:rPr>
            <w:rStyle w:val="aff9"/>
            <w:noProof/>
            <w:sz w:val="22"/>
          </w:rPr>
          <w:t>混合检索的倒数排名融合</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_Toc243028170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52</w:t>
        </w:r>
        <w:r w:rsidRPr="007A20D1">
          <w:rPr>
            <w:rFonts w:hint="eastAsia"/>
            <w:noProof/>
            <w:webHidden/>
            <w:sz w:val="22"/>
          </w:rPr>
          <w:fldChar w:fldCharType="end"/>
        </w:r>
      </w:hyperlink>
    </w:p>
    <w:p w14:paraId="31397935" w14:textId="182D78B9"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71" w:history="1">
        <w:r w:rsidRPr="007A20D1">
          <w:rPr>
            <w:rStyle w:val="aff9"/>
            <w:noProof/>
            <w:sz w:val="22"/>
          </w:rPr>
          <w:t xml:space="preserve">3.2.4 Critic </w:t>
        </w:r>
        <w:r w:rsidRPr="007A20D1">
          <w:rPr>
            <w:rStyle w:val="aff9"/>
            <w:noProof/>
            <w:sz w:val="22"/>
          </w:rPr>
          <w:t>引用校验</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_Toc243028171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53</w:t>
        </w:r>
        <w:r w:rsidRPr="007A20D1">
          <w:rPr>
            <w:rFonts w:hint="eastAsia"/>
            <w:noProof/>
            <w:webHidden/>
            <w:sz w:val="22"/>
          </w:rPr>
          <w:fldChar w:fldCharType="end"/>
        </w:r>
      </w:hyperlink>
    </w:p>
    <w:p w14:paraId="04EBC232" w14:textId="0EC79823"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72" w:history="1">
        <w:r w:rsidRPr="007A20D1">
          <w:rPr>
            <w:rStyle w:val="aff9"/>
            <w:noProof/>
            <w:sz w:val="22"/>
          </w:rPr>
          <w:t xml:space="preserve">3.2.5 </w:t>
        </w:r>
        <w:r w:rsidRPr="007A20D1">
          <w:rPr>
            <w:rStyle w:val="aff9"/>
            <w:noProof/>
            <w:sz w:val="22"/>
          </w:rPr>
          <w:t>带抖动的指数退避与死信</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_Toc243028172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54</w:t>
        </w:r>
        <w:r w:rsidRPr="007A20D1">
          <w:rPr>
            <w:rFonts w:hint="eastAsia"/>
            <w:noProof/>
            <w:webHidden/>
            <w:sz w:val="22"/>
          </w:rPr>
          <w:fldChar w:fldCharType="end"/>
        </w:r>
      </w:hyperlink>
    </w:p>
    <w:p w14:paraId="6385A6C5" w14:textId="78E9462B"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73" w:history="1">
        <w:r w:rsidRPr="007A20D1">
          <w:rPr>
            <w:rStyle w:val="aff9"/>
            <w:noProof/>
            <w:sz w:val="22"/>
          </w:rPr>
          <w:t xml:space="preserve">3.2.6 </w:t>
        </w:r>
        <w:r w:rsidRPr="007A20D1">
          <w:rPr>
            <w:rStyle w:val="aff9"/>
            <w:noProof/>
            <w:sz w:val="22"/>
          </w:rPr>
          <w:t>长任务句柄</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_Toc243028173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54</w:t>
        </w:r>
        <w:r w:rsidRPr="007A20D1">
          <w:rPr>
            <w:rFonts w:hint="eastAsia"/>
            <w:noProof/>
            <w:webHidden/>
            <w:sz w:val="22"/>
          </w:rPr>
          <w:fldChar w:fldCharType="end"/>
        </w:r>
      </w:hyperlink>
    </w:p>
    <w:p w14:paraId="195BACA9" w14:textId="33742F06"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174" w:history="1">
        <w:r w:rsidRPr="007A20D1">
          <w:rPr>
            <w:rStyle w:val="aff9"/>
            <w:noProof/>
            <w:sz w:val="22"/>
          </w:rPr>
          <w:t xml:space="preserve">3.3 </w:t>
        </w:r>
        <w:r w:rsidRPr="007A20D1">
          <w:rPr>
            <w:rStyle w:val="aff9"/>
            <w:noProof/>
            <w:sz w:val="22"/>
          </w:rPr>
          <w:t>各功能模块实现效果展示</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_Toc243028174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55</w:t>
        </w:r>
        <w:r w:rsidRPr="007A20D1">
          <w:rPr>
            <w:rFonts w:hint="eastAsia"/>
            <w:noProof/>
            <w:webHidden/>
            <w:sz w:val="22"/>
          </w:rPr>
          <w:fldChar w:fldCharType="end"/>
        </w:r>
      </w:hyperlink>
    </w:p>
    <w:p w14:paraId="6CFB81BE" w14:textId="330E8B50"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75" w:history="1">
        <w:r w:rsidRPr="007A20D1">
          <w:rPr>
            <w:rStyle w:val="aff9"/>
            <w:noProof/>
            <w:sz w:val="22"/>
          </w:rPr>
          <w:t xml:space="preserve">3.3.1 </w:t>
        </w:r>
        <w:r w:rsidRPr="007A20D1">
          <w:rPr>
            <w:rStyle w:val="aff9"/>
            <w:noProof/>
            <w:sz w:val="22"/>
          </w:rPr>
          <w:t>监测</w:t>
        </w:r>
        <w:r w:rsidRPr="007A20D1">
          <w:rPr>
            <w:rStyle w:val="aff9"/>
            <w:noProof/>
            <w:sz w:val="22"/>
          </w:rPr>
          <w:t xml:space="preserve"> </w:t>
        </w:r>
        <w:r w:rsidRPr="007A20D1">
          <w:rPr>
            <w:rStyle w:val="aff9"/>
            <w:noProof/>
            <w:sz w:val="22"/>
          </w:rPr>
          <w:t>态势大屏</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_Toc243028175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55</w:t>
        </w:r>
        <w:r w:rsidRPr="007A20D1">
          <w:rPr>
            <w:rFonts w:hint="eastAsia"/>
            <w:noProof/>
            <w:webHidden/>
            <w:sz w:val="22"/>
          </w:rPr>
          <w:fldChar w:fldCharType="end"/>
        </w:r>
      </w:hyperlink>
    </w:p>
    <w:p w14:paraId="07AD58A1" w14:textId="2C312303"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76" w:history="1">
        <w:r w:rsidRPr="007A20D1">
          <w:rPr>
            <w:rStyle w:val="aff9"/>
            <w:noProof/>
            <w:sz w:val="22"/>
          </w:rPr>
          <w:t xml:space="preserve">3.3.2 </w:t>
        </w:r>
        <w:r w:rsidRPr="007A20D1">
          <w:rPr>
            <w:rStyle w:val="aff9"/>
            <w:noProof/>
            <w:sz w:val="22"/>
          </w:rPr>
          <w:t>富化</w:t>
        </w:r>
        <w:r w:rsidRPr="007A20D1">
          <w:rPr>
            <w:rStyle w:val="aff9"/>
            <w:noProof/>
            <w:sz w:val="22"/>
          </w:rPr>
          <w:t xml:space="preserve"> </w:t>
        </w:r>
        <w:r w:rsidRPr="007A20D1">
          <w:rPr>
            <w:rStyle w:val="aff9"/>
            <w:noProof/>
            <w:sz w:val="22"/>
          </w:rPr>
          <w:t>情报详情卡与关联图谱</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_Toc243028176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56</w:t>
        </w:r>
        <w:r w:rsidRPr="007A20D1">
          <w:rPr>
            <w:rFonts w:hint="eastAsia"/>
            <w:noProof/>
            <w:webHidden/>
            <w:sz w:val="22"/>
          </w:rPr>
          <w:fldChar w:fldCharType="end"/>
        </w:r>
      </w:hyperlink>
    </w:p>
    <w:p w14:paraId="202DBCAE" w14:textId="7D0C4666"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77" w:history="1">
        <w:r w:rsidRPr="007A20D1">
          <w:rPr>
            <w:rStyle w:val="aff9"/>
            <w:noProof/>
            <w:sz w:val="22"/>
          </w:rPr>
          <w:t xml:space="preserve">3.3.3 </w:t>
        </w:r>
        <w:r w:rsidRPr="007A20D1">
          <w:rPr>
            <w:rStyle w:val="aff9"/>
            <w:noProof/>
            <w:sz w:val="22"/>
          </w:rPr>
          <w:t>问答</w:t>
        </w:r>
        <w:r w:rsidRPr="007A20D1">
          <w:rPr>
            <w:rStyle w:val="aff9"/>
            <w:noProof/>
            <w:sz w:val="22"/>
          </w:rPr>
          <w:t xml:space="preserve"> </w:t>
        </w:r>
        <w:r w:rsidRPr="007A20D1">
          <w:rPr>
            <w:rStyle w:val="aff9"/>
            <w:noProof/>
            <w:sz w:val="22"/>
          </w:rPr>
          <w:t>带引用的推理侧栏</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_Toc243028177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57</w:t>
        </w:r>
        <w:r w:rsidRPr="007A20D1">
          <w:rPr>
            <w:rFonts w:hint="eastAsia"/>
            <w:noProof/>
            <w:webHidden/>
            <w:sz w:val="22"/>
          </w:rPr>
          <w:fldChar w:fldCharType="end"/>
        </w:r>
      </w:hyperlink>
    </w:p>
    <w:p w14:paraId="15AC2ECA" w14:textId="1F7E70FC"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78" w:history="1">
        <w:r w:rsidRPr="007A20D1">
          <w:rPr>
            <w:rStyle w:val="aff9"/>
            <w:noProof/>
            <w:sz w:val="22"/>
          </w:rPr>
          <w:t xml:space="preserve">3.3.4 </w:t>
        </w:r>
        <w:r w:rsidRPr="007A20D1">
          <w:rPr>
            <w:rStyle w:val="aff9"/>
            <w:noProof/>
            <w:sz w:val="22"/>
          </w:rPr>
          <w:t>自查</w:t>
        </w:r>
        <w:r w:rsidRPr="007A20D1">
          <w:rPr>
            <w:rStyle w:val="aff9"/>
            <w:noProof/>
            <w:sz w:val="22"/>
          </w:rPr>
          <w:t xml:space="preserve"> </w:t>
        </w:r>
        <w:r w:rsidRPr="007A20D1">
          <w:rPr>
            <w:rStyle w:val="aff9"/>
            <w:noProof/>
            <w:sz w:val="22"/>
          </w:rPr>
          <w:t>版本自查页面与命令行</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_Toc243028178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58</w:t>
        </w:r>
        <w:r w:rsidRPr="007A20D1">
          <w:rPr>
            <w:rFonts w:hint="eastAsia"/>
            <w:noProof/>
            <w:webHidden/>
            <w:sz w:val="22"/>
          </w:rPr>
          <w:fldChar w:fldCharType="end"/>
        </w:r>
      </w:hyperlink>
    </w:p>
    <w:p w14:paraId="098BAB1E" w14:textId="1F392960"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79" w:history="1">
        <w:r w:rsidRPr="007A20D1">
          <w:rPr>
            <w:rStyle w:val="aff9"/>
            <w:noProof/>
            <w:sz w:val="22"/>
          </w:rPr>
          <w:t xml:space="preserve">3.3.5 </w:t>
        </w:r>
        <w:r w:rsidRPr="007A20D1">
          <w:rPr>
            <w:rStyle w:val="aff9"/>
            <w:noProof/>
            <w:sz w:val="22"/>
          </w:rPr>
          <w:t>编排</w:t>
        </w:r>
        <w:r w:rsidRPr="007A20D1">
          <w:rPr>
            <w:rStyle w:val="aff9"/>
            <w:noProof/>
            <w:sz w:val="22"/>
          </w:rPr>
          <w:t xml:space="preserve"> </w:t>
        </w:r>
        <w:r w:rsidRPr="007A20D1">
          <w:rPr>
            <w:rStyle w:val="aff9"/>
            <w:noProof/>
            <w:sz w:val="22"/>
          </w:rPr>
          <w:t>智能体任务树</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_Toc243028179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59</w:t>
        </w:r>
        <w:r w:rsidRPr="007A20D1">
          <w:rPr>
            <w:rFonts w:hint="eastAsia"/>
            <w:noProof/>
            <w:webHidden/>
            <w:sz w:val="22"/>
          </w:rPr>
          <w:fldChar w:fldCharType="end"/>
        </w:r>
      </w:hyperlink>
    </w:p>
    <w:p w14:paraId="4E30460F" w14:textId="4C1B66A9"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80" w:history="1">
        <w:r w:rsidRPr="007A20D1">
          <w:rPr>
            <w:rStyle w:val="aff9"/>
            <w:noProof/>
            <w:sz w:val="22"/>
          </w:rPr>
          <w:t xml:space="preserve">3.3.6 </w:t>
        </w:r>
        <w:r w:rsidRPr="007A20D1">
          <w:rPr>
            <w:rStyle w:val="aff9"/>
            <w:noProof/>
            <w:sz w:val="22"/>
          </w:rPr>
          <w:t>开放</w:t>
        </w:r>
        <w:r w:rsidRPr="007A20D1">
          <w:rPr>
            <w:rStyle w:val="aff9"/>
            <w:noProof/>
            <w:sz w:val="22"/>
          </w:rPr>
          <w:t xml:space="preserve"> </w:t>
        </w:r>
        <w:r w:rsidRPr="007A20D1">
          <w:rPr>
            <w:rStyle w:val="aff9"/>
            <w:noProof/>
            <w:sz w:val="22"/>
          </w:rPr>
          <w:t>插件状态与编码智能体调用</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_Toc243028180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59</w:t>
        </w:r>
        <w:r w:rsidRPr="007A20D1">
          <w:rPr>
            <w:rFonts w:hint="eastAsia"/>
            <w:noProof/>
            <w:webHidden/>
            <w:sz w:val="22"/>
          </w:rPr>
          <w:fldChar w:fldCharType="end"/>
        </w:r>
      </w:hyperlink>
    </w:p>
    <w:p w14:paraId="2CFC9514" w14:textId="3B9DDA00"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181" w:history="1">
        <w:r w:rsidRPr="007A20D1">
          <w:rPr>
            <w:rStyle w:val="aff9"/>
            <w:noProof/>
            <w:sz w:val="22"/>
          </w:rPr>
          <w:t>第四章</w:t>
        </w:r>
        <w:r w:rsidRPr="007A20D1">
          <w:rPr>
            <w:rStyle w:val="aff9"/>
            <w:noProof/>
            <w:sz w:val="22"/>
          </w:rPr>
          <w:t xml:space="preserve"> </w:t>
        </w:r>
        <w:r w:rsidRPr="007A20D1">
          <w:rPr>
            <w:rStyle w:val="aff9"/>
            <w:noProof/>
            <w:sz w:val="22"/>
          </w:rPr>
          <w:t>测试与分析</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_Toc243028181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62</w:t>
        </w:r>
        <w:r w:rsidRPr="007A20D1">
          <w:rPr>
            <w:rFonts w:hint="eastAsia"/>
            <w:noProof/>
            <w:webHidden/>
            <w:sz w:val="22"/>
          </w:rPr>
          <w:fldChar w:fldCharType="end"/>
        </w:r>
      </w:hyperlink>
    </w:p>
    <w:p w14:paraId="70EFDBC2" w14:textId="542F9CF4"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182" w:history="1">
        <w:r w:rsidRPr="007A20D1">
          <w:rPr>
            <w:rStyle w:val="aff9"/>
            <w:noProof/>
            <w:sz w:val="22"/>
          </w:rPr>
          <w:t xml:space="preserve">4.1 </w:t>
        </w:r>
        <w:r w:rsidRPr="007A20D1">
          <w:rPr>
            <w:rStyle w:val="aff9"/>
            <w:noProof/>
            <w:sz w:val="22"/>
          </w:rPr>
          <w:t>测试方案与环境</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_Toc243028182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62</w:t>
        </w:r>
        <w:r w:rsidRPr="007A20D1">
          <w:rPr>
            <w:rFonts w:hint="eastAsia"/>
            <w:noProof/>
            <w:webHidden/>
            <w:sz w:val="22"/>
          </w:rPr>
          <w:fldChar w:fldCharType="end"/>
        </w:r>
      </w:hyperlink>
    </w:p>
    <w:p w14:paraId="3CCE83DC" w14:textId="73E68F2A"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183" w:history="1">
        <w:r w:rsidRPr="007A20D1">
          <w:rPr>
            <w:rStyle w:val="aff9"/>
            <w:noProof/>
            <w:sz w:val="22"/>
          </w:rPr>
          <w:t xml:space="preserve">4.2 </w:t>
        </w:r>
        <w:r w:rsidRPr="007A20D1">
          <w:rPr>
            <w:rStyle w:val="aff9"/>
            <w:noProof/>
            <w:sz w:val="22"/>
          </w:rPr>
          <w:t>监测时效测试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_Toc243028183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64</w:t>
        </w:r>
        <w:r w:rsidRPr="007A20D1">
          <w:rPr>
            <w:rFonts w:hint="eastAsia"/>
            <w:noProof/>
            <w:webHidden/>
            <w:sz w:val="22"/>
          </w:rPr>
          <w:fldChar w:fldCharType="end"/>
        </w:r>
      </w:hyperlink>
    </w:p>
    <w:p w14:paraId="59A5556E" w14:textId="369709B8"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84" w:history="1">
        <w:r w:rsidRPr="007A20D1">
          <w:rPr>
            <w:rStyle w:val="aff9"/>
            <w:noProof/>
            <w:sz w:val="22"/>
          </w:rPr>
          <w:t xml:space="preserve">4.2.1 </w:t>
        </w:r>
        <w:r w:rsidRPr="007A20D1">
          <w:rPr>
            <w:rStyle w:val="aff9"/>
            <w:noProof/>
            <w:sz w:val="22"/>
          </w:rPr>
          <w:t>测试方法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_Toc243028184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64</w:t>
        </w:r>
        <w:r w:rsidRPr="007A20D1">
          <w:rPr>
            <w:rFonts w:hint="eastAsia"/>
            <w:noProof/>
            <w:webHidden/>
            <w:sz w:val="22"/>
          </w:rPr>
          <w:fldChar w:fldCharType="end"/>
        </w:r>
      </w:hyperlink>
    </w:p>
    <w:p w14:paraId="36CB33E1" w14:textId="0CA968CE"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85" w:history="1">
        <w:r w:rsidRPr="007A20D1">
          <w:rPr>
            <w:rStyle w:val="aff9"/>
            <w:noProof/>
            <w:sz w:val="22"/>
          </w:rPr>
          <w:t xml:space="preserve">4.2.2 </w:t>
        </w:r>
        <w:r w:rsidRPr="007A20D1">
          <w:rPr>
            <w:rStyle w:val="aff9"/>
            <w:noProof/>
            <w:sz w:val="22"/>
          </w:rPr>
          <w:t>测试结果</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_Toc243028185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65</w:t>
        </w:r>
        <w:r w:rsidRPr="007A20D1">
          <w:rPr>
            <w:rFonts w:hint="eastAsia"/>
            <w:noProof/>
            <w:webHidden/>
            <w:sz w:val="22"/>
          </w:rPr>
          <w:fldChar w:fldCharType="end"/>
        </w:r>
      </w:hyperlink>
    </w:p>
    <w:p w14:paraId="2C920D31" w14:textId="0AE25211"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186" w:history="1">
        <w:r w:rsidRPr="007A20D1">
          <w:rPr>
            <w:rStyle w:val="aff9"/>
            <w:noProof/>
            <w:sz w:val="22"/>
          </w:rPr>
          <w:t xml:space="preserve">4.3 </w:t>
        </w:r>
        <w:r w:rsidRPr="007A20D1">
          <w:rPr>
            <w:rStyle w:val="aff9"/>
            <w:noProof/>
            <w:sz w:val="22"/>
          </w:rPr>
          <w:t>富化与关联准确率测试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_Toc243028186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65</w:t>
        </w:r>
        <w:r w:rsidRPr="007A20D1">
          <w:rPr>
            <w:rFonts w:hint="eastAsia"/>
            <w:noProof/>
            <w:webHidden/>
            <w:sz w:val="22"/>
          </w:rPr>
          <w:fldChar w:fldCharType="end"/>
        </w:r>
      </w:hyperlink>
    </w:p>
    <w:p w14:paraId="7A10CB17" w14:textId="057983FF"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87" w:history="1">
        <w:r w:rsidRPr="007A20D1">
          <w:rPr>
            <w:rStyle w:val="aff9"/>
            <w:noProof/>
            <w:sz w:val="22"/>
          </w:rPr>
          <w:t xml:space="preserve">4.3.1 </w:t>
        </w:r>
        <w:r w:rsidRPr="007A20D1">
          <w:rPr>
            <w:rStyle w:val="aff9"/>
            <w:noProof/>
            <w:sz w:val="22"/>
          </w:rPr>
          <w:t>金标集构建</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_Toc243028187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65</w:t>
        </w:r>
        <w:r w:rsidRPr="007A20D1">
          <w:rPr>
            <w:rFonts w:hint="eastAsia"/>
            <w:noProof/>
            <w:webHidden/>
            <w:sz w:val="22"/>
          </w:rPr>
          <w:fldChar w:fldCharType="end"/>
        </w:r>
      </w:hyperlink>
    </w:p>
    <w:p w14:paraId="714C3DB2" w14:textId="4A094B9B"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88" w:history="1">
        <w:r w:rsidRPr="007A20D1">
          <w:rPr>
            <w:rStyle w:val="aff9"/>
            <w:noProof/>
            <w:sz w:val="22"/>
          </w:rPr>
          <w:t xml:space="preserve">4.3.2 </w:t>
        </w:r>
        <w:r w:rsidRPr="007A20D1">
          <w:rPr>
            <w:rStyle w:val="aff9"/>
            <w:noProof/>
            <w:sz w:val="22"/>
          </w:rPr>
          <w:t>评测协议与结果</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_Toc243028188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66</w:t>
        </w:r>
        <w:r w:rsidRPr="007A20D1">
          <w:rPr>
            <w:rFonts w:hint="eastAsia"/>
            <w:noProof/>
            <w:webHidden/>
            <w:sz w:val="22"/>
          </w:rPr>
          <w:fldChar w:fldCharType="end"/>
        </w:r>
      </w:hyperlink>
    </w:p>
    <w:p w14:paraId="14E7B7C0" w14:textId="42BFC246"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189" w:history="1">
        <w:r w:rsidRPr="007A20D1">
          <w:rPr>
            <w:rStyle w:val="aff9"/>
            <w:noProof/>
            <w:sz w:val="22"/>
          </w:rPr>
          <w:t xml:space="preserve">4.4 </w:t>
        </w:r>
        <w:r w:rsidRPr="007A20D1">
          <w:rPr>
            <w:rStyle w:val="aff9"/>
            <w:noProof/>
            <w:sz w:val="22"/>
          </w:rPr>
          <w:t>问答质量测试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_Toc243028189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67</w:t>
        </w:r>
        <w:r w:rsidRPr="007A20D1">
          <w:rPr>
            <w:rFonts w:hint="eastAsia"/>
            <w:noProof/>
            <w:webHidden/>
            <w:sz w:val="22"/>
          </w:rPr>
          <w:fldChar w:fldCharType="end"/>
        </w:r>
      </w:hyperlink>
    </w:p>
    <w:p w14:paraId="1880EB63" w14:textId="20DAE609"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90" w:history="1">
        <w:r w:rsidRPr="007A20D1">
          <w:rPr>
            <w:rStyle w:val="aff9"/>
            <w:noProof/>
            <w:sz w:val="22"/>
          </w:rPr>
          <w:t xml:space="preserve">4.4.1 </w:t>
        </w:r>
        <w:r w:rsidRPr="007A20D1">
          <w:rPr>
            <w:rStyle w:val="aff9"/>
            <w:noProof/>
            <w:sz w:val="22"/>
          </w:rPr>
          <w:t>评测集与基线</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_Toc243028190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67</w:t>
        </w:r>
        <w:r w:rsidRPr="007A20D1">
          <w:rPr>
            <w:rFonts w:hint="eastAsia"/>
            <w:noProof/>
            <w:webHidden/>
            <w:sz w:val="22"/>
          </w:rPr>
          <w:fldChar w:fldCharType="end"/>
        </w:r>
      </w:hyperlink>
    </w:p>
    <w:p w14:paraId="24D2F601" w14:textId="09BAC067"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91" w:history="1">
        <w:r w:rsidRPr="007A20D1">
          <w:rPr>
            <w:rStyle w:val="aff9"/>
            <w:noProof/>
            <w:sz w:val="22"/>
          </w:rPr>
          <w:t xml:space="preserve">4.4.2 </w:t>
        </w:r>
        <w:r w:rsidRPr="007A20D1">
          <w:rPr>
            <w:rStyle w:val="aff9"/>
            <w:noProof/>
            <w:sz w:val="22"/>
          </w:rPr>
          <w:t>评价指标与结果</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_Toc243028191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67</w:t>
        </w:r>
        <w:r w:rsidRPr="007A20D1">
          <w:rPr>
            <w:rFonts w:hint="eastAsia"/>
            <w:noProof/>
            <w:webHidden/>
            <w:sz w:val="22"/>
          </w:rPr>
          <w:fldChar w:fldCharType="end"/>
        </w:r>
      </w:hyperlink>
    </w:p>
    <w:p w14:paraId="4C345150" w14:textId="65F96FAC"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192" w:history="1">
        <w:r w:rsidRPr="007A20D1">
          <w:rPr>
            <w:rStyle w:val="aff9"/>
            <w:noProof/>
            <w:sz w:val="22"/>
          </w:rPr>
          <w:t xml:space="preserve">4.5 </w:t>
        </w:r>
        <w:r w:rsidRPr="007A20D1">
          <w:rPr>
            <w:rStyle w:val="aff9"/>
            <w:noProof/>
            <w:sz w:val="22"/>
          </w:rPr>
          <w:t>编排可靠性与故障注入测试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_Toc243028192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68</w:t>
        </w:r>
        <w:r w:rsidRPr="007A20D1">
          <w:rPr>
            <w:rFonts w:hint="eastAsia"/>
            <w:noProof/>
            <w:webHidden/>
            <w:sz w:val="22"/>
          </w:rPr>
          <w:fldChar w:fldCharType="end"/>
        </w:r>
      </w:hyperlink>
    </w:p>
    <w:p w14:paraId="0E2058CF" w14:textId="3CDA86C1"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193" w:history="1">
        <w:r w:rsidRPr="007A20D1">
          <w:rPr>
            <w:rStyle w:val="aff9"/>
            <w:noProof/>
            <w:sz w:val="22"/>
          </w:rPr>
          <w:t xml:space="preserve">4.6 </w:t>
        </w:r>
        <w:r w:rsidRPr="007A20D1">
          <w:rPr>
            <w:rStyle w:val="aff9"/>
            <w:noProof/>
            <w:sz w:val="22"/>
          </w:rPr>
          <w:t>编码智能体兼容性与已完成的工程验证</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_Toc243028193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69</w:t>
        </w:r>
        <w:r w:rsidRPr="007A20D1">
          <w:rPr>
            <w:rFonts w:hint="eastAsia"/>
            <w:noProof/>
            <w:webHidden/>
            <w:sz w:val="22"/>
          </w:rPr>
          <w:fldChar w:fldCharType="end"/>
        </w:r>
      </w:hyperlink>
    </w:p>
    <w:p w14:paraId="09FBC283" w14:textId="44A9D777"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94" w:history="1">
        <w:r w:rsidRPr="007A20D1">
          <w:rPr>
            <w:rStyle w:val="aff9"/>
            <w:noProof/>
            <w:sz w:val="22"/>
          </w:rPr>
          <w:t xml:space="preserve">4.6.1 </w:t>
        </w:r>
        <w:r w:rsidRPr="007A20D1">
          <w:rPr>
            <w:rStyle w:val="aff9"/>
            <w:noProof/>
            <w:sz w:val="22"/>
          </w:rPr>
          <w:t>编码智能体兼容性</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_Toc243028194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69</w:t>
        </w:r>
        <w:r w:rsidRPr="007A20D1">
          <w:rPr>
            <w:rFonts w:hint="eastAsia"/>
            <w:noProof/>
            <w:webHidden/>
            <w:sz w:val="22"/>
          </w:rPr>
          <w:fldChar w:fldCharType="end"/>
        </w:r>
      </w:hyperlink>
    </w:p>
    <w:p w14:paraId="1A61CFBE" w14:textId="3A355B59" w:rsidR="007A20D1" w:rsidRPr="007A20D1" w:rsidRDefault="007A20D1" w:rsidP="007A20D1">
      <w:pPr>
        <w:pStyle w:val="TOC3"/>
        <w:tabs>
          <w:tab w:val="right" w:leader="dot" w:pos="8835"/>
        </w:tabs>
        <w:spacing w:line="240" w:lineRule="auto"/>
        <w:ind w:left="960"/>
        <w:rPr>
          <w:rFonts w:asciiTheme="minorHAnsi" w:eastAsiaTheme="minorEastAsia" w:hAnsiTheme="minorHAnsi" w:hint="eastAsia"/>
          <w:noProof/>
          <w:color w:val="auto"/>
          <w:kern w:val="2"/>
          <w:sz w:val="22"/>
          <w:szCs w:val="24"/>
          <w:lang w:eastAsia="zh-CN"/>
          <w14:ligatures w14:val="standardContextual"/>
        </w:rPr>
      </w:pPr>
      <w:hyperlink w:anchor="_Toc243028195" w:history="1">
        <w:r w:rsidRPr="007A20D1">
          <w:rPr>
            <w:rStyle w:val="aff9"/>
            <w:noProof/>
            <w:sz w:val="22"/>
          </w:rPr>
          <w:t xml:space="preserve">4.6.2 </w:t>
        </w:r>
        <w:r w:rsidRPr="007A20D1">
          <w:rPr>
            <w:rStyle w:val="aff9"/>
            <w:noProof/>
            <w:sz w:val="22"/>
          </w:rPr>
          <w:t>已完成的工程验证</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_Toc243028195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69</w:t>
        </w:r>
        <w:r w:rsidRPr="007A20D1">
          <w:rPr>
            <w:rFonts w:hint="eastAsia"/>
            <w:noProof/>
            <w:webHidden/>
            <w:sz w:val="22"/>
          </w:rPr>
          <w:fldChar w:fldCharType="end"/>
        </w:r>
      </w:hyperlink>
    </w:p>
    <w:p w14:paraId="356B6FAF" w14:textId="53968EFC"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196" w:history="1">
        <w:r w:rsidRPr="007A20D1">
          <w:rPr>
            <w:rStyle w:val="aff9"/>
            <w:noProof/>
            <w:sz w:val="22"/>
          </w:rPr>
          <w:t xml:space="preserve">4.7 </w:t>
        </w:r>
        <w:r w:rsidRPr="007A20D1">
          <w:rPr>
            <w:rStyle w:val="aff9"/>
            <w:noProof/>
            <w:sz w:val="22"/>
          </w:rPr>
          <w:t>对比分析</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_Toc243028196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71</w:t>
        </w:r>
        <w:r w:rsidRPr="007A20D1">
          <w:rPr>
            <w:rFonts w:hint="eastAsia"/>
            <w:noProof/>
            <w:webHidden/>
            <w:sz w:val="22"/>
          </w:rPr>
          <w:fldChar w:fldCharType="end"/>
        </w:r>
      </w:hyperlink>
    </w:p>
    <w:p w14:paraId="75A8673C" w14:textId="396533CF"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197" w:history="1">
        <w:r w:rsidRPr="007A20D1">
          <w:rPr>
            <w:rStyle w:val="aff9"/>
            <w:noProof/>
            <w:sz w:val="22"/>
          </w:rPr>
          <w:t>第五章</w:t>
        </w:r>
        <w:r w:rsidRPr="007A20D1">
          <w:rPr>
            <w:rStyle w:val="aff9"/>
            <w:noProof/>
            <w:sz w:val="22"/>
          </w:rPr>
          <w:t xml:space="preserve"> </w:t>
        </w:r>
        <w:r w:rsidRPr="007A20D1">
          <w:rPr>
            <w:rStyle w:val="aff9"/>
            <w:noProof/>
            <w:sz w:val="22"/>
          </w:rPr>
          <w:t>创新性说明</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_Toc243028197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72</w:t>
        </w:r>
        <w:r w:rsidRPr="007A20D1">
          <w:rPr>
            <w:rFonts w:hint="eastAsia"/>
            <w:noProof/>
            <w:webHidden/>
            <w:sz w:val="22"/>
          </w:rPr>
          <w:fldChar w:fldCharType="end"/>
        </w:r>
      </w:hyperlink>
    </w:p>
    <w:p w14:paraId="588D60C2" w14:textId="52D80C6C"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198" w:history="1">
        <w:r w:rsidRPr="007A20D1">
          <w:rPr>
            <w:rStyle w:val="aff9"/>
            <w:noProof/>
            <w:sz w:val="22"/>
          </w:rPr>
          <w:t xml:space="preserve">5.1 </w:t>
        </w:r>
        <w:r w:rsidRPr="007A20D1">
          <w:rPr>
            <w:rStyle w:val="aff9"/>
            <w:noProof/>
            <w:sz w:val="22"/>
          </w:rPr>
          <w:t>面向</w:t>
        </w:r>
        <w:r w:rsidRPr="007A20D1">
          <w:rPr>
            <w:rStyle w:val="aff9"/>
            <w:noProof/>
            <w:sz w:val="22"/>
          </w:rPr>
          <w:t xml:space="preserve"> AI </w:t>
        </w:r>
        <w:r w:rsidRPr="007A20D1">
          <w:rPr>
            <w:rStyle w:val="aff9"/>
            <w:noProof/>
            <w:sz w:val="22"/>
          </w:rPr>
          <w:t>基础设施的垂直多源融合</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_Toc243028198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72</w:t>
        </w:r>
        <w:r w:rsidRPr="007A20D1">
          <w:rPr>
            <w:rFonts w:hint="eastAsia"/>
            <w:noProof/>
            <w:webHidden/>
            <w:sz w:val="22"/>
          </w:rPr>
          <w:fldChar w:fldCharType="end"/>
        </w:r>
      </w:hyperlink>
    </w:p>
    <w:p w14:paraId="42C5C4F9" w14:textId="462FC766"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199" w:history="1">
        <w:r w:rsidRPr="007A20D1">
          <w:rPr>
            <w:rStyle w:val="aff9"/>
            <w:noProof/>
            <w:sz w:val="22"/>
          </w:rPr>
          <w:t xml:space="preserve">5.2 </w:t>
        </w:r>
        <w:r w:rsidRPr="007A20D1">
          <w:rPr>
            <w:rStyle w:val="aff9"/>
            <w:noProof/>
            <w:sz w:val="22"/>
          </w:rPr>
          <w:t>可解释的自动关联推理引擎</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_Toc243028199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73</w:t>
        </w:r>
        <w:r w:rsidRPr="007A20D1">
          <w:rPr>
            <w:rFonts w:hint="eastAsia"/>
            <w:noProof/>
            <w:webHidden/>
            <w:sz w:val="22"/>
          </w:rPr>
          <w:fldChar w:fldCharType="end"/>
        </w:r>
      </w:hyperlink>
    </w:p>
    <w:p w14:paraId="38225DC6" w14:textId="7D34EC99"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200" w:history="1">
        <w:r w:rsidRPr="007A20D1">
          <w:rPr>
            <w:rStyle w:val="aff9"/>
            <w:noProof/>
            <w:sz w:val="22"/>
          </w:rPr>
          <w:t xml:space="preserve">5.3 </w:t>
        </w:r>
        <w:r w:rsidRPr="007A20D1">
          <w:rPr>
            <w:rStyle w:val="aff9"/>
            <w:noProof/>
            <w:sz w:val="22"/>
          </w:rPr>
          <w:t>从依赖文件出发的</w:t>
        </w:r>
        <w:r w:rsidRPr="007A20D1">
          <w:rPr>
            <w:rStyle w:val="aff9"/>
            <w:noProof/>
            <w:sz w:val="22"/>
          </w:rPr>
          <w:t>“</w:t>
        </w:r>
        <w:r w:rsidRPr="007A20D1">
          <w:rPr>
            <w:rStyle w:val="aff9"/>
            <w:noProof/>
            <w:sz w:val="22"/>
          </w:rPr>
          <w:t>我受不受影响</w:t>
        </w:r>
        <w:r w:rsidRPr="007A20D1">
          <w:rPr>
            <w:rStyle w:val="aff9"/>
            <w:noProof/>
            <w:sz w:val="22"/>
          </w:rPr>
          <w:t>”</w:t>
        </w:r>
        <w:r w:rsidRPr="007A20D1">
          <w:rPr>
            <w:rStyle w:val="aff9"/>
            <w:noProof/>
            <w:sz w:val="22"/>
          </w:rPr>
          <w:t>自查</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_Toc243028200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73</w:t>
        </w:r>
        <w:r w:rsidRPr="007A20D1">
          <w:rPr>
            <w:rFonts w:hint="eastAsia"/>
            <w:noProof/>
            <w:webHidden/>
            <w:sz w:val="22"/>
          </w:rPr>
          <w:fldChar w:fldCharType="end"/>
        </w:r>
      </w:hyperlink>
    </w:p>
    <w:p w14:paraId="19743C30" w14:textId="42FB4113"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201" w:history="1">
        <w:r w:rsidRPr="007A20D1">
          <w:rPr>
            <w:rStyle w:val="aff9"/>
            <w:noProof/>
            <w:sz w:val="22"/>
          </w:rPr>
          <w:t xml:space="preserve">5.4 </w:t>
        </w:r>
        <w:r w:rsidRPr="007A20D1">
          <w:rPr>
            <w:rStyle w:val="aff9"/>
            <w:noProof/>
            <w:sz w:val="22"/>
          </w:rPr>
          <w:t>可解释</w:t>
        </w:r>
        <w:r w:rsidRPr="007A20D1">
          <w:rPr>
            <w:rStyle w:val="aff9"/>
            <w:noProof/>
            <w:sz w:val="22"/>
          </w:rPr>
          <w:t xml:space="preserve"> GraphRAG </w:t>
        </w:r>
        <w:r w:rsidRPr="007A20D1">
          <w:rPr>
            <w:rStyle w:val="aff9"/>
            <w:noProof/>
            <w:sz w:val="22"/>
          </w:rPr>
          <w:t>问答</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_Toc243028201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73</w:t>
        </w:r>
        <w:r w:rsidRPr="007A20D1">
          <w:rPr>
            <w:rFonts w:hint="eastAsia"/>
            <w:noProof/>
            <w:webHidden/>
            <w:sz w:val="22"/>
          </w:rPr>
          <w:fldChar w:fldCharType="end"/>
        </w:r>
      </w:hyperlink>
    </w:p>
    <w:p w14:paraId="1B35CD50" w14:textId="5974FEBB"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202" w:history="1">
        <w:r w:rsidRPr="007A20D1">
          <w:rPr>
            <w:rStyle w:val="aff9"/>
            <w:noProof/>
            <w:sz w:val="22"/>
          </w:rPr>
          <w:t xml:space="preserve">5.5 </w:t>
        </w:r>
        <w:r w:rsidRPr="007A20D1">
          <w:rPr>
            <w:rStyle w:val="aff9"/>
            <w:noProof/>
            <w:sz w:val="22"/>
          </w:rPr>
          <w:t>内部多智能体编排与外部</w:t>
        </w:r>
        <w:r w:rsidRPr="007A20D1">
          <w:rPr>
            <w:rStyle w:val="aff9"/>
            <w:noProof/>
            <w:sz w:val="22"/>
          </w:rPr>
          <w:t xml:space="preserve"> MCP </w:t>
        </w:r>
        <w:r w:rsidRPr="007A20D1">
          <w:rPr>
            <w:rStyle w:val="aff9"/>
            <w:noProof/>
            <w:sz w:val="22"/>
          </w:rPr>
          <w:t>开放统一</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_Toc243028202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74</w:t>
        </w:r>
        <w:r w:rsidRPr="007A20D1">
          <w:rPr>
            <w:rFonts w:hint="eastAsia"/>
            <w:noProof/>
            <w:webHidden/>
            <w:sz w:val="22"/>
          </w:rPr>
          <w:fldChar w:fldCharType="end"/>
        </w:r>
      </w:hyperlink>
    </w:p>
    <w:p w14:paraId="7A1241A9" w14:textId="279EB8B1"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203" w:history="1">
        <w:r w:rsidRPr="007A20D1">
          <w:rPr>
            <w:rStyle w:val="aff9"/>
            <w:noProof/>
            <w:sz w:val="22"/>
          </w:rPr>
          <w:t xml:space="preserve">5.6 </w:t>
        </w:r>
        <w:r w:rsidRPr="007A20D1">
          <w:rPr>
            <w:rStyle w:val="aff9"/>
            <w:noProof/>
            <w:sz w:val="22"/>
          </w:rPr>
          <w:t>时效可观测与故障自愈</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_Toc243028203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74</w:t>
        </w:r>
        <w:r w:rsidRPr="007A20D1">
          <w:rPr>
            <w:rFonts w:hint="eastAsia"/>
            <w:noProof/>
            <w:webHidden/>
            <w:sz w:val="22"/>
          </w:rPr>
          <w:fldChar w:fldCharType="end"/>
        </w:r>
      </w:hyperlink>
    </w:p>
    <w:p w14:paraId="296DFB2A" w14:textId="5E7338A6"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204" w:history="1">
        <w:r w:rsidRPr="007A20D1">
          <w:rPr>
            <w:rStyle w:val="aff9"/>
            <w:noProof/>
            <w:sz w:val="22"/>
          </w:rPr>
          <w:t xml:space="preserve">5.7 </w:t>
        </w:r>
        <w:r w:rsidRPr="007A20D1">
          <w:rPr>
            <w:rStyle w:val="aff9"/>
            <w:noProof/>
            <w:sz w:val="22"/>
          </w:rPr>
          <w:t>开放的插件生态</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_Toc243028204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75</w:t>
        </w:r>
        <w:r w:rsidRPr="007A20D1">
          <w:rPr>
            <w:rFonts w:hint="eastAsia"/>
            <w:noProof/>
            <w:webHidden/>
            <w:sz w:val="22"/>
          </w:rPr>
          <w:fldChar w:fldCharType="end"/>
        </w:r>
      </w:hyperlink>
    </w:p>
    <w:p w14:paraId="7B493D04" w14:textId="16C0F29C"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05" w:history="1">
        <w:r w:rsidRPr="007A20D1">
          <w:rPr>
            <w:rStyle w:val="aff9"/>
            <w:noProof/>
            <w:sz w:val="22"/>
          </w:rPr>
          <w:t>第六章</w:t>
        </w:r>
        <w:r w:rsidRPr="007A20D1">
          <w:rPr>
            <w:rStyle w:val="aff9"/>
            <w:noProof/>
            <w:sz w:val="22"/>
          </w:rPr>
          <w:t xml:space="preserve"> </w:t>
        </w:r>
        <w:r w:rsidRPr="007A20D1">
          <w:rPr>
            <w:rStyle w:val="aff9"/>
            <w:noProof/>
            <w:sz w:val="22"/>
          </w:rPr>
          <w:t>总结与展望</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_Toc243028205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76</w:t>
        </w:r>
        <w:r w:rsidRPr="007A20D1">
          <w:rPr>
            <w:rFonts w:hint="eastAsia"/>
            <w:noProof/>
            <w:webHidden/>
            <w:sz w:val="22"/>
          </w:rPr>
          <w:fldChar w:fldCharType="end"/>
        </w:r>
      </w:hyperlink>
    </w:p>
    <w:p w14:paraId="43B6BC96" w14:textId="3275B0A6"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206" w:history="1">
        <w:r w:rsidRPr="007A20D1">
          <w:rPr>
            <w:rStyle w:val="aff9"/>
            <w:noProof/>
            <w:sz w:val="22"/>
          </w:rPr>
          <w:t xml:space="preserve">6.1 </w:t>
        </w:r>
        <w:r w:rsidRPr="007A20D1">
          <w:rPr>
            <w:rStyle w:val="aff9"/>
            <w:noProof/>
            <w:sz w:val="22"/>
          </w:rPr>
          <w:t>工作总结</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_Toc243028206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76</w:t>
        </w:r>
        <w:r w:rsidRPr="007A20D1">
          <w:rPr>
            <w:rFonts w:hint="eastAsia"/>
            <w:noProof/>
            <w:webHidden/>
            <w:sz w:val="22"/>
          </w:rPr>
          <w:fldChar w:fldCharType="end"/>
        </w:r>
      </w:hyperlink>
    </w:p>
    <w:p w14:paraId="546DA354" w14:textId="5F112046" w:rsidR="007A20D1" w:rsidRPr="007A20D1" w:rsidRDefault="007A20D1" w:rsidP="007A20D1">
      <w:pPr>
        <w:pStyle w:val="TOC2"/>
        <w:tabs>
          <w:tab w:val="right" w:leader="dot" w:pos="8835"/>
        </w:tabs>
        <w:spacing w:line="240" w:lineRule="auto"/>
        <w:ind w:left="480"/>
        <w:rPr>
          <w:rFonts w:asciiTheme="minorHAnsi" w:eastAsiaTheme="minorEastAsia" w:hAnsiTheme="minorHAnsi" w:hint="eastAsia"/>
          <w:noProof/>
          <w:color w:val="auto"/>
          <w:kern w:val="2"/>
          <w:sz w:val="22"/>
          <w:szCs w:val="24"/>
          <w:lang w:eastAsia="zh-CN"/>
          <w14:ligatures w14:val="standardContextual"/>
        </w:rPr>
      </w:pPr>
      <w:hyperlink w:anchor="_Toc243028207" w:history="1">
        <w:r w:rsidRPr="007A20D1">
          <w:rPr>
            <w:rStyle w:val="aff9"/>
            <w:noProof/>
            <w:sz w:val="22"/>
          </w:rPr>
          <w:t xml:space="preserve">6.2 </w:t>
        </w:r>
        <w:r w:rsidRPr="007A20D1">
          <w:rPr>
            <w:rStyle w:val="aff9"/>
            <w:noProof/>
            <w:sz w:val="22"/>
          </w:rPr>
          <w:t>不足与展望</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_Toc243028207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76</w:t>
        </w:r>
        <w:r w:rsidRPr="007A20D1">
          <w:rPr>
            <w:rFonts w:hint="eastAsia"/>
            <w:noProof/>
            <w:webHidden/>
            <w:sz w:val="22"/>
          </w:rPr>
          <w:fldChar w:fldCharType="end"/>
        </w:r>
      </w:hyperlink>
    </w:p>
    <w:p w14:paraId="0D1FA962" w14:textId="16FD50A8"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08" w:history="1">
        <w:r w:rsidRPr="007A20D1">
          <w:rPr>
            <w:rStyle w:val="aff9"/>
            <w:noProof/>
            <w:sz w:val="22"/>
          </w:rPr>
          <w:t>参考文献</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_Toc243028208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78</w:t>
        </w:r>
        <w:r w:rsidRPr="007A20D1">
          <w:rPr>
            <w:rFonts w:hint="eastAsia"/>
            <w:noProof/>
            <w:webHidden/>
            <w:sz w:val="22"/>
          </w:rPr>
          <w:fldChar w:fldCharType="end"/>
        </w:r>
      </w:hyperlink>
    </w:p>
    <w:p w14:paraId="12B1BC3E" w14:textId="5B49B80A"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09" w:history="1">
        <w:r w:rsidRPr="007A20D1">
          <w:rPr>
            <w:rStyle w:val="aff9"/>
            <w:noProof/>
            <w:sz w:val="22"/>
          </w:rPr>
          <w:t>附录</w:t>
        </w:r>
        <w:r w:rsidRPr="007A20D1">
          <w:rPr>
            <w:rStyle w:val="aff9"/>
            <w:noProof/>
            <w:sz w:val="22"/>
          </w:rPr>
          <w:t xml:space="preserve"> A </w:t>
        </w:r>
        <w:r w:rsidRPr="007A20D1">
          <w:rPr>
            <w:rStyle w:val="aff9"/>
            <w:noProof/>
            <w:sz w:val="22"/>
          </w:rPr>
          <w:t>数据源连通性实测</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_Toc243028209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80</w:t>
        </w:r>
        <w:r w:rsidRPr="007A20D1">
          <w:rPr>
            <w:rFonts w:hint="eastAsia"/>
            <w:noProof/>
            <w:webHidden/>
            <w:sz w:val="22"/>
          </w:rPr>
          <w:fldChar w:fldCharType="end"/>
        </w:r>
      </w:hyperlink>
    </w:p>
    <w:p w14:paraId="478F4D5F" w14:textId="7469C7ED"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10" w:history="1">
        <w:r w:rsidRPr="007A20D1">
          <w:rPr>
            <w:rStyle w:val="aff9"/>
            <w:noProof/>
            <w:sz w:val="22"/>
          </w:rPr>
          <w:t>附录</w:t>
        </w:r>
        <w:r w:rsidRPr="007A20D1">
          <w:rPr>
            <w:rStyle w:val="aff9"/>
            <w:noProof/>
            <w:sz w:val="22"/>
          </w:rPr>
          <w:t xml:space="preserve"> B </w:t>
        </w:r>
        <w:r w:rsidRPr="007A20D1">
          <w:rPr>
            <w:rStyle w:val="aff9"/>
            <w:noProof/>
            <w:sz w:val="22"/>
          </w:rPr>
          <w:t>测绘平台查询记录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_Toc243028210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81</w:t>
        </w:r>
        <w:r w:rsidRPr="007A20D1">
          <w:rPr>
            <w:rFonts w:hint="eastAsia"/>
            <w:noProof/>
            <w:webHidden/>
            <w:sz w:val="22"/>
          </w:rPr>
          <w:fldChar w:fldCharType="end"/>
        </w:r>
      </w:hyperlink>
    </w:p>
    <w:p w14:paraId="5F980DDA" w14:textId="243D91B2"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11" w:history="1">
        <w:r w:rsidRPr="007A20D1">
          <w:rPr>
            <w:rStyle w:val="aff9"/>
            <w:noProof/>
            <w:sz w:val="22"/>
          </w:rPr>
          <w:t>附录</w:t>
        </w:r>
        <w:r w:rsidRPr="007A20D1">
          <w:rPr>
            <w:rStyle w:val="aff9"/>
            <w:noProof/>
            <w:sz w:val="22"/>
          </w:rPr>
          <w:t xml:space="preserve"> C </w:t>
        </w:r>
        <w:r w:rsidRPr="007A20D1">
          <w:rPr>
            <w:rStyle w:val="aff9"/>
            <w:noProof/>
            <w:sz w:val="22"/>
          </w:rPr>
          <w:t>端到端运行追踪</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_Toc243028211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83</w:t>
        </w:r>
        <w:r w:rsidRPr="007A20D1">
          <w:rPr>
            <w:rFonts w:hint="eastAsia"/>
            <w:noProof/>
            <w:webHidden/>
            <w:sz w:val="22"/>
          </w:rPr>
          <w:fldChar w:fldCharType="end"/>
        </w:r>
      </w:hyperlink>
    </w:p>
    <w:p w14:paraId="675843F4" w14:textId="68968927"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12" w:history="1">
        <w:r w:rsidRPr="007A20D1">
          <w:rPr>
            <w:rStyle w:val="aff9"/>
            <w:noProof/>
            <w:sz w:val="22"/>
          </w:rPr>
          <w:t>附录</w:t>
        </w:r>
        <w:r w:rsidRPr="007A20D1">
          <w:rPr>
            <w:rStyle w:val="aff9"/>
            <w:noProof/>
            <w:sz w:val="22"/>
          </w:rPr>
          <w:t xml:space="preserve"> D </w:t>
        </w:r>
        <w:r w:rsidRPr="007A20D1">
          <w:rPr>
            <w:rStyle w:val="aff9"/>
            <w:noProof/>
            <w:sz w:val="22"/>
          </w:rPr>
          <w:t>外部智能体调用实录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_Toc243028212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85</w:t>
        </w:r>
        <w:r w:rsidRPr="007A20D1">
          <w:rPr>
            <w:rFonts w:hint="eastAsia"/>
            <w:noProof/>
            <w:webHidden/>
            <w:sz w:val="22"/>
          </w:rPr>
          <w:fldChar w:fldCharType="end"/>
        </w:r>
      </w:hyperlink>
    </w:p>
    <w:p w14:paraId="4033C6BA" w14:textId="328897A5"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13" w:history="1">
        <w:r w:rsidRPr="007A20D1">
          <w:rPr>
            <w:rStyle w:val="aff9"/>
            <w:noProof/>
            <w:sz w:val="22"/>
          </w:rPr>
          <w:t>附录</w:t>
        </w:r>
        <w:r w:rsidRPr="007A20D1">
          <w:rPr>
            <w:rStyle w:val="aff9"/>
            <w:noProof/>
            <w:sz w:val="22"/>
          </w:rPr>
          <w:t xml:space="preserve"> E </w:t>
        </w:r>
        <w:r w:rsidRPr="007A20D1">
          <w:rPr>
            <w:rStyle w:val="aff9"/>
            <w:noProof/>
            <w:sz w:val="22"/>
          </w:rPr>
          <w:t>性能与延迟原始记录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_Toc243028213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86</w:t>
        </w:r>
        <w:r w:rsidRPr="007A20D1">
          <w:rPr>
            <w:rFonts w:hint="eastAsia"/>
            <w:noProof/>
            <w:webHidden/>
            <w:sz w:val="22"/>
          </w:rPr>
          <w:fldChar w:fldCharType="end"/>
        </w:r>
      </w:hyperlink>
    </w:p>
    <w:p w14:paraId="1D5B944E" w14:textId="3917C36F"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14" w:history="1">
        <w:r w:rsidRPr="007A20D1">
          <w:rPr>
            <w:rStyle w:val="aff9"/>
            <w:noProof/>
            <w:sz w:val="22"/>
          </w:rPr>
          <w:t>附录</w:t>
        </w:r>
        <w:r w:rsidRPr="007A20D1">
          <w:rPr>
            <w:rStyle w:val="aff9"/>
            <w:noProof/>
            <w:sz w:val="22"/>
          </w:rPr>
          <w:t xml:space="preserve"> F </w:t>
        </w:r>
        <w:r w:rsidRPr="007A20D1">
          <w:rPr>
            <w:rStyle w:val="aff9"/>
            <w:noProof/>
            <w:sz w:val="22"/>
          </w:rPr>
          <w:t>故障与修复记录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_Toc243028214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87</w:t>
        </w:r>
        <w:r w:rsidRPr="007A20D1">
          <w:rPr>
            <w:rFonts w:hint="eastAsia"/>
            <w:noProof/>
            <w:webHidden/>
            <w:sz w:val="22"/>
          </w:rPr>
          <w:fldChar w:fldCharType="end"/>
        </w:r>
      </w:hyperlink>
    </w:p>
    <w:p w14:paraId="5D5539CB" w14:textId="2E5220A4"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15" w:history="1">
        <w:r w:rsidRPr="007A20D1">
          <w:rPr>
            <w:rStyle w:val="aff9"/>
            <w:noProof/>
            <w:sz w:val="22"/>
          </w:rPr>
          <w:t>附录</w:t>
        </w:r>
        <w:r w:rsidRPr="007A20D1">
          <w:rPr>
            <w:rStyle w:val="aff9"/>
            <w:noProof/>
            <w:sz w:val="22"/>
          </w:rPr>
          <w:t xml:space="preserve"> G </w:t>
        </w:r>
        <w:r w:rsidRPr="007A20D1">
          <w:rPr>
            <w:rStyle w:val="aff9"/>
            <w:noProof/>
            <w:sz w:val="22"/>
          </w:rPr>
          <w:t>评测集与评测运行记录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_Toc243028215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89</w:t>
        </w:r>
        <w:r w:rsidRPr="007A20D1">
          <w:rPr>
            <w:rFonts w:hint="eastAsia"/>
            <w:noProof/>
            <w:webHidden/>
            <w:sz w:val="22"/>
          </w:rPr>
          <w:fldChar w:fldCharType="end"/>
        </w:r>
      </w:hyperlink>
    </w:p>
    <w:p w14:paraId="7198A608" w14:textId="29970933" w:rsidR="00156D3C" w:rsidRDefault="001C736B" w:rsidP="007A20D1">
      <w:pPr>
        <w:spacing w:line="240" w:lineRule="auto"/>
      </w:pPr>
      <w:r w:rsidRPr="007A20D1">
        <w:rPr>
          <w:sz w:val="22"/>
        </w:rPr>
        <w:fldChar w:fldCharType="end"/>
      </w:r>
    </w:p>
    <w:p w14:paraId="08266F34" w14:textId="77777777" w:rsidR="00156D3C" w:rsidRDefault="001C736B">
      <w:pPr>
        <w:pStyle w:val="1"/>
      </w:pPr>
      <w:bookmarkStart w:id="0" w:name="_Toc243028113"/>
      <w:r>
        <w:lastRenderedPageBreak/>
        <w:t>概述</w:t>
      </w:r>
      <w:bookmarkEnd w:id="0"/>
    </w:p>
    <w:p w14:paraId="4584DFC1" w14:textId="77777777" w:rsidR="00156D3C" w:rsidRDefault="001C736B">
      <w:r>
        <w:t>哨望用六层架构隔开变化快的来源接口、长期保存的事实和对外查询。</w:t>
      </w:r>
      <w:r>
        <w:t xml:space="preserve">PostgreSQL </w:t>
      </w:r>
      <w:r>
        <w:t>为事实源，图谱与全文索引承担读取投影，可观测、可信裁决、合规与开放约束贯穿各层。（</w:t>
      </w:r>
      <w:r>
        <w:t>2.1</w:t>
      </w:r>
      <w:r>
        <w:t>）内部九个角色通过统一数据和任务状态交接，</w:t>
      </w:r>
      <w:r>
        <w:t xml:space="preserve">Critic </w:t>
      </w:r>
      <w:r>
        <w:t>位于富化、评估、问答和报告的对外路径上，避免用自由对话替代可检查流程。（</w:t>
      </w:r>
      <w:r>
        <w:t>2.3</w:t>
      </w:r>
      <w:r>
        <w:t>）</w:t>
      </w:r>
    </w:p>
    <w:p w14:paraId="1588BBFE" w14:textId="77777777" w:rsidR="00156D3C" w:rsidRDefault="001C736B">
      <w:r>
        <w:t>监测以</w:t>
      </w:r>
      <w:r>
        <w:t xml:space="preserve"> P0 </w:t>
      </w:r>
      <w:r>
        <w:t>厂商五分钟轮询承接无编号公告，并区分第三方发现与</w:t>
      </w:r>
      <w:r>
        <w:t xml:space="preserve"> DEMO</w:t>
      </w:r>
      <w:r>
        <w:t>；富化保留字段分歧，为图边强制附理由与置信度；问答将精确词项、语义和关系路径结合，逐句引用后再校验。（</w:t>
      </w:r>
      <w:r>
        <w:t>2.4—2.6</w:t>
      </w:r>
      <w:r>
        <w:t>）选型采用有状态图、事实与向量同库、独立图投影及</w:t>
      </w:r>
      <w:r>
        <w:t xml:space="preserve"> MCP </w:t>
      </w:r>
      <w:r>
        <w:t>双传输，各自说明替代项与维护代价。（</w:t>
      </w:r>
      <w:r>
        <w:t>2.8</w:t>
      </w:r>
      <w:r>
        <w:t>）</w:t>
      </w:r>
    </w:p>
    <w:p w14:paraId="39A0C0B0" w14:textId="77777777" w:rsidR="00156D3C" w:rsidRDefault="001C736B">
      <w:r>
        <w:t>端到端数据流、公告时序和查询路径分别说明材料怎样进入系统、何时成为可查询事实以及长任务怎样续取，五段时间戳使阶段耗时可分辨。（</w:t>
      </w:r>
      <w:r>
        <w:t>2.2</w:t>
      </w:r>
      <w:r>
        <w:t>）实现部分组织单机容器、数据模型、降级通道、观测与合规边界；已完成的境内连通性记录与尚待完成的运行验证分开呈现。（</w:t>
      </w:r>
      <w:r>
        <w:t>3.1</w:t>
      </w:r>
      <w:r>
        <w:t>）</w:t>
      </w:r>
    </w:p>
    <w:p w14:paraId="670CE95D" w14:textId="77777777" w:rsidR="00156D3C" w:rsidRDefault="001C736B">
      <w:r>
        <w:t>六段核心代码保留冲突裁决、版本求解、</w:t>
      </w:r>
      <w:r>
        <w:t>RRF</w:t>
      </w:r>
      <w:r>
        <w:t>、引用校验、退避和任务句柄的参考逻辑，并注明与最终实现需核对的差异。（</w:t>
      </w:r>
      <w:r>
        <w:t>3.2</w:t>
      </w:r>
      <w:r>
        <w:t>）功能展示按监测、富化、问答、自查、编排和开放排列九处截图，灰色框均为待补位置，不充当真实界面。（</w:t>
      </w:r>
      <w:r>
        <w:t>3.3</w:t>
      </w:r>
      <w:r>
        <w:t>）</w:t>
      </w:r>
    </w:p>
    <w:p w14:paraId="75619549" w14:textId="77777777" w:rsidR="00156D3C" w:rsidRDefault="001C736B">
      <w:r>
        <w:t>性能评测先固定范围与对照：六小时只统计漏洞类首次发现，二百条金标覆盖困难关联，约一百题比较三种检索配置。端到端</w:t>
      </w:r>
      <w:r>
        <w:t xml:space="preserve"> P95 </w:t>
      </w:r>
      <w:r>
        <w:t>目标不超过</w:t>
      </w:r>
      <w:r>
        <w:t xml:space="preserve"> 6 h</w:t>
      </w:r>
      <w:r>
        <w:t>，结果</w:t>
      </w:r>
      <w:r>
        <w:rPr>
          <w:b/>
          <w:highlight w:val="yellow"/>
        </w:rPr>
        <w:t>【待测】</w:t>
      </w:r>
      <w:r>
        <w:t>；富化准确率目标不低于</w:t>
      </w:r>
      <w:r>
        <w:t xml:space="preserve"> 95%</w:t>
      </w:r>
      <w:r>
        <w:t>，结果</w:t>
      </w:r>
      <w:r>
        <w:rPr>
          <w:b/>
          <w:highlight w:val="yellow"/>
        </w:rPr>
        <w:t>【待测】</w:t>
      </w:r>
      <w:r>
        <w:t>；问答与自愈结果</w:t>
      </w:r>
      <w:r>
        <w:rPr>
          <w:b/>
          <w:highlight w:val="yellow"/>
        </w:rPr>
        <w:t>【待测】</w:t>
      </w:r>
      <w:r>
        <w:t>。已实测的</w:t>
      </w:r>
      <w:r>
        <w:t xml:space="preserve"> Quake </w:t>
      </w:r>
      <w:r>
        <w:t>收窄与抽样另行报告，不能代替这些指标。（第四章）</w:t>
      </w:r>
    </w:p>
    <w:p w14:paraId="3BA8FF11" w14:textId="77777777" w:rsidR="00156D3C" w:rsidRDefault="001C736B">
      <w:r>
        <w:t>创新围绕七项衔接展开：面向</w:t>
      </w:r>
      <w:r>
        <w:t xml:space="preserve"> AI </w:t>
      </w:r>
      <w:r>
        <w:t>基础设施的垂直多源融合、可解释的自动关联推理引擎、从依赖文件出发的</w:t>
      </w:r>
      <w:r>
        <w:t>“</w:t>
      </w:r>
      <w:r>
        <w:t>我受不受影响</w:t>
      </w:r>
      <w:r>
        <w:t>”</w:t>
      </w:r>
      <w:r>
        <w:t>自查、可解释</w:t>
      </w:r>
      <w:r>
        <w:t xml:space="preserve"> GraphRAG </w:t>
      </w:r>
      <w:r>
        <w:t>问答、内部多智能体编排与外部</w:t>
      </w:r>
      <w:r>
        <w:t xml:space="preserve"> MCP </w:t>
      </w:r>
      <w:r>
        <w:t>开放统一、时效可观测与故障自愈、开放的插件生态。每项都对应前文设计和后文评测，证据不足处保留待测状态。（第五章）</w:t>
      </w:r>
    </w:p>
    <w:p w14:paraId="5D4DF83B" w14:textId="77777777" w:rsidR="00156D3C" w:rsidRDefault="001C736B">
      <w:pPr>
        <w:pStyle w:val="FrontHeading"/>
      </w:pPr>
      <w:r>
        <w:lastRenderedPageBreak/>
        <w:t>图目录</w:t>
      </w:r>
    </w:p>
    <w:p w14:paraId="773B6E4D" w14:textId="650D1E68" w:rsidR="007A20D1" w:rsidRPr="007A20D1" w:rsidRDefault="001C736B"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r w:rsidRPr="007A20D1">
        <w:rPr>
          <w:sz w:val="22"/>
        </w:rPr>
        <w:fldChar w:fldCharType="begin"/>
      </w:r>
      <w:r w:rsidRPr="007A20D1">
        <w:rPr>
          <w:sz w:val="22"/>
        </w:rPr>
        <w:instrText xml:space="preserve"> TOC \h \z \t "FigureCaption,1" </w:instrText>
      </w:r>
      <w:r w:rsidRPr="007A20D1">
        <w:rPr>
          <w:sz w:val="22"/>
        </w:rPr>
        <w:fldChar w:fldCharType="separate"/>
      </w:r>
      <w:hyperlink w:anchor="_Toc243028216" w:history="1">
        <w:r w:rsidR="007A20D1" w:rsidRPr="007A20D1">
          <w:rPr>
            <w:rStyle w:val="aff9"/>
            <w:noProof/>
            <w:sz w:val="22"/>
          </w:rPr>
          <w:t>图</w:t>
        </w:r>
        <w:r w:rsidR="007A20D1" w:rsidRPr="007A20D1">
          <w:rPr>
            <w:rStyle w:val="aff9"/>
            <w:noProof/>
            <w:sz w:val="22"/>
          </w:rPr>
          <w:t xml:space="preserve"> 1.1 </w:t>
        </w:r>
        <w:r w:rsidR="007A20D1" w:rsidRPr="007A20D1">
          <w:rPr>
            <w:rStyle w:val="aff9"/>
            <w:noProof/>
            <w:sz w:val="22"/>
          </w:rPr>
          <w:t>监测</w:t>
        </w:r>
        <w:r w:rsidR="007A20D1" w:rsidRPr="007A20D1">
          <w:rPr>
            <w:rStyle w:val="aff9"/>
            <w:noProof/>
            <w:sz w:val="22"/>
          </w:rPr>
          <w:t>—</w:t>
        </w:r>
        <w:r w:rsidR="007A20D1" w:rsidRPr="007A20D1">
          <w:rPr>
            <w:rStyle w:val="aff9"/>
            <w:noProof/>
            <w:sz w:val="22"/>
          </w:rPr>
          <w:t>富化</w:t>
        </w:r>
        <w:r w:rsidR="007A20D1" w:rsidRPr="007A20D1">
          <w:rPr>
            <w:rStyle w:val="aff9"/>
            <w:noProof/>
            <w:sz w:val="22"/>
          </w:rPr>
          <w:t>—</w:t>
        </w:r>
        <w:r w:rsidR="007A20D1" w:rsidRPr="007A20D1">
          <w:rPr>
            <w:rStyle w:val="aff9"/>
            <w:noProof/>
            <w:sz w:val="22"/>
          </w:rPr>
          <w:t>问答闭环</w:t>
        </w:r>
        <w:r w:rsidR="007A20D1" w:rsidRPr="007A20D1">
          <w:rPr>
            <w:rFonts w:hint="eastAsia"/>
            <w:noProof/>
            <w:webHidden/>
            <w:sz w:val="22"/>
          </w:rPr>
          <w:tab/>
        </w:r>
        <w:r w:rsidR="007A20D1" w:rsidRPr="007A20D1">
          <w:rPr>
            <w:rFonts w:hint="eastAsia"/>
            <w:noProof/>
            <w:webHidden/>
            <w:sz w:val="22"/>
          </w:rPr>
          <w:fldChar w:fldCharType="begin"/>
        </w:r>
        <w:r w:rsidR="007A20D1" w:rsidRPr="007A20D1">
          <w:rPr>
            <w:rFonts w:hint="eastAsia"/>
            <w:noProof/>
            <w:webHidden/>
            <w:sz w:val="22"/>
          </w:rPr>
          <w:instrText xml:space="preserve"> </w:instrText>
        </w:r>
        <w:r w:rsidR="007A20D1" w:rsidRPr="007A20D1">
          <w:rPr>
            <w:noProof/>
            <w:webHidden/>
            <w:sz w:val="22"/>
          </w:rPr>
          <w:instrText>PAGEREF _Toc243028216 \h</w:instrText>
        </w:r>
        <w:r w:rsidR="007A20D1" w:rsidRPr="007A20D1">
          <w:rPr>
            <w:rFonts w:hint="eastAsia"/>
            <w:noProof/>
            <w:webHidden/>
            <w:sz w:val="22"/>
          </w:rPr>
          <w:instrText xml:space="preserve"> </w:instrText>
        </w:r>
        <w:r w:rsidR="007A20D1" w:rsidRPr="007A20D1">
          <w:rPr>
            <w:rFonts w:hint="eastAsia"/>
            <w:noProof/>
            <w:webHidden/>
            <w:sz w:val="22"/>
          </w:rPr>
        </w:r>
        <w:r w:rsidR="007A20D1" w:rsidRPr="007A20D1">
          <w:rPr>
            <w:rFonts w:hint="eastAsia"/>
            <w:noProof/>
            <w:webHidden/>
            <w:sz w:val="22"/>
          </w:rPr>
          <w:fldChar w:fldCharType="separate"/>
        </w:r>
        <w:r w:rsidR="007A20D1">
          <w:rPr>
            <w:noProof/>
            <w:webHidden/>
            <w:sz w:val="22"/>
          </w:rPr>
          <w:t>14</w:t>
        </w:r>
        <w:r w:rsidR="007A20D1" w:rsidRPr="007A20D1">
          <w:rPr>
            <w:rFonts w:hint="eastAsia"/>
            <w:noProof/>
            <w:webHidden/>
            <w:sz w:val="22"/>
          </w:rPr>
          <w:fldChar w:fldCharType="end"/>
        </w:r>
      </w:hyperlink>
    </w:p>
    <w:p w14:paraId="3E036C05" w14:textId="1576C5A9"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17" w:history="1">
        <w:r w:rsidRPr="007A20D1">
          <w:rPr>
            <w:rStyle w:val="aff9"/>
            <w:noProof/>
            <w:sz w:val="22"/>
          </w:rPr>
          <w:t>图</w:t>
        </w:r>
        <w:r w:rsidRPr="007A20D1">
          <w:rPr>
            <w:rStyle w:val="aff9"/>
            <w:noProof/>
            <w:sz w:val="22"/>
          </w:rPr>
          <w:t xml:space="preserve"> 2.1 </w:t>
        </w:r>
        <w:r w:rsidRPr="007A20D1">
          <w:rPr>
            <w:rStyle w:val="aff9"/>
            <w:noProof/>
            <w:sz w:val="22"/>
          </w:rPr>
          <w:t>哨望总体架构</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_Toc243028217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16</w:t>
        </w:r>
        <w:r w:rsidRPr="007A20D1">
          <w:rPr>
            <w:rFonts w:hint="eastAsia"/>
            <w:noProof/>
            <w:webHidden/>
            <w:sz w:val="22"/>
          </w:rPr>
          <w:fldChar w:fldCharType="end"/>
        </w:r>
      </w:hyperlink>
    </w:p>
    <w:p w14:paraId="2453D2F6" w14:textId="238E00ED"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18" w:history="1">
        <w:r w:rsidRPr="007A20D1">
          <w:rPr>
            <w:rStyle w:val="aff9"/>
            <w:noProof/>
            <w:sz w:val="22"/>
          </w:rPr>
          <w:t>图</w:t>
        </w:r>
        <w:r w:rsidRPr="007A20D1">
          <w:rPr>
            <w:rStyle w:val="aff9"/>
            <w:noProof/>
            <w:sz w:val="22"/>
          </w:rPr>
          <w:t xml:space="preserve"> 2.2 </w:t>
        </w:r>
        <w:r w:rsidRPr="007A20D1">
          <w:rPr>
            <w:rStyle w:val="aff9"/>
            <w:noProof/>
            <w:sz w:val="22"/>
          </w:rPr>
          <w:t>端到端数据流与阶段时间戳</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_Toc243028218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18</w:t>
        </w:r>
        <w:r w:rsidRPr="007A20D1">
          <w:rPr>
            <w:rFonts w:hint="eastAsia"/>
            <w:noProof/>
            <w:webHidden/>
            <w:sz w:val="22"/>
          </w:rPr>
          <w:fldChar w:fldCharType="end"/>
        </w:r>
      </w:hyperlink>
    </w:p>
    <w:p w14:paraId="3ED0E45C" w14:textId="64C78EA4"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19" w:history="1">
        <w:r w:rsidRPr="007A20D1">
          <w:rPr>
            <w:rStyle w:val="aff9"/>
            <w:noProof/>
            <w:sz w:val="22"/>
          </w:rPr>
          <w:t>图</w:t>
        </w:r>
        <w:r w:rsidRPr="007A20D1">
          <w:rPr>
            <w:rStyle w:val="aff9"/>
            <w:noProof/>
            <w:sz w:val="22"/>
          </w:rPr>
          <w:t xml:space="preserve"> 2.3 </w:t>
        </w:r>
        <w:r w:rsidRPr="007A20D1">
          <w:rPr>
            <w:rStyle w:val="aff9"/>
            <w:noProof/>
            <w:sz w:val="22"/>
          </w:rPr>
          <w:t>一条新公告从发布到可问答的时序</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_Toc243028219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19</w:t>
        </w:r>
        <w:r w:rsidRPr="007A20D1">
          <w:rPr>
            <w:rFonts w:hint="eastAsia"/>
            <w:noProof/>
            <w:webHidden/>
            <w:sz w:val="22"/>
          </w:rPr>
          <w:fldChar w:fldCharType="end"/>
        </w:r>
      </w:hyperlink>
    </w:p>
    <w:p w14:paraId="6ED571B7" w14:textId="6F2551FC"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20" w:history="1">
        <w:r w:rsidRPr="007A20D1">
          <w:rPr>
            <w:rStyle w:val="aff9"/>
            <w:noProof/>
            <w:sz w:val="22"/>
          </w:rPr>
          <w:t>图</w:t>
        </w:r>
        <w:r w:rsidRPr="007A20D1">
          <w:rPr>
            <w:rStyle w:val="aff9"/>
            <w:noProof/>
            <w:sz w:val="22"/>
          </w:rPr>
          <w:t xml:space="preserve"> 2.4 </w:t>
        </w:r>
        <w:r w:rsidRPr="007A20D1">
          <w:rPr>
            <w:rStyle w:val="aff9"/>
            <w:noProof/>
            <w:sz w:val="22"/>
          </w:rPr>
          <w:t>查询请求的处理路径</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_Toc243028220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20</w:t>
        </w:r>
        <w:r w:rsidRPr="007A20D1">
          <w:rPr>
            <w:rFonts w:hint="eastAsia"/>
            <w:noProof/>
            <w:webHidden/>
            <w:sz w:val="22"/>
          </w:rPr>
          <w:fldChar w:fldCharType="end"/>
        </w:r>
      </w:hyperlink>
    </w:p>
    <w:p w14:paraId="0D786096" w14:textId="445E563D"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21" w:history="1">
        <w:r w:rsidRPr="007A20D1">
          <w:rPr>
            <w:rStyle w:val="aff9"/>
            <w:noProof/>
            <w:sz w:val="22"/>
          </w:rPr>
          <w:t>图</w:t>
        </w:r>
        <w:r w:rsidRPr="007A20D1">
          <w:rPr>
            <w:rStyle w:val="aff9"/>
            <w:noProof/>
            <w:sz w:val="22"/>
          </w:rPr>
          <w:t xml:space="preserve"> 2.5 </w:t>
        </w:r>
        <w:r w:rsidRPr="007A20D1">
          <w:rPr>
            <w:rStyle w:val="aff9"/>
            <w:noProof/>
            <w:sz w:val="22"/>
          </w:rPr>
          <w:t>九个智能体的协作关系</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_Toc243028221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22</w:t>
        </w:r>
        <w:r w:rsidRPr="007A20D1">
          <w:rPr>
            <w:rFonts w:hint="eastAsia"/>
            <w:noProof/>
            <w:webHidden/>
            <w:sz w:val="22"/>
          </w:rPr>
          <w:fldChar w:fldCharType="end"/>
        </w:r>
      </w:hyperlink>
    </w:p>
    <w:p w14:paraId="5E1E0B92" w14:textId="35B1E220"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22" w:history="1">
        <w:r w:rsidRPr="007A20D1">
          <w:rPr>
            <w:rStyle w:val="aff9"/>
            <w:noProof/>
            <w:sz w:val="22"/>
          </w:rPr>
          <w:t>图</w:t>
        </w:r>
        <w:r w:rsidRPr="007A20D1">
          <w:rPr>
            <w:rStyle w:val="aff9"/>
            <w:noProof/>
            <w:sz w:val="22"/>
          </w:rPr>
          <w:t xml:space="preserve"> 2.6 </w:t>
        </w:r>
        <w:r w:rsidRPr="007A20D1">
          <w:rPr>
            <w:rStyle w:val="aff9"/>
            <w:noProof/>
            <w:sz w:val="22"/>
          </w:rPr>
          <w:t>任务状态机</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_Toc243028222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23</w:t>
        </w:r>
        <w:r w:rsidRPr="007A20D1">
          <w:rPr>
            <w:rFonts w:hint="eastAsia"/>
            <w:noProof/>
            <w:webHidden/>
            <w:sz w:val="22"/>
          </w:rPr>
          <w:fldChar w:fldCharType="end"/>
        </w:r>
      </w:hyperlink>
    </w:p>
    <w:p w14:paraId="41AEB8E7" w14:textId="2A2B02A9"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23" w:history="1">
        <w:r w:rsidRPr="007A20D1">
          <w:rPr>
            <w:rStyle w:val="aff9"/>
            <w:noProof/>
            <w:sz w:val="22"/>
          </w:rPr>
          <w:t>图</w:t>
        </w:r>
        <w:r w:rsidRPr="007A20D1">
          <w:rPr>
            <w:rStyle w:val="aff9"/>
            <w:noProof/>
            <w:sz w:val="22"/>
          </w:rPr>
          <w:t xml:space="preserve"> 2.7 Critic </w:t>
        </w:r>
        <w:r w:rsidRPr="007A20D1">
          <w:rPr>
            <w:rStyle w:val="aff9"/>
            <w:noProof/>
            <w:sz w:val="22"/>
          </w:rPr>
          <w:t>校验闭环</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_Toc243028223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24</w:t>
        </w:r>
        <w:r w:rsidRPr="007A20D1">
          <w:rPr>
            <w:rFonts w:hint="eastAsia"/>
            <w:noProof/>
            <w:webHidden/>
            <w:sz w:val="22"/>
          </w:rPr>
          <w:fldChar w:fldCharType="end"/>
        </w:r>
      </w:hyperlink>
    </w:p>
    <w:p w14:paraId="66F86017" w14:textId="7CB87C47"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24" w:history="1">
        <w:r w:rsidRPr="007A20D1">
          <w:rPr>
            <w:rStyle w:val="aff9"/>
            <w:noProof/>
            <w:sz w:val="22"/>
          </w:rPr>
          <w:t>图</w:t>
        </w:r>
        <w:r w:rsidRPr="007A20D1">
          <w:rPr>
            <w:rStyle w:val="aff9"/>
            <w:noProof/>
            <w:sz w:val="22"/>
          </w:rPr>
          <w:t xml:space="preserve"> 2.8 </w:t>
        </w:r>
        <w:r w:rsidRPr="007A20D1">
          <w:rPr>
            <w:rStyle w:val="aff9"/>
            <w:noProof/>
            <w:sz w:val="22"/>
          </w:rPr>
          <w:t>九类数据源与三级可信度</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_Toc243028224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25</w:t>
        </w:r>
        <w:r w:rsidRPr="007A20D1">
          <w:rPr>
            <w:rFonts w:hint="eastAsia"/>
            <w:noProof/>
            <w:webHidden/>
            <w:sz w:val="22"/>
          </w:rPr>
          <w:fldChar w:fldCharType="end"/>
        </w:r>
      </w:hyperlink>
    </w:p>
    <w:p w14:paraId="618B3AF4" w14:textId="16753D03"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25" w:history="1">
        <w:r w:rsidRPr="007A20D1">
          <w:rPr>
            <w:rStyle w:val="aff9"/>
            <w:noProof/>
            <w:sz w:val="22"/>
          </w:rPr>
          <w:t>图</w:t>
        </w:r>
        <w:r w:rsidRPr="007A20D1">
          <w:rPr>
            <w:rStyle w:val="aff9"/>
            <w:noProof/>
            <w:sz w:val="22"/>
          </w:rPr>
          <w:t xml:space="preserve"> 2.9 </w:t>
        </w:r>
        <w:r w:rsidRPr="007A20D1">
          <w:rPr>
            <w:rStyle w:val="aff9"/>
            <w:noProof/>
            <w:sz w:val="22"/>
          </w:rPr>
          <w:t>各来源采集节奏与目标时延</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_Toc243028225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27</w:t>
        </w:r>
        <w:r w:rsidRPr="007A20D1">
          <w:rPr>
            <w:rFonts w:hint="eastAsia"/>
            <w:noProof/>
            <w:webHidden/>
            <w:sz w:val="22"/>
          </w:rPr>
          <w:fldChar w:fldCharType="end"/>
        </w:r>
      </w:hyperlink>
    </w:p>
    <w:p w14:paraId="3561925C" w14:textId="1635D8C1"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26" w:history="1">
        <w:r w:rsidRPr="007A20D1">
          <w:rPr>
            <w:rStyle w:val="aff9"/>
            <w:noProof/>
            <w:sz w:val="22"/>
          </w:rPr>
          <w:t>图</w:t>
        </w:r>
        <w:r w:rsidRPr="007A20D1">
          <w:rPr>
            <w:rStyle w:val="aff9"/>
            <w:noProof/>
            <w:sz w:val="22"/>
          </w:rPr>
          <w:t xml:space="preserve"> 2.10 </w:t>
        </w:r>
        <w:r w:rsidRPr="007A20D1">
          <w:rPr>
            <w:rStyle w:val="aff9"/>
            <w:noProof/>
            <w:sz w:val="22"/>
          </w:rPr>
          <w:t>去重与合并的三层处理</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_Toc243028226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28</w:t>
        </w:r>
        <w:r w:rsidRPr="007A20D1">
          <w:rPr>
            <w:rFonts w:hint="eastAsia"/>
            <w:noProof/>
            <w:webHidden/>
            <w:sz w:val="22"/>
          </w:rPr>
          <w:fldChar w:fldCharType="end"/>
        </w:r>
      </w:hyperlink>
    </w:p>
    <w:p w14:paraId="7B38A697" w14:textId="02890BC7"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27" w:history="1">
        <w:r w:rsidRPr="007A20D1">
          <w:rPr>
            <w:rStyle w:val="aff9"/>
            <w:noProof/>
            <w:sz w:val="22"/>
          </w:rPr>
          <w:t>图</w:t>
        </w:r>
        <w:r w:rsidRPr="007A20D1">
          <w:rPr>
            <w:rStyle w:val="aff9"/>
            <w:noProof/>
            <w:sz w:val="22"/>
          </w:rPr>
          <w:t xml:space="preserve"> 2.11 </w:t>
        </w:r>
        <w:r w:rsidRPr="007A20D1">
          <w:rPr>
            <w:rStyle w:val="aff9"/>
            <w:noProof/>
            <w:sz w:val="22"/>
          </w:rPr>
          <w:t>九维富化画像</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_Toc243028227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30</w:t>
        </w:r>
        <w:r w:rsidRPr="007A20D1">
          <w:rPr>
            <w:rFonts w:hint="eastAsia"/>
            <w:noProof/>
            <w:webHidden/>
            <w:sz w:val="22"/>
          </w:rPr>
          <w:fldChar w:fldCharType="end"/>
        </w:r>
      </w:hyperlink>
    </w:p>
    <w:p w14:paraId="475BE086" w14:textId="28CB6E7A"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28" w:history="1">
        <w:r w:rsidRPr="007A20D1">
          <w:rPr>
            <w:rStyle w:val="aff9"/>
            <w:noProof/>
            <w:sz w:val="22"/>
          </w:rPr>
          <w:t>图</w:t>
        </w:r>
        <w:r w:rsidRPr="007A20D1">
          <w:rPr>
            <w:rStyle w:val="aff9"/>
            <w:noProof/>
            <w:sz w:val="22"/>
          </w:rPr>
          <w:t xml:space="preserve"> 2.12 </w:t>
        </w:r>
        <w:r w:rsidRPr="007A20D1">
          <w:rPr>
            <w:rStyle w:val="aff9"/>
            <w:noProof/>
            <w:sz w:val="22"/>
          </w:rPr>
          <w:t>六类自动关联</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_Toc243028228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32</w:t>
        </w:r>
        <w:r w:rsidRPr="007A20D1">
          <w:rPr>
            <w:rFonts w:hint="eastAsia"/>
            <w:noProof/>
            <w:webHidden/>
            <w:sz w:val="22"/>
          </w:rPr>
          <w:fldChar w:fldCharType="end"/>
        </w:r>
      </w:hyperlink>
    </w:p>
    <w:p w14:paraId="2AC13D49" w14:textId="5A305EAD"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29" w:history="1">
        <w:r w:rsidRPr="007A20D1">
          <w:rPr>
            <w:rStyle w:val="aff9"/>
            <w:noProof/>
            <w:sz w:val="22"/>
          </w:rPr>
          <w:t>图</w:t>
        </w:r>
        <w:r w:rsidRPr="007A20D1">
          <w:rPr>
            <w:rStyle w:val="aff9"/>
            <w:noProof/>
            <w:sz w:val="22"/>
          </w:rPr>
          <w:t xml:space="preserve"> 2.13 </w:t>
        </w:r>
        <w:r w:rsidRPr="007A20D1">
          <w:rPr>
            <w:rStyle w:val="aff9"/>
            <w:noProof/>
            <w:sz w:val="22"/>
          </w:rPr>
          <w:t>多源冲突的逐字段裁决</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_Toc243028229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33</w:t>
        </w:r>
        <w:r w:rsidRPr="007A20D1">
          <w:rPr>
            <w:rFonts w:hint="eastAsia"/>
            <w:noProof/>
            <w:webHidden/>
            <w:sz w:val="22"/>
          </w:rPr>
          <w:fldChar w:fldCharType="end"/>
        </w:r>
      </w:hyperlink>
    </w:p>
    <w:p w14:paraId="5258F3BB" w14:textId="60B630F8"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30" w:history="1">
        <w:r w:rsidRPr="007A20D1">
          <w:rPr>
            <w:rStyle w:val="aff9"/>
            <w:noProof/>
            <w:sz w:val="22"/>
          </w:rPr>
          <w:t>图</w:t>
        </w:r>
        <w:r w:rsidRPr="007A20D1">
          <w:rPr>
            <w:rStyle w:val="aff9"/>
            <w:noProof/>
            <w:sz w:val="22"/>
          </w:rPr>
          <w:t xml:space="preserve"> 2.14 </w:t>
        </w:r>
        <w:r w:rsidRPr="007A20D1">
          <w:rPr>
            <w:rStyle w:val="aff9"/>
            <w:noProof/>
            <w:sz w:val="22"/>
          </w:rPr>
          <w:t>版本自查流程</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_Toc243028230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34</w:t>
        </w:r>
        <w:r w:rsidRPr="007A20D1">
          <w:rPr>
            <w:rFonts w:hint="eastAsia"/>
            <w:noProof/>
            <w:webHidden/>
            <w:sz w:val="22"/>
          </w:rPr>
          <w:fldChar w:fldCharType="end"/>
        </w:r>
      </w:hyperlink>
    </w:p>
    <w:p w14:paraId="398B4173" w14:textId="2DC735C4"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31" w:history="1">
        <w:r w:rsidRPr="007A20D1">
          <w:rPr>
            <w:rStyle w:val="aff9"/>
            <w:noProof/>
            <w:sz w:val="22"/>
          </w:rPr>
          <w:t>图</w:t>
        </w:r>
        <w:r w:rsidRPr="007A20D1">
          <w:rPr>
            <w:rStyle w:val="aff9"/>
            <w:noProof/>
            <w:sz w:val="22"/>
          </w:rPr>
          <w:t xml:space="preserve"> 2.15 </w:t>
        </w:r>
        <w:r w:rsidRPr="007A20D1">
          <w:rPr>
            <w:rStyle w:val="aff9"/>
            <w:noProof/>
            <w:sz w:val="22"/>
          </w:rPr>
          <w:t>三路混合检索与</w:t>
        </w:r>
        <w:r w:rsidRPr="007A20D1">
          <w:rPr>
            <w:rStyle w:val="aff9"/>
            <w:noProof/>
            <w:sz w:val="22"/>
          </w:rPr>
          <w:t xml:space="preserve"> GraphRAG </w:t>
        </w:r>
        <w:r w:rsidRPr="007A20D1">
          <w:rPr>
            <w:rStyle w:val="aff9"/>
            <w:noProof/>
            <w:sz w:val="22"/>
          </w:rPr>
          <w:t>问答流程</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_Toc243028231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36</w:t>
        </w:r>
        <w:r w:rsidRPr="007A20D1">
          <w:rPr>
            <w:rFonts w:hint="eastAsia"/>
            <w:noProof/>
            <w:webHidden/>
            <w:sz w:val="22"/>
          </w:rPr>
          <w:fldChar w:fldCharType="end"/>
        </w:r>
      </w:hyperlink>
    </w:p>
    <w:p w14:paraId="2E5A9D90" w14:textId="4C818860"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32" w:history="1">
        <w:r w:rsidRPr="007A20D1">
          <w:rPr>
            <w:rStyle w:val="aff9"/>
            <w:noProof/>
            <w:sz w:val="22"/>
          </w:rPr>
          <w:t>图</w:t>
        </w:r>
        <w:r w:rsidRPr="007A20D1">
          <w:rPr>
            <w:rStyle w:val="aff9"/>
            <w:noProof/>
            <w:sz w:val="22"/>
          </w:rPr>
          <w:t xml:space="preserve"> 2.16 </w:t>
        </w:r>
        <w:r w:rsidRPr="007A20D1">
          <w:rPr>
            <w:rStyle w:val="aff9"/>
            <w:noProof/>
            <w:sz w:val="22"/>
          </w:rPr>
          <w:t>多跳问答的推理链示例</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_Toc243028232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37</w:t>
        </w:r>
        <w:r w:rsidRPr="007A20D1">
          <w:rPr>
            <w:rFonts w:hint="eastAsia"/>
            <w:noProof/>
            <w:webHidden/>
            <w:sz w:val="22"/>
          </w:rPr>
          <w:fldChar w:fldCharType="end"/>
        </w:r>
      </w:hyperlink>
    </w:p>
    <w:p w14:paraId="655B6D69" w14:textId="299257D8"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33" w:history="1">
        <w:r w:rsidRPr="007A20D1">
          <w:rPr>
            <w:rStyle w:val="aff9"/>
            <w:noProof/>
            <w:sz w:val="22"/>
          </w:rPr>
          <w:t>图</w:t>
        </w:r>
        <w:r w:rsidRPr="007A20D1">
          <w:rPr>
            <w:rStyle w:val="aff9"/>
            <w:noProof/>
            <w:sz w:val="22"/>
          </w:rPr>
          <w:t xml:space="preserve"> 2.17 MCP </w:t>
        </w:r>
        <w:r w:rsidRPr="007A20D1">
          <w:rPr>
            <w:rStyle w:val="aff9"/>
            <w:noProof/>
            <w:sz w:val="22"/>
          </w:rPr>
          <w:t>与插件生态全景</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_Toc243028233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38</w:t>
        </w:r>
        <w:r w:rsidRPr="007A20D1">
          <w:rPr>
            <w:rFonts w:hint="eastAsia"/>
            <w:noProof/>
            <w:webHidden/>
            <w:sz w:val="22"/>
          </w:rPr>
          <w:fldChar w:fldCharType="end"/>
        </w:r>
      </w:hyperlink>
    </w:p>
    <w:p w14:paraId="7F8135A6" w14:textId="4653A241"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34" w:history="1">
        <w:r w:rsidRPr="007A20D1">
          <w:rPr>
            <w:rStyle w:val="aff9"/>
            <w:noProof/>
            <w:sz w:val="22"/>
          </w:rPr>
          <w:t>图</w:t>
        </w:r>
        <w:r w:rsidRPr="007A20D1">
          <w:rPr>
            <w:rStyle w:val="aff9"/>
            <w:noProof/>
            <w:sz w:val="22"/>
          </w:rPr>
          <w:t xml:space="preserve"> 2.18 </w:t>
        </w:r>
        <w:r w:rsidRPr="007A20D1">
          <w:rPr>
            <w:rStyle w:val="aff9"/>
            <w:noProof/>
            <w:sz w:val="22"/>
          </w:rPr>
          <w:t>插件生命周期</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_Toc243028234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40</w:t>
        </w:r>
        <w:r w:rsidRPr="007A20D1">
          <w:rPr>
            <w:rFonts w:hint="eastAsia"/>
            <w:noProof/>
            <w:webHidden/>
            <w:sz w:val="22"/>
          </w:rPr>
          <w:fldChar w:fldCharType="end"/>
        </w:r>
      </w:hyperlink>
    </w:p>
    <w:p w14:paraId="1AF41FB6" w14:textId="1F1E568B"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35" w:history="1">
        <w:r w:rsidRPr="007A20D1">
          <w:rPr>
            <w:rStyle w:val="aff9"/>
            <w:noProof/>
            <w:sz w:val="22"/>
          </w:rPr>
          <w:t>图</w:t>
        </w:r>
        <w:r w:rsidRPr="007A20D1">
          <w:rPr>
            <w:rStyle w:val="aff9"/>
            <w:noProof/>
            <w:sz w:val="22"/>
          </w:rPr>
          <w:t xml:space="preserve"> 2.19 </w:t>
        </w:r>
        <w:r w:rsidRPr="007A20D1">
          <w:rPr>
            <w:rStyle w:val="aff9"/>
            <w:noProof/>
            <w:sz w:val="22"/>
          </w:rPr>
          <w:t>公开</w:t>
        </w:r>
        <w:r w:rsidRPr="007A20D1">
          <w:rPr>
            <w:rStyle w:val="aff9"/>
            <w:noProof/>
            <w:sz w:val="22"/>
          </w:rPr>
          <w:t xml:space="preserve"> Schema </w:t>
        </w:r>
        <w:r w:rsidRPr="007A20D1">
          <w:rPr>
            <w:rStyle w:val="aff9"/>
            <w:noProof/>
            <w:sz w:val="22"/>
          </w:rPr>
          <w:t>与</w:t>
        </w:r>
        <w:r w:rsidRPr="007A20D1">
          <w:rPr>
            <w:rStyle w:val="aff9"/>
            <w:noProof/>
            <w:sz w:val="22"/>
          </w:rPr>
          <w:t xml:space="preserve"> OSV / STIX 2.1 / CSAF 2.0 </w:t>
        </w:r>
        <w:r w:rsidRPr="007A20D1">
          <w:rPr>
            <w:rStyle w:val="aff9"/>
            <w:noProof/>
            <w:sz w:val="22"/>
          </w:rPr>
          <w:t>的对应</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_Toc243028235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41</w:t>
        </w:r>
        <w:r w:rsidRPr="007A20D1">
          <w:rPr>
            <w:rFonts w:hint="eastAsia"/>
            <w:noProof/>
            <w:webHidden/>
            <w:sz w:val="22"/>
          </w:rPr>
          <w:fldChar w:fldCharType="end"/>
        </w:r>
      </w:hyperlink>
    </w:p>
    <w:p w14:paraId="22714D14" w14:textId="6EED70CC"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36" w:history="1">
        <w:r w:rsidRPr="007A20D1">
          <w:rPr>
            <w:rStyle w:val="aff9"/>
            <w:noProof/>
            <w:sz w:val="22"/>
          </w:rPr>
          <w:t>图</w:t>
        </w:r>
        <w:r w:rsidRPr="007A20D1">
          <w:rPr>
            <w:rStyle w:val="aff9"/>
            <w:noProof/>
            <w:sz w:val="22"/>
          </w:rPr>
          <w:t xml:space="preserve"> 2.20 </w:t>
        </w:r>
        <w:r w:rsidRPr="007A20D1">
          <w:rPr>
            <w:rStyle w:val="aff9"/>
            <w:noProof/>
            <w:sz w:val="22"/>
          </w:rPr>
          <w:t>技术栈分层</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_Toc243028236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43</w:t>
        </w:r>
        <w:r w:rsidRPr="007A20D1">
          <w:rPr>
            <w:rFonts w:hint="eastAsia"/>
            <w:noProof/>
            <w:webHidden/>
            <w:sz w:val="22"/>
          </w:rPr>
          <w:fldChar w:fldCharType="end"/>
        </w:r>
      </w:hyperlink>
    </w:p>
    <w:p w14:paraId="6FA6C870" w14:textId="66064530"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37" w:history="1">
        <w:r w:rsidRPr="007A20D1">
          <w:rPr>
            <w:rStyle w:val="aff9"/>
            <w:noProof/>
            <w:sz w:val="22"/>
          </w:rPr>
          <w:t>图</w:t>
        </w:r>
        <w:r w:rsidRPr="007A20D1">
          <w:rPr>
            <w:rStyle w:val="aff9"/>
            <w:noProof/>
            <w:sz w:val="22"/>
          </w:rPr>
          <w:t xml:space="preserve"> 3.1 docker compose </w:t>
        </w:r>
        <w:r w:rsidRPr="007A20D1">
          <w:rPr>
            <w:rStyle w:val="aff9"/>
            <w:noProof/>
            <w:sz w:val="22"/>
          </w:rPr>
          <w:t>单机部署结构</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_Toc243028237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45</w:t>
        </w:r>
        <w:r w:rsidRPr="007A20D1">
          <w:rPr>
            <w:rFonts w:hint="eastAsia"/>
            <w:noProof/>
            <w:webHidden/>
            <w:sz w:val="22"/>
          </w:rPr>
          <w:fldChar w:fldCharType="end"/>
        </w:r>
      </w:hyperlink>
    </w:p>
    <w:p w14:paraId="6C645829" w14:textId="22CD36BC"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38" w:history="1">
        <w:r w:rsidRPr="007A20D1">
          <w:rPr>
            <w:rStyle w:val="aff9"/>
            <w:noProof/>
            <w:sz w:val="22"/>
          </w:rPr>
          <w:t>图</w:t>
        </w:r>
        <w:r w:rsidRPr="007A20D1">
          <w:rPr>
            <w:rStyle w:val="aff9"/>
            <w:noProof/>
            <w:sz w:val="22"/>
          </w:rPr>
          <w:t xml:space="preserve"> 3.2 </w:t>
        </w:r>
        <w:r w:rsidRPr="007A20D1">
          <w:rPr>
            <w:rStyle w:val="aff9"/>
            <w:noProof/>
            <w:sz w:val="22"/>
          </w:rPr>
          <w:t>知识图谱数据模型</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_Toc243028238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46</w:t>
        </w:r>
        <w:r w:rsidRPr="007A20D1">
          <w:rPr>
            <w:rFonts w:hint="eastAsia"/>
            <w:noProof/>
            <w:webHidden/>
            <w:sz w:val="22"/>
          </w:rPr>
          <w:fldChar w:fldCharType="end"/>
        </w:r>
      </w:hyperlink>
    </w:p>
    <w:p w14:paraId="60971740" w14:textId="288541D1"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39" w:history="1">
        <w:r w:rsidRPr="007A20D1">
          <w:rPr>
            <w:rStyle w:val="aff9"/>
            <w:noProof/>
            <w:sz w:val="22"/>
          </w:rPr>
          <w:t>图</w:t>
        </w:r>
        <w:r w:rsidRPr="007A20D1">
          <w:rPr>
            <w:rStyle w:val="aff9"/>
            <w:noProof/>
            <w:sz w:val="22"/>
          </w:rPr>
          <w:t xml:space="preserve"> 3.3 </w:t>
        </w:r>
        <w:r w:rsidRPr="007A20D1">
          <w:rPr>
            <w:rStyle w:val="aff9"/>
            <w:noProof/>
            <w:sz w:val="22"/>
          </w:rPr>
          <w:t>失败重试、死信重放与熔断降级</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_Toc243028239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47</w:t>
        </w:r>
        <w:r w:rsidRPr="007A20D1">
          <w:rPr>
            <w:rFonts w:hint="eastAsia"/>
            <w:noProof/>
            <w:webHidden/>
            <w:sz w:val="22"/>
          </w:rPr>
          <w:fldChar w:fldCharType="end"/>
        </w:r>
      </w:hyperlink>
    </w:p>
    <w:p w14:paraId="1F63E3EB" w14:textId="3948F7F8"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40" w:history="1">
        <w:r w:rsidRPr="007A20D1">
          <w:rPr>
            <w:rStyle w:val="aff9"/>
            <w:noProof/>
            <w:sz w:val="22"/>
          </w:rPr>
          <w:t>图</w:t>
        </w:r>
        <w:r w:rsidRPr="007A20D1">
          <w:rPr>
            <w:rStyle w:val="aff9"/>
            <w:noProof/>
            <w:sz w:val="22"/>
          </w:rPr>
          <w:t xml:space="preserve"> 3.4 </w:t>
        </w:r>
        <w:r w:rsidRPr="007A20D1">
          <w:rPr>
            <w:rStyle w:val="aff9"/>
            <w:noProof/>
            <w:sz w:val="22"/>
          </w:rPr>
          <w:t>对外合规边界</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_Toc243028240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49</w:t>
        </w:r>
        <w:r w:rsidRPr="007A20D1">
          <w:rPr>
            <w:rFonts w:hint="eastAsia"/>
            <w:noProof/>
            <w:webHidden/>
            <w:sz w:val="22"/>
          </w:rPr>
          <w:fldChar w:fldCharType="end"/>
        </w:r>
      </w:hyperlink>
    </w:p>
    <w:p w14:paraId="562B76E7" w14:textId="0BCE78DA"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41" w:history="1">
        <w:r w:rsidRPr="007A20D1">
          <w:rPr>
            <w:rStyle w:val="aff9"/>
            <w:noProof/>
            <w:sz w:val="22"/>
          </w:rPr>
          <w:t>图</w:t>
        </w:r>
        <w:r w:rsidRPr="007A20D1">
          <w:rPr>
            <w:rStyle w:val="aff9"/>
            <w:noProof/>
            <w:sz w:val="22"/>
          </w:rPr>
          <w:t xml:space="preserve"> 3.5 </w:t>
        </w:r>
        <w:r w:rsidRPr="007A20D1">
          <w:rPr>
            <w:rStyle w:val="aff9"/>
            <w:noProof/>
            <w:sz w:val="22"/>
          </w:rPr>
          <w:t>态势大屏</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_Toc243028241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55</w:t>
        </w:r>
        <w:r w:rsidRPr="007A20D1">
          <w:rPr>
            <w:rFonts w:hint="eastAsia"/>
            <w:noProof/>
            <w:webHidden/>
            <w:sz w:val="22"/>
          </w:rPr>
          <w:fldChar w:fldCharType="end"/>
        </w:r>
      </w:hyperlink>
    </w:p>
    <w:p w14:paraId="5C7D4F29" w14:textId="723B96CD"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42" w:history="1">
        <w:r w:rsidRPr="007A20D1">
          <w:rPr>
            <w:rStyle w:val="aff9"/>
            <w:noProof/>
            <w:sz w:val="22"/>
          </w:rPr>
          <w:t>图</w:t>
        </w:r>
        <w:r w:rsidRPr="007A20D1">
          <w:rPr>
            <w:rStyle w:val="aff9"/>
            <w:noProof/>
            <w:sz w:val="22"/>
          </w:rPr>
          <w:t xml:space="preserve"> 3.6 </w:t>
        </w:r>
        <w:r w:rsidRPr="007A20D1">
          <w:rPr>
            <w:rStyle w:val="aff9"/>
            <w:noProof/>
            <w:sz w:val="22"/>
          </w:rPr>
          <w:t>情报详情卡</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_Toc243028242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56</w:t>
        </w:r>
        <w:r w:rsidRPr="007A20D1">
          <w:rPr>
            <w:rFonts w:hint="eastAsia"/>
            <w:noProof/>
            <w:webHidden/>
            <w:sz w:val="22"/>
          </w:rPr>
          <w:fldChar w:fldCharType="end"/>
        </w:r>
      </w:hyperlink>
    </w:p>
    <w:p w14:paraId="4E52D087" w14:textId="0D24DBF3"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43" w:history="1">
        <w:r w:rsidRPr="007A20D1">
          <w:rPr>
            <w:rStyle w:val="aff9"/>
            <w:noProof/>
            <w:sz w:val="22"/>
          </w:rPr>
          <w:t>图</w:t>
        </w:r>
        <w:r w:rsidRPr="007A20D1">
          <w:rPr>
            <w:rStyle w:val="aff9"/>
            <w:noProof/>
            <w:sz w:val="22"/>
          </w:rPr>
          <w:t xml:space="preserve"> 3.7 </w:t>
        </w:r>
        <w:r w:rsidRPr="007A20D1">
          <w:rPr>
            <w:rStyle w:val="aff9"/>
            <w:noProof/>
            <w:sz w:val="22"/>
          </w:rPr>
          <w:t>知识图谱视图</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_Toc243028243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57</w:t>
        </w:r>
        <w:r w:rsidRPr="007A20D1">
          <w:rPr>
            <w:rFonts w:hint="eastAsia"/>
            <w:noProof/>
            <w:webHidden/>
            <w:sz w:val="22"/>
          </w:rPr>
          <w:fldChar w:fldCharType="end"/>
        </w:r>
      </w:hyperlink>
    </w:p>
    <w:p w14:paraId="5A16B5D1" w14:textId="33783394"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44" w:history="1">
        <w:r w:rsidRPr="007A20D1">
          <w:rPr>
            <w:rStyle w:val="aff9"/>
            <w:noProof/>
            <w:sz w:val="22"/>
          </w:rPr>
          <w:t>图</w:t>
        </w:r>
        <w:r w:rsidRPr="007A20D1">
          <w:rPr>
            <w:rStyle w:val="aff9"/>
            <w:noProof/>
            <w:sz w:val="22"/>
          </w:rPr>
          <w:t xml:space="preserve"> 3.8 </w:t>
        </w:r>
        <w:r w:rsidRPr="007A20D1">
          <w:rPr>
            <w:rStyle w:val="aff9"/>
            <w:noProof/>
            <w:sz w:val="22"/>
          </w:rPr>
          <w:t>问答侧栏与推理步骤</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_Toc243028244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58</w:t>
        </w:r>
        <w:r w:rsidRPr="007A20D1">
          <w:rPr>
            <w:rFonts w:hint="eastAsia"/>
            <w:noProof/>
            <w:webHidden/>
            <w:sz w:val="22"/>
          </w:rPr>
          <w:fldChar w:fldCharType="end"/>
        </w:r>
      </w:hyperlink>
    </w:p>
    <w:p w14:paraId="3449E68C" w14:textId="5CF76D1A"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45" w:history="1">
        <w:r w:rsidRPr="007A20D1">
          <w:rPr>
            <w:rStyle w:val="aff9"/>
            <w:noProof/>
            <w:sz w:val="22"/>
          </w:rPr>
          <w:t>图</w:t>
        </w:r>
        <w:r w:rsidRPr="007A20D1">
          <w:rPr>
            <w:rStyle w:val="aff9"/>
            <w:noProof/>
            <w:sz w:val="22"/>
          </w:rPr>
          <w:t xml:space="preserve"> 3.9 </w:t>
        </w:r>
        <w:r w:rsidRPr="007A20D1">
          <w:rPr>
            <w:rStyle w:val="aff9"/>
            <w:noProof/>
            <w:sz w:val="22"/>
          </w:rPr>
          <w:t>版本自查页面</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_Toc243028245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58</w:t>
        </w:r>
        <w:r w:rsidRPr="007A20D1">
          <w:rPr>
            <w:rFonts w:hint="eastAsia"/>
            <w:noProof/>
            <w:webHidden/>
            <w:sz w:val="22"/>
          </w:rPr>
          <w:fldChar w:fldCharType="end"/>
        </w:r>
      </w:hyperlink>
    </w:p>
    <w:p w14:paraId="121E579D" w14:textId="6A922B30"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46" w:history="1">
        <w:r w:rsidRPr="007A20D1">
          <w:rPr>
            <w:rStyle w:val="aff9"/>
            <w:noProof/>
            <w:sz w:val="22"/>
          </w:rPr>
          <w:t>图</w:t>
        </w:r>
        <w:r w:rsidRPr="007A20D1">
          <w:rPr>
            <w:rStyle w:val="aff9"/>
            <w:noProof/>
            <w:sz w:val="22"/>
          </w:rPr>
          <w:t xml:space="preserve"> 3.10 </w:t>
        </w:r>
        <w:r w:rsidRPr="007A20D1">
          <w:rPr>
            <w:rStyle w:val="aff9"/>
            <w:noProof/>
            <w:sz w:val="22"/>
          </w:rPr>
          <w:t>智能体任务树</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_Toc243028246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59</w:t>
        </w:r>
        <w:r w:rsidRPr="007A20D1">
          <w:rPr>
            <w:rFonts w:hint="eastAsia"/>
            <w:noProof/>
            <w:webHidden/>
            <w:sz w:val="22"/>
          </w:rPr>
          <w:fldChar w:fldCharType="end"/>
        </w:r>
      </w:hyperlink>
    </w:p>
    <w:p w14:paraId="3113D1D7" w14:textId="198C548D"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47" w:history="1">
        <w:r w:rsidRPr="007A20D1">
          <w:rPr>
            <w:rStyle w:val="aff9"/>
            <w:noProof/>
            <w:sz w:val="22"/>
          </w:rPr>
          <w:t>图</w:t>
        </w:r>
        <w:r w:rsidRPr="007A20D1">
          <w:rPr>
            <w:rStyle w:val="aff9"/>
            <w:noProof/>
            <w:sz w:val="22"/>
          </w:rPr>
          <w:t xml:space="preserve"> 3.11 </w:t>
        </w:r>
        <w:r w:rsidRPr="007A20D1">
          <w:rPr>
            <w:rStyle w:val="aff9"/>
            <w:noProof/>
            <w:sz w:val="22"/>
          </w:rPr>
          <w:t>插件与</w:t>
        </w:r>
        <w:r w:rsidRPr="007A20D1">
          <w:rPr>
            <w:rStyle w:val="aff9"/>
            <w:noProof/>
            <w:sz w:val="22"/>
          </w:rPr>
          <w:t xml:space="preserve"> MCP </w:t>
        </w:r>
        <w:r w:rsidRPr="007A20D1">
          <w:rPr>
            <w:rStyle w:val="aff9"/>
            <w:noProof/>
            <w:sz w:val="22"/>
          </w:rPr>
          <w:t>状态页面</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_Toc243028247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60</w:t>
        </w:r>
        <w:r w:rsidRPr="007A20D1">
          <w:rPr>
            <w:rFonts w:hint="eastAsia"/>
            <w:noProof/>
            <w:webHidden/>
            <w:sz w:val="22"/>
          </w:rPr>
          <w:fldChar w:fldCharType="end"/>
        </w:r>
      </w:hyperlink>
    </w:p>
    <w:p w14:paraId="6065FA99" w14:textId="51049DBC"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48" w:history="1">
        <w:r w:rsidRPr="007A20D1">
          <w:rPr>
            <w:rStyle w:val="aff9"/>
            <w:noProof/>
            <w:sz w:val="22"/>
          </w:rPr>
          <w:t>图</w:t>
        </w:r>
        <w:r w:rsidRPr="007A20D1">
          <w:rPr>
            <w:rStyle w:val="aff9"/>
            <w:noProof/>
            <w:sz w:val="22"/>
          </w:rPr>
          <w:t xml:space="preserve"> 3.12 Claude Code </w:t>
        </w:r>
        <w:r w:rsidRPr="007A20D1">
          <w:rPr>
            <w:rStyle w:val="aff9"/>
            <w:noProof/>
            <w:sz w:val="22"/>
          </w:rPr>
          <w:t>通过</w:t>
        </w:r>
        <w:r w:rsidRPr="007A20D1">
          <w:rPr>
            <w:rStyle w:val="aff9"/>
            <w:noProof/>
            <w:sz w:val="22"/>
          </w:rPr>
          <w:t xml:space="preserve"> MCP </w:t>
        </w:r>
        <w:r w:rsidRPr="007A20D1">
          <w:rPr>
            <w:rStyle w:val="aff9"/>
            <w:noProof/>
            <w:sz w:val="22"/>
          </w:rPr>
          <w:t>调用</w:t>
        </w:r>
        <w:r w:rsidRPr="007A20D1">
          <w:rPr>
            <w:rStyle w:val="aff9"/>
            <w:noProof/>
            <w:sz w:val="22"/>
          </w:rPr>
          <w:t xml:space="preserve"> check_stack</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_Toc243028248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60</w:t>
        </w:r>
        <w:r w:rsidRPr="007A20D1">
          <w:rPr>
            <w:rFonts w:hint="eastAsia"/>
            <w:noProof/>
            <w:webHidden/>
            <w:sz w:val="22"/>
          </w:rPr>
          <w:fldChar w:fldCharType="end"/>
        </w:r>
      </w:hyperlink>
    </w:p>
    <w:p w14:paraId="434BA316" w14:textId="36854D7A"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49" w:history="1">
        <w:r w:rsidRPr="007A20D1">
          <w:rPr>
            <w:rStyle w:val="aff9"/>
            <w:noProof/>
            <w:sz w:val="22"/>
          </w:rPr>
          <w:t>图</w:t>
        </w:r>
        <w:r w:rsidRPr="007A20D1">
          <w:rPr>
            <w:rStyle w:val="aff9"/>
            <w:noProof/>
            <w:sz w:val="22"/>
          </w:rPr>
          <w:t xml:space="preserve"> 3.13 </w:t>
        </w:r>
        <w:r w:rsidRPr="007A20D1">
          <w:rPr>
            <w:rStyle w:val="aff9"/>
            <w:noProof/>
            <w:sz w:val="22"/>
          </w:rPr>
          <w:t>命令行工具在持续集成中的使用</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_Toc243028249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61</w:t>
        </w:r>
        <w:r w:rsidRPr="007A20D1">
          <w:rPr>
            <w:rFonts w:hint="eastAsia"/>
            <w:noProof/>
            <w:webHidden/>
            <w:sz w:val="22"/>
          </w:rPr>
          <w:fldChar w:fldCharType="end"/>
        </w:r>
      </w:hyperlink>
    </w:p>
    <w:p w14:paraId="47BC6539" w14:textId="3C4D6F78"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50" w:history="1">
        <w:r w:rsidRPr="007A20D1">
          <w:rPr>
            <w:rStyle w:val="aff9"/>
            <w:noProof/>
            <w:sz w:val="22"/>
          </w:rPr>
          <w:t>图</w:t>
        </w:r>
        <w:r w:rsidRPr="007A20D1">
          <w:rPr>
            <w:rStyle w:val="aff9"/>
            <w:noProof/>
            <w:sz w:val="22"/>
          </w:rPr>
          <w:t xml:space="preserve"> 4.1 </w:t>
        </w:r>
        <w:r w:rsidRPr="007A20D1">
          <w:rPr>
            <w:rStyle w:val="aff9"/>
            <w:noProof/>
            <w:sz w:val="22"/>
          </w:rPr>
          <w:t>评测体系总览</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_Toc243028250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63</w:t>
        </w:r>
        <w:r w:rsidRPr="007A20D1">
          <w:rPr>
            <w:rFonts w:hint="eastAsia"/>
            <w:noProof/>
            <w:webHidden/>
            <w:sz w:val="22"/>
          </w:rPr>
          <w:fldChar w:fldCharType="end"/>
        </w:r>
      </w:hyperlink>
    </w:p>
    <w:p w14:paraId="21841A92" w14:textId="5C7D49B4"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51" w:history="1">
        <w:r w:rsidRPr="007A20D1">
          <w:rPr>
            <w:rStyle w:val="aff9"/>
            <w:noProof/>
            <w:sz w:val="22"/>
          </w:rPr>
          <w:t>图</w:t>
        </w:r>
        <w:r w:rsidRPr="007A20D1">
          <w:rPr>
            <w:rStyle w:val="aff9"/>
            <w:noProof/>
            <w:sz w:val="22"/>
          </w:rPr>
          <w:t xml:space="preserve"> 4.2 </w:t>
        </w:r>
        <w:r w:rsidRPr="007A20D1">
          <w:rPr>
            <w:rStyle w:val="aff9"/>
            <w:noProof/>
            <w:sz w:val="22"/>
          </w:rPr>
          <w:t>时效统计的时间戳定义</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_Toc243028251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64</w:t>
        </w:r>
        <w:r w:rsidRPr="007A20D1">
          <w:rPr>
            <w:rFonts w:hint="eastAsia"/>
            <w:noProof/>
            <w:webHidden/>
            <w:sz w:val="22"/>
          </w:rPr>
          <w:fldChar w:fldCharType="end"/>
        </w:r>
      </w:hyperlink>
    </w:p>
    <w:p w14:paraId="63FC04DD" w14:textId="784A9F46"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52" w:history="1">
        <w:r w:rsidRPr="007A20D1">
          <w:rPr>
            <w:rStyle w:val="aff9"/>
            <w:noProof/>
            <w:sz w:val="22"/>
          </w:rPr>
          <w:t>图</w:t>
        </w:r>
        <w:r w:rsidRPr="007A20D1">
          <w:rPr>
            <w:rStyle w:val="aff9"/>
            <w:noProof/>
            <w:sz w:val="22"/>
          </w:rPr>
          <w:t xml:space="preserve"> 4.3 </w:t>
        </w:r>
        <w:r w:rsidRPr="007A20D1">
          <w:rPr>
            <w:rStyle w:val="aff9"/>
            <w:noProof/>
            <w:sz w:val="22"/>
          </w:rPr>
          <w:t>各来源时延分布箱线图</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_Toc243028252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65</w:t>
        </w:r>
        <w:r w:rsidRPr="007A20D1">
          <w:rPr>
            <w:rFonts w:hint="eastAsia"/>
            <w:noProof/>
            <w:webHidden/>
            <w:sz w:val="22"/>
          </w:rPr>
          <w:fldChar w:fldCharType="end"/>
        </w:r>
      </w:hyperlink>
    </w:p>
    <w:p w14:paraId="56538A78" w14:textId="1AF0301F"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53" w:history="1">
        <w:r w:rsidRPr="007A20D1">
          <w:rPr>
            <w:rStyle w:val="aff9"/>
            <w:noProof/>
            <w:sz w:val="22"/>
          </w:rPr>
          <w:t>图</w:t>
        </w:r>
        <w:r w:rsidRPr="007A20D1">
          <w:rPr>
            <w:rStyle w:val="aff9"/>
            <w:noProof/>
            <w:sz w:val="22"/>
          </w:rPr>
          <w:t xml:space="preserve"> 4.4 </w:t>
        </w:r>
        <w:r w:rsidRPr="007A20D1">
          <w:rPr>
            <w:rStyle w:val="aff9"/>
            <w:noProof/>
            <w:sz w:val="22"/>
          </w:rPr>
          <w:t>暴露面计数的语法校准</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_Toc243028253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70</w:t>
        </w:r>
        <w:r w:rsidRPr="007A20D1">
          <w:rPr>
            <w:rFonts w:hint="eastAsia"/>
            <w:noProof/>
            <w:webHidden/>
            <w:sz w:val="22"/>
          </w:rPr>
          <w:fldChar w:fldCharType="end"/>
        </w:r>
      </w:hyperlink>
    </w:p>
    <w:p w14:paraId="5DF404EB" w14:textId="4D946BF2"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54" w:history="1">
        <w:r w:rsidRPr="007A20D1">
          <w:rPr>
            <w:rStyle w:val="aff9"/>
            <w:noProof/>
            <w:sz w:val="22"/>
          </w:rPr>
          <w:t>图</w:t>
        </w:r>
        <w:r w:rsidRPr="007A20D1">
          <w:rPr>
            <w:rStyle w:val="aff9"/>
            <w:noProof/>
            <w:sz w:val="22"/>
          </w:rPr>
          <w:t xml:space="preserve"> 5.1 </w:t>
        </w:r>
        <w:r w:rsidRPr="007A20D1">
          <w:rPr>
            <w:rStyle w:val="aff9"/>
            <w:noProof/>
            <w:sz w:val="22"/>
          </w:rPr>
          <w:t>七项创新点总览</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_Toc243028254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72</w:t>
        </w:r>
        <w:r w:rsidRPr="007A20D1">
          <w:rPr>
            <w:rFonts w:hint="eastAsia"/>
            <w:noProof/>
            <w:webHidden/>
            <w:sz w:val="22"/>
          </w:rPr>
          <w:fldChar w:fldCharType="end"/>
        </w:r>
      </w:hyperlink>
    </w:p>
    <w:p w14:paraId="21EA15A5" w14:textId="756D97B7" w:rsidR="00156D3C" w:rsidRDefault="001C736B" w:rsidP="007A20D1">
      <w:pPr>
        <w:spacing w:line="240" w:lineRule="auto"/>
      </w:pPr>
      <w:r w:rsidRPr="007A20D1">
        <w:rPr>
          <w:sz w:val="22"/>
        </w:rPr>
        <w:fldChar w:fldCharType="end"/>
      </w:r>
    </w:p>
    <w:p w14:paraId="2C4D1CBB" w14:textId="77777777" w:rsidR="00156D3C" w:rsidRDefault="001C736B">
      <w:pPr>
        <w:pStyle w:val="FrontHeading"/>
      </w:pPr>
      <w:r>
        <w:lastRenderedPageBreak/>
        <w:t>表目录</w:t>
      </w:r>
    </w:p>
    <w:p w14:paraId="04E1FAF5" w14:textId="15EABFE7" w:rsidR="007A20D1" w:rsidRPr="007A20D1" w:rsidRDefault="001C736B"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r w:rsidRPr="007A20D1">
        <w:rPr>
          <w:sz w:val="22"/>
        </w:rPr>
        <w:fldChar w:fldCharType="begin"/>
      </w:r>
      <w:r w:rsidRPr="007A20D1">
        <w:rPr>
          <w:sz w:val="22"/>
        </w:rPr>
        <w:instrText xml:space="preserve"> TOC \h \z \t "TableCaption,1" </w:instrText>
      </w:r>
      <w:r w:rsidRPr="007A20D1">
        <w:rPr>
          <w:sz w:val="22"/>
        </w:rPr>
        <w:fldChar w:fldCharType="separate"/>
      </w:r>
      <w:hyperlink w:anchor="_Toc243028255" w:history="1">
        <w:r w:rsidR="007A20D1" w:rsidRPr="007A20D1">
          <w:rPr>
            <w:rStyle w:val="aff9"/>
            <w:noProof/>
            <w:sz w:val="22"/>
          </w:rPr>
          <w:t>表</w:t>
        </w:r>
        <w:r w:rsidR="007A20D1" w:rsidRPr="007A20D1">
          <w:rPr>
            <w:rStyle w:val="aff9"/>
            <w:noProof/>
            <w:sz w:val="22"/>
          </w:rPr>
          <w:t xml:space="preserve"> 1.1 </w:t>
        </w:r>
        <w:r w:rsidR="007A20D1" w:rsidRPr="007A20D1">
          <w:rPr>
            <w:rStyle w:val="aff9"/>
            <w:noProof/>
            <w:sz w:val="22"/>
          </w:rPr>
          <w:t>哨望与典型方案的定位对比</w:t>
        </w:r>
        <w:r w:rsidR="007A20D1" w:rsidRPr="007A20D1">
          <w:rPr>
            <w:rFonts w:hint="eastAsia"/>
            <w:noProof/>
            <w:webHidden/>
            <w:sz w:val="22"/>
          </w:rPr>
          <w:tab/>
        </w:r>
        <w:r w:rsidR="007A20D1" w:rsidRPr="007A20D1">
          <w:rPr>
            <w:rFonts w:hint="eastAsia"/>
            <w:noProof/>
            <w:webHidden/>
            <w:sz w:val="22"/>
          </w:rPr>
          <w:fldChar w:fldCharType="begin"/>
        </w:r>
        <w:r w:rsidR="007A20D1" w:rsidRPr="007A20D1">
          <w:rPr>
            <w:rFonts w:hint="eastAsia"/>
            <w:noProof/>
            <w:webHidden/>
            <w:sz w:val="22"/>
          </w:rPr>
          <w:instrText xml:space="preserve"> </w:instrText>
        </w:r>
        <w:r w:rsidR="007A20D1" w:rsidRPr="007A20D1">
          <w:rPr>
            <w:noProof/>
            <w:webHidden/>
            <w:sz w:val="22"/>
          </w:rPr>
          <w:instrText>PAGEREF _Toc243028255 \h</w:instrText>
        </w:r>
        <w:r w:rsidR="007A20D1" w:rsidRPr="007A20D1">
          <w:rPr>
            <w:rFonts w:hint="eastAsia"/>
            <w:noProof/>
            <w:webHidden/>
            <w:sz w:val="22"/>
          </w:rPr>
          <w:instrText xml:space="preserve"> </w:instrText>
        </w:r>
        <w:r w:rsidR="007A20D1" w:rsidRPr="007A20D1">
          <w:rPr>
            <w:rFonts w:hint="eastAsia"/>
            <w:noProof/>
            <w:webHidden/>
            <w:sz w:val="22"/>
          </w:rPr>
        </w:r>
        <w:r w:rsidR="007A20D1" w:rsidRPr="007A20D1">
          <w:rPr>
            <w:rFonts w:hint="eastAsia"/>
            <w:noProof/>
            <w:webHidden/>
            <w:sz w:val="22"/>
          </w:rPr>
          <w:fldChar w:fldCharType="separate"/>
        </w:r>
        <w:r w:rsidR="007A20D1">
          <w:rPr>
            <w:noProof/>
            <w:webHidden/>
            <w:sz w:val="22"/>
          </w:rPr>
          <w:t>15</w:t>
        </w:r>
        <w:r w:rsidR="007A20D1" w:rsidRPr="007A20D1">
          <w:rPr>
            <w:rFonts w:hint="eastAsia"/>
            <w:noProof/>
            <w:webHidden/>
            <w:sz w:val="22"/>
          </w:rPr>
          <w:fldChar w:fldCharType="end"/>
        </w:r>
      </w:hyperlink>
    </w:p>
    <w:p w14:paraId="6C654099" w14:textId="08B360B3"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56" w:history="1">
        <w:r w:rsidRPr="007A20D1">
          <w:rPr>
            <w:rStyle w:val="aff9"/>
            <w:noProof/>
            <w:sz w:val="22"/>
          </w:rPr>
          <w:t>表</w:t>
        </w:r>
        <w:r w:rsidRPr="007A20D1">
          <w:rPr>
            <w:rStyle w:val="aff9"/>
            <w:noProof/>
            <w:sz w:val="22"/>
          </w:rPr>
          <w:t xml:space="preserve"> 2.1 </w:t>
        </w:r>
        <w:r w:rsidRPr="007A20D1">
          <w:rPr>
            <w:rStyle w:val="aff9"/>
            <w:noProof/>
            <w:sz w:val="22"/>
          </w:rPr>
          <w:t>九个智能体角色的职责划分</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_Toc243028256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21</w:t>
        </w:r>
        <w:r w:rsidRPr="007A20D1">
          <w:rPr>
            <w:rFonts w:hint="eastAsia"/>
            <w:noProof/>
            <w:webHidden/>
            <w:sz w:val="22"/>
          </w:rPr>
          <w:fldChar w:fldCharType="end"/>
        </w:r>
      </w:hyperlink>
    </w:p>
    <w:p w14:paraId="036C253F" w14:textId="3AFBFEAE"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57" w:history="1">
        <w:r w:rsidRPr="007A20D1">
          <w:rPr>
            <w:rStyle w:val="aff9"/>
            <w:noProof/>
            <w:sz w:val="22"/>
          </w:rPr>
          <w:t>表</w:t>
        </w:r>
        <w:r w:rsidRPr="007A20D1">
          <w:rPr>
            <w:rStyle w:val="aff9"/>
            <w:noProof/>
            <w:sz w:val="22"/>
          </w:rPr>
          <w:t xml:space="preserve"> 2.2 </w:t>
        </w:r>
        <w:r w:rsidRPr="007A20D1">
          <w:rPr>
            <w:rStyle w:val="aff9"/>
            <w:noProof/>
            <w:sz w:val="22"/>
          </w:rPr>
          <w:t>各类来源的采集方式与时效目标</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_Toc243028257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26</w:t>
        </w:r>
        <w:r w:rsidRPr="007A20D1">
          <w:rPr>
            <w:rFonts w:hint="eastAsia"/>
            <w:noProof/>
            <w:webHidden/>
            <w:sz w:val="22"/>
          </w:rPr>
          <w:fldChar w:fldCharType="end"/>
        </w:r>
      </w:hyperlink>
    </w:p>
    <w:p w14:paraId="66DD9882" w14:textId="1ACCF664"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58" w:history="1">
        <w:r w:rsidRPr="007A20D1">
          <w:rPr>
            <w:rStyle w:val="aff9"/>
            <w:noProof/>
            <w:sz w:val="22"/>
          </w:rPr>
          <w:t>表</w:t>
        </w:r>
        <w:r w:rsidRPr="007A20D1">
          <w:rPr>
            <w:rStyle w:val="aff9"/>
            <w:noProof/>
            <w:sz w:val="22"/>
          </w:rPr>
          <w:t xml:space="preserve"> 2.3 </w:t>
        </w:r>
        <w:r w:rsidRPr="007A20D1">
          <w:rPr>
            <w:rStyle w:val="aff9"/>
            <w:noProof/>
            <w:sz w:val="22"/>
          </w:rPr>
          <w:t>九个富化维度及其来源</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_Toc243028258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29</w:t>
        </w:r>
        <w:r w:rsidRPr="007A20D1">
          <w:rPr>
            <w:rFonts w:hint="eastAsia"/>
            <w:noProof/>
            <w:webHidden/>
            <w:sz w:val="22"/>
          </w:rPr>
          <w:fldChar w:fldCharType="end"/>
        </w:r>
      </w:hyperlink>
    </w:p>
    <w:p w14:paraId="5E309D06" w14:textId="7771A17D"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59" w:history="1">
        <w:r w:rsidRPr="007A20D1">
          <w:rPr>
            <w:rStyle w:val="aff9"/>
            <w:noProof/>
            <w:sz w:val="22"/>
          </w:rPr>
          <w:t>表</w:t>
        </w:r>
        <w:r w:rsidRPr="007A20D1">
          <w:rPr>
            <w:rStyle w:val="aff9"/>
            <w:noProof/>
            <w:sz w:val="22"/>
          </w:rPr>
          <w:t xml:space="preserve"> 2.4 </w:t>
        </w:r>
        <w:r w:rsidRPr="007A20D1">
          <w:rPr>
            <w:rStyle w:val="aff9"/>
            <w:noProof/>
            <w:sz w:val="22"/>
          </w:rPr>
          <w:t>字段级裁决特例</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_Toc243028259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33</w:t>
        </w:r>
        <w:r w:rsidRPr="007A20D1">
          <w:rPr>
            <w:rFonts w:hint="eastAsia"/>
            <w:noProof/>
            <w:webHidden/>
            <w:sz w:val="22"/>
          </w:rPr>
          <w:fldChar w:fldCharType="end"/>
        </w:r>
      </w:hyperlink>
    </w:p>
    <w:p w14:paraId="0A04DB4E" w14:textId="72A4DD44"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60" w:history="1">
        <w:r w:rsidRPr="007A20D1">
          <w:rPr>
            <w:rStyle w:val="aff9"/>
            <w:noProof/>
            <w:sz w:val="22"/>
          </w:rPr>
          <w:t>表</w:t>
        </w:r>
        <w:r w:rsidRPr="007A20D1">
          <w:rPr>
            <w:rStyle w:val="aff9"/>
            <w:noProof/>
            <w:sz w:val="22"/>
          </w:rPr>
          <w:t xml:space="preserve"> 2.5 MCP </w:t>
        </w:r>
        <w:r w:rsidRPr="007A20D1">
          <w:rPr>
            <w:rStyle w:val="aff9"/>
            <w:noProof/>
            <w:sz w:val="22"/>
          </w:rPr>
          <w:t>工具一览</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_Toc243028260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39</w:t>
        </w:r>
        <w:r w:rsidRPr="007A20D1">
          <w:rPr>
            <w:rFonts w:hint="eastAsia"/>
            <w:noProof/>
            <w:webHidden/>
            <w:sz w:val="22"/>
          </w:rPr>
          <w:fldChar w:fldCharType="end"/>
        </w:r>
      </w:hyperlink>
    </w:p>
    <w:p w14:paraId="775DF6EE" w14:textId="020BA2F6"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61" w:history="1">
        <w:r w:rsidRPr="007A20D1">
          <w:rPr>
            <w:rStyle w:val="aff9"/>
            <w:noProof/>
            <w:sz w:val="22"/>
          </w:rPr>
          <w:t>表</w:t>
        </w:r>
        <w:r w:rsidRPr="007A20D1">
          <w:rPr>
            <w:rStyle w:val="aff9"/>
            <w:noProof/>
            <w:sz w:val="22"/>
          </w:rPr>
          <w:t xml:space="preserve"> 2.6 </w:t>
        </w:r>
        <w:r w:rsidRPr="007A20D1">
          <w:rPr>
            <w:rStyle w:val="aff9"/>
            <w:noProof/>
            <w:sz w:val="22"/>
          </w:rPr>
          <w:t>关键技术选型</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_Toc243028261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42</w:t>
        </w:r>
        <w:r w:rsidRPr="007A20D1">
          <w:rPr>
            <w:rFonts w:hint="eastAsia"/>
            <w:noProof/>
            <w:webHidden/>
            <w:sz w:val="22"/>
          </w:rPr>
          <w:fldChar w:fldCharType="end"/>
        </w:r>
      </w:hyperlink>
    </w:p>
    <w:p w14:paraId="6AD7001E" w14:textId="64E66DB0"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62" w:history="1">
        <w:r w:rsidRPr="007A20D1">
          <w:rPr>
            <w:rStyle w:val="aff9"/>
            <w:noProof/>
            <w:sz w:val="22"/>
          </w:rPr>
          <w:t>表</w:t>
        </w:r>
        <w:r w:rsidRPr="007A20D1">
          <w:rPr>
            <w:rStyle w:val="aff9"/>
            <w:noProof/>
            <w:sz w:val="22"/>
          </w:rPr>
          <w:t xml:space="preserve"> 3.1 </w:t>
        </w:r>
        <w:r w:rsidRPr="007A20D1">
          <w:rPr>
            <w:rStyle w:val="aff9"/>
            <w:noProof/>
            <w:sz w:val="22"/>
          </w:rPr>
          <w:t>境内网络连通性实测结果</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_Toc243028262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50</w:t>
        </w:r>
        <w:r w:rsidRPr="007A20D1">
          <w:rPr>
            <w:rFonts w:hint="eastAsia"/>
            <w:noProof/>
            <w:webHidden/>
            <w:sz w:val="22"/>
          </w:rPr>
          <w:fldChar w:fldCharType="end"/>
        </w:r>
      </w:hyperlink>
    </w:p>
    <w:p w14:paraId="552C823F" w14:textId="77F6CEEC"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63" w:history="1">
        <w:r w:rsidRPr="007A20D1">
          <w:rPr>
            <w:rStyle w:val="aff9"/>
            <w:noProof/>
            <w:sz w:val="22"/>
          </w:rPr>
          <w:t>表</w:t>
        </w:r>
        <w:r w:rsidRPr="007A20D1">
          <w:rPr>
            <w:rStyle w:val="aff9"/>
            <w:noProof/>
            <w:sz w:val="22"/>
          </w:rPr>
          <w:t xml:space="preserve"> 4.1 </w:t>
        </w:r>
        <w:r w:rsidRPr="007A20D1">
          <w:rPr>
            <w:rStyle w:val="aff9"/>
            <w:noProof/>
            <w:sz w:val="22"/>
          </w:rPr>
          <w:t>测试环境</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_Toc243028263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62</w:t>
        </w:r>
        <w:r w:rsidRPr="007A20D1">
          <w:rPr>
            <w:rFonts w:hint="eastAsia"/>
            <w:noProof/>
            <w:webHidden/>
            <w:sz w:val="22"/>
          </w:rPr>
          <w:fldChar w:fldCharType="end"/>
        </w:r>
      </w:hyperlink>
    </w:p>
    <w:p w14:paraId="278D94C3" w14:textId="43A4C1F8"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64" w:history="1">
        <w:r w:rsidRPr="007A20D1">
          <w:rPr>
            <w:rStyle w:val="aff9"/>
            <w:noProof/>
            <w:sz w:val="22"/>
          </w:rPr>
          <w:t>表</w:t>
        </w:r>
        <w:r w:rsidRPr="007A20D1">
          <w:rPr>
            <w:rStyle w:val="aff9"/>
            <w:noProof/>
            <w:sz w:val="22"/>
          </w:rPr>
          <w:t xml:space="preserve"> 4.2 </w:t>
        </w:r>
        <w:r w:rsidRPr="007A20D1">
          <w:rPr>
            <w:rStyle w:val="aff9"/>
            <w:noProof/>
            <w:sz w:val="22"/>
          </w:rPr>
          <w:t>测试指标与设计目标</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_Toc243028264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62</w:t>
        </w:r>
        <w:r w:rsidRPr="007A20D1">
          <w:rPr>
            <w:rFonts w:hint="eastAsia"/>
            <w:noProof/>
            <w:webHidden/>
            <w:sz w:val="22"/>
          </w:rPr>
          <w:fldChar w:fldCharType="end"/>
        </w:r>
      </w:hyperlink>
    </w:p>
    <w:p w14:paraId="7D90C990" w14:textId="242AFF14"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65" w:history="1">
        <w:r w:rsidRPr="007A20D1">
          <w:rPr>
            <w:rStyle w:val="aff9"/>
            <w:noProof/>
            <w:sz w:val="22"/>
          </w:rPr>
          <w:t>表</w:t>
        </w:r>
        <w:r w:rsidRPr="007A20D1">
          <w:rPr>
            <w:rStyle w:val="aff9"/>
            <w:noProof/>
            <w:sz w:val="22"/>
          </w:rPr>
          <w:t xml:space="preserve"> 4.3 </w:t>
        </w:r>
        <w:r w:rsidRPr="007A20D1">
          <w:rPr>
            <w:rStyle w:val="aff9"/>
            <w:noProof/>
            <w:sz w:val="22"/>
          </w:rPr>
          <w:t>各来源时延统计</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_Toc243028265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65</w:t>
        </w:r>
        <w:r w:rsidRPr="007A20D1">
          <w:rPr>
            <w:rFonts w:hint="eastAsia"/>
            <w:noProof/>
            <w:webHidden/>
            <w:sz w:val="22"/>
          </w:rPr>
          <w:fldChar w:fldCharType="end"/>
        </w:r>
      </w:hyperlink>
    </w:p>
    <w:p w14:paraId="36919984" w14:textId="2D7E5B75"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66" w:history="1">
        <w:r w:rsidRPr="007A20D1">
          <w:rPr>
            <w:rStyle w:val="aff9"/>
            <w:noProof/>
            <w:sz w:val="22"/>
          </w:rPr>
          <w:t>表</w:t>
        </w:r>
        <w:r w:rsidRPr="007A20D1">
          <w:rPr>
            <w:rStyle w:val="aff9"/>
            <w:noProof/>
            <w:sz w:val="22"/>
          </w:rPr>
          <w:t xml:space="preserve"> 4.4 </w:t>
        </w:r>
        <w:r w:rsidRPr="007A20D1">
          <w:rPr>
            <w:rStyle w:val="aff9"/>
            <w:noProof/>
            <w:sz w:val="22"/>
          </w:rPr>
          <w:t>富化与关联准确率评测</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_Toc243028266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66</w:t>
        </w:r>
        <w:r w:rsidRPr="007A20D1">
          <w:rPr>
            <w:rFonts w:hint="eastAsia"/>
            <w:noProof/>
            <w:webHidden/>
            <w:sz w:val="22"/>
          </w:rPr>
          <w:fldChar w:fldCharType="end"/>
        </w:r>
      </w:hyperlink>
    </w:p>
    <w:p w14:paraId="0ABB2EB4" w14:textId="5D9E33F1"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67" w:history="1">
        <w:r w:rsidRPr="007A20D1">
          <w:rPr>
            <w:rStyle w:val="aff9"/>
            <w:noProof/>
            <w:sz w:val="22"/>
          </w:rPr>
          <w:t>表</w:t>
        </w:r>
        <w:r w:rsidRPr="007A20D1">
          <w:rPr>
            <w:rStyle w:val="aff9"/>
            <w:noProof/>
            <w:sz w:val="22"/>
          </w:rPr>
          <w:t xml:space="preserve"> 4.5 </w:t>
        </w:r>
        <w:r w:rsidRPr="007A20D1">
          <w:rPr>
            <w:rStyle w:val="aff9"/>
            <w:noProof/>
            <w:sz w:val="22"/>
          </w:rPr>
          <w:t>问答质量评测结果（三组对照）</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_Toc243028267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67</w:t>
        </w:r>
        <w:r w:rsidRPr="007A20D1">
          <w:rPr>
            <w:rFonts w:hint="eastAsia"/>
            <w:noProof/>
            <w:webHidden/>
            <w:sz w:val="22"/>
          </w:rPr>
          <w:fldChar w:fldCharType="end"/>
        </w:r>
      </w:hyperlink>
    </w:p>
    <w:p w14:paraId="49FB6963" w14:textId="1CAE5A02"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68" w:history="1">
        <w:r w:rsidRPr="007A20D1">
          <w:rPr>
            <w:rStyle w:val="aff9"/>
            <w:noProof/>
            <w:sz w:val="22"/>
          </w:rPr>
          <w:t>表</w:t>
        </w:r>
        <w:r w:rsidRPr="007A20D1">
          <w:rPr>
            <w:rStyle w:val="aff9"/>
            <w:noProof/>
            <w:sz w:val="22"/>
          </w:rPr>
          <w:t xml:space="preserve"> 4.6 </w:t>
        </w:r>
        <w:r w:rsidRPr="007A20D1">
          <w:rPr>
            <w:rStyle w:val="aff9"/>
            <w:noProof/>
            <w:sz w:val="22"/>
          </w:rPr>
          <w:t>故障注入测试场景</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_Toc243028268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68</w:t>
        </w:r>
        <w:r w:rsidRPr="007A20D1">
          <w:rPr>
            <w:rFonts w:hint="eastAsia"/>
            <w:noProof/>
            <w:webHidden/>
            <w:sz w:val="22"/>
          </w:rPr>
          <w:fldChar w:fldCharType="end"/>
        </w:r>
      </w:hyperlink>
    </w:p>
    <w:p w14:paraId="4D06C512" w14:textId="426BCC4F"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69" w:history="1">
        <w:r w:rsidRPr="007A20D1">
          <w:rPr>
            <w:rStyle w:val="aff9"/>
            <w:noProof/>
            <w:sz w:val="22"/>
          </w:rPr>
          <w:t>表</w:t>
        </w:r>
        <w:r w:rsidRPr="007A20D1">
          <w:rPr>
            <w:rStyle w:val="aff9"/>
            <w:noProof/>
            <w:sz w:val="22"/>
          </w:rPr>
          <w:t xml:space="preserve"> 4.7 </w:t>
        </w:r>
        <w:r w:rsidRPr="007A20D1">
          <w:rPr>
            <w:rStyle w:val="aff9"/>
            <w:noProof/>
            <w:sz w:val="22"/>
          </w:rPr>
          <w:t>编码智能体兼容性测试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_Toc243028269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69</w:t>
        </w:r>
        <w:r w:rsidRPr="007A20D1">
          <w:rPr>
            <w:rFonts w:hint="eastAsia"/>
            <w:noProof/>
            <w:webHidden/>
            <w:sz w:val="22"/>
          </w:rPr>
          <w:fldChar w:fldCharType="end"/>
        </w:r>
      </w:hyperlink>
    </w:p>
    <w:p w14:paraId="17C30FAB" w14:textId="0E83EFC8"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70" w:history="1">
        <w:r w:rsidRPr="007A20D1">
          <w:rPr>
            <w:rStyle w:val="aff9"/>
            <w:noProof/>
            <w:sz w:val="22"/>
          </w:rPr>
          <w:t>表</w:t>
        </w:r>
        <w:r w:rsidRPr="007A20D1">
          <w:rPr>
            <w:rStyle w:val="aff9"/>
            <w:noProof/>
            <w:sz w:val="22"/>
          </w:rPr>
          <w:t xml:space="preserve"> 4.8 </w:t>
        </w:r>
        <w:r w:rsidRPr="007A20D1">
          <w:rPr>
            <w:rStyle w:val="aff9"/>
            <w:noProof/>
            <w:sz w:val="22"/>
          </w:rPr>
          <w:t>暴露面查询语法校准记录（</w:t>
        </w:r>
        <w:r w:rsidRPr="007A20D1">
          <w:rPr>
            <w:rStyle w:val="aff9"/>
            <w:noProof/>
            <w:sz w:val="22"/>
          </w:rPr>
          <w:t>Quake</w:t>
        </w:r>
        <w:r w:rsidRPr="007A20D1">
          <w:rPr>
            <w:rStyle w:val="aff9"/>
            <w:noProof/>
            <w:sz w:val="22"/>
          </w:rPr>
          <w:t>，</w:t>
        </w:r>
        <w:r w:rsidRPr="007A20D1">
          <w:rPr>
            <w:rStyle w:val="aff9"/>
            <w:noProof/>
            <w:sz w:val="22"/>
          </w:rPr>
          <w:t>Ollama</w:t>
        </w:r>
        <w:r w:rsidRPr="007A20D1">
          <w:rPr>
            <w:rStyle w:val="aff9"/>
            <w:noProof/>
            <w:sz w:val="22"/>
          </w:rPr>
          <w:t>）</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_Toc243028270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70</w:t>
        </w:r>
        <w:r w:rsidRPr="007A20D1">
          <w:rPr>
            <w:rFonts w:hint="eastAsia"/>
            <w:noProof/>
            <w:webHidden/>
            <w:sz w:val="22"/>
          </w:rPr>
          <w:fldChar w:fldCharType="end"/>
        </w:r>
      </w:hyperlink>
    </w:p>
    <w:p w14:paraId="313CDB94" w14:textId="6D212D26"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71" w:history="1">
        <w:r w:rsidRPr="007A20D1">
          <w:rPr>
            <w:rStyle w:val="aff9"/>
            <w:noProof/>
            <w:sz w:val="22"/>
          </w:rPr>
          <w:t>表</w:t>
        </w:r>
        <w:r w:rsidRPr="007A20D1">
          <w:rPr>
            <w:rStyle w:val="aff9"/>
            <w:noProof/>
            <w:sz w:val="22"/>
          </w:rPr>
          <w:t xml:space="preserve"> 4.9 </w:t>
        </w:r>
        <w:r w:rsidRPr="007A20D1">
          <w:rPr>
            <w:rStyle w:val="aff9"/>
            <w:noProof/>
            <w:sz w:val="22"/>
          </w:rPr>
          <w:t>与相关方案的定性对比</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_Toc243028271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71</w:t>
        </w:r>
        <w:r w:rsidRPr="007A20D1">
          <w:rPr>
            <w:rFonts w:hint="eastAsia"/>
            <w:noProof/>
            <w:webHidden/>
            <w:sz w:val="22"/>
          </w:rPr>
          <w:fldChar w:fldCharType="end"/>
        </w:r>
      </w:hyperlink>
    </w:p>
    <w:p w14:paraId="06C0890C" w14:textId="7818D701"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72" w:history="1">
        <w:r w:rsidRPr="007A20D1">
          <w:rPr>
            <w:rStyle w:val="aff9"/>
            <w:noProof/>
            <w:sz w:val="22"/>
          </w:rPr>
          <w:t>表</w:t>
        </w:r>
        <w:r w:rsidRPr="007A20D1">
          <w:rPr>
            <w:rStyle w:val="aff9"/>
            <w:noProof/>
            <w:sz w:val="22"/>
          </w:rPr>
          <w:t xml:space="preserve"> A-1 </w:t>
        </w:r>
        <w:r w:rsidRPr="007A20D1">
          <w:rPr>
            <w:rStyle w:val="aff9"/>
            <w:noProof/>
            <w:sz w:val="22"/>
          </w:rPr>
          <w:t>境内入口实测初稿</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_Toc243028272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80</w:t>
        </w:r>
        <w:r w:rsidRPr="007A20D1">
          <w:rPr>
            <w:rFonts w:hint="eastAsia"/>
            <w:noProof/>
            <w:webHidden/>
            <w:sz w:val="22"/>
          </w:rPr>
          <w:fldChar w:fldCharType="end"/>
        </w:r>
      </w:hyperlink>
    </w:p>
    <w:p w14:paraId="23564164" w14:textId="6CA116AA"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73" w:history="1">
        <w:r w:rsidRPr="007A20D1">
          <w:rPr>
            <w:rStyle w:val="aff9"/>
            <w:noProof/>
            <w:sz w:val="22"/>
          </w:rPr>
          <w:t>表</w:t>
        </w:r>
        <w:r w:rsidRPr="007A20D1">
          <w:rPr>
            <w:rStyle w:val="aff9"/>
            <w:noProof/>
            <w:sz w:val="22"/>
          </w:rPr>
          <w:t xml:space="preserve"> A-2 </w:t>
        </w:r>
        <w:r w:rsidRPr="007A20D1">
          <w:rPr>
            <w:rStyle w:val="aff9"/>
            <w:noProof/>
            <w:sz w:val="22"/>
          </w:rPr>
          <w:t>境外补充观测与证据边界</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_Toc243028273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81</w:t>
        </w:r>
        <w:r w:rsidRPr="007A20D1">
          <w:rPr>
            <w:rFonts w:hint="eastAsia"/>
            <w:noProof/>
            <w:webHidden/>
            <w:sz w:val="22"/>
          </w:rPr>
          <w:fldChar w:fldCharType="end"/>
        </w:r>
      </w:hyperlink>
    </w:p>
    <w:p w14:paraId="3F175D5D" w14:textId="502A667E"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74" w:history="1">
        <w:r w:rsidRPr="007A20D1">
          <w:rPr>
            <w:rStyle w:val="aff9"/>
            <w:noProof/>
            <w:sz w:val="22"/>
          </w:rPr>
          <w:t>表</w:t>
        </w:r>
        <w:r w:rsidRPr="007A20D1">
          <w:rPr>
            <w:rStyle w:val="aff9"/>
            <w:noProof/>
            <w:sz w:val="22"/>
          </w:rPr>
          <w:t xml:space="preserve"> B-1 Quake </w:t>
        </w:r>
        <w:r w:rsidRPr="007A20D1">
          <w:rPr>
            <w:rStyle w:val="aff9"/>
            <w:noProof/>
            <w:sz w:val="22"/>
          </w:rPr>
          <w:t>查询快照记录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_Toc243028274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82</w:t>
        </w:r>
        <w:r w:rsidRPr="007A20D1">
          <w:rPr>
            <w:rFonts w:hint="eastAsia"/>
            <w:noProof/>
            <w:webHidden/>
            <w:sz w:val="22"/>
          </w:rPr>
          <w:fldChar w:fldCharType="end"/>
        </w:r>
      </w:hyperlink>
    </w:p>
    <w:p w14:paraId="7E658FEC" w14:textId="04F6D2D9"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75" w:history="1">
        <w:r w:rsidRPr="007A20D1">
          <w:rPr>
            <w:rStyle w:val="aff9"/>
            <w:noProof/>
            <w:sz w:val="22"/>
          </w:rPr>
          <w:t>表</w:t>
        </w:r>
        <w:r w:rsidRPr="007A20D1">
          <w:rPr>
            <w:rStyle w:val="aff9"/>
            <w:noProof/>
            <w:sz w:val="22"/>
          </w:rPr>
          <w:t xml:space="preserve"> B-2 </w:t>
        </w:r>
        <w:r w:rsidRPr="007A20D1">
          <w:rPr>
            <w:rStyle w:val="aff9"/>
            <w:noProof/>
            <w:sz w:val="22"/>
          </w:rPr>
          <w:t>组件语法校准台账</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_Toc243028275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82</w:t>
        </w:r>
        <w:r w:rsidRPr="007A20D1">
          <w:rPr>
            <w:rFonts w:hint="eastAsia"/>
            <w:noProof/>
            <w:webHidden/>
            <w:sz w:val="22"/>
          </w:rPr>
          <w:fldChar w:fldCharType="end"/>
        </w:r>
      </w:hyperlink>
    </w:p>
    <w:p w14:paraId="194F5A75" w14:textId="7D7724B2"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76" w:history="1">
        <w:r w:rsidRPr="007A20D1">
          <w:rPr>
            <w:rStyle w:val="aff9"/>
            <w:noProof/>
            <w:sz w:val="22"/>
          </w:rPr>
          <w:t>表</w:t>
        </w:r>
        <w:r w:rsidRPr="007A20D1">
          <w:rPr>
            <w:rStyle w:val="aff9"/>
            <w:noProof/>
            <w:sz w:val="22"/>
          </w:rPr>
          <w:t xml:space="preserve"> C-1 </w:t>
        </w:r>
        <w:r w:rsidRPr="007A20D1">
          <w:rPr>
            <w:rStyle w:val="aff9"/>
            <w:noProof/>
            <w:sz w:val="22"/>
          </w:rPr>
          <w:t>真实与演示样本阶段追踪模板</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_Toc243028276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84</w:t>
        </w:r>
        <w:r w:rsidRPr="007A20D1">
          <w:rPr>
            <w:rFonts w:hint="eastAsia"/>
            <w:noProof/>
            <w:webHidden/>
            <w:sz w:val="22"/>
          </w:rPr>
          <w:fldChar w:fldCharType="end"/>
        </w:r>
      </w:hyperlink>
    </w:p>
    <w:p w14:paraId="144DE896" w14:textId="2FCBDB92"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77" w:history="1">
        <w:r w:rsidRPr="007A20D1">
          <w:rPr>
            <w:rStyle w:val="aff9"/>
            <w:noProof/>
            <w:sz w:val="22"/>
          </w:rPr>
          <w:t>表</w:t>
        </w:r>
        <w:r w:rsidRPr="007A20D1">
          <w:rPr>
            <w:rStyle w:val="aff9"/>
            <w:noProof/>
            <w:sz w:val="22"/>
          </w:rPr>
          <w:t xml:space="preserve"> D-1 </w:t>
        </w:r>
        <w:r w:rsidRPr="007A20D1">
          <w:rPr>
            <w:rStyle w:val="aff9"/>
            <w:noProof/>
            <w:sz w:val="22"/>
          </w:rPr>
          <w:t>客户端调用实录登记模板</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_Toc243028277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85</w:t>
        </w:r>
        <w:r w:rsidRPr="007A20D1">
          <w:rPr>
            <w:rFonts w:hint="eastAsia"/>
            <w:noProof/>
            <w:webHidden/>
            <w:sz w:val="22"/>
          </w:rPr>
          <w:fldChar w:fldCharType="end"/>
        </w:r>
      </w:hyperlink>
    </w:p>
    <w:p w14:paraId="0BE0912C" w14:textId="081551B8"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78" w:history="1">
        <w:r w:rsidRPr="007A20D1">
          <w:rPr>
            <w:rStyle w:val="aff9"/>
            <w:noProof/>
            <w:sz w:val="22"/>
          </w:rPr>
          <w:t>表</w:t>
        </w:r>
        <w:r w:rsidRPr="007A20D1">
          <w:rPr>
            <w:rStyle w:val="aff9"/>
            <w:noProof/>
            <w:sz w:val="22"/>
          </w:rPr>
          <w:t xml:space="preserve"> E-1 </w:t>
        </w:r>
        <w:r w:rsidRPr="007A20D1">
          <w:rPr>
            <w:rStyle w:val="aff9"/>
            <w:noProof/>
            <w:sz w:val="22"/>
          </w:rPr>
          <w:t>性能运行环境登记模板</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_Toc243028278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86</w:t>
        </w:r>
        <w:r w:rsidRPr="007A20D1">
          <w:rPr>
            <w:rFonts w:hint="eastAsia"/>
            <w:noProof/>
            <w:webHidden/>
            <w:sz w:val="22"/>
          </w:rPr>
          <w:fldChar w:fldCharType="end"/>
        </w:r>
      </w:hyperlink>
    </w:p>
    <w:p w14:paraId="412DEDD2" w14:textId="7976EDA3"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79" w:history="1">
        <w:r w:rsidRPr="007A20D1">
          <w:rPr>
            <w:rStyle w:val="aff9"/>
            <w:noProof/>
            <w:sz w:val="22"/>
          </w:rPr>
          <w:t>表</w:t>
        </w:r>
        <w:r w:rsidRPr="007A20D1">
          <w:rPr>
            <w:rStyle w:val="aff9"/>
            <w:noProof/>
            <w:sz w:val="22"/>
          </w:rPr>
          <w:t xml:space="preserve"> E-2 </w:t>
        </w:r>
        <w:r w:rsidRPr="007A20D1">
          <w:rPr>
            <w:rStyle w:val="aff9"/>
            <w:noProof/>
            <w:sz w:val="22"/>
          </w:rPr>
          <w:t>来源时延原始记录索引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_Toc243028279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86</w:t>
        </w:r>
        <w:r w:rsidRPr="007A20D1">
          <w:rPr>
            <w:rFonts w:hint="eastAsia"/>
            <w:noProof/>
            <w:webHidden/>
            <w:sz w:val="22"/>
          </w:rPr>
          <w:fldChar w:fldCharType="end"/>
        </w:r>
      </w:hyperlink>
    </w:p>
    <w:p w14:paraId="1A096AE8" w14:textId="02793D00"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80" w:history="1">
        <w:r w:rsidRPr="007A20D1">
          <w:rPr>
            <w:rStyle w:val="aff9"/>
            <w:noProof/>
            <w:sz w:val="22"/>
          </w:rPr>
          <w:t>表</w:t>
        </w:r>
        <w:r w:rsidRPr="007A20D1">
          <w:rPr>
            <w:rStyle w:val="aff9"/>
            <w:noProof/>
            <w:sz w:val="22"/>
          </w:rPr>
          <w:t xml:space="preserve"> F-1 </w:t>
        </w:r>
        <w:r w:rsidRPr="007A20D1">
          <w:rPr>
            <w:rStyle w:val="aff9"/>
            <w:noProof/>
            <w:sz w:val="22"/>
          </w:rPr>
          <w:t>已有失败与方案调整记录</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_Toc243028280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87</w:t>
        </w:r>
        <w:r w:rsidRPr="007A20D1">
          <w:rPr>
            <w:rFonts w:hint="eastAsia"/>
            <w:noProof/>
            <w:webHidden/>
            <w:sz w:val="22"/>
          </w:rPr>
          <w:fldChar w:fldCharType="end"/>
        </w:r>
      </w:hyperlink>
    </w:p>
    <w:p w14:paraId="7657030C" w14:textId="48C717A4"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81" w:history="1">
        <w:r w:rsidRPr="007A20D1">
          <w:rPr>
            <w:rStyle w:val="aff9"/>
            <w:noProof/>
            <w:sz w:val="22"/>
          </w:rPr>
          <w:t>表</w:t>
        </w:r>
        <w:r w:rsidRPr="007A20D1">
          <w:rPr>
            <w:rStyle w:val="aff9"/>
            <w:noProof/>
            <w:sz w:val="22"/>
          </w:rPr>
          <w:t xml:space="preserve"> F-2 </w:t>
        </w:r>
        <w:r w:rsidRPr="007A20D1">
          <w:rPr>
            <w:rStyle w:val="aff9"/>
            <w:noProof/>
            <w:sz w:val="22"/>
          </w:rPr>
          <w:t>故障注入运行登记模板</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_Toc243028281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88</w:t>
        </w:r>
        <w:r w:rsidRPr="007A20D1">
          <w:rPr>
            <w:rFonts w:hint="eastAsia"/>
            <w:noProof/>
            <w:webHidden/>
            <w:sz w:val="22"/>
          </w:rPr>
          <w:fldChar w:fldCharType="end"/>
        </w:r>
      </w:hyperlink>
    </w:p>
    <w:p w14:paraId="031CC91E" w14:textId="4D40E22A"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82" w:history="1">
        <w:r w:rsidRPr="007A20D1">
          <w:rPr>
            <w:rStyle w:val="aff9"/>
            <w:noProof/>
            <w:sz w:val="22"/>
          </w:rPr>
          <w:t>表</w:t>
        </w:r>
        <w:r w:rsidRPr="007A20D1">
          <w:rPr>
            <w:rStyle w:val="aff9"/>
            <w:noProof/>
            <w:sz w:val="22"/>
          </w:rPr>
          <w:t xml:space="preserve"> G-1 </w:t>
        </w:r>
        <w:r w:rsidRPr="007A20D1">
          <w:rPr>
            <w:rStyle w:val="aff9"/>
            <w:noProof/>
            <w:sz w:val="22"/>
          </w:rPr>
          <w:t>数据集标注登记模板</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_Toc243028282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89</w:t>
        </w:r>
        <w:r w:rsidRPr="007A20D1">
          <w:rPr>
            <w:rFonts w:hint="eastAsia"/>
            <w:noProof/>
            <w:webHidden/>
            <w:sz w:val="22"/>
          </w:rPr>
          <w:fldChar w:fldCharType="end"/>
        </w:r>
      </w:hyperlink>
    </w:p>
    <w:p w14:paraId="025C2ACA" w14:textId="75965085" w:rsidR="007A20D1" w:rsidRPr="007A20D1" w:rsidRDefault="007A20D1" w:rsidP="007A20D1">
      <w:pPr>
        <w:pStyle w:val="TOC1"/>
        <w:tabs>
          <w:tab w:val="right" w:leader="dot" w:pos="8835"/>
        </w:tabs>
        <w:spacing w:line="240" w:lineRule="auto"/>
        <w:rPr>
          <w:rFonts w:asciiTheme="minorHAnsi" w:eastAsiaTheme="minorEastAsia" w:hAnsiTheme="minorHAnsi" w:hint="eastAsia"/>
          <w:noProof/>
          <w:color w:val="auto"/>
          <w:kern w:val="2"/>
          <w:sz w:val="22"/>
          <w:szCs w:val="24"/>
          <w:lang w:eastAsia="zh-CN"/>
          <w14:ligatures w14:val="standardContextual"/>
        </w:rPr>
      </w:pPr>
      <w:hyperlink w:anchor="_Toc243028283" w:history="1">
        <w:r w:rsidRPr="007A20D1">
          <w:rPr>
            <w:rStyle w:val="aff9"/>
            <w:noProof/>
            <w:sz w:val="22"/>
          </w:rPr>
          <w:t>表</w:t>
        </w:r>
        <w:r w:rsidRPr="007A20D1">
          <w:rPr>
            <w:rStyle w:val="aff9"/>
            <w:noProof/>
            <w:sz w:val="22"/>
          </w:rPr>
          <w:t xml:space="preserve"> G-2 </w:t>
        </w:r>
        <w:r w:rsidRPr="007A20D1">
          <w:rPr>
            <w:rStyle w:val="aff9"/>
            <w:noProof/>
            <w:sz w:val="22"/>
          </w:rPr>
          <w:t>评测运行与错例登记模板</w:t>
        </w:r>
        <w:r w:rsidRPr="007A20D1">
          <w:rPr>
            <w:rFonts w:hint="eastAsia"/>
            <w:noProof/>
            <w:webHidden/>
            <w:sz w:val="22"/>
          </w:rPr>
          <w:tab/>
        </w:r>
        <w:r w:rsidRPr="007A20D1">
          <w:rPr>
            <w:rFonts w:hint="eastAsia"/>
            <w:noProof/>
            <w:webHidden/>
            <w:sz w:val="22"/>
          </w:rPr>
          <w:fldChar w:fldCharType="begin"/>
        </w:r>
        <w:r w:rsidRPr="007A20D1">
          <w:rPr>
            <w:rFonts w:hint="eastAsia"/>
            <w:noProof/>
            <w:webHidden/>
            <w:sz w:val="22"/>
          </w:rPr>
          <w:instrText xml:space="preserve"> </w:instrText>
        </w:r>
        <w:r w:rsidRPr="007A20D1">
          <w:rPr>
            <w:noProof/>
            <w:webHidden/>
            <w:sz w:val="22"/>
          </w:rPr>
          <w:instrText>PAGEREF _Toc243028283 \h</w:instrText>
        </w:r>
        <w:r w:rsidRPr="007A20D1">
          <w:rPr>
            <w:rFonts w:hint="eastAsia"/>
            <w:noProof/>
            <w:webHidden/>
            <w:sz w:val="22"/>
          </w:rPr>
          <w:instrText xml:space="preserve"> </w:instrText>
        </w:r>
        <w:r w:rsidRPr="007A20D1">
          <w:rPr>
            <w:rFonts w:hint="eastAsia"/>
            <w:noProof/>
            <w:webHidden/>
            <w:sz w:val="22"/>
          </w:rPr>
        </w:r>
        <w:r w:rsidRPr="007A20D1">
          <w:rPr>
            <w:rFonts w:hint="eastAsia"/>
            <w:noProof/>
            <w:webHidden/>
            <w:sz w:val="22"/>
          </w:rPr>
          <w:fldChar w:fldCharType="separate"/>
        </w:r>
        <w:r>
          <w:rPr>
            <w:noProof/>
            <w:webHidden/>
            <w:sz w:val="22"/>
          </w:rPr>
          <w:t>90</w:t>
        </w:r>
        <w:r w:rsidRPr="007A20D1">
          <w:rPr>
            <w:rFonts w:hint="eastAsia"/>
            <w:noProof/>
            <w:webHidden/>
            <w:sz w:val="22"/>
          </w:rPr>
          <w:fldChar w:fldCharType="end"/>
        </w:r>
      </w:hyperlink>
    </w:p>
    <w:p w14:paraId="1FB5E8EB" w14:textId="24E24547" w:rsidR="00156D3C" w:rsidRDefault="001C736B" w:rsidP="007A20D1">
      <w:pPr>
        <w:spacing w:line="240" w:lineRule="auto"/>
      </w:pPr>
      <w:r w:rsidRPr="007A20D1">
        <w:rPr>
          <w:sz w:val="22"/>
        </w:rPr>
        <w:fldChar w:fldCharType="end"/>
      </w:r>
    </w:p>
    <w:p w14:paraId="20B54296" w14:textId="77777777" w:rsidR="00156D3C" w:rsidRDefault="001C736B">
      <w:pPr>
        <w:pStyle w:val="1"/>
      </w:pPr>
      <w:bookmarkStart w:id="1" w:name="_Toc243028114"/>
      <w:r>
        <w:lastRenderedPageBreak/>
        <w:t>第一章</w:t>
      </w:r>
      <w:r>
        <w:t xml:space="preserve"> </w:t>
      </w:r>
      <w:r>
        <w:t>作品概述</w:t>
      </w:r>
      <w:bookmarkEnd w:id="1"/>
    </w:p>
    <w:p w14:paraId="64C82558" w14:textId="77777777" w:rsidR="00156D3C" w:rsidRDefault="001C736B">
      <w:r>
        <w:t xml:space="preserve">AI </w:t>
      </w:r>
      <w:r>
        <w:t>基础设施的风险不只存在于模型回答中，也存在于推理服务、模型加载、任务调度和依赖组件里。本章从已有案例解释为什么需要垂直情报，再说明哨望接在通用漏洞库、情报平台和检索问答之后的哪一段。作品面向防守方，目标是回答哪些问题与当前组件有关、证据是否可靠、可以采取什么处置。</w:t>
      </w:r>
    </w:p>
    <w:p w14:paraId="6D4D8B4A" w14:textId="77777777" w:rsidR="00156D3C" w:rsidRDefault="001C736B">
      <w:pPr>
        <w:pStyle w:val="21"/>
      </w:pPr>
      <w:bookmarkStart w:id="2" w:name="_Toc243028115"/>
      <w:r>
        <w:t xml:space="preserve">1.1 </w:t>
      </w:r>
      <w:r>
        <w:t>背景分析</w:t>
      </w:r>
      <w:bookmarkEnd w:id="2"/>
    </w:p>
    <w:p w14:paraId="52E58C6B" w14:textId="77777777" w:rsidR="00156D3C" w:rsidRDefault="001C736B">
      <w:r>
        <w:t xml:space="preserve">Ollama </w:t>
      </w:r>
      <w:r>
        <w:t>的</w:t>
      </w:r>
      <w:r>
        <w:t xml:space="preserve"> CVE-2024-37032 </w:t>
      </w:r>
      <w:r>
        <w:t>是一个具体例子：模型拉取接口的</w:t>
      </w:r>
      <w:r>
        <w:t xml:space="preserve"> digest </w:t>
      </w:r>
      <w:r>
        <w:t>校验问题导致路径穿越，在</w:t>
      </w:r>
      <w:r>
        <w:t xml:space="preserve"> Docker </w:t>
      </w:r>
      <w:r>
        <w:t>默认部署条件下可能形成远程代码执行，修复版本为</w:t>
      </w:r>
      <w:r>
        <w:t xml:space="preserve"> 0.1.34</w:t>
      </w:r>
      <w:r>
        <w:t>。对防守方而言，仅知道漏洞名称不够，还需要把部署组件、当前版本和修复公告连起来。</w:t>
      </w:r>
      <w:r>
        <w:rPr>
          <w:sz w:val="18"/>
          <w:vertAlign w:val="superscript"/>
        </w:rPr>
        <w:t>[1]</w:t>
      </w:r>
    </w:p>
    <w:p w14:paraId="4B48CC7F" w14:textId="77777777" w:rsidR="00156D3C" w:rsidRDefault="001C736B">
      <w:r>
        <w:t xml:space="preserve">ShadowRay </w:t>
      </w:r>
      <w:r>
        <w:t>则提示争议信息也必须保留。</w:t>
      </w:r>
      <w:r>
        <w:t xml:space="preserve">Oligo </w:t>
      </w:r>
      <w:r>
        <w:t>记录</w:t>
      </w:r>
      <w:r>
        <w:t xml:space="preserve"> Ray </w:t>
      </w:r>
      <w:r>
        <w:t>的</w:t>
      </w:r>
      <w:r>
        <w:t xml:space="preserve"> CVE-2023-48022 </w:t>
      </w:r>
      <w:r>
        <w:t>未授权任务提交接口自</w:t>
      </w:r>
      <w:r>
        <w:t xml:space="preserve"> 2023 </w:t>
      </w:r>
      <w:r>
        <w:t>年</w:t>
      </w:r>
      <w:r>
        <w:t xml:space="preserve"> 9 </w:t>
      </w:r>
      <w:r>
        <w:t>月起遭在野利用，厂商对该编号存在异议。若系统只保留一句严重性描述，就会丢掉</w:t>
      </w:r>
      <w:r>
        <w:t>“</w:t>
      </w:r>
      <w:r>
        <w:t>谁确认、谁有异议、依据是什么</w:t>
      </w:r>
      <w:r>
        <w:t>”</w:t>
      </w:r>
      <w:r>
        <w:t>这些影响研判的信息。</w:t>
      </w:r>
      <w:r>
        <w:rPr>
          <w:sz w:val="18"/>
          <w:vertAlign w:val="superscript"/>
        </w:rPr>
        <w:t>[2]</w:t>
      </w:r>
    </w:p>
    <w:p w14:paraId="42DA05FE" w14:textId="77777777" w:rsidR="00156D3C" w:rsidRDefault="001C736B">
      <w:r>
        <w:t>第三个例子来自</w:t>
      </w:r>
      <w:r>
        <w:t xml:space="preserve"> vLLM </w:t>
      </w:r>
      <w:r>
        <w:t>的</w:t>
      </w:r>
      <w:r>
        <w:t xml:space="preserve"> CVE-2025-32444</w:t>
      </w:r>
      <w:r>
        <w:t>。</w:t>
      </w:r>
      <w:r>
        <w:t xml:space="preserve">Mooncake </w:t>
      </w:r>
      <w:r>
        <w:t>集成中的</w:t>
      </w:r>
      <w:r>
        <w:t xml:space="preserve"> pickle </w:t>
      </w:r>
      <w:r>
        <w:t>反序列化问题涉及</w:t>
      </w:r>
      <w:r>
        <w:t xml:space="preserve"> 0.6.5 </w:t>
      </w:r>
      <w:r>
        <w:t>至</w:t>
      </w:r>
      <w:r>
        <w:t xml:space="preserve"> 0.8.5 </w:t>
      </w:r>
      <w:r>
        <w:t>之前的版本，</w:t>
      </w:r>
      <w:r>
        <w:t xml:space="preserve">GHSA </w:t>
      </w:r>
      <w:r>
        <w:t>给出</w:t>
      </w:r>
      <w:r>
        <w:t xml:space="preserve"> CVSS 10.0</w:t>
      </w:r>
      <w:r>
        <w:t>，</w:t>
      </w:r>
      <w:r>
        <w:t xml:space="preserve">NVD </w:t>
      </w:r>
      <w:r>
        <w:t>为</w:t>
      </w:r>
      <w:r>
        <w:t xml:space="preserve"> 9.8</w:t>
      </w:r>
      <w:r>
        <w:t>，</w:t>
      </w:r>
      <w:r>
        <w:t xml:space="preserve">OSV </w:t>
      </w:r>
      <w:r>
        <w:t>还有</w:t>
      </w:r>
      <w:r>
        <w:t xml:space="preserve"> PYSEC-2025-42 </w:t>
      </w:r>
      <w:r>
        <w:t>标识。它同时要求跨源合并、保留评分分歧和版本求解，正好暴露了只按标题收集公告的局限。</w:t>
      </w:r>
      <w:r>
        <w:rPr>
          <w:sz w:val="18"/>
          <w:vertAlign w:val="superscript"/>
        </w:rPr>
        <w:t>[3]</w:t>
      </w:r>
    </w:p>
    <w:p w14:paraId="4124C3A8" w14:textId="77777777" w:rsidR="00156D3C" w:rsidRDefault="001C736B">
      <w:pPr>
        <w:pStyle w:val="31"/>
      </w:pPr>
      <w:bookmarkStart w:id="3" w:name="_Toc243028116"/>
      <w:r>
        <w:t xml:space="preserve">1.1.1 </w:t>
      </w:r>
      <w:r>
        <w:t>来源分散与时效缺口</w:t>
      </w:r>
      <w:bookmarkEnd w:id="3"/>
    </w:p>
    <w:p w14:paraId="3A72CA77" w14:textId="77777777" w:rsidR="00156D3C" w:rsidRDefault="001C736B">
      <w:r>
        <w:t xml:space="preserve">AI </w:t>
      </w:r>
      <w:r>
        <w:t>组件材料分散在</w:t>
      </w:r>
      <w:r>
        <w:t xml:space="preserve"> NVD</w:t>
      </w:r>
      <w:r>
        <w:t>、</w:t>
      </w:r>
      <w:r>
        <w:t>GHSA</w:t>
      </w:r>
      <w:r>
        <w:t>、</w:t>
      </w:r>
      <w:r>
        <w:t>OSV</w:t>
      </w:r>
      <w:r>
        <w:t>、厂商公告、专业披露平台和研究资讯中，厂商公开修复信息时可能还没有</w:t>
      </w:r>
      <w:r>
        <w:t xml:space="preserve"> CVE</w:t>
      </w:r>
      <w:r>
        <w:t>。等待一个数据库完成收录与分析，会把来源发布和防守方获知之间的时间拉长。</w:t>
      </w:r>
      <w:r>
        <w:t xml:space="preserve">NVD </w:t>
      </w:r>
      <w:r>
        <w:t>自</w:t>
      </w:r>
      <w:r>
        <w:t xml:space="preserve"> 2024-02-12 </w:t>
      </w:r>
      <w:r>
        <w:t>起放缓分析，说明权威来源也可能存在处理积压。</w:t>
      </w:r>
      <w:r>
        <w:rPr>
          <w:sz w:val="18"/>
          <w:vertAlign w:val="superscript"/>
        </w:rPr>
        <w:t>[4]</w:t>
      </w:r>
    </w:p>
    <w:p w14:paraId="60CE072D" w14:textId="77777777" w:rsidR="00156D3C" w:rsidRDefault="001C736B">
      <w:r>
        <w:t xml:space="preserve">VulnCheck </w:t>
      </w:r>
      <w:r>
        <w:t>的历史统计中，截至</w:t>
      </w:r>
      <w:r>
        <w:t xml:space="preserve"> 2024-05-20</w:t>
      </w:r>
      <w:r>
        <w:t>，</w:t>
      </w:r>
      <w:r>
        <w:t xml:space="preserve">12 720 </w:t>
      </w:r>
      <w:r>
        <w:t>个新增</w:t>
      </w:r>
      <w:r>
        <w:t xml:space="preserve"> CVE </w:t>
      </w:r>
      <w:r>
        <w:t>有</w:t>
      </w:r>
      <w:r>
        <w:t xml:space="preserve"> 11 885 </w:t>
      </w:r>
      <w:r>
        <w:t>个未分析，占</w:t>
      </w:r>
      <w:r>
        <w:t xml:space="preserve"> 93.4%</w:t>
      </w:r>
      <w:r>
        <w:t>；到</w:t>
      </w:r>
      <w:r>
        <w:t xml:space="preserve"> 2024-09-21</w:t>
      </w:r>
      <w:r>
        <w:t>，仍有</w:t>
      </w:r>
      <w:r>
        <w:t xml:space="preserve"> 18 358 </w:t>
      </w:r>
      <w:r>
        <w:t>个、占</w:t>
      </w:r>
      <w:r>
        <w:t xml:space="preserve"> 72.4%</w:t>
      </w:r>
      <w:r>
        <w:t>。十月初相关报道提到超过</w:t>
      </w:r>
      <w:r>
        <w:t xml:space="preserve"> 17 000 </w:t>
      </w:r>
      <w:r>
        <w:t>个积压。它们描述的是当时的分析状态，不是哨望测出的延迟，也不能外推为当前所有来源的情况。</w:t>
      </w:r>
      <w:r>
        <w:rPr>
          <w:sz w:val="18"/>
          <w:vertAlign w:val="superscript"/>
        </w:rPr>
        <w:t>[5][6][7]</w:t>
      </w:r>
    </w:p>
    <w:p w14:paraId="5AF64248" w14:textId="77777777" w:rsidR="00156D3C" w:rsidRDefault="001C736B">
      <w:r>
        <w:lastRenderedPageBreak/>
        <w:t xml:space="preserve">2024 </w:t>
      </w:r>
      <w:r>
        <w:t>年</w:t>
      </w:r>
      <w:r>
        <w:t xml:space="preserve"> CVE </w:t>
      </w:r>
      <w:r>
        <w:t>发布量为</w:t>
      </w:r>
      <w:r>
        <w:t xml:space="preserve"> 40 009 </w:t>
      </w:r>
      <w:r>
        <w:t>个，高于</w:t>
      </w:r>
      <w:r>
        <w:t xml:space="preserve"> 2023 </w:t>
      </w:r>
      <w:r>
        <w:t>年的</w:t>
      </w:r>
      <w:r>
        <w:t xml:space="preserve"> 28 818 </w:t>
      </w:r>
      <w:r>
        <w:t>个，增长</w:t>
      </w:r>
      <w:r>
        <w:t xml:space="preserve"> 38.83%</w:t>
      </w:r>
      <w:r>
        <w:t>。规模增加使人工逐源检查更难持续，但扩大收集范围也会引入重复与低可信材料。因此哨望同时采用分级轮询和来源等级，先接住新公告，再逐步补全编号和证据。</w:t>
      </w:r>
      <w:r>
        <w:rPr>
          <w:sz w:val="18"/>
          <w:vertAlign w:val="superscript"/>
        </w:rPr>
        <w:t>[8]</w:t>
      </w:r>
    </w:p>
    <w:p w14:paraId="3459A471" w14:textId="77777777" w:rsidR="00156D3C" w:rsidRDefault="001C736B">
      <w:pPr>
        <w:pStyle w:val="31"/>
      </w:pPr>
      <w:bookmarkStart w:id="4" w:name="_Toc243028117"/>
      <w:r>
        <w:t xml:space="preserve">1.1.2 </w:t>
      </w:r>
      <w:r>
        <w:t>多源分歧与关联证据</w:t>
      </w:r>
      <w:bookmarkEnd w:id="4"/>
    </w:p>
    <w:p w14:paraId="6E06462F" w14:textId="77777777" w:rsidR="00156D3C" w:rsidRDefault="001C736B">
      <w:r>
        <w:t>同一漏洞的不同评分不一定是某一方录错。</w:t>
      </w:r>
      <w:r>
        <w:t xml:space="preserve">vLLM </w:t>
      </w:r>
      <w:r>
        <w:t>案例中的向量差异涉及作用域判断，只有保留原向量、来源时间和规则，用户才能理解主值为何被选择。直接用</w:t>
      </w:r>
      <w:r>
        <w:t>“</w:t>
      </w:r>
      <w:r>
        <w:t>取最高分</w:t>
      </w:r>
      <w:r>
        <w:t>”</w:t>
      </w:r>
      <w:r>
        <w:t>合并虽然简单，却改变了信息含义，也无法解释更低分的来源为什么没有被采用。</w:t>
      </w:r>
      <w:r>
        <w:rPr>
          <w:sz w:val="18"/>
          <w:vertAlign w:val="superscript"/>
        </w:rPr>
        <w:t>[3]</w:t>
      </w:r>
    </w:p>
    <w:p w14:paraId="01BF6FB1" w14:textId="77777777" w:rsidR="00156D3C" w:rsidRDefault="001C736B">
      <w:r>
        <w:t>关联还有另一层困难。编号别名可以由规则确认，论文讨论与</w:t>
      </w:r>
      <w:r>
        <w:t xml:space="preserve"> ATLAS </w:t>
      </w:r>
      <w:r>
        <w:t>映射却常常需要语义判断。若两类边都画成同样的线，分析师就无法判断哪条是明确字段、哪条是模型推断。哨望把方法、理由、置信度和来源记录写进关系契约，并让弱关联经过</w:t>
      </w:r>
      <w:r>
        <w:t xml:space="preserve"> Critic</w:t>
      </w:r>
      <w:r>
        <w:t>。</w:t>
      </w:r>
    </w:p>
    <w:p w14:paraId="282C7B18" w14:textId="77777777" w:rsidR="00156D3C" w:rsidRDefault="001C736B">
      <w:r>
        <w:t>这样的处理并不消除争议，而是让争议进入结构化记录。一级来源撤回、版本区间互斥和双</w:t>
      </w:r>
      <w:r>
        <w:t xml:space="preserve"> CVE </w:t>
      </w:r>
      <w:r>
        <w:t>候选都有特定规则；未知与冲突保留为可见状态。第二章的逐字段裁决回应了这一挑战，第四章则以困难样本金标检验规则是否可靠。</w:t>
      </w:r>
    </w:p>
    <w:p w14:paraId="4D7B1E7D" w14:textId="77777777" w:rsidR="00156D3C" w:rsidRDefault="001C736B">
      <w:pPr>
        <w:pStyle w:val="31"/>
      </w:pPr>
      <w:bookmarkStart w:id="5" w:name="_Toc243028118"/>
      <w:r>
        <w:t xml:space="preserve">1.1.3 </w:t>
      </w:r>
      <w:r>
        <w:t>具体问题与开发流程</w:t>
      </w:r>
      <w:bookmarkEnd w:id="5"/>
    </w:p>
    <w:p w14:paraId="074D78EE" w14:textId="77777777" w:rsidR="00156D3C" w:rsidRDefault="001C736B">
      <w:r>
        <w:t>防守方的问题通常包含多个约束：近九十天、某个组件、已有公开链接、对应某种技术、应该升级到哪个版本。单篇文章可能只回答其中一部分，向量相似度也不能自动证明版本落在影响范围。需要把文本证据、关系路径和版本规则组合起来。</w:t>
      </w:r>
    </w:p>
    <w:p w14:paraId="4224FBEE" w14:textId="77777777" w:rsidR="00156D3C" w:rsidRDefault="001C736B">
      <w:r>
        <w:t>开发者的工作位置又不总在情报网页。他可能在编码智能体里添加依赖，或在</w:t>
      </w:r>
      <w:r>
        <w:t xml:space="preserve"> CI </w:t>
      </w:r>
      <w:r>
        <w:t>中检查提交；如果风险信息只能人工搜索，就难以进入这些环节。哨望因此将同一版本自查和问答能力通过</w:t>
      </w:r>
      <w:r>
        <w:t xml:space="preserve"> MCP </w:t>
      </w:r>
      <w:r>
        <w:t>与命令行提供，让开发工具取得结构化结果和来源。</w:t>
      </w:r>
    </w:p>
    <w:p w14:paraId="1FE1BF84" w14:textId="77777777" w:rsidR="00156D3C" w:rsidRDefault="001C736B">
      <w:r>
        <w:t>OWASP LLM Top 10</w:t>
      </w:r>
      <w:r>
        <w:t>、</w:t>
      </w:r>
      <w:r>
        <w:t xml:space="preserve">NIST AI RMF </w:t>
      </w:r>
      <w:r>
        <w:t>及其生成式</w:t>
      </w:r>
      <w:r>
        <w:t xml:space="preserve"> AI </w:t>
      </w:r>
      <w:r>
        <w:t>配套材料，为讨论</w:t>
      </w:r>
      <w:r>
        <w:t xml:space="preserve"> AI </w:t>
      </w:r>
      <w:r>
        <w:t>风险提供参照；国内相关管理文件也构成作品定位的背景。本报告不把这些框架当作已经完成认证的依据，而是将它们作为风险分类与防御措施的参考材料。</w:t>
      </w:r>
      <w:r>
        <w:rPr>
          <w:sz w:val="18"/>
          <w:vertAlign w:val="superscript"/>
        </w:rPr>
        <w:t>[9][10][11][12]</w:t>
      </w:r>
    </w:p>
    <w:p w14:paraId="327CED91" w14:textId="77777777" w:rsidR="00156D3C" w:rsidRDefault="001C736B">
      <w:r>
        <w:t>防御边界由此明确：不做渗透，不执行、保存或分发利用代码，不主动扫描第三方目标；暴露面只给聚合计数，</w:t>
      </w:r>
      <w:r>
        <w:t xml:space="preserve">PoC </w:t>
      </w:r>
      <w:r>
        <w:t>仅给链接，接口默认只读。情报最终应帮助修补或防范，而不是提供可操作的攻击流程。</w:t>
      </w:r>
      <w:r>
        <w:rPr>
          <w:sz w:val="18"/>
          <w:vertAlign w:val="superscript"/>
        </w:rPr>
        <w:t>[13]</w:t>
      </w:r>
    </w:p>
    <w:p w14:paraId="7DB29981" w14:textId="77777777" w:rsidR="00156D3C" w:rsidRDefault="001C736B">
      <w:pPr>
        <w:pStyle w:val="21"/>
      </w:pPr>
      <w:bookmarkStart w:id="6" w:name="_Toc243028119"/>
      <w:r>
        <w:lastRenderedPageBreak/>
        <w:t xml:space="preserve">1.2 </w:t>
      </w:r>
      <w:r>
        <w:t>相关工作</w:t>
      </w:r>
      <w:bookmarkEnd w:id="6"/>
    </w:p>
    <w:p w14:paraId="47B7F528" w14:textId="77777777" w:rsidR="00156D3C" w:rsidRDefault="001C736B">
      <w:pPr>
        <w:pStyle w:val="31"/>
      </w:pPr>
      <w:bookmarkStart w:id="7" w:name="_Toc243028120"/>
      <w:r>
        <w:t xml:space="preserve">1.2.1 </w:t>
      </w:r>
      <w:r>
        <w:t>漏洞情报数据库与交换标准</w:t>
      </w:r>
      <w:bookmarkEnd w:id="7"/>
    </w:p>
    <w:p w14:paraId="7744CCC7" w14:textId="77777777" w:rsidR="00156D3C" w:rsidRDefault="001C736B">
      <w:r>
        <w:t xml:space="preserve">NVD </w:t>
      </w:r>
      <w:r>
        <w:t>提供漏洞记录接口，</w:t>
      </w:r>
      <w:r>
        <w:t xml:space="preserve">OSV </w:t>
      </w:r>
      <w:r>
        <w:t>提供适合软件包与版本的结构，</w:t>
      </w:r>
      <w:r>
        <w:t xml:space="preserve">KEV </w:t>
      </w:r>
      <w:r>
        <w:t>和</w:t>
      </w:r>
      <w:r>
        <w:t xml:space="preserve"> EPSS </w:t>
      </w:r>
      <w:r>
        <w:t>从已知利用与预测风险两个角度补充排序信息。它们分别解决重要问题，但用户仍需把编号、版本、公告和处置放到一个具体组件上下文中理解。</w:t>
      </w:r>
      <w:r>
        <w:rPr>
          <w:sz w:val="18"/>
          <w:vertAlign w:val="superscript"/>
        </w:rPr>
        <w:t>[14][15][16][17]</w:t>
      </w:r>
    </w:p>
    <w:p w14:paraId="2570F8EA" w14:textId="77777777" w:rsidR="00156D3C" w:rsidRDefault="001C736B">
      <w:r>
        <w:t xml:space="preserve">STIX 2.1 </w:t>
      </w:r>
      <w:r>
        <w:t>与</w:t>
      </w:r>
      <w:r>
        <w:t xml:space="preserve"> CSAF 2.0 </w:t>
      </w:r>
      <w:r>
        <w:t>规定交换对象和安全公告结构，使不同系统之间的数据不必依赖任意文本约定。哨望采用映射而不是另造封闭格式：可以表达的字段按标准输出，没有原生字段的关系理由与置信度通过扩展保留。映射范围与信息缺口需要公开说明。</w:t>
      </w:r>
      <w:r>
        <w:rPr>
          <w:sz w:val="18"/>
          <w:vertAlign w:val="superscript"/>
        </w:rPr>
        <w:t>[18][19]</w:t>
      </w:r>
    </w:p>
    <w:p w14:paraId="7A09DDFB" w14:textId="77777777" w:rsidR="00156D3C" w:rsidRDefault="001C736B">
      <w:r>
        <w:t>在这一基础上，哨望补的是垂直来源适配、字段级冲突和依赖判断。它不取代外部数据库的权威身份，也不把本地合并结果反写成外部官方结论。公告仍保留来源归属，主值只是按明确规则形成的当前展示结果。</w:t>
      </w:r>
    </w:p>
    <w:p w14:paraId="6795D021" w14:textId="77777777" w:rsidR="00156D3C" w:rsidRDefault="001C736B">
      <w:pPr>
        <w:pStyle w:val="31"/>
      </w:pPr>
      <w:bookmarkStart w:id="8" w:name="_Toc243028121"/>
      <w:r>
        <w:t xml:space="preserve">1.2.2 </w:t>
      </w:r>
      <w:r>
        <w:t>威胁情报平台与安全知识图谱</w:t>
      </w:r>
      <w:bookmarkEnd w:id="8"/>
    </w:p>
    <w:p w14:paraId="795E7C31" w14:textId="77777777" w:rsidR="00156D3C" w:rsidRDefault="001C736B">
      <w:r>
        <w:t xml:space="preserve">MISP </w:t>
      </w:r>
      <w:r>
        <w:t>的工作围绕协作式威胁情报共享，</w:t>
      </w:r>
      <w:r>
        <w:t xml:space="preserve">OpenCTI </w:t>
      </w:r>
      <w:r>
        <w:t>提供开放的情报平台。它们说明结构化存储和关系组织可以支撑材料交换与研判；</w:t>
      </w:r>
      <w:r>
        <w:t>CWE</w:t>
      </w:r>
      <w:r>
        <w:t>、</w:t>
      </w:r>
      <w:r>
        <w:t xml:space="preserve">ATLAS </w:t>
      </w:r>
      <w:r>
        <w:t>等知识体系则提供跨记录的分类连接。</w:t>
      </w:r>
      <w:r>
        <w:rPr>
          <w:sz w:val="18"/>
          <w:vertAlign w:val="superscript"/>
        </w:rPr>
        <w:t>[20][21][22][23]</w:t>
      </w:r>
    </w:p>
    <w:p w14:paraId="38CF6DD2" w14:textId="77777777" w:rsidR="00156D3C" w:rsidRDefault="001C736B">
      <w:r>
        <w:t>哨望关注的是这些能力在</w:t>
      </w:r>
      <w:r>
        <w:t xml:space="preserve"> AI </w:t>
      </w:r>
      <w:r>
        <w:t>组件问题上的具体落点：一份厂商公告如何对应漏洞，漏洞如何对应软件包与区间，语义关联为什么成立。它要求每条边附理由和方法，使分析师能从图上的路径回到文本或字段。这里不据文献题名推断其他平台完全不具备类似能力，而是说明本作品将其设为必需契约。</w:t>
      </w:r>
    </w:p>
    <w:p w14:paraId="08B4DB3F" w14:textId="77777777" w:rsidR="00156D3C" w:rsidRDefault="001C736B">
      <w:r>
        <w:t>CTIBench</w:t>
      </w:r>
      <w:r>
        <w:t>、</w:t>
      </w:r>
      <w:r>
        <w:t xml:space="preserve">CyLens </w:t>
      </w:r>
      <w:r>
        <w:t>和</w:t>
      </w:r>
      <w:r>
        <w:t xml:space="preserve"> LLM </w:t>
      </w:r>
      <w:r>
        <w:t>辅助情报推理工作表明，大模型辅助理解与评估是已有研究方向。本报告据此把模型参与限定在语义复核与弱关联等环节，同时用本任务的金标与问答集评测；不引用</w:t>
      </w:r>
      <w:r>
        <w:t xml:space="preserve"> dossier </w:t>
      </w:r>
      <w:r>
        <w:t>未提供的数据规模或外部基准成绩作比较。</w:t>
      </w:r>
      <w:r>
        <w:rPr>
          <w:sz w:val="18"/>
          <w:vertAlign w:val="superscript"/>
        </w:rPr>
        <w:t>[24][25][26]</w:t>
      </w:r>
    </w:p>
    <w:p w14:paraId="1D4BBE14" w14:textId="77777777" w:rsidR="00156D3C" w:rsidRDefault="001C736B">
      <w:pPr>
        <w:pStyle w:val="31"/>
      </w:pPr>
      <w:bookmarkStart w:id="9" w:name="_Toc243028122"/>
      <w:r>
        <w:t xml:space="preserve">1.2.3 </w:t>
      </w:r>
      <w:r>
        <w:t>大模型与检索增强</w:t>
      </w:r>
      <w:bookmarkEnd w:id="9"/>
    </w:p>
    <w:p w14:paraId="7DC7D5F6" w14:textId="77777777" w:rsidR="00156D3C" w:rsidRDefault="001C736B">
      <w:r>
        <w:t>检索增强生成（</w:t>
      </w:r>
      <w:r>
        <w:t>Retrieval-Augmented Generation</w:t>
      </w:r>
      <w:r>
        <w:t>，</w:t>
      </w:r>
      <w:r>
        <w:t>RAG</w:t>
      </w:r>
      <w:r>
        <w:t>）把检索材料引入生成，</w:t>
      </w:r>
      <w:r>
        <w:t xml:space="preserve">GraphRAG </w:t>
      </w:r>
      <w:r>
        <w:t>进一步关注图结构与查询相关组织。对本作品而言，这些思路提供了连接文本和关系的基础，但漏洞编号、版本边界和时间范围仍需要精确约束。</w:t>
      </w:r>
      <w:r>
        <w:rPr>
          <w:sz w:val="18"/>
          <w:vertAlign w:val="superscript"/>
        </w:rPr>
        <w:t>[27][28]</w:t>
      </w:r>
    </w:p>
    <w:p w14:paraId="76683041" w14:textId="77777777" w:rsidR="00156D3C" w:rsidRDefault="001C736B">
      <w:r>
        <w:lastRenderedPageBreak/>
        <w:t xml:space="preserve">IRCoT </w:t>
      </w:r>
      <w:r>
        <w:t>的多步检索思路启发了显式子问题规划，</w:t>
      </w:r>
      <w:r>
        <w:t xml:space="preserve">ALCE </w:t>
      </w:r>
      <w:r>
        <w:t>的引用质量思路提醒我们分别判断答案和证据。哨望将它们落实为可审计的检索步骤、逐句引用和返回前校验，并通过</w:t>
      </w:r>
      <w:r>
        <w:t xml:space="preserve"> RRF </w:t>
      </w:r>
      <w:r>
        <w:t>组合不同召回结果。</w:t>
      </w:r>
      <w:r>
        <w:rPr>
          <w:sz w:val="18"/>
          <w:vertAlign w:val="superscript"/>
        </w:rPr>
        <w:t>[29][30][31]</w:t>
      </w:r>
    </w:p>
    <w:p w14:paraId="1610316A" w14:textId="77777777" w:rsidR="00156D3C" w:rsidRDefault="001C736B">
      <w:r>
        <w:t>模型仍可能在证据不足时生成看似合理的句子。因此问答评价同时看答案、引用正确率与覆盖率，</w:t>
      </w:r>
      <w:r>
        <w:t xml:space="preserve">RAGAS </w:t>
      </w:r>
      <w:r>
        <w:t>只作辅助。资料中的指令也不能获得系统权限，外部正文按不可信数据处理。这些限制是检索增强的使用条件，不能因为加入检索就省略。</w:t>
      </w:r>
      <w:r>
        <w:rPr>
          <w:sz w:val="18"/>
          <w:vertAlign w:val="superscript"/>
        </w:rPr>
        <w:t>[32][33]</w:t>
      </w:r>
    </w:p>
    <w:p w14:paraId="06447678" w14:textId="77777777" w:rsidR="00156D3C" w:rsidRDefault="001C736B">
      <w:pPr>
        <w:pStyle w:val="31"/>
      </w:pPr>
      <w:bookmarkStart w:id="10" w:name="_Toc243028123"/>
      <w:r>
        <w:t xml:space="preserve">1.2.4 </w:t>
      </w:r>
      <w:r>
        <w:t>智能体编排与互操作</w:t>
      </w:r>
      <w:bookmarkEnd w:id="10"/>
    </w:p>
    <w:p w14:paraId="0B818D99" w14:textId="77777777" w:rsidR="00156D3C" w:rsidRDefault="001C736B">
      <w:r>
        <w:t xml:space="preserve">ReAct </w:t>
      </w:r>
      <w:r>
        <w:t>讨论推理与行动的结合，</w:t>
      </w:r>
      <w:r>
        <w:t xml:space="preserve">AutoGen </w:t>
      </w:r>
      <w:r>
        <w:t>讨论多智能体对话协作，</w:t>
      </w:r>
      <w:r>
        <w:t xml:space="preserve">LangGraph </w:t>
      </w:r>
      <w:r>
        <w:t>提供有状态流程的组织方式。哨望的采集、归一、写入和版本求解大部分有确定规则，因此采用显式状态交接，让模型在有限节点承担语义任务。</w:t>
      </w:r>
      <w:r>
        <w:rPr>
          <w:sz w:val="18"/>
          <w:vertAlign w:val="superscript"/>
        </w:rPr>
        <w:t>[34][35][36]</w:t>
      </w:r>
    </w:p>
    <w:p w14:paraId="0421DC4F" w14:textId="77777777" w:rsidR="00156D3C" w:rsidRDefault="001C736B">
      <w:r>
        <w:t>对外互操作采用</w:t>
      </w:r>
      <w:r>
        <w:t xml:space="preserve"> MCP</w:t>
      </w:r>
      <w:r>
        <w:t>，统一开放查询、自查、问答与任务续取。它解决的是编码智能体如何发现和调用服务，而内部状态图解决的是服务怎样完成工作。两者职责不同，共享事实与任务身份才能形成稳定衔接。</w:t>
      </w:r>
      <w:r>
        <w:rPr>
          <w:sz w:val="18"/>
          <w:vertAlign w:val="superscript"/>
        </w:rPr>
        <w:t>[37]</w:t>
      </w:r>
    </w:p>
    <w:p w14:paraId="220D7F3E" w14:textId="77777777" w:rsidR="00156D3C" w:rsidRDefault="001C736B">
      <w:r>
        <w:t xml:space="preserve">A2A </w:t>
      </w:r>
      <w:r>
        <w:t>面向更进一步的智能体协作，目前只列为规划。作品的当前定位是防御侧、可追溯的情报服务：先把来源、判断与证据组织清楚，再让外部工具能够按权限调用；不把协议扩展写成已经完成的多方协同。</w:t>
      </w:r>
      <w:r>
        <w:rPr>
          <w:sz w:val="18"/>
          <w:vertAlign w:val="superscript"/>
        </w:rPr>
        <w:t>[38]</w:t>
      </w:r>
    </w:p>
    <w:p w14:paraId="7AD73E5E" w14:textId="77777777" w:rsidR="00156D3C" w:rsidRDefault="001C736B">
      <w:pPr>
        <w:pStyle w:val="21"/>
      </w:pPr>
      <w:bookmarkStart w:id="11" w:name="_Toc243028124"/>
      <w:r>
        <w:t xml:space="preserve">1.3 </w:t>
      </w:r>
      <w:r>
        <w:t>作品特色</w:t>
      </w:r>
      <w:bookmarkEnd w:id="11"/>
    </w:p>
    <w:p w14:paraId="2E809BFA" w14:textId="77777777" w:rsidR="00156D3C" w:rsidRDefault="001C736B">
      <w:r>
        <w:rPr>
          <w:b/>
        </w:rPr>
        <w:t>及时发现并保留分歧。</w:t>
      </w:r>
      <w:r>
        <w:t xml:space="preserve"> </w:t>
      </w:r>
      <w:r>
        <w:t>厂商公告不必等到</w:t>
      </w:r>
      <w:r>
        <w:t xml:space="preserve"> CVE </w:t>
      </w:r>
      <w:r>
        <w:t>分配才进入系统，规范编号可随别名补齐；新增来源同时带来可信度与逐字段裁决，不用一个覆盖值代替所有原始说法。这使</w:t>
      </w:r>
      <w:r>
        <w:t>“</w:t>
      </w:r>
      <w:r>
        <w:t>早知道</w:t>
      </w:r>
      <w:r>
        <w:t>”</w:t>
      </w:r>
      <w:r>
        <w:t>和</w:t>
      </w:r>
      <w:r>
        <w:t>“</w:t>
      </w:r>
      <w:r>
        <w:t>说得清</w:t>
      </w:r>
      <w:r>
        <w:t>”</w:t>
      </w:r>
      <w:r>
        <w:t>在同一流程里受到约束。</w:t>
      </w:r>
    </w:p>
    <w:p w14:paraId="16EC9B2B" w14:textId="77777777" w:rsidR="00156D3C" w:rsidRDefault="001C736B">
      <w:r>
        <w:rPr>
          <w:b/>
        </w:rPr>
        <w:t>关联必须解释依据。</w:t>
      </w:r>
      <w:r>
        <w:t xml:space="preserve"> </w:t>
      </w:r>
      <w:r>
        <w:t>确定性关系由规则建立，弱关联附理由与置信度并经</w:t>
      </w:r>
      <w:r>
        <w:t xml:space="preserve"> Critic</w:t>
      </w:r>
      <w:r>
        <w:t>。用户沿图谱查看</w:t>
      </w:r>
      <w:r>
        <w:t xml:space="preserve"> ATLAS </w:t>
      </w:r>
      <w:r>
        <w:t>或论文时，能知道关系来自明确字段还是语义判断；未达门槛的候选不伪装成事实。</w:t>
      </w:r>
    </w:p>
    <w:p w14:paraId="0E096FD4" w14:textId="77777777" w:rsidR="00156D3C" w:rsidRDefault="001C736B">
      <w:pPr>
        <w:keepNext/>
        <w:spacing w:before="100" w:after="60"/>
        <w:ind w:firstLine="0"/>
        <w:jc w:val="center"/>
      </w:pPr>
      <w:r>
        <w:rPr>
          <w:noProof/>
        </w:rPr>
        <w:lastRenderedPageBreak/>
        <w:drawing>
          <wp:inline distT="0" distB="0" distL="0" distR="0" wp14:anchorId="6F89EADC" wp14:editId="1903F94D">
            <wp:extent cx="3600000" cy="2520000"/>
            <wp:effectExtent l="0" t="0" r="0" b="0"/>
            <wp:docPr id="1" name="Picture 1" descr="F-02 监测—富化—问答闭环；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png"/>
                    <pic:cNvPicPr/>
                  </pic:nvPicPr>
                  <pic:blipFill>
                    <a:blip r:embed="rId8"/>
                    <a:stretch>
                      <a:fillRect/>
                    </a:stretch>
                  </pic:blipFill>
                  <pic:spPr>
                    <a:xfrm>
                      <a:off x="0" y="0"/>
                      <a:ext cx="3600000" cy="2520000"/>
                    </a:xfrm>
                    <a:prstGeom prst="rect">
                      <a:avLst/>
                    </a:prstGeom>
                  </pic:spPr>
                </pic:pic>
              </a:graphicData>
            </a:graphic>
          </wp:inline>
        </w:drawing>
      </w:r>
    </w:p>
    <w:p w14:paraId="1B13DC21" w14:textId="781796DC" w:rsidR="00156D3C" w:rsidRDefault="001C736B">
      <w:pPr>
        <w:pStyle w:val="FigureCaption"/>
      </w:pPr>
      <w:bookmarkStart w:id="12" w:name="_Toc243028216"/>
      <w:r>
        <w:t>图</w:t>
      </w:r>
      <w:r>
        <w:t xml:space="preserve"> 1.</w:t>
      </w:r>
      <w:r>
        <w:fldChar w:fldCharType="begin"/>
      </w:r>
      <w:r>
        <w:instrText xml:space="preserve"> SEQ Fig1 \* ARABIC </w:instrText>
      </w:r>
      <w:r>
        <w:fldChar w:fldCharType="separate"/>
      </w:r>
      <w:r w:rsidR="007A20D1">
        <w:rPr>
          <w:noProof/>
        </w:rPr>
        <w:t>1</w:t>
      </w:r>
      <w:r>
        <w:fldChar w:fldCharType="end"/>
      </w:r>
      <w:r>
        <w:t xml:space="preserve"> </w:t>
      </w:r>
      <w:r>
        <w:t>监测</w:t>
      </w:r>
      <w:r>
        <w:t>—</w:t>
      </w:r>
      <w:r>
        <w:t>富化</w:t>
      </w:r>
      <w:r>
        <w:t>—</w:t>
      </w:r>
      <w:r>
        <w:t>问答闭环</w:t>
      </w:r>
      <w:bookmarkEnd w:id="12"/>
    </w:p>
    <w:p w14:paraId="63F095BC" w14:textId="77777777" w:rsidR="00156D3C" w:rsidRDefault="001C736B">
      <w:r>
        <w:rPr>
          <w:b/>
        </w:rPr>
        <w:t>从项目清单回答影响。</w:t>
      </w:r>
      <w:r>
        <w:t xml:space="preserve"> </w:t>
      </w:r>
      <w:r>
        <w:t>版本自查以依赖文件为入口，按生态比较而非字符串比较，区分受影响、未发现已知影响和未收录。结果既可给分析师阅读，也可由</w:t>
      </w:r>
      <w:r>
        <w:t xml:space="preserve"> MCP </w:t>
      </w:r>
      <w:r>
        <w:t>与</w:t>
      </w:r>
      <w:r>
        <w:t xml:space="preserve"> CI </w:t>
      </w:r>
      <w:r>
        <w:t>使用，保持同一判断规则。</w:t>
      </w:r>
    </w:p>
    <w:p w14:paraId="1FAD2C88" w14:textId="77777777" w:rsidR="00156D3C" w:rsidRDefault="001C736B">
      <w:r>
        <w:rPr>
          <w:b/>
        </w:rPr>
        <w:t>答案可追到证据路径。</w:t>
      </w:r>
      <w:r>
        <w:t xml:space="preserve"> </w:t>
      </w:r>
      <w:r>
        <w:t>三路检索与显式多跳把中间约束展开，逐句引用与</w:t>
      </w:r>
      <w:r>
        <w:t xml:space="preserve"> Critic </w:t>
      </w:r>
      <w:r>
        <w:t>将不存在的证据、不支持的结论和越界内容分开处理。特色在于这些约束如何协作，实际质量仍由第四章待测结果检验。</w:t>
      </w:r>
    </w:p>
    <w:p w14:paraId="51923213" w14:textId="77777777" w:rsidR="00156D3C" w:rsidRDefault="001C736B">
      <w:pPr>
        <w:pStyle w:val="21"/>
      </w:pPr>
      <w:bookmarkStart w:id="13" w:name="_Toc243028125"/>
      <w:r>
        <w:t xml:space="preserve">1.4 </w:t>
      </w:r>
      <w:r>
        <w:t>应用前景与市场价值</w:t>
      </w:r>
      <w:bookmarkEnd w:id="13"/>
    </w:p>
    <w:p w14:paraId="7097E67B" w14:textId="77777777" w:rsidR="00156D3C" w:rsidRDefault="001C736B">
      <w:pPr>
        <w:pStyle w:val="31"/>
      </w:pPr>
      <w:bookmarkStart w:id="14" w:name="_Toc243028126"/>
      <w:r>
        <w:t xml:space="preserve">1.4.1 </w:t>
      </w:r>
      <w:r>
        <w:t>应用场景</w:t>
      </w:r>
      <w:bookmarkEnd w:id="14"/>
    </w:p>
    <w:p w14:paraId="0E71E5E3" w14:textId="77777777" w:rsidR="00156D3C" w:rsidRDefault="001C736B">
      <w:r>
        <w:t>对企业安全运营团队，工作可以从大屏的一条新公告开始：先检查来源状态与发现时间，再进入详情卡看评分分歧，上传组件清单判断影响，最后按</w:t>
      </w:r>
      <w:r>
        <w:t xml:space="preserve"> KEV</w:t>
      </w:r>
      <w:r>
        <w:t>、</w:t>
      </w:r>
      <w:r>
        <w:t>EPSS</w:t>
      </w:r>
      <w:r>
        <w:t>、</w:t>
      </w:r>
      <w:r>
        <w:t xml:space="preserve">CVSS </w:t>
      </w:r>
      <w:r>
        <w:t>与暴露面安排处理优先级。这是一条拟支持的工作路径，不是已完成用户试用的统计。</w:t>
      </w:r>
    </w:p>
    <w:p w14:paraId="428CE9D7" w14:textId="77777777" w:rsidR="00156D3C" w:rsidRDefault="001C736B">
      <w:r>
        <w:t>对</w:t>
      </w:r>
      <w:r>
        <w:t xml:space="preserve"> AI </w:t>
      </w:r>
      <w:r>
        <w:t>应用开发团队，入口可以是编码智能体中的依赖问题。</w:t>
      </w:r>
      <w:r>
        <w:t xml:space="preserve">check_stack </w:t>
      </w:r>
      <w:r>
        <w:t>返回关联漏洞与修复版本，</w:t>
      </w:r>
      <w:r>
        <w:t xml:space="preserve">get_vuln </w:t>
      </w:r>
      <w:r>
        <w:t>展开依据，</w:t>
      </w:r>
      <w:r>
        <w:t xml:space="preserve">ask </w:t>
      </w:r>
      <w:r>
        <w:t>回答需要跨文档解释的部分；</w:t>
      </w:r>
      <w:r>
        <w:t xml:space="preserve">CI </w:t>
      </w:r>
      <w:r>
        <w:t>则根据</w:t>
      </w:r>
      <w:r>
        <w:t xml:space="preserve"> shaowang check </w:t>
      </w:r>
      <w:r>
        <w:t>的退出码执行门禁。团队无需为每个来源编写不同解析逻辑，但实际接入仍需兼容性验证。</w:t>
      </w:r>
    </w:p>
    <w:p w14:paraId="32F3B5AC" w14:textId="77777777" w:rsidR="00156D3C" w:rsidRDefault="001C736B">
      <w:r>
        <w:t>对安全研究与教学，图谱可沿</w:t>
      </w:r>
      <w:r>
        <w:t xml:space="preserve"> MAPS_TO </w:t>
      </w:r>
      <w:r>
        <w:t>与</w:t>
      </w:r>
      <w:r>
        <w:t xml:space="preserve"> DISCUSSED_IN </w:t>
      </w:r>
      <w:r>
        <w:t>观察漏洞、</w:t>
      </w:r>
      <w:r>
        <w:t xml:space="preserve">ATLAS </w:t>
      </w:r>
      <w:r>
        <w:t>技术和论文的联系。关系方法与置信度有助于区分确定材料与研究线索，保留争议</w:t>
      </w:r>
      <w:r>
        <w:lastRenderedPageBreak/>
        <w:t>也便于展示研判过程。使用边界始终是知识理解和防御分析，不延伸到主动目标测试。</w:t>
      </w:r>
    </w:p>
    <w:p w14:paraId="4A8D55C9" w14:textId="77777777" w:rsidR="00156D3C" w:rsidRDefault="001C736B">
      <w:pPr>
        <w:pStyle w:val="31"/>
      </w:pPr>
      <w:bookmarkStart w:id="15" w:name="_Toc243028127"/>
      <w:r>
        <w:t xml:space="preserve">1.4.2 </w:t>
      </w:r>
      <w:r>
        <w:t>市场价值</w:t>
      </w:r>
      <w:bookmarkEnd w:id="15"/>
    </w:p>
    <w:p w14:paraId="2B20D2BE" w14:textId="77777777" w:rsidR="00156D3C" w:rsidRDefault="001C736B">
      <w:r>
        <w:t>作品的应用价值是减少材料转换：把分散公告转成统一事实，把统一事实转成具体版本判断，再把判断带回用户工作的工具。表中比较的是典型方案定位，不是对所有产品的功能审计，也没有投入回报或节省工时的实测。</w:t>
      </w:r>
    </w:p>
    <w:p w14:paraId="25418AE2" w14:textId="04686051" w:rsidR="00156D3C" w:rsidRDefault="001C736B">
      <w:pPr>
        <w:pStyle w:val="TableCaption"/>
      </w:pPr>
      <w:bookmarkStart w:id="16" w:name="_Toc243028255"/>
      <w:r>
        <w:t>表</w:t>
      </w:r>
      <w:r>
        <w:t xml:space="preserve"> 1.</w:t>
      </w:r>
      <w:r>
        <w:fldChar w:fldCharType="begin"/>
      </w:r>
      <w:r>
        <w:instrText xml:space="preserve"> SEQ Tab1 \* ARABIC </w:instrText>
      </w:r>
      <w:r>
        <w:fldChar w:fldCharType="separate"/>
      </w:r>
      <w:r w:rsidR="007A20D1">
        <w:rPr>
          <w:noProof/>
        </w:rPr>
        <w:t>1</w:t>
      </w:r>
      <w:r>
        <w:fldChar w:fldCharType="end"/>
      </w:r>
      <w:r>
        <w:t xml:space="preserve"> </w:t>
      </w:r>
      <w:r>
        <w:t>哨望与典型方案的定位对比</w:t>
      </w:r>
      <w:bookmarkEnd w:id="16"/>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417"/>
        <w:gridCol w:w="1701"/>
        <w:gridCol w:w="1757"/>
        <w:gridCol w:w="1587"/>
        <w:gridCol w:w="2381"/>
      </w:tblGrid>
      <w:tr w:rsidR="00156D3C" w14:paraId="560BC4E8" w14:textId="77777777">
        <w:trPr>
          <w:cantSplit/>
          <w:tblHeader/>
          <w:jc w:val="center"/>
        </w:trPr>
        <w:tc>
          <w:tcPr>
            <w:tcW w:w="1417" w:type="dxa"/>
            <w:tcBorders>
              <w:top w:val="single" w:sz="12" w:space="0" w:color="000000"/>
              <w:bottom w:val="single" w:sz="6" w:space="0" w:color="000000"/>
            </w:tcBorders>
            <w:vAlign w:val="center"/>
          </w:tcPr>
          <w:p w14:paraId="5E79BAFE" w14:textId="77777777" w:rsidR="00156D3C" w:rsidRDefault="001C736B">
            <w:pPr>
              <w:keepNext/>
              <w:spacing w:before="80" w:after="80" w:line="240" w:lineRule="auto"/>
              <w:ind w:firstLine="0"/>
              <w:jc w:val="left"/>
            </w:pPr>
            <w:r>
              <w:rPr>
                <w:b/>
                <w:sz w:val="21"/>
              </w:rPr>
              <w:t>对比维度</w:t>
            </w:r>
          </w:p>
        </w:tc>
        <w:tc>
          <w:tcPr>
            <w:tcW w:w="1701" w:type="dxa"/>
            <w:tcBorders>
              <w:top w:val="single" w:sz="12" w:space="0" w:color="000000"/>
              <w:bottom w:val="single" w:sz="6" w:space="0" w:color="000000"/>
            </w:tcBorders>
            <w:vAlign w:val="center"/>
          </w:tcPr>
          <w:p w14:paraId="7F0799A1" w14:textId="77777777" w:rsidR="00156D3C" w:rsidRDefault="001C736B">
            <w:pPr>
              <w:keepNext/>
              <w:spacing w:before="80" w:after="80" w:line="240" w:lineRule="auto"/>
              <w:ind w:firstLine="0"/>
              <w:jc w:val="left"/>
            </w:pPr>
            <w:r>
              <w:rPr>
                <w:b/>
                <w:sz w:val="21"/>
              </w:rPr>
              <w:t>通用漏洞资料</w:t>
            </w:r>
          </w:p>
        </w:tc>
        <w:tc>
          <w:tcPr>
            <w:tcW w:w="1757" w:type="dxa"/>
            <w:tcBorders>
              <w:top w:val="single" w:sz="12" w:space="0" w:color="000000"/>
              <w:bottom w:val="single" w:sz="6" w:space="0" w:color="000000"/>
            </w:tcBorders>
            <w:vAlign w:val="center"/>
          </w:tcPr>
          <w:p w14:paraId="619DC340" w14:textId="77777777" w:rsidR="00156D3C" w:rsidRDefault="001C736B">
            <w:pPr>
              <w:keepNext/>
              <w:spacing w:before="80" w:after="80" w:line="240" w:lineRule="auto"/>
              <w:ind w:firstLine="0"/>
              <w:jc w:val="left"/>
            </w:pPr>
            <w:r>
              <w:rPr>
                <w:b/>
                <w:sz w:val="21"/>
              </w:rPr>
              <w:t>情报平台路线</w:t>
            </w:r>
          </w:p>
        </w:tc>
        <w:tc>
          <w:tcPr>
            <w:tcW w:w="1587" w:type="dxa"/>
            <w:tcBorders>
              <w:top w:val="single" w:sz="12" w:space="0" w:color="000000"/>
              <w:bottom w:val="single" w:sz="6" w:space="0" w:color="000000"/>
            </w:tcBorders>
            <w:vAlign w:val="center"/>
          </w:tcPr>
          <w:p w14:paraId="7C586190" w14:textId="77777777" w:rsidR="00156D3C" w:rsidRDefault="001C736B">
            <w:pPr>
              <w:keepNext/>
              <w:spacing w:before="80" w:after="80" w:line="240" w:lineRule="auto"/>
              <w:ind w:firstLine="0"/>
              <w:jc w:val="left"/>
            </w:pPr>
            <w:r>
              <w:rPr>
                <w:b/>
                <w:sz w:val="21"/>
              </w:rPr>
              <w:t>普通</w:t>
            </w:r>
            <w:r>
              <w:rPr>
                <w:b/>
                <w:sz w:val="21"/>
              </w:rPr>
              <w:t xml:space="preserve"> RAG </w:t>
            </w:r>
            <w:r>
              <w:rPr>
                <w:b/>
                <w:sz w:val="21"/>
              </w:rPr>
              <w:t>路线</w:t>
            </w:r>
          </w:p>
        </w:tc>
        <w:tc>
          <w:tcPr>
            <w:tcW w:w="2381" w:type="dxa"/>
            <w:tcBorders>
              <w:top w:val="single" w:sz="12" w:space="0" w:color="000000"/>
              <w:bottom w:val="single" w:sz="6" w:space="0" w:color="000000"/>
            </w:tcBorders>
            <w:vAlign w:val="center"/>
          </w:tcPr>
          <w:p w14:paraId="65A3C00E" w14:textId="77777777" w:rsidR="00156D3C" w:rsidRDefault="001C736B">
            <w:pPr>
              <w:keepNext/>
              <w:spacing w:before="80" w:after="80" w:line="240" w:lineRule="auto"/>
              <w:ind w:firstLine="0"/>
              <w:jc w:val="left"/>
            </w:pPr>
            <w:r>
              <w:rPr>
                <w:b/>
                <w:sz w:val="21"/>
              </w:rPr>
              <w:t>哨望设计</w:t>
            </w:r>
          </w:p>
        </w:tc>
      </w:tr>
      <w:tr w:rsidR="00156D3C" w14:paraId="48ED3676" w14:textId="77777777">
        <w:trPr>
          <w:cantSplit/>
          <w:jc w:val="center"/>
        </w:trPr>
        <w:tc>
          <w:tcPr>
            <w:tcW w:w="1417" w:type="dxa"/>
            <w:vAlign w:val="center"/>
          </w:tcPr>
          <w:p w14:paraId="1C8DE0BC" w14:textId="77777777" w:rsidR="00156D3C" w:rsidRDefault="001C736B">
            <w:pPr>
              <w:spacing w:before="80" w:after="80" w:line="240" w:lineRule="auto"/>
              <w:ind w:firstLine="0"/>
              <w:jc w:val="left"/>
            </w:pPr>
            <w:r>
              <w:rPr>
                <w:sz w:val="21"/>
              </w:rPr>
              <w:t xml:space="preserve">AI </w:t>
            </w:r>
            <w:r>
              <w:rPr>
                <w:sz w:val="21"/>
              </w:rPr>
              <w:t>组件覆盖</w:t>
            </w:r>
          </w:p>
        </w:tc>
        <w:tc>
          <w:tcPr>
            <w:tcW w:w="1701" w:type="dxa"/>
            <w:vAlign w:val="center"/>
          </w:tcPr>
          <w:p w14:paraId="09F347B8" w14:textId="77777777" w:rsidR="00156D3C" w:rsidRDefault="001C736B">
            <w:pPr>
              <w:spacing w:before="80" w:after="80" w:line="240" w:lineRule="auto"/>
              <w:ind w:firstLine="0"/>
              <w:jc w:val="left"/>
            </w:pPr>
            <w:r>
              <w:rPr>
                <w:sz w:val="21"/>
              </w:rPr>
              <w:t>按来源收录规则</w:t>
            </w:r>
          </w:p>
        </w:tc>
        <w:tc>
          <w:tcPr>
            <w:tcW w:w="1757" w:type="dxa"/>
            <w:vAlign w:val="center"/>
          </w:tcPr>
          <w:p w14:paraId="551312E4" w14:textId="77777777" w:rsidR="00156D3C" w:rsidRDefault="001C736B">
            <w:pPr>
              <w:spacing w:before="80" w:after="80" w:line="240" w:lineRule="auto"/>
              <w:ind w:firstLine="0"/>
              <w:jc w:val="left"/>
            </w:pPr>
            <w:r>
              <w:rPr>
                <w:sz w:val="21"/>
              </w:rPr>
              <w:t>通过连接器组织</w:t>
            </w:r>
          </w:p>
        </w:tc>
        <w:tc>
          <w:tcPr>
            <w:tcW w:w="1587" w:type="dxa"/>
            <w:vAlign w:val="center"/>
          </w:tcPr>
          <w:p w14:paraId="57C8A5BE" w14:textId="77777777" w:rsidR="00156D3C" w:rsidRDefault="001C736B">
            <w:pPr>
              <w:spacing w:before="80" w:after="80" w:line="240" w:lineRule="auto"/>
              <w:ind w:firstLine="0"/>
              <w:jc w:val="left"/>
            </w:pPr>
            <w:r>
              <w:rPr>
                <w:sz w:val="21"/>
              </w:rPr>
              <w:t>取决于语料</w:t>
            </w:r>
          </w:p>
        </w:tc>
        <w:tc>
          <w:tcPr>
            <w:tcW w:w="2381" w:type="dxa"/>
            <w:vAlign w:val="center"/>
          </w:tcPr>
          <w:p w14:paraId="478B5FF6" w14:textId="77777777" w:rsidR="00156D3C" w:rsidRDefault="001C736B">
            <w:pPr>
              <w:spacing w:before="80" w:after="80" w:line="240" w:lineRule="auto"/>
              <w:ind w:firstLine="0"/>
              <w:jc w:val="left"/>
            </w:pPr>
            <w:r>
              <w:rPr>
                <w:sz w:val="21"/>
              </w:rPr>
              <w:t>九类来源，承接无</w:t>
            </w:r>
            <w:r>
              <w:rPr>
                <w:sz w:val="21"/>
              </w:rPr>
              <w:t xml:space="preserve"> CVE </w:t>
            </w:r>
            <w:r>
              <w:rPr>
                <w:sz w:val="21"/>
              </w:rPr>
              <w:t>公告</w:t>
            </w:r>
          </w:p>
        </w:tc>
      </w:tr>
      <w:tr w:rsidR="00156D3C" w14:paraId="79C43FB2" w14:textId="77777777">
        <w:trPr>
          <w:cantSplit/>
          <w:jc w:val="center"/>
        </w:trPr>
        <w:tc>
          <w:tcPr>
            <w:tcW w:w="1417" w:type="dxa"/>
            <w:vAlign w:val="center"/>
          </w:tcPr>
          <w:p w14:paraId="4F4F1B64" w14:textId="77777777" w:rsidR="00156D3C" w:rsidRDefault="001C736B">
            <w:pPr>
              <w:spacing w:before="80" w:after="80" w:line="240" w:lineRule="auto"/>
              <w:ind w:firstLine="0"/>
              <w:jc w:val="left"/>
            </w:pPr>
            <w:r>
              <w:rPr>
                <w:sz w:val="21"/>
              </w:rPr>
              <w:t>多源分歧</w:t>
            </w:r>
          </w:p>
        </w:tc>
        <w:tc>
          <w:tcPr>
            <w:tcW w:w="1701" w:type="dxa"/>
            <w:vAlign w:val="center"/>
          </w:tcPr>
          <w:p w14:paraId="28DAB2F5" w14:textId="77777777" w:rsidR="00156D3C" w:rsidRDefault="001C736B">
            <w:pPr>
              <w:spacing w:before="80" w:after="80" w:line="240" w:lineRule="auto"/>
              <w:ind w:firstLine="0"/>
              <w:jc w:val="left"/>
            </w:pPr>
            <w:r>
              <w:rPr>
                <w:sz w:val="21"/>
              </w:rPr>
              <w:t>保留各源描述</w:t>
            </w:r>
          </w:p>
        </w:tc>
        <w:tc>
          <w:tcPr>
            <w:tcW w:w="1757" w:type="dxa"/>
            <w:vAlign w:val="center"/>
          </w:tcPr>
          <w:p w14:paraId="69101C7F" w14:textId="77777777" w:rsidR="00156D3C" w:rsidRDefault="001C736B">
            <w:pPr>
              <w:spacing w:before="80" w:after="80" w:line="240" w:lineRule="auto"/>
              <w:ind w:firstLine="0"/>
              <w:jc w:val="left"/>
            </w:pPr>
            <w:r>
              <w:rPr>
                <w:sz w:val="21"/>
              </w:rPr>
              <w:t>依配置与流程处理</w:t>
            </w:r>
          </w:p>
        </w:tc>
        <w:tc>
          <w:tcPr>
            <w:tcW w:w="1587" w:type="dxa"/>
            <w:vAlign w:val="center"/>
          </w:tcPr>
          <w:p w14:paraId="2A221685" w14:textId="77777777" w:rsidR="00156D3C" w:rsidRDefault="001C736B">
            <w:pPr>
              <w:spacing w:before="80" w:after="80" w:line="240" w:lineRule="auto"/>
              <w:ind w:firstLine="0"/>
              <w:jc w:val="left"/>
            </w:pPr>
            <w:r>
              <w:rPr>
                <w:sz w:val="21"/>
              </w:rPr>
              <w:t>依检索与生成实现</w:t>
            </w:r>
          </w:p>
        </w:tc>
        <w:tc>
          <w:tcPr>
            <w:tcW w:w="2381" w:type="dxa"/>
            <w:vAlign w:val="center"/>
          </w:tcPr>
          <w:p w14:paraId="78C6B2BF" w14:textId="77777777" w:rsidR="00156D3C" w:rsidRDefault="001C736B">
            <w:pPr>
              <w:spacing w:before="80" w:after="80" w:line="240" w:lineRule="auto"/>
              <w:ind w:firstLine="0"/>
              <w:jc w:val="left"/>
            </w:pPr>
            <w:r>
              <w:rPr>
                <w:sz w:val="21"/>
              </w:rPr>
              <w:t>逐字段裁决并保留冲突</w:t>
            </w:r>
          </w:p>
        </w:tc>
      </w:tr>
      <w:tr w:rsidR="00156D3C" w14:paraId="76DC3E14" w14:textId="77777777">
        <w:trPr>
          <w:cantSplit/>
          <w:jc w:val="center"/>
        </w:trPr>
        <w:tc>
          <w:tcPr>
            <w:tcW w:w="1417" w:type="dxa"/>
            <w:vAlign w:val="center"/>
          </w:tcPr>
          <w:p w14:paraId="78CC88AC" w14:textId="77777777" w:rsidR="00156D3C" w:rsidRDefault="001C736B">
            <w:pPr>
              <w:spacing w:before="80" w:after="80" w:line="240" w:lineRule="auto"/>
              <w:ind w:firstLine="0"/>
              <w:jc w:val="left"/>
            </w:pPr>
            <w:r>
              <w:rPr>
                <w:sz w:val="21"/>
              </w:rPr>
              <w:t>关系依据</w:t>
            </w:r>
          </w:p>
        </w:tc>
        <w:tc>
          <w:tcPr>
            <w:tcW w:w="1701" w:type="dxa"/>
            <w:vAlign w:val="center"/>
          </w:tcPr>
          <w:p w14:paraId="59A415CF" w14:textId="77777777" w:rsidR="00156D3C" w:rsidRDefault="001C736B">
            <w:pPr>
              <w:spacing w:before="80" w:after="80" w:line="240" w:lineRule="auto"/>
              <w:ind w:firstLine="0"/>
              <w:jc w:val="left"/>
            </w:pPr>
            <w:r>
              <w:rPr>
                <w:sz w:val="21"/>
              </w:rPr>
              <w:t>来源自带引用</w:t>
            </w:r>
          </w:p>
        </w:tc>
        <w:tc>
          <w:tcPr>
            <w:tcW w:w="1757" w:type="dxa"/>
            <w:vAlign w:val="center"/>
          </w:tcPr>
          <w:p w14:paraId="06E592A0" w14:textId="77777777" w:rsidR="00156D3C" w:rsidRDefault="001C736B">
            <w:pPr>
              <w:spacing w:before="80" w:after="80" w:line="240" w:lineRule="auto"/>
              <w:ind w:firstLine="0"/>
              <w:jc w:val="left"/>
            </w:pPr>
            <w:r>
              <w:rPr>
                <w:sz w:val="21"/>
              </w:rPr>
              <w:t>结构化关系组织</w:t>
            </w:r>
          </w:p>
        </w:tc>
        <w:tc>
          <w:tcPr>
            <w:tcW w:w="1587" w:type="dxa"/>
            <w:vAlign w:val="center"/>
          </w:tcPr>
          <w:p w14:paraId="3036B13C" w14:textId="77777777" w:rsidR="00156D3C" w:rsidRDefault="001C736B">
            <w:pPr>
              <w:spacing w:before="80" w:after="80" w:line="240" w:lineRule="auto"/>
              <w:ind w:firstLine="0"/>
              <w:jc w:val="left"/>
            </w:pPr>
            <w:r>
              <w:rPr>
                <w:sz w:val="21"/>
              </w:rPr>
              <w:t>文本证据召回</w:t>
            </w:r>
          </w:p>
        </w:tc>
        <w:tc>
          <w:tcPr>
            <w:tcW w:w="2381" w:type="dxa"/>
            <w:vAlign w:val="center"/>
          </w:tcPr>
          <w:p w14:paraId="3D3A0B9C" w14:textId="77777777" w:rsidR="00156D3C" w:rsidRDefault="001C736B">
            <w:pPr>
              <w:spacing w:before="80" w:after="80" w:line="240" w:lineRule="auto"/>
              <w:ind w:firstLine="0"/>
              <w:jc w:val="left"/>
            </w:pPr>
            <w:r>
              <w:rPr>
                <w:sz w:val="21"/>
              </w:rPr>
              <w:t>关系理由与置信度必填</w:t>
            </w:r>
          </w:p>
        </w:tc>
      </w:tr>
      <w:tr w:rsidR="00156D3C" w14:paraId="474370ED" w14:textId="77777777">
        <w:trPr>
          <w:cantSplit/>
          <w:jc w:val="center"/>
        </w:trPr>
        <w:tc>
          <w:tcPr>
            <w:tcW w:w="1417" w:type="dxa"/>
            <w:vAlign w:val="center"/>
          </w:tcPr>
          <w:p w14:paraId="7A46805F" w14:textId="77777777" w:rsidR="00156D3C" w:rsidRDefault="001C736B">
            <w:pPr>
              <w:spacing w:before="80" w:after="80" w:line="240" w:lineRule="auto"/>
              <w:ind w:firstLine="0"/>
              <w:jc w:val="left"/>
            </w:pPr>
            <w:r>
              <w:rPr>
                <w:sz w:val="21"/>
              </w:rPr>
              <w:t>版本判断</w:t>
            </w:r>
          </w:p>
        </w:tc>
        <w:tc>
          <w:tcPr>
            <w:tcW w:w="1701" w:type="dxa"/>
            <w:vAlign w:val="center"/>
          </w:tcPr>
          <w:p w14:paraId="7DB7A722" w14:textId="77777777" w:rsidR="00156D3C" w:rsidRDefault="001C736B">
            <w:pPr>
              <w:spacing w:before="80" w:after="80" w:line="240" w:lineRule="auto"/>
              <w:ind w:firstLine="0"/>
              <w:jc w:val="left"/>
            </w:pPr>
            <w:r>
              <w:rPr>
                <w:sz w:val="21"/>
              </w:rPr>
              <w:t xml:space="preserve">OSV </w:t>
            </w:r>
            <w:r>
              <w:rPr>
                <w:sz w:val="21"/>
              </w:rPr>
              <w:t>提供区间结构</w:t>
            </w:r>
          </w:p>
        </w:tc>
        <w:tc>
          <w:tcPr>
            <w:tcW w:w="1757" w:type="dxa"/>
            <w:vAlign w:val="center"/>
          </w:tcPr>
          <w:p w14:paraId="0993AF7A" w14:textId="77777777" w:rsidR="00156D3C" w:rsidRDefault="001C736B">
            <w:pPr>
              <w:spacing w:before="80" w:after="80" w:line="240" w:lineRule="auto"/>
              <w:ind w:firstLine="0"/>
              <w:jc w:val="left"/>
            </w:pPr>
            <w:r>
              <w:rPr>
                <w:sz w:val="21"/>
              </w:rPr>
              <w:t>需结合具体实现</w:t>
            </w:r>
          </w:p>
        </w:tc>
        <w:tc>
          <w:tcPr>
            <w:tcW w:w="1587" w:type="dxa"/>
            <w:vAlign w:val="center"/>
          </w:tcPr>
          <w:p w14:paraId="01BF92FF" w14:textId="77777777" w:rsidR="00156D3C" w:rsidRDefault="001C736B">
            <w:pPr>
              <w:spacing w:before="80" w:after="80" w:line="240" w:lineRule="auto"/>
              <w:ind w:firstLine="0"/>
              <w:jc w:val="left"/>
            </w:pPr>
            <w:r>
              <w:rPr>
                <w:sz w:val="21"/>
              </w:rPr>
              <w:t>需额外精确约束</w:t>
            </w:r>
          </w:p>
        </w:tc>
        <w:tc>
          <w:tcPr>
            <w:tcW w:w="2381" w:type="dxa"/>
            <w:vAlign w:val="center"/>
          </w:tcPr>
          <w:p w14:paraId="2D76F28A" w14:textId="77777777" w:rsidR="00156D3C" w:rsidRDefault="001C736B">
            <w:pPr>
              <w:spacing w:before="80" w:after="80" w:line="240" w:lineRule="auto"/>
              <w:ind w:firstLine="0"/>
              <w:jc w:val="left"/>
            </w:pPr>
            <w:r>
              <w:rPr>
                <w:sz w:val="21"/>
              </w:rPr>
              <w:t>依赖文件与生态区间求解</w:t>
            </w:r>
          </w:p>
        </w:tc>
      </w:tr>
      <w:tr w:rsidR="00156D3C" w14:paraId="6C8250BA" w14:textId="77777777">
        <w:trPr>
          <w:cantSplit/>
          <w:jc w:val="center"/>
        </w:trPr>
        <w:tc>
          <w:tcPr>
            <w:tcW w:w="1417" w:type="dxa"/>
            <w:vAlign w:val="center"/>
          </w:tcPr>
          <w:p w14:paraId="015007F2" w14:textId="77777777" w:rsidR="00156D3C" w:rsidRDefault="001C736B">
            <w:pPr>
              <w:spacing w:before="80" w:after="80" w:line="240" w:lineRule="auto"/>
              <w:ind w:firstLine="0"/>
              <w:jc w:val="left"/>
            </w:pPr>
            <w:r>
              <w:rPr>
                <w:sz w:val="21"/>
              </w:rPr>
              <w:t>问答引用</w:t>
            </w:r>
          </w:p>
        </w:tc>
        <w:tc>
          <w:tcPr>
            <w:tcW w:w="1701" w:type="dxa"/>
            <w:vAlign w:val="center"/>
          </w:tcPr>
          <w:p w14:paraId="764D8C34" w14:textId="77777777" w:rsidR="00156D3C" w:rsidRDefault="001C736B">
            <w:pPr>
              <w:spacing w:before="80" w:after="80" w:line="240" w:lineRule="auto"/>
              <w:ind w:firstLine="0"/>
              <w:jc w:val="left"/>
            </w:pPr>
            <w:r>
              <w:rPr>
                <w:sz w:val="21"/>
              </w:rPr>
              <w:t>提供事实材料</w:t>
            </w:r>
          </w:p>
        </w:tc>
        <w:tc>
          <w:tcPr>
            <w:tcW w:w="1757" w:type="dxa"/>
            <w:vAlign w:val="center"/>
          </w:tcPr>
          <w:p w14:paraId="18089710" w14:textId="77777777" w:rsidR="00156D3C" w:rsidRDefault="001C736B">
            <w:pPr>
              <w:spacing w:before="80" w:after="80" w:line="240" w:lineRule="auto"/>
              <w:ind w:firstLine="0"/>
              <w:jc w:val="left"/>
            </w:pPr>
            <w:r>
              <w:rPr>
                <w:sz w:val="21"/>
              </w:rPr>
              <w:t>需结合问答实现</w:t>
            </w:r>
          </w:p>
        </w:tc>
        <w:tc>
          <w:tcPr>
            <w:tcW w:w="1587" w:type="dxa"/>
            <w:vAlign w:val="center"/>
          </w:tcPr>
          <w:p w14:paraId="1C97FCAF" w14:textId="77777777" w:rsidR="00156D3C" w:rsidRDefault="001C736B">
            <w:pPr>
              <w:spacing w:before="80" w:after="80" w:line="240" w:lineRule="auto"/>
              <w:ind w:firstLine="0"/>
              <w:jc w:val="left"/>
            </w:pPr>
            <w:r>
              <w:rPr>
                <w:sz w:val="21"/>
              </w:rPr>
              <w:t>生成与检索结合</w:t>
            </w:r>
          </w:p>
        </w:tc>
        <w:tc>
          <w:tcPr>
            <w:tcW w:w="2381" w:type="dxa"/>
            <w:vAlign w:val="center"/>
          </w:tcPr>
          <w:p w14:paraId="0DC57E13" w14:textId="77777777" w:rsidR="00156D3C" w:rsidRDefault="001C736B">
            <w:pPr>
              <w:spacing w:before="80" w:after="80" w:line="240" w:lineRule="auto"/>
              <w:ind w:firstLine="0"/>
              <w:jc w:val="left"/>
            </w:pPr>
            <w:r>
              <w:rPr>
                <w:sz w:val="21"/>
              </w:rPr>
              <w:t>显式多跳，返回前校验</w:t>
            </w:r>
          </w:p>
        </w:tc>
      </w:tr>
      <w:tr w:rsidR="00156D3C" w14:paraId="2C1B4031" w14:textId="77777777">
        <w:trPr>
          <w:cantSplit/>
          <w:jc w:val="center"/>
        </w:trPr>
        <w:tc>
          <w:tcPr>
            <w:tcW w:w="1417" w:type="dxa"/>
            <w:tcBorders>
              <w:bottom w:val="single" w:sz="12" w:space="0" w:color="000000"/>
            </w:tcBorders>
            <w:vAlign w:val="center"/>
          </w:tcPr>
          <w:p w14:paraId="5E5FE7C1" w14:textId="77777777" w:rsidR="00156D3C" w:rsidRDefault="001C736B">
            <w:pPr>
              <w:spacing w:before="80" w:after="80" w:line="240" w:lineRule="auto"/>
              <w:ind w:firstLine="0"/>
              <w:jc w:val="left"/>
            </w:pPr>
            <w:r>
              <w:rPr>
                <w:sz w:val="21"/>
              </w:rPr>
              <w:t>开发接入</w:t>
            </w:r>
          </w:p>
        </w:tc>
        <w:tc>
          <w:tcPr>
            <w:tcW w:w="1701" w:type="dxa"/>
            <w:tcBorders>
              <w:bottom w:val="single" w:sz="12" w:space="0" w:color="000000"/>
            </w:tcBorders>
            <w:vAlign w:val="center"/>
          </w:tcPr>
          <w:p w14:paraId="204ABE71" w14:textId="77777777" w:rsidR="00156D3C" w:rsidRDefault="001C736B">
            <w:pPr>
              <w:spacing w:before="80" w:after="80" w:line="240" w:lineRule="auto"/>
              <w:ind w:firstLine="0"/>
              <w:jc w:val="left"/>
            </w:pPr>
            <w:r>
              <w:rPr>
                <w:sz w:val="21"/>
              </w:rPr>
              <w:t xml:space="preserve">API </w:t>
            </w:r>
            <w:r>
              <w:rPr>
                <w:sz w:val="21"/>
              </w:rPr>
              <w:t>等入口</w:t>
            </w:r>
          </w:p>
        </w:tc>
        <w:tc>
          <w:tcPr>
            <w:tcW w:w="1757" w:type="dxa"/>
            <w:tcBorders>
              <w:bottom w:val="single" w:sz="12" w:space="0" w:color="000000"/>
            </w:tcBorders>
            <w:vAlign w:val="center"/>
          </w:tcPr>
          <w:p w14:paraId="6E78BB08" w14:textId="77777777" w:rsidR="00156D3C" w:rsidRDefault="001C736B">
            <w:pPr>
              <w:spacing w:before="80" w:after="80" w:line="240" w:lineRule="auto"/>
              <w:ind w:firstLine="0"/>
              <w:jc w:val="left"/>
            </w:pPr>
            <w:r>
              <w:rPr>
                <w:sz w:val="21"/>
              </w:rPr>
              <w:t>依部署与扩展</w:t>
            </w:r>
          </w:p>
        </w:tc>
        <w:tc>
          <w:tcPr>
            <w:tcW w:w="1587" w:type="dxa"/>
            <w:tcBorders>
              <w:bottom w:val="single" w:sz="12" w:space="0" w:color="000000"/>
            </w:tcBorders>
            <w:vAlign w:val="center"/>
          </w:tcPr>
          <w:p w14:paraId="28AC14C6" w14:textId="77777777" w:rsidR="00156D3C" w:rsidRDefault="001C736B">
            <w:pPr>
              <w:spacing w:before="80" w:after="80" w:line="240" w:lineRule="auto"/>
              <w:ind w:firstLine="0"/>
              <w:jc w:val="left"/>
            </w:pPr>
            <w:r>
              <w:rPr>
                <w:sz w:val="21"/>
              </w:rPr>
              <w:t>依实现而定</w:t>
            </w:r>
          </w:p>
        </w:tc>
        <w:tc>
          <w:tcPr>
            <w:tcW w:w="2381" w:type="dxa"/>
            <w:tcBorders>
              <w:bottom w:val="single" w:sz="12" w:space="0" w:color="000000"/>
            </w:tcBorders>
            <w:vAlign w:val="center"/>
          </w:tcPr>
          <w:p w14:paraId="6CA5B4F0" w14:textId="77777777" w:rsidR="00156D3C" w:rsidRDefault="001C736B">
            <w:pPr>
              <w:spacing w:before="80" w:after="80" w:line="240" w:lineRule="auto"/>
              <w:ind w:firstLine="0"/>
              <w:jc w:val="left"/>
            </w:pPr>
            <w:r>
              <w:rPr>
                <w:sz w:val="21"/>
              </w:rPr>
              <w:t>MCP</w:t>
            </w:r>
            <w:r>
              <w:rPr>
                <w:sz w:val="21"/>
              </w:rPr>
              <w:t>、</w:t>
            </w:r>
            <w:r>
              <w:rPr>
                <w:sz w:val="21"/>
              </w:rPr>
              <w:t>OpenAPI</w:t>
            </w:r>
            <w:r>
              <w:rPr>
                <w:sz w:val="21"/>
              </w:rPr>
              <w:t>、</w:t>
            </w:r>
            <w:r>
              <w:rPr>
                <w:sz w:val="21"/>
              </w:rPr>
              <w:t>CLI</w:t>
            </w:r>
            <w:r>
              <w:rPr>
                <w:sz w:val="21"/>
              </w:rPr>
              <w:t>、插件</w:t>
            </w:r>
          </w:p>
        </w:tc>
      </w:tr>
    </w:tbl>
    <w:p w14:paraId="2C7A6BF2" w14:textId="77777777" w:rsidR="00156D3C" w:rsidRDefault="00156D3C"/>
    <w:p w14:paraId="6F8BFC13" w14:textId="77777777" w:rsidR="00156D3C" w:rsidRDefault="001C736B">
      <w:r>
        <w:t>这种价值能否兑现，取决于稳定覆盖、准确率和维护成本。来源改版、模型变化和测绘配额都会带来持续工作；公开插件接口有助于分担适配，但不能据此假定已有社区贡献。现阶段应先完成第四章评测与附录运行证据，再讨论更大规模应用。</w:t>
      </w:r>
    </w:p>
    <w:p w14:paraId="68526AF2" w14:textId="77777777" w:rsidR="00156D3C" w:rsidRDefault="001C736B">
      <w:pPr>
        <w:pStyle w:val="1"/>
      </w:pPr>
      <w:bookmarkStart w:id="17" w:name="_Toc243028128"/>
      <w:r>
        <w:lastRenderedPageBreak/>
        <w:t>第二章</w:t>
      </w:r>
      <w:r>
        <w:t xml:space="preserve"> </w:t>
      </w:r>
      <w:r>
        <w:t>作品设计</w:t>
      </w:r>
      <w:bookmarkEnd w:id="17"/>
    </w:p>
    <w:p w14:paraId="3CDDC478" w14:textId="77777777" w:rsidR="00156D3C" w:rsidRDefault="001C736B">
      <w:r>
        <w:t>一条公告进入系统之后，怎样成为可以回答问题、检查依赖的证据？本章沿着这条路径展开设计。重点不在于把模型放进多少环节，而在于确定每一环节的输入、谁有权改变结论，以及失败后如何继续。六层架构负责隔离变化，九个智能体承担明确职责，监测、富化和问答则共享同一套事实与来源记录。</w:t>
      </w:r>
    </w:p>
    <w:p w14:paraId="22C7016B" w14:textId="77777777" w:rsidR="00156D3C" w:rsidRDefault="001C736B">
      <w:pPr>
        <w:pStyle w:val="21"/>
      </w:pPr>
      <w:bookmarkStart w:id="18" w:name="_Toc243028129"/>
      <w:r>
        <w:t xml:space="preserve">2.1 </w:t>
      </w:r>
      <w:r>
        <w:t>系统总体架构设计</w:t>
      </w:r>
      <w:bookmarkEnd w:id="18"/>
    </w:p>
    <w:p w14:paraId="478E26D5" w14:textId="77777777" w:rsidR="00156D3C" w:rsidRDefault="001C736B">
      <w:r>
        <w:t>数据源接口变化快，漏洞事实需要长期保留，对外工具又必须稳定。如果把这三类变化放进一个服务，来源页面的一次改版就可能牵动检索和客户端。哨望因此按数据源、采集、知识、智能体编排、服务和接入划分六层，用公开的数据结构隔开来源适配与业务判断。</w:t>
      </w:r>
    </w:p>
    <w:p w14:paraId="3374A5BA" w14:textId="77777777" w:rsidR="00156D3C" w:rsidRDefault="001C736B">
      <w:pPr>
        <w:keepNext/>
        <w:spacing w:before="100" w:after="60"/>
        <w:ind w:firstLine="0"/>
        <w:jc w:val="center"/>
      </w:pPr>
      <w:r>
        <w:rPr>
          <w:noProof/>
        </w:rPr>
        <w:drawing>
          <wp:inline distT="0" distB="0" distL="0" distR="0" wp14:anchorId="487FD0B8" wp14:editId="6A770333">
            <wp:extent cx="5580000" cy="3906000"/>
            <wp:effectExtent l="0" t="0" r="0" b="0"/>
            <wp:docPr id="2" name="Picture 2" descr="F-01 哨望总体架构；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png"/>
                    <pic:cNvPicPr/>
                  </pic:nvPicPr>
                  <pic:blipFill>
                    <a:blip r:embed="rId9"/>
                    <a:stretch>
                      <a:fillRect/>
                    </a:stretch>
                  </pic:blipFill>
                  <pic:spPr>
                    <a:xfrm>
                      <a:off x="0" y="0"/>
                      <a:ext cx="5580000" cy="3906000"/>
                    </a:xfrm>
                    <a:prstGeom prst="rect">
                      <a:avLst/>
                    </a:prstGeom>
                  </pic:spPr>
                </pic:pic>
              </a:graphicData>
            </a:graphic>
          </wp:inline>
        </w:drawing>
      </w:r>
    </w:p>
    <w:p w14:paraId="1D069D13" w14:textId="38BF2249" w:rsidR="00156D3C" w:rsidRDefault="001C736B">
      <w:pPr>
        <w:pStyle w:val="FigureCaption"/>
      </w:pPr>
      <w:bookmarkStart w:id="19" w:name="_Toc243028217"/>
      <w:r>
        <w:t>图</w:t>
      </w:r>
      <w:r>
        <w:t xml:space="preserve"> 2.</w:t>
      </w:r>
      <w:r>
        <w:fldChar w:fldCharType="begin"/>
      </w:r>
      <w:r>
        <w:instrText xml:space="preserve"> SEQ Fig2 \* ARABIC </w:instrText>
      </w:r>
      <w:r>
        <w:fldChar w:fldCharType="separate"/>
      </w:r>
      <w:r w:rsidR="007A20D1">
        <w:rPr>
          <w:noProof/>
        </w:rPr>
        <w:t>1</w:t>
      </w:r>
      <w:r>
        <w:fldChar w:fldCharType="end"/>
      </w:r>
      <w:r>
        <w:t xml:space="preserve"> </w:t>
      </w:r>
      <w:r>
        <w:t>哨望总体架构</w:t>
      </w:r>
      <w:bookmarkEnd w:id="19"/>
    </w:p>
    <w:p w14:paraId="21C4A6D7" w14:textId="77777777" w:rsidR="00156D3C" w:rsidRDefault="001C736B">
      <w:r>
        <w:t>数据源层提供原始材料，来源的权威性在这一层被标注，但不会直接转化为最终结论。采集层以</w:t>
      </w:r>
      <w:r>
        <w:t xml:space="preserve"> Source Connector </w:t>
      </w:r>
      <w:r>
        <w:t>插件适配各来源；增量轮询与历史回填采用固定入口，插件变化只影响材料取得方式。自有仓库的</w:t>
      </w:r>
      <w:r>
        <w:t xml:space="preserve"> webhook </w:t>
      </w:r>
      <w:r>
        <w:t>由平台接收并验签，再触发立即轮询，不把对外事件入口交给第三方插件。</w:t>
      </w:r>
    </w:p>
    <w:p w14:paraId="10413DC8" w14:textId="77777777" w:rsidR="00156D3C" w:rsidRDefault="001C736B">
      <w:r>
        <w:lastRenderedPageBreak/>
        <w:t>知识层保留原文、归一事实和查询投影。</w:t>
      </w:r>
      <w:r>
        <w:t xml:space="preserve">PostgreSQL 16 </w:t>
      </w:r>
      <w:r>
        <w:t>是事实源，</w:t>
      </w:r>
      <w:r>
        <w:t xml:space="preserve">pgvector </w:t>
      </w:r>
      <w:r>
        <w:t>保存语义向量；</w:t>
      </w:r>
      <w:r>
        <w:t xml:space="preserve">Neo4j 5 </w:t>
      </w:r>
      <w:r>
        <w:t>服务于关系路径，</w:t>
      </w:r>
      <w:r>
        <w:t xml:space="preserve">OpenSearch 2.x </w:t>
      </w:r>
      <w:r>
        <w:t>服务于全文与编号检索；</w:t>
      </w:r>
      <w:r>
        <w:t xml:space="preserve">MinIO </w:t>
      </w:r>
      <w:r>
        <w:t>保存原始载荷和报告。图库与全文索引通过</w:t>
      </w:r>
      <w:r>
        <w:t xml:space="preserve"> outbox </w:t>
      </w:r>
      <w:r>
        <w:t>从事实源同步，不能因为它们查询方便，就让它们独立决定哪一条结论有效。</w:t>
      </w:r>
    </w:p>
    <w:p w14:paraId="31EBD38F" w14:textId="77777777" w:rsidR="00156D3C" w:rsidRDefault="001C736B">
      <w:r>
        <w:t>智能体编排层把各阶段组织成可恢复的有状态图，任务状态写入</w:t>
      </w:r>
      <w:r>
        <w:t xml:space="preserve"> agent_tasks</w:t>
      </w:r>
      <w:r>
        <w:t>。服务层将查询、自查和问答收拢到</w:t>
      </w:r>
      <w:r>
        <w:t xml:space="preserve"> intel-core</w:t>
      </w:r>
      <w:r>
        <w:t>，在此统一鉴权、限流、审计和结果裁剪。接入层再把同一能力交给</w:t>
      </w:r>
      <w:r>
        <w:t xml:space="preserve"> Web</w:t>
      </w:r>
      <w:r>
        <w:t>、模型上下文协议（</w:t>
      </w:r>
      <w:r>
        <w:t>Model Context Protocol</w:t>
      </w:r>
      <w:r>
        <w:t>，</w:t>
      </w:r>
      <w:r>
        <w:t>MCP</w:t>
      </w:r>
      <w:r>
        <w:t>）、</w:t>
      </w:r>
      <w:r>
        <w:t>OpenAPI</w:t>
      </w:r>
      <w:r>
        <w:t>、命令行和编码智能体插件包。外部界面可以变化，业务判断不随客户端复制。</w:t>
      </w:r>
    </w:p>
    <w:p w14:paraId="3F1FEDBD" w14:textId="77777777" w:rsidR="00156D3C" w:rsidRDefault="001C736B">
      <w:r>
        <w:t>四项横切约束贯穿六层。可观测性记录一条情报经过各阶段的时间；可信与冲突裁决保留每个值的来历；合规边界限制利用代码和资产明细外流；开放生态用</w:t>
      </w:r>
      <w:r>
        <w:t xml:space="preserve"> Schema</w:t>
      </w:r>
      <w:r>
        <w:t>、权限声明与签名索引约束扩展。它们不是完成业务以后再补的装饰，而是决定一条数据能否进入下一阶段的条件。</w:t>
      </w:r>
    </w:p>
    <w:p w14:paraId="46F04EDD" w14:textId="77777777" w:rsidR="00156D3C" w:rsidRDefault="001C736B">
      <w:r>
        <w:t>分层的代价是多出消息传递和索引一致性维护。哨望接受这一代价，是因为单一来源故障、模型替换和客户端升级不应互相拖累。公开</w:t>
      </w:r>
      <w:r>
        <w:t xml:space="preserve"> Schema </w:t>
      </w:r>
      <w:r>
        <w:t>固定的是交接语义，具体连接器或模型可以替换；</w:t>
      </w:r>
      <w:r>
        <w:t xml:space="preserve">PostgreSQL </w:t>
      </w:r>
      <w:r>
        <w:t>的权威地位则避免多个存储各自形成一套业务真相。</w:t>
      </w:r>
    </w:p>
    <w:p w14:paraId="0C0E6102" w14:textId="77777777" w:rsidR="00156D3C" w:rsidRDefault="001C736B">
      <w:pPr>
        <w:pStyle w:val="21"/>
      </w:pPr>
      <w:bookmarkStart w:id="20" w:name="_Toc243028130"/>
      <w:r>
        <w:t xml:space="preserve">2.2 </w:t>
      </w:r>
      <w:r>
        <w:t>系统工作流程</w:t>
      </w:r>
      <w:bookmarkEnd w:id="20"/>
    </w:p>
    <w:p w14:paraId="1EAC52B6" w14:textId="77777777" w:rsidR="00156D3C" w:rsidRDefault="001C736B">
      <w:pPr>
        <w:pStyle w:val="31"/>
      </w:pPr>
      <w:bookmarkStart w:id="21" w:name="_Toc243028131"/>
      <w:r>
        <w:t xml:space="preserve">2.2.1 </w:t>
      </w:r>
      <w:r>
        <w:t>端到端数据流</w:t>
      </w:r>
      <w:bookmarkEnd w:id="21"/>
    </w:p>
    <w:p w14:paraId="53EDC072" w14:textId="77777777" w:rsidR="00156D3C" w:rsidRDefault="001C736B">
      <w:r>
        <w:t>监测的终点不是下载成功，而是情报已经完成必要校验并可被查询。流水线因此划分为采集、归一、富化、校验、存储、服务六个阶段，并以五段时间戳记录从来源发布到系统可查询的过程。阶段和时间点并不一一对应：校验与存储的耗时仍包含在处理阶段内。</w:t>
      </w:r>
    </w:p>
    <w:p w14:paraId="62FCB552" w14:textId="77777777" w:rsidR="00156D3C" w:rsidRDefault="001C736B">
      <w:pPr>
        <w:keepNext/>
        <w:spacing w:before="100" w:after="60"/>
        <w:ind w:firstLine="0"/>
        <w:jc w:val="center"/>
      </w:pPr>
      <w:r>
        <w:rPr>
          <w:noProof/>
        </w:rPr>
        <w:lastRenderedPageBreak/>
        <w:drawing>
          <wp:inline distT="0" distB="0" distL="0" distR="0" wp14:anchorId="72C2ABFE" wp14:editId="314D21C4">
            <wp:extent cx="5580000" cy="3906000"/>
            <wp:effectExtent l="0" t="0" r="0" b="0"/>
            <wp:docPr id="3" name="Picture 3" descr="F-03 端到端数据流与阶段时间戳；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png"/>
                    <pic:cNvPicPr/>
                  </pic:nvPicPr>
                  <pic:blipFill>
                    <a:blip r:embed="rId10"/>
                    <a:stretch>
                      <a:fillRect/>
                    </a:stretch>
                  </pic:blipFill>
                  <pic:spPr>
                    <a:xfrm>
                      <a:off x="0" y="0"/>
                      <a:ext cx="5580000" cy="3906000"/>
                    </a:xfrm>
                    <a:prstGeom prst="rect">
                      <a:avLst/>
                    </a:prstGeom>
                  </pic:spPr>
                </pic:pic>
              </a:graphicData>
            </a:graphic>
          </wp:inline>
        </w:drawing>
      </w:r>
    </w:p>
    <w:p w14:paraId="13C4F7D0" w14:textId="057A44B9" w:rsidR="00156D3C" w:rsidRDefault="001C736B">
      <w:pPr>
        <w:pStyle w:val="FigureCaption"/>
      </w:pPr>
      <w:bookmarkStart w:id="22" w:name="_Toc243028218"/>
      <w:r>
        <w:t>图</w:t>
      </w:r>
      <w:r>
        <w:t xml:space="preserve"> 2.</w:t>
      </w:r>
      <w:r>
        <w:fldChar w:fldCharType="begin"/>
      </w:r>
      <w:r>
        <w:instrText xml:space="preserve"> SEQ Fig2 \* ARABIC </w:instrText>
      </w:r>
      <w:r>
        <w:fldChar w:fldCharType="separate"/>
      </w:r>
      <w:r w:rsidR="007A20D1">
        <w:rPr>
          <w:noProof/>
        </w:rPr>
        <w:t>2</w:t>
      </w:r>
      <w:r>
        <w:fldChar w:fldCharType="end"/>
      </w:r>
      <w:r>
        <w:t xml:space="preserve"> </w:t>
      </w:r>
      <w:r>
        <w:t>端到端数据流与阶段时间戳</w:t>
      </w:r>
      <w:bookmarkEnd w:id="22"/>
    </w:p>
    <w:p w14:paraId="0663A50E" w14:textId="77777777" w:rsidR="00156D3C" w:rsidRDefault="001C736B">
      <w:r>
        <w:t xml:space="preserve">Collector </w:t>
      </w:r>
      <w:r>
        <w:t>发出带</w:t>
      </w:r>
      <w:r>
        <w:t xml:space="preserve"> ETag </w:t>
      </w:r>
      <w:r>
        <w:t>或</w:t>
      </w:r>
      <w:r>
        <w:t xml:space="preserve"> If-Modified-Since </w:t>
      </w:r>
      <w:r>
        <w:t>的条件请求，将原始载荷保存到</w:t>
      </w:r>
      <w:r>
        <w:t xml:space="preserve"> MinIO</w:t>
      </w:r>
      <w:r>
        <w:t>，并投递</w:t>
      </w:r>
      <w:r>
        <w:t xml:space="preserve"> RawEvent</w:t>
      </w:r>
      <w:r>
        <w:t>。首次看到同一来源的同一外部编号时记录</w:t>
      </w:r>
      <w:r>
        <w:t xml:space="preserve"> first_seen_at</w:t>
      </w:r>
      <w:r>
        <w:t>；内容哈希只用来判断原文变化，不能代替身份键。这样，公告修订时可以更新内容，同时保留</w:t>
      </w:r>
      <w:r>
        <w:t>“</w:t>
      </w:r>
      <w:r>
        <w:t>第一次发现</w:t>
      </w:r>
      <w:r>
        <w:t>”</w:t>
      </w:r>
      <w:r>
        <w:t>的时间含义。</w:t>
      </w:r>
    </w:p>
    <w:p w14:paraId="37BFD04B" w14:textId="77777777" w:rsidR="00156D3C" w:rsidRDefault="001C736B">
      <w:r>
        <w:t xml:space="preserve">Triage </w:t>
      </w:r>
      <w:r>
        <w:t>先用关键词和组件字典判断是否与</w:t>
      </w:r>
      <w:r>
        <w:t xml:space="preserve"> AI </w:t>
      </w:r>
      <w:r>
        <w:t>基础设施相关，再把边界情况交给模型复核。归一结果经别名合并后记录</w:t>
      </w:r>
      <w:r>
        <w:t xml:space="preserve"> normalized_at</w:t>
      </w:r>
      <w:r>
        <w:t>。</w:t>
      </w:r>
      <w:r>
        <w:t xml:space="preserve">Enricher </w:t>
      </w:r>
      <w:r>
        <w:t>把九维画像拆成并行子任务，某一维失败只重试该维；完成富化时记录</w:t>
      </w:r>
      <w:r>
        <w:t xml:space="preserve"> enriched_at</w:t>
      </w:r>
      <w:r>
        <w:t>。</w:t>
      </w:r>
      <w:r>
        <w:t xml:space="preserve">Critic </w:t>
      </w:r>
      <w:r>
        <w:t>检查后，由</w:t>
      </w:r>
      <w:r>
        <w:t xml:space="preserve"> GraphWriter </w:t>
      </w:r>
      <w:r>
        <w:t>写入事实与投影，进入可查询状态时记录</w:t>
      </w:r>
      <w:r>
        <w:t xml:space="preserve"> queryable_at</w:t>
      </w:r>
      <w:r>
        <w:t>。</w:t>
      </w:r>
    </w:p>
    <w:p w14:paraId="54A6AEA7" w14:textId="77777777" w:rsidR="00156D3C" w:rsidRDefault="001C736B">
      <w:r>
        <w:t xml:space="preserve">source_published_at </w:t>
      </w:r>
      <w:r>
        <w:t>来自来源，不能用系统抓取时间冒充。采集时延是</w:t>
      </w:r>
      <w:r>
        <w:t xml:space="preserve"> first_seen_at </w:t>
      </w:r>
      <w:r>
        <w:t>与来源发布时间之差，处理时延是</w:t>
      </w:r>
      <w:r>
        <w:t xml:space="preserve"> queryable_at </w:t>
      </w:r>
      <w:r>
        <w:t>与</w:t>
      </w:r>
      <w:r>
        <w:t xml:space="preserve"> first_seen_at </w:t>
      </w:r>
      <w:r>
        <w:t>之差，端到端时延则覆盖两者。这样的拆分可以回答</w:t>
      </w:r>
      <w:r>
        <w:t>“</w:t>
      </w:r>
      <w:r>
        <w:t>来源发现晚</w:t>
      </w:r>
      <w:r>
        <w:t>”</w:t>
      </w:r>
      <w:r>
        <w:t>还是</w:t>
      </w:r>
      <w:r>
        <w:t>“</w:t>
      </w:r>
      <w:r>
        <w:t>内部处理慢</w:t>
      </w:r>
      <w:r>
        <w:t>”</w:t>
      </w:r>
      <w:r>
        <w:t>，不会把模型排队造成的延迟归咎于轮询。</w:t>
      </w:r>
    </w:p>
    <w:p w14:paraId="19871B9B" w14:textId="77777777" w:rsidR="00156D3C" w:rsidRDefault="001C736B">
      <w:r>
        <w:t>六小时目标只统计</w:t>
      </w:r>
      <w:r>
        <w:t xml:space="preserve"> NVD</w:t>
      </w:r>
      <w:r>
        <w:t>、</w:t>
      </w:r>
      <w:r>
        <w:t>GHSA</w:t>
      </w:r>
      <w:r>
        <w:t>、</w:t>
      </w:r>
      <w:r>
        <w:t>OSV</w:t>
      </w:r>
      <w:r>
        <w:t>、厂商公告和</w:t>
      </w:r>
      <w:r>
        <w:t xml:space="preserve"> huntr </w:t>
      </w:r>
      <w:r>
        <w:t>的漏洞类首次发现。</w:t>
      </w:r>
      <w:r>
        <w:t>EPSS</w:t>
      </w:r>
      <w:r>
        <w:t>、论文和其他日更材料单列，自有演示注入条目也单列。统计口径先于结果冻结，防止用即时注入样本稀释真实来源的延迟。</w:t>
      </w:r>
    </w:p>
    <w:p w14:paraId="6F3AC21A" w14:textId="77777777" w:rsidR="00156D3C" w:rsidRDefault="001C736B">
      <w:pPr>
        <w:pStyle w:val="31"/>
      </w:pPr>
      <w:bookmarkStart w:id="23" w:name="_Toc243028132"/>
      <w:r>
        <w:lastRenderedPageBreak/>
        <w:t xml:space="preserve">2.2.2 </w:t>
      </w:r>
      <w:r>
        <w:t>一条新公告的处理时序</w:t>
      </w:r>
      <w:bookmarkEnd w:id="23"/>
    </w:p>
    <w:p w14:paraId="3C355383" w14:textId="77777777" w:rsidR="00156D3C" w:rsidRDefault="001C736B">
      <w:r>
        <w:t>第三方仓库并不允许任意监测方安装</w:t>
      </w:r>
      <w:r>
        <w:t xml:space="preserve"> webhook</w:t>
      </w:r>
      <w:r>
        <w:t>。对</w:t>
      </w:r>
      <w:r>
        <w:t xml:space="preserve"> vLLM</w:t>
      </w:r>
      <w:r>
        <w:t>、</w:t>
      </w:r>
      <w:r>
        <w:t xml:space="preserve">Ollama </w:t>
      </w:r>
      <w:r>
        <w:t>等</w:t>
      </w:r>
      <w:r>
        <w:t xml:space="preserve"> P0 </w:t>
      </w:r>
      <w:r>
        <w:t>厂商来源，设计采用五分钟增量轮询；</w:t>
      </w:r>
      <w:r>
        <w:t>“</w:t>
      </w:r>
      <w:r>
        <w:t>实时</w:t>
      </w:r>
      <w:r>
        <w:t>”</w:t>
      </w:r>
      <w:r>
        <w:t>在这里指分钟级发现，并不意味着所有来源都提供推送。</w:t>
      </w:r>
      <w:r>
        <w:t xml:space="preserve">P1 </w:t>
      </w:r>
      <w:r>
        <w:t>来源按三十分钟轮询，把有限调用配额优先留给关键组件。</w:t>
      </w:r>
    </w:p>
    <w:p w14:paraId="64D18A00" w14:textId="77777777" w:rsidR="00156D3C" w:rsidRDefault="001C736B">
      <w:pPr>
        <w:keepNext/>
        <w:spacing w:before="100" w:after="60"/>
        <w:ind w:firstLine="0"/>
        <w:jc w:val="center"/>
      </w:pPr>
      <w:r>
        <w:rPr>
          <w:noProof/>
        </w:rPr>
        <w:drawing>
          <wp:inline distT="0" distB="0" distL="0" distR="0" wp14:anchorId="771524A8" wp14:editId="012C33AD">
            <wp:extent cx="5580000" cy="3906000"/>
            <wp:effectExtent l="0" t="0" r="0" b="0"/>
            <wp:docPr id="4" name="Picture 4" descr="F-04 一条新公告从发布到可问答的时序；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png"/>
                    <pic:cNvPicPr/>
                  </pic:nvPicPr>
                  <pic:blipFill>
                    <a:blip r:embed="rId11"/>
                    <a:stretch>
                      <a:fillRect/>
                    </a:stretch>
                  </pic:blipFill>
                  <pic:spPr>
                    <a:xfrm>
                      <a:off x="0" y="0"/>
                      <a:ext cx="5580000" cy="3906000"/>
                    </a:xfrm>
                    <a:prstGeom prst="rect">
                      <a:avLst/>
                    </a:prstGeom>
                  </pic:spPr>
                </pic:pic>
              </a:graphicData>
            </a:graphic>
          </wp:inline>
        </w:drawing>
      </w:r>
    </w:p>
    <w:p w14:paraId="55A811CB" w14:textId="1F8F00DD" w:rsidR="00156D3C" w:rsidRDefault="001C736B">
      <w:pPr>
        <w:pStyle w:val="FigureCaption"/>
      </w:pPr>
      <w:bookmarkStart w:id="24" w:name="_Toc243028219"/>
      <w:r>
        <w:t>图</w:t>
      </w:r>
      <w:r>
        <w:t xml:space="preserve"> 2.</w:t>
      </w:r>
      <w:r>
        <w:fldChar w:fldCharType="begin"/>
      </w:r>
      <w:r>
        <w:instrText xml:space="preserve"> SEQ Fig2 \* ARABIC </w:instrText>
      </w:r>
      <w:r>
        <w:fldChar w:fldCharType="separate"/>
      </w:r>
      <w:r w:rsidR="007A20D1">
        <w:rPr>
          <w:noProof/>
        </w:rPr>
        <w:t>3</w:t>
      </w:r>
      <w:r>
        <w:fldChar w:fldCharType="end"/>
      </w:r>
      <w:r>
        <w:t xml:space="preserve"> </w:t>
      </w:r>
      <w:r>
        <w:t>一条新公告从发布到可问答的时序</w:t>
      </w:r>
      <w:bookmarkEnd w:id="24"/>
    </w:p>
    <w:p w14:paraId="2BBF72E3" w14:textId="77777777" w:rsidR="00156D3C" w:rsidRDefault="001C736B">
      <w:r>
        <w:t>一次典型处理从</w:t>
      </w:r>
      <w:r>
        <w:t xml:space="preserve"> Orchestrator </w:t>
      </w:r>
      <w:r>
        <w:t>派发轮询开始。</w:t>
      </w:r>
      <w:r>
        <w:t xml:space="preserve">Collector </w:t>
      </w:r>
      <w:r>
        <w:t>取得公告，</w:t>
      </w:r>
      <w:r>
        <w:t xml:space="preserve">Triage </w:t>
      </w:r>
      <w:r>
        <w:t>识别组件并生成归一记录，</w:t>
      </w:r>
      <w:r>
        <w:t xml:space="preserve">Enricher </w:t>
      </w:r>
      <w:r>
        <w:t>补全画像，</w:t>
      </w:r>
      <w:r>
        <w:t xml:space="preserve">Critic </w:t>
      </w:r>
      <w:r>
        <w:t>检查后才允许</w:t>
      </w:r>
      <w:r>
        <w:t xml:space="preserve"> GraphWriter </w:t>
      </w:r>
      <w:r>
        <w:t>入库。新漏洞事件再触发</w:t>
      </w:r>
      <w:r>
        <w:t xml:space="preserve"> Assessor </w:t>
      </w:r>
      <w:r>
        <w:t>判断风险和处置建议，对外产出仍需经过</w:t>
      </w:r>
      <w:r>
        <w:t xml:space="preserve"> Critic</w:t>
      </w:r>
      <w:r>
        <w:t>。时序中的每个箭头都对应数据或状态交接，而不是智能体之间的自由对话。</w:t>
      </w:r>
    </w:p>
    <w:p w14:paraId="6AA735A5" w14:textId="77777777" w:rsidR="00156D3C" w:rsidRDefault="001C736B">
      <w:r>
        <w:t>另一条路径用于自有仓库与答辩注入：平台验证事件签名后触发立即</w:t>
      </w:r>
      <w:r>
        <w:t xml:space="preserve"> poll</w:t>
      </w:r>
      <w:r>
        <w:t>，或由内部管理员调用演示入口。它与第三方轮询共用后续流水线，因此能演示归一、富化、校验的衔接；但它不能证明外部来源发现足够及时。演示数据带</w:t>
      </w:r>
      <w:r>
        <w:t xml:space="preserve"> DEMO </w:t>
      </w:r>
      <w:r>
        <w:t>标记，统计默认排除。</w:t>
      </w:r>
    </w:p>
    <w:p w14:paraId="2BC1EA36" w14:textId="77777777" w:rsidR="00156D3C" w:rsidRDefault="001C736B">
      <w:r>
        <w:t>厂商可能先发布修复版本，再补安全公告。</w:t>
      </w:r>
      <w:r>
        <w:t xml:space="preserve">Release </w:t>
      </w:r>
      <w:r>
        <w:t>正文出现</w:t>
      </w:r>
      <w:r>
        <w:t xml:space="preserve"> security</w:t>
      </w:r>
      <w:r>
        <w:t>、</w:t>
      </w:r>
      <w:r>
        <w:t>CVE</w:t>
      </w:r>
      <w:r>
        <w:t>、</w:t>
      </w:r>
      <w:r>
        <w:t>GHSA</w:t>
      </w:r>
      <w:r>
        <w:t>、</w:t>
      </w:r>
      <w:r>
        <w:t xml:space="preserve">fix </w:t>
      </w:r>
      <w:r>
        <w:t>等词时，会生成公告弱信号交</w:t>
      </w:r>
      <w:r>
        <w:t xml:space="preserve"> Triage</w:t>
      </w:r>
      <w:r>
        <w:t>。关键词命中只意味着需要复核，</w:t>
      </w:r>
      <w:r>
        <w:lastRenderedPageBreak/>
        <w:t>不等于已经确认漏洞，更不能直接触发高危告警。真正的时效结果为</w:t>
      </w:r>
      <w:r>
        <w:rPr>
          <w:b/>
          <w:highlight w:val="yellow"/>
        </w:rPr>
        <w:t>【待测：漏洞类情报端到端时延</w:t>
      </w:r>
      <w:r>
        <w:rPr>
          <w:b/>
          <w:highlight w:val="yellow"/>
        </w:rPr>
        <w:t xml:space="preserve"> P95</w:t>
      </w:r>
      <w:r>
        <w:rPr>
          <w:b/>
          <w:highlight w:val="yellow"/>
        </w:rPr>
        <w:t>，目标值</w:t>
      </w:r>
      <w:r>
        <w:rPr>
          <w:b/>
          <w:highlight w:val="yellow"/>
        </w:rPr>
        <w:t xml:space="preserve"> ≤6 h</w:t>
      </w:r>
      <w:r>
        <w:rPr>
          <w:b/>
          <w:highlight w:val="yellow"/>
        </w:rPr>
        <w:t>】</w:t>
      </w:r>
      <w:r>
        <w:t>。</w:t>
      </w:r>
    </w:p>
    <w:p w14:paraId="4942E957" w14:textId="77777777" w:rsidR="00156D3C" w:rsidRDefault="001C736B">
      <w:pPr>
        <w:pStyle w:val="31"/>
      </w:pPr>
      <w:bookmarkStart w:id="25" w:name="_Toc243028133"/>
      <w:r>
        <w:t xml:space="preserve">2.2.3 </w:t>
      </w:r>
      <w:r>
        <w:t>查询类请求的处理流程</w:t>
      </w:r>
      <w:bookmarkEnd w:id="25"/>
    </w:p>
    <w:p w14:paraId="26FE92A3" w14:textId="77777777" w:rsidR="00156D3C" w:rsidRDefault="001C736B">
      <w:r>
        <w:t>写入流程与查询流程分离。外部查询只读取已经通过</w:t>
      </w:r>
      <w:r>
        <w:t xml:space="preserve"> Critic </w:t>
      </w:r>
      <w:r>
        <w:t>且写入</w:t>
      </w:r>
      <w:r>
        <w:t xml:space="preserve"> queryable_at </w:t>
      </w:r>
      <w:r>
        <w:t>的数据；客户端调用异常不应中断采集流水线。以</w:t>
      </w:r>
      <w:r>
        <w:t xml:space="preserve"> check_stack </w:t>
      </w:r>
      <w:r>
        <w:t>为例，请求先进入</w:t>
      </w:r>
      <w:r>
        <w:t xml:space="preserve"> intel-core</w:t>
      </w:r>
      <w:r>
        <w:t>，完成身份、</w:t>
      </w:r>
      <w:r>
        <w:t>scope</w:t>
      </w:r>
      <w:r>
        <w:t>、限流和审计检查，再解析依赖并求解版本区间。</w:t>
      </w:r>
    </w:p>
    <w:p w14:paraId="0F4C3D80" w14:textId="77777777" w:rsidR="00156D3C" w:rsidRDefault="001C736B">
      <w:pPr>
        <w:keepNext/>
        <w:spacing w:before="100" w:after="60"/>
        <w:ind w:firstLine="0"/>
        <w:jc w:val="center"/>
      </w:pPr>
      <w:r>
        <w:rPr>
          <w:noProof/>
        </w:rPr>
        <w:drawing>
          <wp:inline distT="0" distB="0" distL="0" distR="0" wp14:anchorId="17C72408" wp14:editId="4DBDF284">
            <wp:extent cx="5580000" cy="3906000"/>
            <wp:effectExtent l="0" t="0" r="0" b="0"/>
            <wp:docPr id="5" name="Picture 5" descr="F-05 查询请求的处理路径；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png"/>
                    <pic:cNvPicPr/>
                  </pic:nvPicPr>
                  <pic:blipFill>
                    <a:blip r:embed="rId12"/>
                    <a:stretch>
                      <a:fillRect/>
                    </a:stretch>
                  </pic:blipFill>
                  <pic:spPr>
                    <a:xfrm>
                      <a:off x="0" y="0"/>
                      <a:ext cx="5580000" cy="3906000"/>
                    </a:xfrm>
                    <a:prstGeom prst="rect">
                      <a:avLst/>
                    </a:prstGeom>
                  </pic:spPr>
                </pic:pic>
              </a:graphicData>
            </a:graphic>
          </wp:inline>
        </w:drawing>
      </w:r>
    </w:p>
    <w:p w14:paraId="7AE01982" w14:textId="132B38E3" w:rsidR="00156D3C" w:rsidRDefault="001C736B">
      <w:pPr>
        <w:pStyle w:val="FigureCaption"/>
      </w:pPr>
      <w:bookmarkStart w:id="26" w:name="_Toc243028220"/>
      <w:r>
        <w:t>图</w:t>
      </w:r>
      <w:r>
        <w:t xml:space="preserve"> 2.</w:t>
      </w:r>
      <w:r>
        <w:fldChar w:fldCharType="begin"/>
      </w:r>
      <w:r>
        <w:instrText xml:space="preserve"> SEQ Fig2 \* ARABIC </w:instrText>
      </w:r>
      <w:r>
        <w:fldChar w:fldCharType="separate"/>
      </w:r>
      <w:r w:rsidR="007A20D1">
        <w:rPr>
          <w:noProof/>
        </w:rPr>
        <w:t>4</w:t>
      </w:r>
      <w:r>
        <w:fldChar w:fldCharType="end"/>
      </w:r>
      <w:r>
        <w:t xml:space="preserve"> </w:t>
      </w:r>
      <w:r>
        <w:t>查询请求的处理路径</w:t>
      </w:r>
      <w:bookmarkEnd w:id="26"/>
    </w:p>
    <w:p w14:paraId="023F9168" w14:textId="77777777" w:rsidR="00156D3C" w:rsidRDefault="001C736B">
      <w:r>
        <w:t>小清单可以同步完成，大于二百个组件或预计超过六十秒的请求转为异步。服务在执行前估计耗时，返回包含</w:t>
      </w:r>
      <w:r>
        <w:t xml:space="preserve"> task_id </w:t>
      </w:r>
      <w:r>
        <w:t>和续取工具名的</w:t>
      </w:r>
      <w:r>
        <w:t xml:space="preserve"> TaskHandle</w:t>
      </w:r>
      <w:r>
        <w:t>，避免客户端等待到超时后又重复提交。结果保留二十四小时，调用方通过</w:t>
      </w:r>
      <w:r>
        <w:t xml:space="preserve"> get_task_result </w:t>
      </w:r>
      <w:r>
        <w:t>读取。</w:t>
      </w:r>
    </w:p>
    <w:p w14:paraId="5BB9FBF3" w14:textId="77777777" w:rsidR="00156D3C" w:rsidRDefault="001C736B">
      <w:r>
        <w:t>同步与异步结果都要经过合规过滤和长度限制。单次结果不超过</w:t>
      </w:r>
      <w:r>
        <w:t xml:space="preserve"> 8k tokens</w:t>
      </w:r>
      <w:r>
        <w:t>，列表超出时分页并返回</w:t>
      </w:r>
      <w:r>
        <w:t xml:space="preserve"> next_cursor </w:t>
      </w:r>
      <w:r>
        <w:t>与截断标记。限制长度的目的不是删掉关键证据，而是让客户端知道还有什么没取完，能够继续读取而不把截断结果误当成全集。</w:t>
      </w:r>
    </w:p>
    <w:p w14:paraId="090389D3" w14:textId="77777777" w:rsidR="00156D3C" w:rsidRDefault="001C736B">
      <w:pPr>
        <w:pStyle w:val="21"/>
      </w:pPr>
      <w:bookmarkStart w:id="27" w:name="_Toc243028134"/>
      <w:r>
        <w:lastRenderedPageBreak/>
        <w:t xml:space="preserve">2.3 </w:t>
      </w:r>
      <w:r>
        <w:t>智能体方案设计</w:t>
      </w:r>
      <w:bookmarkEnd w:id="27"/>
    </w:p>
    <w:p w14:paraId="67CB2763" w14:textId="77777777" w:rsidR="00156D3C" w:rsidRDefault="001C736B">
      <w:pPr>
        <w:pStyle w:val="31"/>
      </w:pPr>
      <w:bookmarkStart w:id="28" w:name="_Toc243028135"/>
      <w:r>
        <w:t xml:space="preserve">2.3.1 </w:t>
      </w:r>
      <w:r>
        <w:t>角色划分与协作关系</w:t>
      </w:r>
      <w:bookmarkEnd w:id="28"/>
    </w:p>
    <w:p w14:paraId="77B2E298" w14:textId="77777777" w:rsidR="00156D3C" w:rsidRDefault="001C736B">
      <w:r>
        <w:t>情报处理包含大量确定性动作：抓取、别名合并、版本比较和存储都不需要模型自由发挥。九个角色按职责划分，智能体这一名称表示它在任务图中的责任，而不表示每次执行都调用大模型。输入输出固定之后，角色可以由规则、模型或插件实现。</w:t>
      </w:r>
    </w:p>
    <w:p w14:paraId="24ABD50F" w14:textId="698771B8" w:rsidR="00156D3C" w:rsidRDefault="001C736B">
      <w:pPr>
        <w:pStyle w:val="TableCaption"/>
      </w:pPr>
      <w:bookmarkStart w:id="29" w:name="_Toc243028256"/>
      <w:r>
        <w:t>表</w:t>
      </w:r>
      <w:r>
        <w:t xml:space="preserve"> 2.</w:t>
      </w:r>
      <w:r>
        <w:fldChar w:fldCharType="begin"/>
      </w:r>
      <w:r>
        <w:instrText xml:space="preserve"> SEQ Tab2 \* ARABIC </w:instrText>
      </w:r>
      <w:r>
        <w:fldChar w:fldCharType="separate"/>
      </w:r>
      <w:r w:rsidR="007A20D1">
        <w:rPr>
          <w:noProof/>
        </w:rPr>
        <w:t>1</w:t>
      </w:r>
      <w:r>
        <w:fldChar w:fldCharType="end"/>
      </w:r>
      <w:r>
        <w:t xml:space="preserve"> </w:t>
      </w:r>
      <w:r>
        <w:t>九个智能体角色的职责划分</w:t>
      </w:r>
      <w:bookmarkEnd w:id="29"/>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531"/>
        <w:gridCol w:w="1814"/>
        <w:gridCol w:w="1928"/>
        <w:gridCol w:w="3572"/>
      </w:tblGrid>
      <w:tr w:rsidR="00156D3C" w14:paraId="6D545918" w14:textId="77777777">
        <w:trPr>
          <w:cantSplit/>
          <w:tblHeader/>
          <w:jc w:val="center"/>
        </w:trPr>
        <w:tc>
          <w:tcPr>
            <w:tcW w:w="1531" w:type="dxa"/>
            <w:tcBorders>
              <w:top w:val="single" w:sz="12" w:space="0" w:color="000000"/>
              <w:bottom w:val="single" w:sz="6" w:space="0" w:color="000000"/>
            </w:tcBorders>
            <w:vAlign w:val="center"/>
          </w:tcPr>
          <w:p w14:paraId="6F197364" w14:textId="77777777" w:rsidR="00156D3C" w:rsidRDefault="001C736B">
            <w:pPr>
              <w:keepNext/>
              <w:spacing w:before="80" w:after="80" w:line="240" w:lineRule="auto"/>
              <w:ind w:firstLine="0"/>
              <w:jc w:val="left"/>
            </w:pPr>
            <w:r>
              <w:rPr>
                <w:b/>
                <w:sz w:val="21"/>
              </w:rPr>
              <w:t>角色</w:t>
            </w:r>
          </w:p>
        </w:tc>
        <w:tc>
          <w:tcPr>
            <w:tcW w:w="1814" w:type="dxa"/>
            <w:tcBorders>
              <w:top w:val="single" w:sz="12" w:space="0" w:color="000000"/>
              <w:bottom w:val="single" w:sz="6" w:space="0" w:color="000000"/>
            </w:tcBorders>
            <w:vAlign w:val="center"/>
          </w:tcPr>
          <w:p w14:paraId="3E6CC674" w14:textId="77777777" w:rsidR="00156D3C" w:rsidRDefault="001C736B">
            <w:pPr>
              <w:keepNext/>
              <w:spacing w:before="80" w:after="80" w:line="240" w:lineRule="auto"/>
              <w:ind w:firstLine="0"/>
              <w:jc w:val="left"/>
            </w:pPr>
            <w:r>
              <w:rPr>
                <w:b/>
                <w:sz w:val="21"/>
              </w:rPr>
              <w:t>输入</w:t>
            </w:r>
          </w:p>
        </w:tc>
        <w:tc>
          <w:tcPr>
            <w:tcW w:w="1928" w:type="dxa"/>
            <w:tcBorders>
              <w:top w:val="single" w:sz="12" w:space="0" w:color="000000"/>
              <w:bottom w:val="single" w:sz="6" w:space="0" w:color="000000"/>
            </w:tcBorders>
            <w:vAlign w:val="center"/>
          </w:tcPr>
          <w:p w14:paraId="6E06252F" w14:textId="77777777" w:rsidR="00156D3C" w:rsidRDefault="001C736B">
            <w:pPr>
              <w:keepNext/>
              <w:spacing w:before="80" w:after="80" w:line="240" w:lineRule="auto"/>
              <w:ind w:firstLine="0"/>
              <w:jc w:val="left"/>
            </w:pPr>
            <w:r>
              <w:rPr>
                <w:b/>
                <w:sz w:val="21"/>
              </w:rPr>
              <w:t>输出</w:t>
            </w:r>
          </w:p>
        </w:tc>
        <w:tc>
          <w:tcPr>
            <w:tcW w:w="3572" w:type="dxa"/>
            <w:tcBorders>
              <w:top w:val="single" w:sz="12" w:space="0" w:color="000000"/>
              <w:bottom w:val="single" w:sz="6" w:space="0" w:color="000000"/>
            </w:tcBorders>
            <w:vAlign w:val="center"/>
          </w:tcPr>
          <w:p w14:paraId="7CCD5C21" w14:textId="77777777" w:rsidR="00156D3C" w:rsidRDefault="001C736B">
            <w:pPr>
              <w:keepNext/>
              <w:spacing w:before="80" w:after="80" w:line="240" w:lineRule="auto"/>
              <w:ind w:firstLine="0"/>
              <w:jc w:val="left"/>
            </w:pPr>
            <w:r>
              <w:rPr>
                <w:b/>
                <w:sz w:val="21"/>
              </w:rPr>
              <w:t>关键约束</w:t>
            </w:r>
          </w:p>
        </w:tc>
      </w:tr>
      <w:tr w:rsidR="00156D3C" w14:paraId="4EB4864D" w14:textId="77777777">
        <w:trPr>
          <w:cantSplit/>
          <w:jc w:val="center"/>
        </w:trPr>
        <w:tc>
          <w:tcPr>
            <w:tcW w:w="1531" w:type="dxa"/>
            <w:vAlign w:val="center"/>
          </w:tcPr>
          <w:p w14:paraId="57EAD857" w14:textId="77777777" w:rsidR="00156D3C" w:rsidRDefault="001C736B">
            <w:pPr>
              <w:spacing w:before="80" w:after="80" w:line="240" w:lineRule="auto"/>
              <w:ind w:firstLine="0"/>
              <w:jc w:val="left"/>
            </w:pPr>
            <w:r>
              <w:rPr>
                <w:sz w:val="21"/>
              </w:rPr>
              <w:t>Orchestrator</w:t>
            </w:r>
          </w:p>
        </w:tc>
        <w:tc>
          <w:tcPr>
            <w:tcW w:w="1814" w:type="dxa"/>
            <w:vAlign w:val="center"/>
          </w:tcPr>
          <w:p w14:paraId="677A6DBA" w14:textId="77777777" w:rsidR="00156D3C" w:rsidRDefault="001C736B">
            <w:pPr>
              <w:spacing w:before="80" w:after="80" w:line="240" w:lineRule="auto"/>
              <w:ind w:firstLine="0"/>
              <w:jc w:val="left"/>
            </w:pPr>
            <w:r>
              <w:rPr>
                <w:sz w:val="21"/>
              </w:rPr>
              <w:t>定时器、自有仓库</w:t>
            </w:r>
            <w:r>
              <w:rPr>
                <w:sz w:val="21"/>
              </w:rPr>
              <w:t>/</w:t>
            </w:r>
            <w:r>
              <w:rPr>
                <w:sz w:val="21"/>
              </w:rPr>
              <w:t>演示注入事件、死信队列</w:t>
            </w:r>
          </w:p>
        </w:tc>
        <w:tc>
          <w:tcPr>
            <w:tcW w:w="1928" w:type="dxa"/>
            <w:vAlign w:val="center"/>
          </w:tcPr>
          <w:p w14:paraId="5ED05687" w14:textId="77777777" w:rsidR="00156D3C" w:rsidRDefault="001C736B">
            <w:pPr>
              <w:spacing w:before="80" w:after="80" w:line="240" w:lineRule="auto"/>
              <w:ind w:firstLine="0"/>
              <w:jc w:val="left"/>
            </w:pPr>
            <w:r>
              <w:rPr>
                <w:sz w:val="21"/>
              </w:rPr>
              <w:t>任务</w:t>
            </w:r>
            <w:r>
              <w:rPr>
                <w:sz w:val="21"/>
              </w:rPr>
              <w:t xml:space="preserve"> DAG </w:t>
            </w:r>
            <w:r>
              <w:rPr>
                <w:sz w:val="21"/>
              </w:rPr>
              <w:t>与状态（</w:t>
            </w:r>
            <w:r>
              <w:rPr>
                <w:sz w:val="21"/>
              </w:rPr>
              <w:t>agent_tasks</w:t>
            </w:r>
            <w:r>
              <w:rPr>
                <w:sz w:val="21"/>
              </w:rPr>
              <w:t>）</w:t>
            </w:r>
          </w:p>
        </w:tc>
        <w:tc>
          <w:tcPr>
            <w:tcW w:w="3572" w:type="dxa"/>
            <w:vAlign w:val="center"/>
          </w:tcPr>
          <w:p w14:paraId="799470B3" w14:textId="77777777" w:rsidR="00156D3C" w:rsidRDefault="001C736B">
            <w:pPr>
              <w:spacing w:before="80" w:after="80" w:line="240" w:lineRule="auto"/>
              <w:ind w:firstLine="0"/>
              <w:jc w:val="left"/>
            </w:pPr>
            <w:r>
              <w:rPr>
                <w:sz w:val="21"/>
              </w:rPr>
              <w:t xml:space="preserve">LangGraph </w:t>
            </w:r>
            <w:r>
              <w:rPr>
                <w:sz w:val="21"/>
              </w:rPr>
              <w:t>有状态图；按源设并发上限与令牌桶限速；</w:t>
            </w:r>
            <w:r>
              <w:rPr>
                <w:sz w:val="21"/>
              </w:rPr>
              <w:t xml:space="preserve">SLA </w:t>
            </w:r>
            <w:r>
              <w:rPr>
                <w:sz w:val="21"/>
              </w:rPr>
              <w:t>超时告警</w:t>
            </w:r>
          </w:p>
        </w:tc>
      </w:tr>
      <w:tr w:rsidR="00156D3C" w14:paraId="6CE05192" w14:textId="77777777">
        <w:trPr>
          <w:cantSplit/>
          <w:jc w:val="center"/>
        </w:trPr>
        <w:tc>
          <w:tcPr>
            <w:tcW w:w="1531" w:type="dxa"/>
            <w:vAlign w:val="center"/>
          </w:tcPr>
          <w:p w14:paraId="7E911ACD" w14:textId="77777777" w:rsidR="00156D3C" w:rsidRDefault="001C736B">
            <w:pPr>
              <w:spacing w:before="80" w:after="80" w:line="240" w:lineRule="auto"/>
              <w:ind w:firstLine="0"/>
              <w:jc w:val="left"/>
            </w:pPr>
            <w:r>
              <w:rPr>
                <w:sz w:val="21"/>
              </w:rPr>
              <w:t>Collector</w:t>
            </w:r>
          </w:p>
        </w:tc>
        <w:tc>
          <w:tcPr>
            <w:tcW w:w="1814" w:type="dxa"/>
            <w:vAlign w:val="center"/>
          </w:tcPr>
          <w:p w14:paraId="1FBE1AB8" w14:textId="77777777" w:rsidR="00156D3C" w:rsidRDefault="001C736B">
            <w:pPr>
              <w:spacing w:before="80" w:after="80" w:line="240" w:lineRule="auto"/>
              <w:ind w:firstLine="0"/>
              <w:jc w:val="left"/>
            </w:pPr>
            <w:r>
              <w:rPr>
                <w:sz w:val="21"/>
              </w:rPr>
              <w:t>来源接口</w:t>
            </w:r>
          </w:p>
        </w:tc>
        <w:tc>
          <w:tcPr>
            <w:tcW w:w="1928" w:type="dxa"/>
            <w:vAlign w:val="center"/>
          </w:tcPr>
          <w:p w14:paraId="5B13BC37" w14:textId="77777777" w:rsidR="00156D3C" w:rsidRDefault="001C736B">
            <w:pPr>
              <w:spacing w:before="80" w:after="80" w:line="240" w:lineRule="auto"/>
              <w:ind w:firstLine="0"/>
              <w:jc w:val="left"/>
            </w:pPr>
            <w:r>
              <w:rPr>
                <w:sz w:val="21"/>
              </w:rPr>
              <w:t>RawEvent</w:t>
            </w:r>
          </w:p>
        </w:tc>
        <w:tc>
          <w:tcPr>
            <w:tcW w:w="3572" w:type="dxa"/>
            <w:vAlign w:val="center"/>
          </w:tcPr>
          <w:p w14:paraId="1F286CBD" w14:textId="77777777" w:rsidR="00156D3C" w:rsidRDefault="001C736B">
            <w:pPr>
              <w:spacing w:before="80" w:after="80" w:line="240" w:lineRule="auto"/>
              <w:ind w:firstLine="0"/>
              <w:jc w:val="left"/>
            </w:pPr>
            <w:r>
              <w:rPr>
                <w:sz w:val="21"/>
              </w:rPr>
              <w:t>每源一个插件；幂等键</w:t>
            </w:r>
            <w:r>
              <w:rPr>
                <w:sz w:val="21"/>
              </w:rPr>
              <w:t xml:space="preserve"> (source, external_id)</w:t>
            </w:r>
            <w:r>
              <w:rPr>
                <w:sz w:val="21"/>
              </w:rPr>
              <w:t>；</w:t>
            </w:r>
            <w:r>
              <w:rPr>
                <w:sz w:val="21"/>
              </w:rPr>
              <w:t xml:space="preserve">content_hash </w:t>
            </w:r>
            <w:r>
              <w:rPr>
                <w:sz w:val="21"/>
              </w:rPr>
              <w:t>只做变更检测；不处理</w:t>
            </w:r>
            <w:r>
              <w:rPr>
                <w:sz w:val="21"/>
              </w:rPr>
              <w:t xml:space="preserve"> webhook</w:t>
            </w:r>
          </w:p>
        </w:tc>
      </w:tr>
      <w:tr w:rsidR="00156D3C" w14:paraId="60E5242C" w14:textId="77777777">
        <w:trPr>
          <w:cantSplit/>
          <w:jc w:val="center"/>
        </w:trPr>
        <w:tc>
          <w:tcPr>
            <w:tcW w:w="1531" w:type="dxa"/>
            <w:vAlign w:val="center"/>
          </w:tcPr>
          <w:p w14:paraId="74A62FBE" w14:textId="77777777" w:rsidR="00156D3C" w:rsidRDefault="001C736B">
            <w:pPr>
              <w:spacing w:before="80" w:after="80" w:line="240" w:lineRule="auto"/>
              <w:ind w:firstLine="0"/>
              <w:jc w:val="left"/>
            </w:pPr>
            <w:r>
              <w:rPr>
                <w:sz w:val="21"/>
              </w:rPr>
              <w:t>Triage</w:t>
            </w:r>
          </w:p>
        </w:tc>
        <w:tc>
          <w:tcPr>
            <w:tcW w:w="1814" w:type="dxa"/>
            <w:vAlign w:val="center"/>
          </w:tcPr>
          <w:p w14:paraId="268286D5" w14:textId="77777777" w:rsidR="00156D3C" w:rsidRDefault="001C736B">
            <w:pPr>
              <w:spacing w:before="80" w:after="80" w:line="240" w:lineRule="auto"/>
              <w:ind w:firstLine="0"/>
              <w:jc w:val="left"/>
            </w:pPr>
            <w:r>
              <w:rPr>
                <w:sz w:val="21"/>
              </w:rPr>
              <w:t>RawEvent</w:t>
            </w:r>
          </w:p>
        </w:tc>
        <w:tc>
          <w:tcPr>
            <w:tcW w:w="1928" w:type="dxa"/>
            <w:vAlign w:val="center"/>
          </w:tcPr>
          <w:p w14:paraId="787B6820" w14:textId="77777777" w:rsidR="00156D3C" w:rsidRDefault="001C736B">
            <w:pPr>
              <w:spacing w:before="80" w:after="80" w:line="240" w:lineRule="auto"/>
              <w:ind w:firstLine="0"/>
              <w:jc w:val="left"/>
            </w:pPr>
            <w:r>
              <w:rPr>
                <w:sz w:val="21"/>
              </w:rPr>
              <w:t>NormalizedIntel</w:t>
            </w:r>
          </w:p>
        </w:tc>
        <w:tc>
          <w:tcPr>
            <w:tcW w:w="3572" w:type="dxa"/>
            <w:vAlign w:val="center"/>
          </w:tcPr>
          <w:p w14:paraId="31569028" w14:textId="77777777" w:rsidR="00156D3C" w:rsidRDefault="001C736B">
            <w:pPr>
              <w:spacing w:before="80" w:after="80" w:line="240" w:lineRule="auto"/>
              <w:ind w:firstLine="0"/>
              <w:jc w:val="left"/>
            </w:pPr>
            <w:r>
              <w:rPr>
                <w:sz w:val="21"/>
              </w:rPr>
              <w:t>规则初筛</w:t>
            </w:r>
            <w:r>
              <w:rPr>
                <w:sz w:val="21"/>
              </w:rPr>
              <w:t xml:space="preserve"> + </w:t>
            </w:r>
            <w:r>
              <w:rPr>
                <w:sz w:val="21"/>
              </w:rPr>
              <w:t>大模型复核；别名并查集；分到赛题四类风险与</w:t>
            </w:r>
            <w:r>
              <w:rPr>
                <w:sz w:val="21"/>
              </w:rPr>
              <w:t xml:space="preserve"> ATLAS </w:t>
            </w:r>
            <w:r>
              <w:rPr>
                <w:sz w:val="21"/>
              </w:rPr>
              <w:t>候选</w:t>
            </w:r>
          </w:p>
        </w:tc>
      </w:tr>
      <w:tr w:rsidR="00156D3C" w14:paraId="145B7632" w14:textId="77777777">
        <w:trPr>
          <w:cantSplit/>
          <w:jc w:val="center"/>
        </w:trPr>
        <w:tc>
          <w:tcPr>
            <w:tcW w:w="1531" w:type="dxa"/>
            <w:vAlign w:val="center"/>
          </w:tcPr>
          <w:p w14:paraId="51A99D6D" w14:textId="77777777" w:rsidR="00156D3C" w:rsidRDefault="001C736B">
            <w:pPr>
              <w:spacing w:before="80" w:after="80" w:line="240" w:lineRule="auto"/>
              <w:ind w:firstLine="0"/>
              <w:jc w:val="left"/>
            </w:pPr>
            <w:r>
              <w:rPr>
                <w:sz w:val="21"/>
              </w:rPr>
              <w:t>Enricher</w:t>
            </w:r>
          </w:p>
        </w:tc>
        <w:tc>
          <w:tcPr>
            <w:tcW w:w="1814" w:type="dxa"/>
            <w:vAlign w:val="center"/>
          </w:tcPr>
          <w:p w14:paraId="73093895" w14:textId="77777777" w:rsidR="00156D3C" w:rsidRDefault="001C736B">
            <w:pPr>
              <w:spacing w:before="80" w:after="80" w:line="240" w:lineRule="auto"/>
              <w:ind w:firstLine="0"/>
              <w:jc w:val="left"/>
            </w:pPr>
            <w:r>
              <w:rPr>
                <w:sz w:val="21"/>
              </w:rPr>
              <w:t>NormalizedIntel</w:t>
            </w:r>
          </w:p>
        </w:tc>
        <w:tc>
          <w:tcPr>
            <w:tcW w:w="1928" w:type="dxa"/>
            <w:vAlign w:val="center"/>
          </w:tcPr>
          <w:p w14:paraId="43CCB21A" w14:textId="77777777" w:rsidR="00156D3C" w:rsidRDefault="001C736B">
            <w:pPr>
              <w:spacing w:before="80" w:after="80" w:line="240" w:lineRule="auto"/>
              <w:ind w:firstLine="0"/>
              <w:jc w:val="left"/>
            </w:pPr>
            <w:r>
              <w:rPr>
                <w:sz w:val="21"/>
              </w:rPr>
              <w:t xml:space="preserve">9 </w:t>
            </w:r>
            <w:r>
              <w:rPr>
                <w:sz w:val="21"/>
              </w:rPr>
              <w:t>维富化结果</w:t>
            </w:r>
          </w:p>
        </w:tc>
        <w:tc>
          <w:tcPr>
            <w:tcW w:w="3572" w:type="dxa"/>
            <w:vAlign w:val="center"/>
          </w:tcPr>
          <w:p w14:paraId="1ED96098" w14:textId="77777777" w:rsidR="00156D3C" w:rsidRDefault="001C736B">
            <w:pPr>
              <w:spacing w:before="80" w:after="80" w:line="240" w:lineRule="auto"/>
              <w:ind w:firstLine="0"/>
              <w:jc w:val="left"/>
            </w:pPr>
            <w:r>
              <w:rPr>
                <w:sz w:val="21"/>
              </w:rPr>
              <w:t>维度级并行与重试；每个字段带</w:t>
            </w:r>
            <w:r>
              <w:rPr>
                <w:sz w:val="21"/>
              </w:rPr>
              <w:t xml:space="preserve"> provenance</w:t>
            </w:r>
          </w:p>
        </w:tc>
      </w:tr>
      <w:tr w:rsidR="00156D3C" w14:paraId="6E226E67" w14:textId="77777777">
        <w:trPr>
          <w:cantSplit/>
          <w:jc w:val="center"/>
        </w:trPr>
        <w:tc>
          <w:tcPr>
            <w:tcW w:w="1531" w:type="dxa"/>
            <w:vAlign w:val="center"/>
          </w:tcPr>
          <w:p w14:paraId="13D220E0" w14:textId="77777777" w:rsidR="00156D3C" w:rsidRDefault="001C736B">
            <w:pPr>
              <w:spacing w:before="80" w:after="80" w:line="240" w:lineRule="auto"/>
              <w:ind w:firstLine="0"/>
              <w:jc w:val="left"/>
            </w:pPr>
            <w:r>
              <w:rPr>
                <w:sz w:val="21"/>
              </w:rPr>
              <w:t>GraphWriter</w:t>
            </w:r>
          </w:p>
        </w:tc>
        <w:tc>
          <w:tcPr>
            <w:tcW w:w="1814" w:type="dxa"/>
            <w:vAlign w:val="center"/>
          </w:tcPr>
          <w:p w14:paraId="7F43FA80" w14:textId="77777777" w:rsidR="00156D3C" w:rsidRDefault="001C736B">
            <w:pPr>
              <w:spacing w:before="80" w:after="80" w:line="240" w:lineRule="auto"/>
              <w:ind w:firstLine="0"/>
              <w:jc w:val="left"/>
            </w:pPr>
            <w:r>
              <w:rPr>
                <w:sz w:val="21"/>
              </w:rPr>
              <w:t>已校验记录</w:t>
            </w:r>
          </w:p>
        </w:tc>
        <w:tc>
          <w:tcPr>
            <w:tcW w:w="1928" w:type="dxa"/>
            <w:vAlign w:val="center"/>
          </w:tcPr>
          <w:p w14:paraId="6DEE0B7D" w14:textId="77777777" w:rsidR="00156D3C" w:rsidRDefault="001C736B">
            <w:pPr>
              <w:spacing w:before="80" w:after="80" w:line="240" w:lineRule="auto"/>
              <w:ind w:firstLine="0"/>
              <w:jc w:val="left"/>
            </w:pPr>
            <w:r>
              <w:rPr>
                <w:sz w:val="21"/>
              </w:rPr>
              <w:t>节点、边、向量、索引</w:t>
            </w:r>
          </w:p>
        </w:tc>
        <w:tc>
          <w:tcPr>
            <w:tcW w:w="3572" w:type="dxa"/>
            <w:vAlign w:val="center"/>
          </w:tcPr>
          <w:p w14:paraId="603BB883" w14:textId="77777777" w:rsidR="00156D3C" w:rsidRDefault="001C736B">
            <w:pPr>
              <w:spacing w:before="80" w:after="80" w:line="240" w:lineRule="auto"/>
              <w:ind w:firstLine="0"/>
              <w:jc w:val="left"/>
            </w:pPr>
            <w:r>
              <w:rPr>
                <w:sz w:val="21"/>
              </w:rPr>
              <w:t>upsert</w:t>
            </w:r>
            <w:r>
              <w:rPr>
                <w:sz w:val="21"/>
              </w:rPr>
              <w:t>；每条边带</w:t>
            </w:r>
            <w:r>
              <w:rPr>
                <w:sz w:val="21"/>
              </w:rPr>
              <w:t xml:space="preserve"> reason </w:t>
            </w:r>
            <w:r>
              <w:rPr>
                <w:sz w:val="21"/>
              </w:rPr>
              <w:t>与</w:t>
            </w:r>
            <w:r>
              <w:rPr>
                <w:sz w:val="21"/>
              </w:rPr>
              <w:t xml:space="preserve"> confidence</w:t>
            </w:r>
            <w:r>
              <w:rPr>
                <w:sz w:val="21"/>
              </w:rPr>
              <w:t>；</w:t>
            </w:r>
            <w:r>
              <w:rPr>
                <w:sz w:val="21"/>
              </w:rPr>
              <w:t xml:space="preserve">outbox </w:t>
            </w:r>
            <w:r>
              <w:rPr>
                <w:sz w:val="21"/>
              </w:rPr>
              <w:t>保证最终一致</w:t>
            </w:r>
          </w:p>
        </w:tc>
      </w:tr>
      <w:tr w:rsidR="00156D3C" w14:paraId="0192B092" w14:textId="77777777">
        <w:trPr>
          <w:cantSplit/>
          <w:jc w:val="center"/>
        </w:trPr>
        <w:tc>
          <w:tcPr>
            <w:tcW w:w="1531" w:type="dxa"/>
            <w:vAlign w:val="center"/>
          </w:tcPr>
          <w:p w14:paraId="39F24614" w14:textId="77777777" w:rsidR="00156D3C" w:rsidRDefault="001C736B">
            <w:pPr>
              <w:spacing w:before="80" w:after="80" w:line="240" w:lineRule="auto"/>
              <w:ind w:firstLine="0"/>
              <w:jc w:val="left"/>
            </w:pPr>
            <w:r>
              <w:rPr>
                <w:sz w:val="21"/>
              </w:rPr>
              <w:t>Assessor</w:t>
            </w:r>
          </w:p>
        </w:tc>
        <w:tc>
          <w:tcPr>
            <w:tcW w:w="1814" w:type="dxa"/>
            <w:vAlign w:val="center"/>
          </w:tcPr>
          <w:p w14:paraId="1E772D08" w14:textId="77777777" w:rsidR="00156D3C" w:rsidRDefault="001C736B">
            <w:pPr>
              <w:spacing w:before="80" w:after="80" w:line="240" w:lineRule="auto"/>
              <w:ind w:firstLine="0"/>
              <w:jc w:val="left"/>
            </w:pPr>
            <w:r>
              <w:rPr>
                <w:sz w:val="21"/>
              </w:rPr>
              <w:t xml:space="preserve">new_vuln </w:t>
            </w:r>
            <w:r>
              <w:rPr>
                <w:sz w:val="21"/>
              </w:rPr>
              <w:t>事件</w:t>
            </w:r>
          </w:p>
        </w:tc>
        <w:tc>
          <w:tcPr>
            <w:tcW w:w="1928" w:type="dxa"/>
            <w:vAlign w:val="center"/>
          </w:tcPr>
          <w:p w14:paraId="5D07557C" w14:textId="77777777" w:rsidR="00156D3C" w:rsidRDefault="001C736B">
            <w:pPr>
              <w:spacing w:before="80" w:after="80" w:line="240" w:lineRule="auto"/>
              <w:ind w:firstLine="0"/>
              <w:jc w:val="left"/>
            </w:pPr>
            <w:r>
              <w:rPr>
                <w:sz w:val="21"/>
              </w:rPr>
              <w:t>影响评估与处置建议</w:t>
            </w:r>
          </w:p>
        </w:tc>
        <w:tc>
          <w:tcPr>
            <w:tcW w:w="3572" w:type="dxa"/>
            <w:vAlign w:val="center"/>
          </w:tcPr>
          <w:p w14:paraId="7D675E1E" w14:textId="77777777" w:rsidR="00156D3C" w:rsidRDefault="001C736B">
            <w:pPr>
              <w:spacing w:before="80" w:after="80" w:line="240" w:lineRule="auto"/>
              <w:ind w:firstLine="0"/>
              <w:jc w:val="left"/>
            </w:pPr>
            <w:r>
              <w:rPr>
                <w:sz w:val="21"/>
              </w:rPr>
              <w:t xml:space="preserve">KEV </w:t>
            </w:r>
            <w:r>
              <w:rPr>
                <w:sz w:val="21"/>
              </w:rPr>
              <w:t>收录、</w:t>
            </w:r>
            <w:r>
              <w:rPr>
                <w:sz w:val="21"/>
              </w:rPr>
              <w:t xml:space="preserve">EPSS &gt; 0.5 </w:t>
            </w:r>
            <w:r>
              <w:rPr>
                <w:sz w:val="21"/>
              </w:rPr>
              <w:t>或</w:t>
            </w:r>
            <w:r>
              <w:rPr>
                <w:sz w:val="21"/>
              </w:rPr>
              <w:t xml:space="preserve"> CVSS ≥ 9 </w:t>
            </w:r>
            <w:r>
              <w:rPr>
                <w:sz w:val="21"/>
              </w:rPr>
              <w:t>升为高危；只有三级来源的不升级</w:t>
            </w:r>
          </w:p>
        </w:tc>
      </w:tr>
      <w:tr w:rsidR="00156D3C" w14:paraId="708675CA" w14:textId="77777777">
        <w:trPr>
          <w:cantSplit/>
          <w:jc w:val="center"/>
        </w:trPr>
        <w:tc>
          <w:tcPr>
            <w:tcW w:w="1531" w:type="dxa"/>
            <w:vAlign w:val="center"/>
          </w:tcPr>
          <w:p w14:paraId="738C7454" w14:textId="77777777" w:rsidR="00156D3C" w:rsidRDefault="001C736B">
            <w:pPr>
              <w:spacing w:before="80" w:after="80" w:line="240" w:lineRule="auto"/>
              <w:ind w:firstLine="0"/>
              <w:jc w:val="left"/>
            </w:pPr>
            <w:r>
              <w:rPr>
                <w:sz w:val="21"/>
              </w:rPr>
              <w:t>QA</w:t>
            </w:r>
          </w:p>
        </w:tc>
        <w:tc>
          <w:tcPr>
            <w:tcW w:w="1814" w:type="dxa"/>
            <w:vAlign w:val="center"/>
          </w:tcPr>
          <w:p w14:paraId="6E57A98F" w14:textId="77777777" w:rsidR="00156D3C" w:rsidRDefault="001C736B">
            <w:pPr>
              <w:spacing w:before="80" w:after="80" w:line="240" w:lineRule="auto"/>
              <w:ind w:firstLine="0"/>
              <w:jc w:val="left"/>
            </w:pPr>
            <w:r>
              <w:rPr>
                <w:sz w:val="21"/>
              </w:rPr>
              <w:t>自然语言问题</w:t>
            </w:r>
          </w:p>
        </w:tc>
        <w:tc>
          <w:tcPr>
            <w:tcW w:w="1928" w:type="dxa"/>
            <w:vAlign w:val="center"/>
          </w:tcPr>
          <w:p w14:paraId="3410BFAC" w14:textId="77777777" w:rsidR="00156D3C" w:rsidRDefault="001C736B">
            <w:pPr>
              <w:spacing w:before="80" w:after="80" w:line="240" w:lineRule="auto"/>
              <w:ind w:firstLine="0"/>
              <w:jc w:val="left"/>
            </w:pPr>
            <w:r>
              <w:rPr>
                <w:sz w:val="21"/>
              </w:rPr>
              <w:t>答案、推理步骤、引用</w:t>
            </w:r>
          </w:p>
        </w:tc>
        <w:tc>
          <w:tcPr>
            <w:tcW w:w="3572" w:type="dxa"/>
            <w:vAlign w:val="center"/>
          </w:tcPr>
          <w:p w14:paraId="0195F28B" w14:textId="77777777" w:rsidR="00156D3C" w:rsidRDefault="001C736B">
            <w:pPr>
              <w:spacing w:before="80" w:after="80" w:line="240" w:lineRule="auto"/>
              <w:ind w:firstLine="0"/>
              <w:jc w:val="left"/>
            </w:pPr>
            <w:r>
              <w:rPr>
                <w:sz w:val="21"/>
              </w:rPr>
              <w:t>三路混合检索；逐句</w:t>
            </w:r>
            <w:r>
              <w:rPr>
                <w:sz w:val="21"/>
              </w:rPr>
              <w:t xml:space="preserve"> [n] </w:t>
            </w:r>
            <w:r>
              <w:rPr>
                <w:sz w:val="21"/>
              </w:rPr>
              <w:t>引用</w:t>
            </w:r>
          </w:p>
        </w:tc>
      </w:tr>
      <w:tr w:rsidR="00156D3C" w14:paraId="4F9EA212" w14:textId="77777777">
        <w:trPr>
          <w:cantSplit/>
          <w:jc w:val="center"/>
        </w:trPr>
        <w:tc>
          <w:tcPr>
            <w:tcW w:w="1531" w:type="dxa"/>
            <w:vAlign w:val="center"/>
          </w:tcPr>
          <w:p w14:paraId="7161C888" w14:textId="77777777" w:rsidR="00156D3C" w:rsidRDefault="001C736B">
            <w:pPr>
              <w:spacing w:before="80" w:after="80" w:line="240" w:lineRule="auto"/>
              <w:ind w:firstLine="0"/>
              <w:jc w:val="left"/>
            </w:pPr>
            <w:r>
              <w:rPr>
                <w:sz w:val="21"/>
              </w:rPr>
              <w:t>Critic</w:t>
            </w:r>
          </w:p>
        </w:tc>
        <w:tc>
          <w:tcPr>
            <w:tcW w:w="1814" w:type="dxa"/>
            <w:vAlign w:val="center"/>
          </w:tcPr>
          <w:p w14:paraId="4F57026A" w14:textId="77777777" w:rsidR="00156D3C" w:rsidRDefault="001C736B">
            <w:pPr>
              <w:spacing w:before="80" w:after="80" w:line="240" w:lineRule="auto"/>
              <w:ind w:firstLine="0"/>
              <w:jc w:val="left"/>
            </w:pPr>
            <w:r>
              <w:rPr>
                <w:sz w:val="21"/>
              </w:rPr>
              <w:t>任一角色的产出</w:t>
            </w:r>
          </w:p>
        </w:tc>
        <w:tc>
          <w:tcPr>
            <w:tcW w:w="1928" w:type="dxa"/>
            <w:vAlign w:val="center"/>
          </w:tcPr>
          <w:p w14:paraId="580483D5" w14:textId="77777777" w:rsidR="00156D3C" w:rsidRDefault="001C736B">
            <w:pPr>
              <w:spacing w:before="80" w:after="80" w:line="240" w:lineRule="auto"/>
              <w:ind w:firstLine="0"/>
              <w:jc w:val="left"/>
            </w:pPr>
            <w:r>
              <w:rPr>
                <w:sz w:val="21"/>
              </w:rPr>
              <w:t>pass / reject</w:t>
            </w:r>
            <w:r>
              <w:rPr>
                <w:sz w:val="21"/>
              </w:rPr>
              <w:t>（问答为</w:t>
            </w:r>
            <w:r>
              <w:rPr>
                <w:sz w:val="21"/>
              </w:rPr>
              <w:t xml:space="preserve"> fail</w:t>
            </w:r>
            <w:r>
              <w:rPr>
                <w:sz w:val="21"/>
              </w:rPr>
              <w:t>）</w:t>
            </w:r>
            <w:r>
              <w:rPr>
                <w:sz w:val="21"/>
              </w:rPr>
              <w:t>/ partial</w:t>
            </w:r>
          </w:p>
        </w:tc>
        <w:tc>
          <w:tcPr>
            <w:tcW w:w="3572" w:type="dxa"/>
            <w:vAlign w:val="center"/>
          </w:tcPr>
          <w:p w14:paraId="40426EBA" w14:textId="77777777" w:rsidR="00156D3C" w:rsidRDefault="001C736B">
            <w:pPr>
              <w:spacing w:before="80" w:after="80" w:line="240" w:lineRule="auto"/>
              <w:ind w:firstLine="0"/>
              <w:jc w:val="left"/>
            </w:pPr>
            <w:r>
              <w:rPr>
                <w:sz w:val="21"/>
              </w:rPr>
              <w:t>引用可回溯；</w:t>
            </w:r>
            <w:r>
              <w:rPr>
                <w:sz w:val="21"/>
              </w:rPr>
              <w:t xml:space="preserve">LLM </w:t>
            </w:r>
            <w:r>
              <w:rPr>
                <w:sz w:val="21"/>
              </w:rPr>
              <w:t>产出</w:t>
            </w:r>
            <w:r>
              <w:rPr>
                <w:sz w:val="21"/>
              </w:rPr>
              <w:t xml:space="preserve"> 20% </w:t>
            </w:r>
            <w:r>
              <w:rPr>
                <w:sz w:val="21"/>
              </w:rPr>
              <w:t>抽检；置信度</w:t>
            </w:r>
            <w:r>
              <w:rPr>
                <w:sz w:val="21"/>
              </w:rPr>
              <w:t xml:space="preserve"> &lt; 0.6 </w:t>
            </w:r>
            <w:r>
              <w:rPr>
                <w:sz w:val="21"/>
              </w:rPr>
              <w:t>不入图；金标集回归防漂移</w:t>
            </w:r>
          </w:p>
        </w:tc>
      </w:tr>
      <w:tr w:rsidR="00156D3C" w14:paraId="2758EFDE" w14:textId="77777777">
        <w:trPr>
          <w:cantSplit/>
          <w:jc w:val="center"/>
        </w:trPr>
        <w:tc>
          <w:tcPr>
            <w:tcW w:w="1531" w:type="dxa"/>
            <w:tcBorders>
              <w:bottom w:val="single" w:sz="12" w:space="0" w:color="000000"/>
            </w:tcBorders>
            <w:vAlign w:val="center"/>
          </w:tcPr>
          <w:p w14:paraId="13BC77D7" w14:textId="77777777" w:rsidR="00156D3C" w:rsidRDefault="001C736B">
            <w:pPr>
              <w:spacing w:before="80" w:after="80" w:line="240" w:lineRule="auto"/>
              <w:ind w:firstLine="0"/>
              <w:jc w:val="left"/>
            </w:pPr>
            <w:r>
              <w:rPr>
                <w:sz w:val="21"/>
              </w:rPr>
              <w:t>Reporter</w:t>
            </w:r>
          </w:p>
        </w:tc>
        <w:tc>
          <w:tcPr>
            <w:tcW w:w="1814" w:type="dxa"/>
            <w:tcBorders>
              <w:bottom w:val="single" w:sz="12" w:space="0" w:color="000000"/>
            </w:tcBorders>
            <w:vAlign w:val="center"/>
          </w:tcPr>
          <w:p w14:paraId="404E2AC7" w14:textId="77777777" w:rsidR="00156D3C" w:rsidRDefault="001C736B">
            <w:pPr>
              <w:spacing w:before="80" w:after="80" w:line="240" w:lineRule="auto"/>
              <w:ind w:firstLine="0"/>
              <w:jc w:val="left"/>
            </w:pPr>
            <w:r>
              <w:rPr>
                <w:sz w:val="21"/>
              </w:rPr>
              <w:t>图谱与指标</w:t>
            </w:r>
          </w:p>
        </w:tc>
        <w:tc>
          <w:tcPr>
            <w:tcW w:w="1928" w:type="dxa"/>
            <w:tcBorders>
              <w:bottom w:val="single" w:sz="12" w:space="0" w:color="000000"/>
            </w:tcBorders>
            <w:vAlign w:val="center"/>
          </w:tcPr>
          <w:p w14:paraId="11CBEC90" w14:textId="77777777" w:rsidR="00156D3C" w:rsidRDefault="001C736B">
            <w:pPr>
              <w:spacing w:before="80" w:after="80" w:line="240" w:lineRule="auto"/>
              <w:ind w:firstLine="0"/>
              <w:jc w:val="left"/>
            </w:pPr>
            <w:r>
              <w:rPr>
                <w:sz w:val="21"/>
              </w:rPr>
              <w:t>日报、周报、告警、大屏指标</w:t>
            </w:r>
          </w:p>
        </w:tc>
        <w:tc>
          <w:tcPr>
            <w:tcW w:w="3572" w:type="dxa"/>
            <w:tcBorders>
              <w:bottom w:val="single" w:sz="12" w:space="0" w:color="000000"/>
            </w:tcBorders>
            <w:vAlign w:val="center"/>
          </w:tcPr>
          <w:p w14:paraId="573F02BD" w14:textId="77777777" w:rsidR="00156D3C" w:rsidRDefault="001C736B">
            <w:pPr>
              <w:spacing w:before="80" w:after="80" w:line="240" w:lineRule="auto"/>
              <w:ind w:firstLine="0"/>
              <w:jc w:val="left"/>
            </w:pPr>
            <w:r>
              <w:rPr>
                <w:sz w:val="21"/>
              </w:rPr>
              <w:t xml:space="preserve">P50/P95 </w:t>
            </w:r>
            <w:r>
              <w:rPr>
                <w:sz w:val="21"/>
              </w:rPr>
              <w:t>时延、源健康度、新增高危清单</w:t>
            </w:r>
          </w:p>
        </w:tc>
      </w:tr>
    </w:tbl>
    <w:p w14:paraId="19F6DE02" w14:textId="77777777" w:rsidR="00156D3C" w:rsidRDefault="00156D3C"/>
    <w:p w14:paraId="2EAFBBB5" w14:textId="77777777" w:rsidR="00156D3C" w:rsidRDefault="001C736B">
      <w:pPr>
        <w:keepNext/>
        <w:spacing w:before="100" w:after="60"/>
        <w:ind w:firstLine="0"/>
        <w:jc w:val="center"/>
      </w:pPr>
      <w:r>
        <w:rPr>
          <w:noProof/>
        </w:rPr>
        <w:lastRenderedPageBreak/>
        <w:drawing>
          <wp:inline distT="0" distB="0" distL="0" distR="0" wp14:anchorId="0B0D8C5C" wp14:editId="21CE4B7D">
            <wp:extent cx="5580000" cy="3906000"/>
            <wp:effectExtent l="0" t="0" r="0" b="0"/>
            <wp:docPr id="6" name="Picture 6" descr="F-06 九个智能体的协作关系；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png"/>
                    <pic:cNvPicPr/>
                  </pic:nvPicPr>
                  <pic:blipFill>
                    <a:blip r:embed="rId13"/>
                    <a:stretch>
                      <a:fillRect/>
                    </a:stretch>
                  </pic:blipFill>
                  <pic:spPr>
                    <a:xfrm>
                      <a:off x="0" y="0"/>
                      <a:ext cx="5580000" cy="3906000"/>
                    </a:xfrm>
                    <a:prstGeom prst="rect">
                      <a:avLst/>
                    </a:prstGeom>
                  </pic:spPr>
                </pic:pic>
              </a:graphicData>
            </a:graphic>
          </wp:inline>
        </w:drawing>
      </w:r>
    </w:p>
    <w:p w14:paraId="26C0E573" w14:textId="5FEA7179" w:rsidR="00156D3C" w:rsidRDefault="001C736B">
      <w:pPr>
        <w:pStyle w:val="FigureCaption"/>
      </w:pPr>
      <w:bookmarkStart w:id="30" w:name="_Toc243028221"/>
      <w:r>
        <w:t>图</w:t>
      </w:r>
      <w:r>
        <w:t xml:space="preserve"> 2.</w:t>
      </w:r>
      <w:r>
        <w:fldChar w:fldCharType="begin"/>
      </w:r>
      <w:r>
        <w:instrText xml:space="preserve"> SEQ Fig2 \* ARABIC </w:instrText>
      </w:r>
      <w:r>
        <w:fldChar w:fldCharType="separate"/>
      </w:r>
      <w:r w:rsidR="007A20D1">
        <w:rPr>
          <w:noProof/>
        </w:rPr>
        <w:t>5</w:t>
      </w:r>
      <w:r>
        <w:fldChar w:fldCharType="end"/>
      </w:r>
      <w:r>
        <w:t xml:space="preserve"> </w:t>
      </w:r>
      <w:r>
        <w:t>九个智能体的协作关系</w:t>
      </w:r>
      <w:bookmarkEnd w:id="30"/>
    </w:p>
    <w:p w14:paraId="512F2652" w14:textId="77777777" w:rsidR="00156D3C" w:rsidRDefault="001C736B">
      <w:r>
        <w:t xml:space="preserve">Orchestrator </w:t>
      </w:r>
      <w:r>
        <w:t>管任务和资源，</w:t>
      </w:r>
      <w:r>
        <w:t xml:space="preserve">Collector </w:t>
      </w:r>
      <w:r>
        <w:t>管来源读取，</w:t>
      </w:r>
      <w:r>
        <w:t xml:space="preserve">Triage </w:t>
      </w:r>
      <w:r>
        <w:t>管相关性与归一，</w:t>
      </w:r>
      <w:r>
        <w:t xml:space="preserve">Enricher </w:t>
      </w:r>
      <w:r>
        <w:t>管字段补全，</w:t>
      </w:r>
      <w:r>
        <w:t xml:space="preserve">GraphWriter </w:t>
      </w:r>
      <w:r>
        <w:t>管写入，</w:t>
      </w:r>
      <w:r>
        <w:t xml:space="preserve">Assessor </w:t>
      </w:r>
      <w:r>
        <w:t>管风险与建议，</w:t>
      </w:r>
      <w:r>
        <w:t xml:space="preserve">QA </w:t>
      </w:r>
      <w:r>
        <w:t>管问答，</w:t>
      </w:r>
      <w:r>
        <w:t xml:space="preserve">Critic </w:t>
      </w:r>
      <w:r>
        <w:t>管检查，</w:t>
      </w:r>
      <w:r>
        <w:t xml:space="preserve">Reporter </w:t>
      </w:r>
      <w:r>
        <w:t>管报告。把写图权集中到</w:t>
      </w:r>
      <w:r>
        <w:t xml:space="preserve"> GraphWriter</w:t>
      </w:r>
      <w:r>
        <w:t>，可以防止连接器或富化插件绕过校验直接改变知识图谱。</w:t>
      </w:r>
    </w:p>
    <w:p w14:paraId="18DE04D0" w14:textId="77777777" w:rsidR="00156D3C" w:rsidRDefault="001C736B">
      <w:r>
        <w:t>协作不依赖角色互相</w:t>
      </w:r>
      <w:r>
        <w:t>“</w:t>
      </w:r>
      <w:r>
        <w:t>讨论</w:t>
      </w:r>
      <w:r>
        <w:t>”</w:t>
      </w:r>
      <w:r>
        <w:t>。每一步交出统一格式的数据和任务状态，下一步据此继续。</w:t>
      </w:r>
      <w:r>
        <w:t xml:space="preserve">GHSA </w:t>
      </w:r>
      <w:r>
        <w:t>的别名中明确包含</w:t>
      </w:r>
      <w:r>
        <w:t xml:space="preserve"> CVE </w:t>
      </w:r>
      <w:r>
        <w:t>时，由规则建立关联；</w:t>
      </w:r>
      <w:r>
        <w:t xml:space="preserve">ATLAS </w:t>
      </w:r>
      <w:r>
        <w:t>技术映射缺少直接字段时，才让模型参与判断并给出理由。确定性事实与模型推断从进入系统起就带有不同的方法标记。</w:t>
      </w:r>
    </w:p>
    <w:p w14:paraId="186B5E0E" w14:textId="77777777" w:rsidR="00156D3C" w:rsidRDefault="001C736B">
      <w:r>
        <w:t xml:space="preserve">Critic </w:t>
      </w:r>
      <w:r>
        <w:t>位于所有对外产出的必经路径：富化入图、评估生效、答案返回和报告发布之前都需要检查。格式与一致性检查覆盖规则产出，大模型产出另按百分之二十抽检；这两层检查不能混写成</w:t>
      </w:r>
      <w:r>
        <w:t>“</w:t>
      </w:r>
      <w:r>
        <w:t>每项语义判断都已逐条人工验证</w:t>
      </w:r>
      <w:r>
        <w:t>”</w:t>
      </w:r>
      <w:r>
        <w:t>。角色职责是否落实，还需第三章参考实现和第四章运行评测共同提供证据。</w:t>
      </w:r>
    </w:p>
    <w:p w14:paraId="6A04054B" w14:textId="77777777" w:rsidR="00156D3C" w:rsidRDefault="001C736B">
      <w:pPr>
        <w:pStyle w:val="31"/>
      </w:pPr>
      <w:bookmarkStart w:id="31" w:name="_Toc243028136"/>
      <w:r>
        <w:lastRenderedPageBreak/>
        <w:t xml:space="preserve">2.3.2 </w:t>
      </w:r>
      <w:r>
        <w:t>任务编排与状态管理</w:t>
      </w:r>
      <w:bookmarkEnd w:id="31"/>
    </w:p>
    <w:p w14:paraId="374BEFA7" w14:textId="77777777" w:rsidR="00156D3C" w:rsidRDefault="001C736B">
      <w:r>
        <w:t>一个慢任务不能只剩下</w:t>
      </w:r>
      <w:r>
        <w:t>“</w:t>
      </w:r>
      <w:r>
        <w:t>正在处理</w:t>
      </w:r>
      <w:r>
        <w:t>”</w:t>
      </w:r>
      <w:r>
        <w:t>四个字。</w:t>
      </w:r>
      <w:r>
        <w:t xml:space="preserve">LangGraph </w:t>
      </w:r>
      <w:r>
        <w:t>有状态图记录步骤位置，</w:t>
      </w:r>
      <w:r>
        <w:t xml:space="preserve">agent_tasks </w:t>
      </w:r>
      <w:r>
        <w:t>保存任务状态，使失败、等待与恢复都有可追踪的落点。任务从</w:t>
      </w:r>
      <w:r>
        <w:t xml:space="preserve"> queued </w:t>
      </w:r>
      <w:r>
        <w:t>进入</w:t>
      </w:r>
      <w:r>
        <w:t xml:space="preserve"> running</w:t>
      </w:r>
      <w:r>
        <w:t>，成功后成为</w:t>
      </w:r>
      <w:r>
        <w:t xml:space="preserve"> succeeded</w:t>
      </w:r>
      <w:r>
        <w:t>，结果保留期满转为</w:t>
      </w:r>
      <w:r>
        <w:t xml:space="preserve"> expired</w:t>
      </w:r>
      <w:r>
        <w:t>。</w:t>
      </w:r>
    </w:p>
    <w:p w14:paraId="7735B899" w14:textId="77777777" w:rsidR="00156D3C" w:rsidRDefault="001C736B">
      <w:pPr>
        <w:keepNext/>
        <w:spacing w:before="100" w:after="60"/>
        <w:ind w:firstLine="0"/>
        <w:jc w:val="center"/>
      </w:pPr>
      <w:r>
        <w:rPr>
          <w:noProof/>
        </w:rPr>
        <w:drawing>
          <wp:inline distT="0" distB="0" distL="0" distR="0" wp14:anchorId="0232B861" wp14:editId="6ED81D07">
            <wp:extent cx="3600000" cy="2520000"/>
            <wp:effectExtent l="0" t="0" r="0" b="0"/>
            <wp:docPr id="7" name="Picture 7" descr="F-07 任务状态机；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png"/>
                    <pic:cNvPicPr/>
                  </pic:nvPicPr>
                  <pic:blipFill>
                    <a:blip r:embed="rId14"/>
                    <a:stretch>
                      <a:fillRect/>
                    </a:stretch>
                  </pic:blipFill>
                  <pic:spPr>
                    <a:xfrm>
                      <a:off x="0" y="0"/>
                      <a:ext cx="3600000" cy="2520000"/>
                    </a:xfrm>
                    <a:prstGeom prst="rect">
                      <a:avLst/>
                    </a:prstGeom>
                  </pic:spPr>
                </pic:pic>
              </a:graphicData>
            </a:graphic>
          </wp:inline>
        </w:drawing>
      </w:r>
    </w:p>
    <w:p w14:paraId="62F7CB1A" w14:textId="33D272B8" w:rsidR="00156D3C" w:rsidRDefault="001C736B">
      <w:pPr>
        <w:pStyle w:val="FigureCaption"/>
      </w:pPr>
      <w:bookmarkStart w:id="32" w:name="_Toc243028222"/>
      <w:r>
        <w:t>图</w:t>
      </w:r>
      <w:r>
        <w:t xml:space="preserve"> 2.</w:t>
      </w:r>
      <w:r>
        <w:fldChar w:fldCharType="begin"/>
      </w:r>
      <w:r>
        <w:instrText xml:space="preserve"> SEQ Fig2 \* ARABIC </w:instrText>
      </w:r>
      <w:r>
        <w:fldChar w:fldCharType="separate"/>
      </w:r>
      <w:r w:rsidR="007A20D1">
        <w:rPr>
          <w:noProof/>
        </w:rPr>
        <w:t>6</w:t>
      </w:r>
      <w:r>
        <w:fldChar w:fldCharType="end"/>
      </w:r>
      <w:r>
        <w:t xml:space="preserve"> </w:t>
      </w:r>
      <w:r>
        <w:t>任务状态机</w:t>
      </w:r>
      <w:bookmarkEnd w:id="32"/>
    </w:p>
    <w:p w14:paraId="573798A8" w14:textId="77777777" w:rsidR="00156D3C" w:rsidRDefault="001C736B">
      <w:r>
        <w:t>网络超时、限流和服务端故障进入内部</w:t>
      </w:r>
      <w:r>
        <w:t xml:space="preserve"> retrying</w:t>
      </w:r>
      <w:r>
        <w:t>；超过设计重试次数后进入死信队列，由</w:t>
      </w:r>
      <w:r>
        <w:t xml:space="preserve"> Orchestrator </w:t>
      </w:r>
      <w:r>
        <w:t>每十五分钟重放。对外仍显示</w:t>
      </w:r>
      <w:r>
        <w:t xml:space="preserve"> running</w:t>
      </w:r>
      <w:r>
        <w:t>，客户端不用理解平台内部所有状态，但任务树必须保留原因，避免长期等待被误解为正常执行。</w:t>
      </w:r>
    </w:p>
    <w:p w14:paraId="0AE85AAC" w14:textId="77777777" w:rsidR="00156D3C" w:rsidRDefault="001C736B">
      <w:r>
        <w:t>不可重试错误直接失败。来源级并发上限与令牌桶控制调用节奏，</w:t>
      </w:r>
      <w:r>
        <w:t xml:space="preserve">SLA </w:t>
      </w:r>
      <w:r>
        <w:t>超时另行告警。它们解决的问题不同：并发限制避免同时压垮来源，限速约束单位时间请求量，超时告警则提示任务已经偏离服务目标。不能用增加重试次数替代对请求错误的修正。</w:t>
      </w:r>
    </w:p>
    <w:p w14:paraId="0EEB32B5" w14:textId="77777777" w:rsidR="00156D3C" w:rsidRDefault="001C736B">
      <w:pPr>
        <w:pStyle w:val="31"/>
      </w:pPr>
      <w:bookmarkStart w:id="33" w:name="_Toc243028137"/>
      <w:r>
        <w:t xml:space="preserve">2.3.3 Critic </w:t>
      </w:r>
      <w:r>
        <w:t>校验闭环</w:t>
      </w:r>
      <w:bookmarkEnd w:id="33"/>
    </w:p>
    <w:p w14:paraId="70050266" w14:textId="77777777" w:rsidR="00156D3C" w:rsidRDefault="001C736B">
      <w:r>
        <w:t>生成结果附有引用，并不意味着引用支持结论。</w:t>
      </w:r>
      <w:r>
        <w:t xml:space="preserve">Critic </w:t>
      </w:r>
      <w:r>
        <w:t>依次检查材料是否存在、内容是否支撑、输出是否越过合规边界。关系边还必须满足置信度门槛；低于</w:t>
      </w:r>
      <w:r>
        <w:t xml:space="preserve"> 0.6 </w:t>
      </w:r>
      <w:r>
        <w:t>的弱关联不进入正式图谱，只能留作候选。</w:t>
      </w:r>
    </w:p>
    <w:p w14:paraId="0B39E92F" w14:textId="77777777" w:rsidR="00156D3C" w:rsidRDefault="001C736B">
      <w:pPr>
        <w:keepNext/>
        <w:spacing w:before="100" w:after="60"/>
        <w:ind w:firstLine="0"/>
        <w:jc w:val="center"/>
      </w:pPr>
      <w:r>
        <w:rPr>
          <w:noProof/>
        </w:rPr>
        <w:lastRenderedPageBreak/>
        <w:drawing>
          <wp:inline distT="0" distB="0" distL="0" distR="0" wp14:anchorId="73DE93CC" wp14:editId="3CD8EC6D">
            <wp:extent cx="3600000" cy="2520000"/>
            <wp:effectExtent l="0" t="0" r="0" b="0"/>
            <wp:docPr id="8" name="Picture 8" descr="F-08 Critic 校验闭环；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png"/>
                    <pic:cNvPicPr/>
                  </pic:nvPicPr>
                  <pic:blipFill>
                    <a:blip r:embed="rId15"/>
                    <a:stretch>
                      <a:fillRect/>
                    </a:stretch>
                  </pic:blipFill>
                  <pic:spPr>
                    <a:xfrm>
                      <a:off x="0" y="0"/>
                      <a:ext cx="3600000" cy="2520000"/>
                    </a:xfrm>
                    <a:prstGeom prst="rect">
                      <a:avLst/>
                    </a:prstGeom>
                  </pic:spPr>
                </pic:pic>
              </a:graphicData>
            </a:graphic>
          </wp:inline>
        </w:drawing>
      </w:r>
    </w:p>
    <w:p w14:paraId="47B379BB" w14:textId="0A0F8F13" w:rsidR="00156D3C" w:rsidRDefault="001C736B">
      <w:pPr>
        <w:pStyle w:val="FigureCaption"/>
      </w:pPr>
      <w:bookmarkStart w:id="34" w:name="_Toc243028223"/>
      <w:r>
        <w:t>图</w:t>
      </w:r>
      <w:r>
        <w:t xml:space="preserve"> 2.</w:t>
      </w:r>
      <w:r>
        <w:fldChar w:fldCharType="begin"/>
      </w:r>
      <w:r>
        <w:instrText xml:space="preserve"> SEQ Fig2 \* ARABIC </w:instrText>
      </w:r>
      <w:r>
        <w:fldChar w:fldCharType="separate"/>
      </w:r>
      <w:r w:rsidR="007A20D1">
        <w:rPr>
          <w:noProof/>
        </w:rPr>
        <w:t>7</w:t>
      </w:r>
      <w:r>
        <w:fldChar w:fldCharType="end"/>
      </w:r>
      <w:r>
        <w:t xml:space="preserve"> Critic </w:t>
      </w:r>
      <w:r>
        <w:t>校验闭环</w:t>
      </w:r>
      <w:bookmarkEnd w:id="34"/>
    </w:p>
    <w:p w14:paraId="4B51C39D" w14:textId="77777777" w:rsidR="00156D3C" w:rsidRDefault="001C736B">
      <w:r>
        <w:t>问答中任一引用指向不存在的文档，整个答案判为</w:t>
      </w:r>
      <w:r>
        <w:t xml:space="preserve"> fail</w:t>
      </w:r>
      <w:r>
        <w:t>。文档存在但不能支持某句话时，该句进入</w:t>
      </w:r>
      <w:r>
        <w:t xml:space="preserve"> unsupported_claims</w:t>
      </w:r>
      <w:r>
        <w:t>；不受支持句子的占比不超过百分之三十，可判</w:t>
      </w:r>
      <w:r>
        <w:t xml:space="preserve"> partial </w:t>
      </w:r>
      <w:r>
        <w:t>并明确标注，超过则</w:t>
      </w:r>
      <w:r>
        <w:t xml:space="preserve"> fail</w:t>
      </w:r>
      <w:r>
        <w:t>。利用代码或资产地址一旦出现，直接判为不通过，不因其他句子有依据而放行。</w:t>
      </w:r>
    </w:p>
    <w:p w14:paraId="1ACA3F38" w14:textId="77777777" w:rsidR="00156D3C" w:rsidRDefault="001C736B">
      <w:r>
        <w:t>驳回意见回到检索或富化环节，让上游补证据或修正判断。部分通过保留不确定性，而不是悄悄删掉失败句子后给用户一个完整可信的印象。</w:t>
      </w:r>
      <w:r>
        <w:t xml:space="preserve">Critic </w:t>
      </w:r>
      <w:r>
        <w:t>自身也会误判，所以要用金标集校准，并同时观察拦截效果和误拦比例。其引用核验准确率为</w:t>
      </w:r>
      <w:r>
        <w:rPr>
          <w:b/>
          <w:highlight w:val="yellow"/>
        </w:rPr>
        <w:t>【待测：</w:t>
      </w:r>
      <w:r>
        <w:rPr>
          <w:b/>
          <w:highlight w:val="yellow"/>
        </w:rPr>
        <w:t xml:space="preserve">Critic </w:t>
      </w:r>
      <w:r>
        <w:rPr>
          <w:b/>
          <w:highlight w:val="yellow"/>
        </w:rPr>
        <w:t>引用核验准确率，目标值</w:t>
      </w:r>
      <w:r>
        <w:rPr>
          <w:b/>
          <w:highlight w:val="yellow"/>
        </w:rPr>
        <w:t xml:space="preserve"> xx%</w:t>
      </w:r>
      <w:r>
        <w:rPr>
          <w:b/>
          <w:highlight w:val="yellow"/>
        </w:rPr>
        <w:t>】</w:t>
      </w:r>
      <w:r>
        <w:t>。</w:t>
      </w:r>
    </w:p>
    <w:p w14:paraId="5BE8115F" w14:textId="77777777" w:rsidR="00156D3C" w:rsidRDefault="001C736B">
      <w:pPr>
        <w:pStyle w:val="31"/>
      </w:pPr>
      <w:bookmarkStart w:id="35" w:name="_Toc243028138"/>
      <w:r>
        <w:t xml:space="preserve">2.3.4 </w:t>
      </w:r>
      <w:r>
        <w:t>大模型调用策略</w:t>
      </w:r>
      <w:bookmarkEnd w:id="35"/>
    </w:p>
    <w:p w14:paraId="70EF5508" w14:textId="77777777" w:rsidR="00156D3C" w:rsidRDefault="001C736B">
      <w:r>
        <w:t>模型调用限定在四处：</w:t>
      </w:r>
      <w:r>
        <w:t xml:space="preserve">Triage </w:t>
      </w:r>
      <w:r>
        <w:t>的相关性复核、</w:t>
      </w:r>
      <w:r>
        <w:t xml:space="preserve">Enricher </w:t>
      </w:r>
      <w:r>
        <w:t>的弱关联判断、</w:t>
      </w:r>
      <w:r>
        <w:t xml:space="preserve">QA </w:t>
      </w:r>
      <w:r>
        <w:t>的规划与生成、</w:t>
      </w:r>
      <w:r>
        <w:t xml:space="preserve">Critic </w:t>
      </w:r>
      <w:r>
        <w:t>的支撑性判断。编号、版本和明确别名关系优先采用规则与数据库查询。把模型预算留给语义判断，可以减少等待，也让错误来源更容易定位。</w:t>
      </w:r>
    </w:p>
    <w:p w14:paraId="289E06D9" w14:textId="77777777" w:rsidR="00156D3C" w:rsidRDefault="001C736B">
      <w:r>
        <w:t>每个插件和智能体设置每日用量预算，超额时降级为规则路径，并在任务树标明缺失能力。输出按</w:t>
      </w:r>
      <w:r>
        <w:t xml:space="preserve"> JSON Schema </w:t>
      </w:r>
      <w:r>
        <w:t>校验，理由和置信度是必填内容；格式不合格视为失败，不能用空对象替代成功。模型给出的置信度还要经过</w:t>
      </w:r>
      <w:r>
        <w:t xml:space="preserve"> Critic </w:t>
      </w:r>
      <w:r>
        <w:t>与金标集校准，不能把自报分数当作客观概率。</w:t>
      </w:r>
    </w:p>
    <w:p w14:paraId="51797EE2" w14:textId="77777777" w:rsidR="00156D3C" w:rsidRDefault="001C736B">
      <w:r>
        <w:t>统一模型网关允许采用建议的</w:t>
      </w:r>
      <w:r>
        <w:t xml:space="preserve"> Qwen </w:t>
      </w:r>
      <w:r>
        <w:t>或</w:t>
      </w:r>
      <w:r>
        <w:t xml:space="preserve"> DeepSeek API</w:t>
      </w:r>
      <w:r>
        <w:t>，也保留私有化部署替换路径。提示词和输出</w:t>
      </w:r>
      <w:r>
        <w:t xml:space="preserve"> Schema </w:t>
      </w:r>
      <w:r>
        <w:t>带版本，模型更换后重跑金标集与问答集；</w:t>
      </w:r>
      <w:r>
        <w:t xml:space="preserve">Langfuse </w:t>
      </w:r>
      <w:r>
        <w:t>记</w:t>
      </w:r>
      <w:r>
        <w:lastRenderedPageBreak/>
        <w:t>录调用过程。这里的可替换性是一项设计约束，尚不能据此宣称不同模型已经得到等价结果。</w:t>
      </w:r>
    </w:p>
    <w:p w14:paraId="3D058BF4" w14:textId="77777777" w:rsidR="00156D3C" w:rsidRDefault="001C736B">
      <w:pPr>
        <w:pStyle w:val="21"/>
      </w:pPr>
      <w:bookmarkStart w:id="36" w:name="_Toc243028139"/>
      <w:r>
        <w:t xml:space="preserve">2.4 </w:t>
      </w:r>
      <w:r>
        <w:t>情报监测模块详细设计</w:t>
      </w:r>
      <w:bookmarkEnd w:id="36"/>
    </w:p>
    <w:p w14:paraId="18D6E00B" w14:textId="77777777" w:rsidR="00156D3C" w:rsidRDefault="001C736B">
      <w:pPr>
        <w:pStyle w:val="31"/>
      </w:pPr>
      <w:bookmarkStart w:id="37" w:name="_Toc243028140"/>
      <w:r>
        <w:t xml:space="preserve">2.4.1 </w:t>
      </w:r>
      <w:r>
        <w:t>数据源体系与可信度分级</w:t>
      </w:r>
      <w:bookmarkEnd w:id="37"/>
    </w:p>
    <w:p w14:paraId="065DB5A8" w14:textId="77777777" w:rsidR="00156D3C" w:rsidRDefault="001C736B">
      <w:r>
        <w:t>来源数量解决覆盖问题，可信度分级解决采用什么结论的问题。九类来源覆盖漏洞数据库、开源安全公告、厂商材料、专业披露、风险指标、博客、论文、国内漏洞来源和标准法规；一个来源提供多个接口，不会因此增加来源类别数。测绘平台用于暴露面富化，也不另算一种监测来源。</w:t>
      </w:r>
    </w:p>
    <w:p w14:paraId="540E8F39" w14:textId="77777777" w:rsidR="00156D3C" w:rsidRDefault="001C736B">
      <w:pPr>
        <w:keepNext/>
        <w:spacing w:before="100" w:after="60"/>
        <w:ind w:firstLine="0"/>
        <w:jc w:val="center"/>
      </w:pPr>
      <w:r>
        <w:rPr>
          <w:noProof/>
        </w:rPr>
        <w:drawing>
          <wp:inline distT="0" distB="0" distL="0" distR="0" wp14:anchorId="68F2DA0D" wp14:editId="47A4175D">
            <wp:extent cx="5580000" cy="3906000"/>
            <wp:effectExtent l="0" t="0" r="0" b="0"/>
            <wp:docPr id="9" name="Picture 9" descr="F-09 九类数据源与三级可信度；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png"/>
                    <pic:cNvPicPr/>
                  </pic:nvPicPr>
                  <pic:blipFill>
                    <a:blip r:embed="rId16"/>
                    <a:stretch>
                      <a:fillRect/>
                    </a:stretch>
                  </pic:blipFill>
                  <pic:spPr>
                    <a:xfrm>
                      <a:off x="0" y="0"/>
                      <a:ext cx="5580000" cy="3906000"/>
                    </a:xfrm>
                    <a:prstGeom prst="rect">
                      <a:avLst/>
                    </a:prstGeom>
                  </pic:spPr>
                </pic:pic>
              </a:graphicData>
            </a:graphic>
          </wp:inline>
        </w:drawing>
      </w:r>
    </w:p>
    <w:p w14:paraId="4D996974" w14:textId="1600CA8A" w:rsidR="00156D3C" w:rsidRDefault="001C736B">
      <w:pPr>
        <w:pStyle w:val="FigureCaption"/>
      </w:pPr>
      <w:bookmarkStart w:id="38" w:name="_Toc243028224"/>
      <w:r>
        <w:t>图</w:t>
      </w:r>
      <w:r>
        <w:t xml:space="preserve"> 2.</w:t>
      </w:r>
      <w:r>
        <w:fldChar w:fldCharType="begin"/>
      </w:r>
      <w:r>
        <w:instrText xml:space="preserve"> SEQ Fig2 \* ARABIC </w:instrText>
      </w:r>
      <w:r>
        <w:fldChar w:fldCharType="separate"/>
      </w:r>
      <w:r w:rsidR="007A20D1">
        <w:rPr>
          <w:noProof/>
        </w:rPr>
        <w:t>8</w:t>
      </w:r>
      <w:r>
        <w:fldChar w:fldCharType="end"/>
      </w:r>
      <w:r>
        <w:t xml:space="preserve"> </w:t>
      </w:r>
      <w:r>
        <w:t>九类数据源与三级可信度</w:t>
      </w:r>
      <w:bookmarkEnd w:id="38"/>
    </w:p>
    <w:p w14:paraId="116F68A0" w14:textId="77777777" w:rsidR="00156D3C" w:rsidRDefault="001C736B">
      <w:r>
        <w:t>一级包括官方数据库、编号机构、政府与厂商，权重</w:t>
      </w:r>
      <w:r>
        <w:t xml:space="preserve"> 1.0</w:t>
      </w:r>
      <w:r>
        <w:t>；二级包括有审核流程的专业平台，权重</w:t>
      </w:r>
      <w:r>
        <w:t xml:space="preserve"> 0.7</w:t>
      </w:r>
      <w:r>
        <w:t>；三级为研究资讯，权重</w:t>
      </w:r>
      <w:r>
        <w:t xml:space="preserve"> 0.4</w:t>
      </w:r>
      <w:r>
        <w:t>。</w:t>
      </w:r>
      <w:r>
        <w:t xml:space="preserve">GHSA reviewed </w:t>
      </w:r>
      <w:r>
        <w:t>与</w:t>
      </w:r>
      <w:r>
        <w:t xml:space="preserve"> unreviewed </w:t>
      </w:r>
      <w:r>
        <w:t>分属不同等级，说明等级针对材料的审核状态，不能只看平台名称。</w:t>
      </w:r>
    </w:p>
    <w:p w14:paraId="7A0D81A9" w14:textId="77777777" w:rsidR="00156D3C" w:rsidRDefault="001C736B">
      <w:r>
        <w:t>等级参与字段裁决，却不能替代内容判断。只有三级材料支撑的记录标为</w:t>
      </w:r>
      <w:r>
        <w:t xml:space="preserve"> unconfirmed</w:t>
      </w:r>
      <w:r>
        <w:t>，不进入高危告警；问答同时提示它尚未得到官方确认。插件可以声明来源等级，平台审核只能下调，不能通过安装插件把普通资讯升级成官方事实。</w:t>
      </w:r>
    </w:p>
    <w:p w14:paraId="733431CB" w14:textId="77777777" w:rsidR="00156D3C" w:rsidRDefault="001C736B">
      <w:pPr>
        <w:pStyle w:val="31"/>
      </w:pPr>
      <w:bookmarkStart w:id="39" w:name="_Toc243028141"/>
      <w:r>
        <w:lastRenderedPageBreak/>
        <w:t xml:space="preserve">2.4.2 </w:t>
      </w:r>
      <w:r>
        <w:t>分级轮询与实时通道</w:t>
      </w:r>
      <w:bookmarkEnd w:id="39"/>
    </w:p>
    <w:p w14:paraId="34672D43" w14:textId="77777777" w:rsidR="00156D3C" w:rsidRDefault="001C736B">
      <w:r>
        <w:t>让所有来源采用同一频率既浪费配额，也会掩盖来源的更新规律。厂商安全公告需要尽早发现，</w:t>
      </w:r>
      <w:r>
        <w:t xml:space="preserve">EPSS </w:t>
      </w:r>
      <w:r>
        <w:t>与论文通常按日更新，标准文档更适合版本监测。轮询计划据此分层，目标</w:t>
      </w:r>
      <w:r>
        <w:t xml:space="preserve"> P95 </w:t>
      </w:r>
      <w:r>
        <w:t>是设计要求，表中没有任何已完成性能测量的含义。</w:t>
      </w:r>
    </w:p>
    <w:p w14:paraId="75402832" w14:textId="7C38AAC7" w:rsidR="00156D3C" w:rsidRDefault="001C736B">
      <w:pPr>
        <w:pStyle w:val="TableCaption"/>
      </w:pPr>
      <w:bookmarkStart w:id="40" w:name="_Toc243028257"/>
      <w:r>
        <w:t>表</w:t>
      </w:r>
      <w:r>
        <w:t xml:space="preserve"> 2.</w:t>
      </w:r>
      <w:r>
        <w:fldChar w:fldCharType="begin"/>
      </w:r>
      <w:r>
        <w:instrText xml:space="preserve"> SEQ Tab2 \* ARABIC </w:instrText>
      </w:r>
      <w:r>
        <w:fldChar w:fldCharType="separate"/>
      </w:r>
      <w:r w:rsidR="007A20D1">
        <w:rPr>
          <w:noProof/>
        </w:rPr>
        <w:t>2</w:t>
      </w:r>
      <w:r>
        <w:fldChar w:fldCharType="end"/>
      </w:r>
      <w:r>
        <w:t xml:space="preserve"> </w:t>
      </w:r>
      <w:r>
        <w:t>各类来源的采集方式与时效目标</w:t>
      </w:r>
      <w:bookmarkEnd w:id="40"/>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531"/>
        <w:gridCol w:w="2324"/>
        <w:gridCol w:w="2324"/>
        <w:gridCol w:w="2665"/>
      </w:tblGrid>
      <w:tr w:rsidR="00156D3C" w14:paraId="30C5D332" w14:textId="77777777">
        <w:trPr>
          <w:cantSplit/>
          <w:tblHeader/>
          <w:jc w:val="center"/>
        </w:trPr>
        <w:tc>
          <w:tcPr>
            <w:tcW w:w="1531" w:type="dxa"/>
            <w:tcBorders>
              <w:top w:val="single" w:sz="12" w:space="0" w:color="000000"/>
              <w:bottom w:val="single" w:sz="6" w:space="0" w:color="000000"/>
            </w:tcBorders>
            <w:vAlign w:val="center"/>
          </w:tcPr>
          <w:p w14:paraId="39530398" w14:textId="77777777" w:rsidR="00156D3C" w:rsidRDefault="001C736B">
            <w:pPr>
              <w:keepNext/>
              <w:spacing w:before="80" w:after="80" w:line="240" w:lineRule="auto"/>
              <w:ind w:firstLine="0"/>
              <w:jc w:val="left"/>
            </w:pPr>
            <w:r>
              <w:rPr>
                <w:b/>
                <w:sz w:val="21"/>
              </w:rPr>
              <w:t>来源</w:t>
            </w:r>
          </w:p>
        </w:tc>
        <w:tc>
          <w:tcPr>
            <w:tcW w:w="2324" w:type="dxa"/>
            <w:tcBorders>
              <w:top w:val="single" w:sz="12" w:space="0" w:color="000000"/>
              <w:bottom w:val="single" w:sz="6" w:space="0" w:color="000000"/>
            </w:tcBorders>
            <w:vAlign w:val="center"/>
          </w:tcPr>
          <w:p w14:paraId="40BDBAC1" w14:textId="77777777" w:rsidR="00156D3C" w:rsidRDefault="001C736B">
            <w:pPr>
              <w:keepNext/>
              <w:spacing w:before="80" w:after="80" w:line="240" w:lineRule="auto"/>
              <w:ind w:firstLine="0"/>
              <w:jc w:val="left"/>
            </w:pPr>
            <w:r>
              <w:rPr>
                <w:b/>
                <w:sz w:val="21"/>
              </w:rPr>
              <w:t>采集方式</w:t>
            </w:r>
          </w:p>
        </w:tc>
        <w:tc>
          <w:tcPr>
            <w:tcW w:w="2324" w:type="dxa"/>
            <w:tcBorders>
              <w:top w:val="single" w:sz="12" w:space="0" w:color="000000"/>
              <w:bottom w:val="single" w:sz="6" w:space="0" w:color="000000"/>
            </w:tcBorders>
            <w:vAlign w:val="center"/>
          </w:tcPr>
          <w:p w14:paraId="49B26477" w14:textId="77777777" w:rsidR="00156D3C" w:rsidRDefault="001C736B">
            <w:pPr>
              <w:keepNext/>
              <w:spacing w:before="80" w:after="80" w:line="240" w:lineRule="auto"/>
              <w:ind w:firstLine="0"/>
              <w:jc w:val="left"/>
            </w:pPr>
            <w:r>
              <w:rPr>
                <w:b/>
                <w:sz w:val="21"/>
              </w:rPr>
              <w:t>频率</w:t>
            </w:r>
          </w:p>
        </w:tc>
        <w:tc>
          <w:tcPr>
            <w:tcW w:w="2665" w:type="dxa"/>
            <w:tcBorders>
              <w:top w:val="single" w:sz="12" w:space="0" w:color="000000"/>
              <w:bottom w:val="single" w:sz="6" w:space="0" w:color="000000"/>
            </w:tcBorders>
            <w:vAlign w:val="center"/>
          </w:tcPr>
          <w:p w14:paraId="5BC507B7" w14:textId="77777777" w:rsidR="00156D3C" w:rsidRDefault="001C736B">
            <w:pPr>
              <w:keepNext/>
              <w:spacing w:before="80" w:after="80" w:line="240" w:lineRule="auto"/>
              <w:ind w:firstLine="0"/>
              <w:jc w:val="left"/>
            </w:pPr>
            <w:r>
              <w:rPr>
                <w:b/>
                <w:sz w:val="21"/>
              </w:rPr>
              <w:t>目标</w:t>
            </w:r>
            <w:r>
              <w:rPr>
                <w:b/>
                <w:sz w:val="21"/>
              </w:rPr>
              <w:t xml:space="preserve"> P95 </w:t>
            </w:r>
            <w:r>
              <w:rPr>
                <w:b/>
                <w:sz w:val="21"/>
              </w:rPr>
              <w:t>时延</w:t>
            </w:r>
          </w:p>
        </w:tc>
      </w:tr>
      <w:tr w:rsidR="00156D3C" w14:paraId="73EF7E94" w14:textId="77777777">
        <w:trPr>
          <w:cantSplit/>
          <w:jc w:val="center"/>
        </w:trPr>
        <w:tc>
          <w:tcPr>
            <w:tcW w:w="1531" w:type="dxa"/>
            <w:vAlign w:val="center"/>
          </w:tcPr>
          <w:p w14:paraId="3043E53B" w14:textId="77777777" w:rsidR="00156D3C" w:rsidRDefault="001C736B">
            <w:pPr>
              <w:spacing w:before="80" w:after="80" w:line="240" w:lineRule="auto"/>
              <w:ind w:firstLine="0"/>
              <w:jc w:val="left"/>
            </w:pPr>
            <w:r>
              <w:rPr>
                <w:sz w:val="21"/>
              </w:rPr>
              <w:t>自有仓库与演示注入</w:t>
            </w:r>
          </w:p>
        </w:tc>
        <w:tc>
          <w:tcPr>
            <w:tcW w:w="2324" w:type="dxa"/>
            <w:vAlign w:val="center"/>
          </w:tcPr>
          <w:p w14:paraId="37BDC786" w14:textId="77777777" w:rsidR="00156D3C" w:rsidRDefault="001C736B">
            <w:pPr>
              <w:spacing w:before="80" w:after="80" w:line="240" w:lineRule="auto"/>
              <w:ind w:firstLine="0"/>
              <w:jc w:val="left"/>
            </w:pPr>
            <w:r>
              <w:rPr>
                <w:sz w:val="21"/>
              </w:rPr>
              <w:t xml:space="preserve">webhook </w:t>
            </w:r>
            <w:r>
              <w:rPr>
                <w:sz w:val="21"/>
              </w:rPr>
              <w:t>触发立即轮询</w:t>
            </w:r>
          </w:p>
        </w:tc>
        <w:tc>
          <w:tcPr>
            <w:tcW w:w="2324" w:type="dxa"/>
            <w:vAlign w:val="center"/>
          </w:tcPr>
          <w:p w14:paraId="069C3746" w14:textId="77777777" w:rsidR="00156D3C" w:rsidRDefault="001C736B">
            <w:pPr>
              <w:spacing w:before="80" w:after="80" w:line="240" w:lineRule="auto"/>
              <w:ind w:firstLine="0"/>
              <w:jc w:val="left"/>
            </w:pPr>
            <w:r>
              <w:rPr>
                <w:sz w:val="21"/>
              </w:rPr>
              <w:t>事件</w:t>
            </w:r>
          </w:p>
        </w:tc>
        <w:tc>
          <w:tcPr>
            <w:tcW w:w="2665" w:type="dxa"/>
            <w:vAlign w:val="center"/>
          </w:tcPr>
          <w:p w14:paraId="320138DF" w14:textId="77777777" w:rsidR="00156D3C" w:rsidRDefault="001C736B">
            <w:pPr>
              <w:spacing w:before="80" w:after="80" w:line="240" w:lineRule="auto"/>
              <w:ind w:firstLine="0"/>
              <w:jc w:val="left"/>
            </w:pPr>
            <w:r>
              <w:rPr>
                <w:sz w:val="21"/>
              </w:rPr>
              <w:t>≤1 min</w:t>
            </w:r>
          </w:p>
        </w:tc>
      </w:tr>
      <w:tr w:rsidR="00156D3C" w14:paraId="64C34D07" w14:textId="77777777">
        <w:trPr>
          <w:cantSplit/>
          <w:jc w:val="center"/>
        </w:trPr>
        <w:tc>
          <w:tcPr>
            <w:tcW w:w="1531" w:type="dxa"/>
            <w:vAlign w:val="center"/>
          </w:tcPr>
          <w:p w14:paraId="45D7DD1D" w14:textId="77777777" w:rsidR="00156D3C" w:rsidRDefault="001C736B">
            <w:pPr>
              <w:spacing w:before="80" w:after="80" w:line="240" w:lineRule="auto"/>
              <w:ind w:firstLine="0"/>
              <w:jc w:val="left"/>
            </w:pPr>
            <w:r>
              <w:rPr>
                <w:sz w:val="21"/>
              </w:rPr>
              <w:t>厂商</w:t>
            </w:r>
            <w:r>
              <w:rPr>
                <w:sz w:val="21"/>
              </w:rPr>
              <w:t xml:space="preserve"> GitHub </w:t>
            </w:r>
            <w:r>
              <w:rPr>
                <w:sz w:val="21"/>
              </w:rPr>
              <w:t>公告（第三方）</w:t>
            </w:r>
          </w:p>
        </w:tc>
        <w:tc>
          <w:tcPr>
            <w:tcW w:w="2324" w:type="dxa"/>
            <w:vAlign w:val="center"/>
          </w:tcPr>
          <w:p w14:paraId="054A8A5D" w14:textId="77777777" w:rsidR="00156D3C" w:rsidRDefault="001C736B">
            <w:pPr>
              <w:spacing w:before="80" w:after="80" w:line="240" w:lineRule="auto"/>
              <w:ind w:firstLine="0"/>
              <w:jc w:val="left"/>
            </w:pPr>
            <w:r>
              <w:rPr>
                <w:sz w:val="21"/>
              </w:rPr>
              <w:t>增量轮询</w:t>
            </w:r>
          </w:p>
        </w:tc>
        <w:tc>
          <w:tcPr>
            <w:tcW w:w="2324" w:type="dxa"/>
            <w:vAlign w:val="center"/>
          </w:tcPr>
          <w:p w14:paraId="17AAC9AF" w14:textId="77777777" w:rsidR="00156D3C" w:rsidRDefault="001C736B">
            <w:pPr>
              <w:spacing w:before="80" w:after="80" w:line="240" w:lineRule="auto"/>
              <w:ind w:firstLine="0"/>
              <w:jc w:val="left"/>
            </w:pPr>
            <w:r>
              <w:rPr>
                <w:sz w:val="21"/>
              </w:rPr>
              <w:t>P0 5 min</w:t>
            </w:r>
            <w:r>
              <w:rPr>
                <w:sz w:val="21"/>
              </w:rPr>
              <w:t>，</w:t>
            </w:r>
            <w:r>
              <w:rPr>
                <w:sz w:val="21"/>
              </w:rPr>
              <w:t>P1 30 min</w:t>
            </w:r>
          </w:p>
        </w:tc>
        <w:tc>
          <w:tcPr>
            <w:tcW w:w="2665" w:type="dxa"/>
            <w:vAlign w:val="center"/>
          </w:tcPr>
          <w:p w14:paraId="0E080563" w14:textId="77777777" w:rsidR="00156D3C" w:rsidRDefault="001C736B">
            <w:pPr>
              <w:spacing w:before="80" w:after="80" w:line="240" w:lineRule="auto"/>
              <w:ind w:firstLine="0"/>
              <w:jc w:val="left"/>
            </w:pPr>
            <w:r>
              <w:rPr>
                <w:sz w:val="21"/>
              </w:rPr>
              <w:t>P0 ≤10 min</w:t>
            </w:r>
            <w:r>
              <w:rPr>
                <w:sz w:val="21"/>
              </w:rPr>
              <w:t>，</w:t>
            </w:r>
            <w:r>
              <w:rPr>
                <w:sz w:val="21"/>
              </w:rPr>
              <w:t>P1 ≤40 min</w:t>
            </w:r>
          </w:p>
        </w:tc>
      </w:tr>
      <w:tr w:rsidR="00156D3C" w14:paraId="26EEE35E" w14:textId="77777777">
        <w:trPr>
          <w:cantSplit/>
          <w:jc w:val="center"/>
        </w:trPr>
        <w:tc>
          <w:tcPr>
            <w:tcW w:w="1531" w:type="dxa"/>
            <w:vAlign w:val="center"/>
          </w:tcPr>
          <w:p w14:paraId="336EE9DF" w14:textId="77777777" w:rsidR="00156D3C" w:rsidRDefault="001C736B">
            <w:pPr>
              <w:spacing w:before="80" w:after="80" w:line="240" w:lineRule="auto"/>
              <w:ind w:firstLine="0"/>
              <w:jc w:val="left"/>
            </w:pPr>
            <w:r>
              <w:rPr>
                <w:sz w:val="21"/>
              </w:rPr>
              <w:t>GHSA</w:t>
            </w:r>
          </w:p>
        </w:tc>
        <w:tc>
          <w:tcPr>
            <w:tcW w:w="2324" w:type="dxa"/>
            <w:vAlign w:val="center"/>
          </w:tcPr>
          <w:p w14:paraId="410EF22B" w14:textId="77777777" w:rsidR="00156D3C" w:rsidRDefault="001C736B">
            <w:pPr>
              <w:spacing w:before="80" w:after="80" w:line="240" w:lineRule="auto"/>
              <w:ind w:firstLine="0"/>
              <w:jc w:val="left"/>
            </w:pPr>
            <w:r>
              <w:rPr>
                <w:sz w:val="21"/>
              </w:rPr>
              <w:t>增量轮询</w:t>
            </w:r>
          </w:p>
        </w:tc>
        <w:tc>
          <w:tcPr>
            <w:tcW w:w="2324" w:type="dxa"/>
            <w:vAlign w:val="center"/>
          </w:tcPr>
          <w:p w14:paraId="756D3382" w14:textId="77777777" w:rsidR="00156D3C" w:rsidRDefault="001C736B">
            <w:pPr>
              <w:spacing w:before="80" w:after="80" w:line="240" w:lineRule="auto"/>
              <w:ind w:firstLine="0"/>
              <w:jc w:val="left"/>
            </w:pPr>
            <w:r>
              <w:rPr>
                <w:sz w:val="21"/>
              </w:rPr>
              <w:t>10 min</w:t>
            </w:r>
          </w:p>
        </w:tc>
        <w:tc>
          <w:tcPr>
            <w:tcW w:w="2665" w:type="dxa"/>
            <w:vAlign w:val="center"/>
          </w:tcPr>
          <w:p w14:paraId="795E04E6" w14:textId="77777777" w:rsidR="00156D3C" w:rsidRDefault="001C736B">
            <w:pPr>
              <w:spacing w:before="80" w:after="80" w:line="240" w:lineRule="auto"/>
              <w:ind w:firstLine="0"/>
              <w:jc w:val="left"/>
            </w:pPr>
            <w:r>
              <w:rPr>
                <w:sz w:val="21"/>
              </w:rPr>
              <w:t>≤15 min</w:t>
            </w:r>
          </w:p>
        </w:tc>
      </w:tr>
      <w:tr w:rsidR="00156D3C" w14:paraId="376E4174" w14:textId="77777777">
        <w:trPr>
          <w:cantSplit/>
          <w:jc w:val="center"/>
        </w:trPr>
        <w:tc>
          <w:tcPr>
            <w:tcW w:w="1531" w:type="dxa"/>
            <w:vAlign w:val="center"/>
          </w:tcPr>
          <w:p w14:paraId="359551B5" w14:textId="77777777" w:rsidR="00156D3C" w:rsidRDefault="001C736B">
            <w:pPr>
              <w:spacing w:before="80" w:after="80" w:line="240" w:lineRule="auto"/>
              <w:ind w:firstLine="0"/>
              <w:jc w:val="left"/>
            </w:pPr>
            <w:r>
              <w:rPr>
                <w:sz w:val="21"/>
              </w:rPr>
              <w:t>NVD</w:t>
            </w:r>
          </w:p>
        </w:tc>
        <w:tc>
          <w:tcPr>
            <w:tcW w:w="2324" w:type="dxa"/>
            <w:vAlign w:val="center"/>
          </w:tcPr>
          <w:p w14:paraId="3C6C6E50" w14:textId="77777777" w:rsidR="00156D3C" w:rsidRDefault="001C736B">
            <w:pPr>
              <w:spacing w:before="80" w:after="80" w:line="240" w:lineRule="auto"/>
              <w:ind w:firstLine="0"/>
              <w:jc w:val="left"/>
            </w:pPr>
            <w:r>
              <w:rPr>
                <w:sz w:val="21"/>
              </w:rPr>
              <w:t>按修改时间增量轮询</w:t>
            </w:r>
          </w:p>
        </w:tc>
        <w:tc>
          <w:tcPr>
            <w:tcW w:w="2324" w:type="dxa"/>
            <w:vAlign w:val="center"/>
          </w:tcPr>
          <w:p w14:paraId="26D0B992" w14:textId="77777777" w:rsidR="00156D3C" w:rsidRDefault="001C736B">
            <w:pPr>
              <w:spacing w:before="80" w:after="80" w:line="240" w:lineRule="auto"/>
              <w:ind w:firstLine="0"/>
              <w:jc w:val="left"/>
            </w:pPr>
            <w:r>
              <w:rPr>
                <w:sz w:val="21"/>
              </w:rPr>
              <w:t>10 min</w:t>
            </w:r>
          </w:p>
        </w:tc>
        <w:tc>
          <w:tcPr>
            <w:tcW w:w="2665" w:type="dxa"/>
            <w:vAlign w:val="center"/>
          </w:tcPr>
          <w:p w14:paraId="306BECF5" w14:textId="77777777" w:rsidR="00156D3C" w:rsidRDefault="001C736B">
            <w:pPr>
              <w:spacing w:before="80" w:after="80" w:line="240" w:lineRule="auto"/>
              <w:ind w:firstLine="0"/>
              <w:jc w:val="left"/>
            </w:pPr>
            <w:r>
              <w:rPr>
                <w:sz w:val="21"/>
              </w:rPr>
              <w:t>≤30 min</w:t>
            </w:r>
          </w:p>
        </w:tc>
      </w:tr>
      <w:tr w:rsidR="00156D3C" w14:paraId="44FFFF32" w14:textId="77777777">
        <w:trPr>
          <w:cantSplit/>
          <w:jc w:val="center"/>
        </w:trPr>
        <w:tc>
          <w:tcPr>
            <w:tcW w:w="1531" w:type="dxa"/>
            <w:vAlign w:val="center"/>
          </w:tcPr>
          <w:p w14:paraId="1BD1DFCD" w14:textId="77777777" w:rsidR="00156D3C" w:rsidRDefault="001C736B">
            <w:pPr>
              <w:spacing w:before="80" w:after="80" w:line="240" w:lineRule="auto"/>
              <w:ind w:firstLine="0"/>
              <w:jc w:val="left"/>
            </w:pPr>
            <w:r>
              <w:rPr>
                <w:sz w:val="21"/>
              </w:rPr>
              <w:t>OSV</w:t>
            </w:r>
          </w:p>
        </w:tc>
        <w:tc>
          <w:tcPr>
            <w:tcW w:w="2324" w:type="dxa"/>
            <w:vAlign w:val="center"/>
          </w:tcPr>
          <w:p w14:paraId="5D837B16" w14:textId="77777777" w:rsidR="00156D3C" w:rsidRDefault="001C736B">
            <w:pPr>
              <w:spacing w:before="80" w:after="80" w:line="240" w:lineRule="auto"/>
              <w:ind w:firstLine="0"/>
              <w:jc w:val="left"/>
            </w:pPr>
            <w:r>
              <w:rPr>
                <w:sz w:val="21"/>
              </w:rPr>
              <w:t>增量比对</w:t>
            </w:r>
          </w:p>
        </w:tc>
        <w:tc>
          <w:tcPr>
            <w:tcW w:w="2324" w:type="dxa"/>
            <w:vAlign w:val="center"/>
          </w:tcPr>
          <w:p w14:paraId="1815DD00" w14:textId="77777777" w:rsidR="00156D3C" w:rsidRDefault="001C736B">
            <w:pPr>
              <w:spacing w:before="80" w:after="80" w:line="240" w:lineRule="auto"/>
              <w:ind w:firstLine="0"/>
              <w:jc w:val="left"/>
            </w:pPr>
            <w:r>
              <w:rPr>
                <w:sz w:val="21"/>
              </w:rPr>
              <w:t>15 min</w:t>
            </w:r>
          </w:p>
        </w:tc>
        <w:tc>
          <w:tcPr>
            <w:tcW w:w="2665" w:type="dxa"/>
            <w:vAlign w:val="center"/>
          </w:tcPr>
          <w:p w14:paraId="19CC12F5" w14:textId="77777777" w:rsidR="00156D3C" w:rsidRDefault="001C736B">
            <w:pPr>
              <w:spacing w:before="80" w:after="80" w:line="240" w:lineRule="auto"/>
              <w:ind w:firstLine="0"/>
              <w:jc w:val="left"/>
            </w:pPr>
            <w:r>
              <w:rPr>
                <w:sz w:val="21"/>
              </w:rPr>
              <w:t>≤30 min</w:t>
            </w:r>
          </w:p>
        </w:tc>
      </w:tr>
      <w:tr w:rsidR="00156D3C" w14:paraId="0D94FE80" w14:textId="77777777">
        <w:trPr>
          <w:cantSplit/>
          <w:jc w:val="center"/>
        </w:trPr>
        <w:tc>
          <w:tcPr>
            <w:tcW w:w="1531" w:type="dxa"/>
            <w:vAlign w:val="center"/>
          </w:tcPr>
          <w:p w14:paraId="2BEDF1DD" w14:textId="77777777" w:rsidR="00156D3C" w:rsidRDefault="001C736B">
            <w:pPr>
              <w:spacing w:before="80" w:after="80" w:line="240" w:lineRule="auto"/>
              <w:ind w:firstLine="0"/>
              <w:jc w:val="left"/>
            </w:pPr>
            <w:r>
              <w:rPr>
                <w:sz w:val="21"/>
              </w:rPr>
              <w:t>安全博客</w:t>
            </w:r>
            <w:r>
              <w:rPr>
                <w:sz w:val="21"/>
              </w:rPr>
              <w:t xml:space="preserve"> RSS</w:t>
            </w:r>
          </w:p>
        </w:tc>
        <w:tc>
          <w:tcPr>
            <w:tcW w:w="2324" w:type="dxa"/>
            <w:vAlign w:val="center"/>
          </w:tcPr>
          <w:p w14:paraId="626476D0" w14:textId="77777777" w:rsidR="00156D3C" w:rsidRDefault="001C736B">
            <w:pPr>
              <w:spacing w:before="80" w:after="80" w:line="240" w:lineRule="auto"/>
              <w:ind w:firstLine="0"/>
              <w:jc w:val="left"/>
            </w:pPr>
            <w:r>
              <w:rPr>
                <w:sz w:val="21"/>
              </w:rPr>
              <w:t>条件请求轮询</w:t>
            </w:r>
          </w:p>
        </w:tc>
        <w:tc>
          <w:tcPr>
            <w:tcW w:w="2324" w:type="dxa"/>
            <w:vAlign w:val="center"/>
          </w:tcPr>
          <w:p w14:paraId="432EE700" w14:textId="77777777" w:rsidR="00156D3C" w:rsidRDefault="001C736B">
            <w:pPr>
              <w:spacing w:before="80" w:after="80" w:line="240" w:lineRule="auto"/>
              <w:ind w:firstLine="0"/>
              <w:jc w:val="left"/>
            </w:pPr>
            <w:r>
              <w:rPr>
                <w:sz w:val="21"/>
              </w:rPr>
              <w:t>10 min</w:t>
            </w:r>
          </w:p>
        </w:tc>
        <w:tc>
          <w:tcPr>
            <w:tcW w:w="2665" w:type="dxa"/>
            <w:vAlign w:val="center"/>
          </w:tcPr>
          <w:p w14:paraId="7960B1E1" w14:textId="77777777" w:rsidR="00156D3C" w:rsidRDefault="001C736B">
            <w:pPr>
              <w:spacing w:before="80" w:after="80" w:line="240" w:lineRule="auto"/>
              <w:ind w:firstLine="0"/>
              <w:jc w:val="left"/>
            </w:pPr>
            <w:r>
              <w:rPr>
                <w:sz w:val="21"/>
              </w:rPr>
              <w:t>≤30 min</w:t>
            </w:r>
          </w:p>
        </w:tc>
      </w:tr>
      <w:tr w:rsidR="00156D3C" w14:paraId="2106E189" w14:textId="77777777">
        <w:trPr>
          <w:cantSplit/>
          <w:jc w:val="center"/>
        </w:trPr>
        <w:tc>
          <w:tcPr>
            <w:tcW w:w="1531" w:type="dxa"/>
            <w:vAlign w:val="center"/>
          </w:tcPr>
          <w:p w14:paraId="27F42E6C" w14:textId="77777777" w:rsidR="00156D3C" w:rsidRDefault="001C736B">
            <w:pPr>
              <w:spacing w:before="80" w:after="80" w:line="240" w:lineRule="auto"/>
              <w:ind w:firstLine="0"/>
              <w:jc w:val="left"/>
            </w:pPr>
            <w:r>
              <w:rPr>
                <w:sz w:val="21"/>
              </w:rPr>
              <w:t>huntr</w:t>
            </w:r>
          </w:p>
        </w:tc>
        <w:tc>
          <w:tcPr>
            <w:tcW w:w="2324" w:type="dxa"/>
            <w:vAlign w:val="center"/>
          </w:tcPr>
          <w:p w14:paraId="5DA5A85E" w14:textId="77777777" w:rsidR="00156D3C" w:rsidRDefault="001C736B">
            <w:pPr>
              <w:spacing w:before="80" w:after="80" w:line="240" w:lineRule="auto"/>
              <w:ind w:firstLine="0"/>
              <w:jc w:val="left"/>
            </w:pPr>
            <w:r>
              <w:rPr>
                <w:sz w:val="21"/>
              </w:rPr>
              <w:t>页面抓取</w:t>
            </w:r>
          </w:p>
        </w:tc>
        <w:tc>
          <w:tcPr>
            <w:tcW w:w="2324" w:type="dxa"/>
            <w:vAlign w:val="center"/>
          </w:tcPr>
          <w:p w14:paraId="373914C3" w14:textId="77777777" w:rsidR="00156D3C" w:rsidRDefault="001C736B">
            <w:pPr>
              <w:spacing w:before="80" w:after="80" w:line="240" w:lineRule="auto"/>
              <w:ind w:firstLine="0"/>
              <w:jc w:val="left"/>
            </w:pPr>
            <w:r>
              <w:rPr>
                <w:sz w:val="21"/>
              </w:rPr>
              <w:t>1 h</w:t>
            </w:r>
          </w:p>
        </w:tc>
        <w:tc>
          <w:tcPr>
            <w:tcW w:w="2665" w:type="dxa"/>
            <w:vAlign w:val="center"/>
          </w:tcPr>
          <w:p w14:paraId="23DE44EC" w14:textId="77777777" w:rsidR="00156D3C" w:rsidRDefault="001C736B">
            <w:pPr>
              <w:spacing w:before="80" w:after="80" w:line="240" w:lineRule="auto"/>
              <w:ind w:firstLine="0"/>
              <w:jc w:val="left"/>
            </w:pPr>
            <w:r>
              <w:rPr>
                <w:sz w:val="21"/>
              </w:rPr>
              <w:t>≤2 h</w:t>
            </w:r>
          </w:p>
        </w:tc>
      </w:tr>
      <w:tr w:rsidR="00156D3C" w14:paraId="1126FAA2" w14:textId="77777777">
        <w:trPr>
          <w:cantSplit/>
          <w:jc w:val="center"/>
        </w:trPr>
        <w:tc>
          <w:tcPr>
            <w:tcW w:w="1531" w:type="dxa"/>
            <w:vAlign w:val="center"/>
          </w:tcPr>
          <w:p w14:paraId="20070968" w14:textId="77777777" w:rsidR="00156D3C" w:rsidRDefault="001C736B">
            <w:pPr>
              <w:spacing w:before="80" w:after="80" w:line="240" w:lineRule="auto"/>
              <w:ind w:firstLine="0"/>
              <w:jc w:val="left"/>
            </w:pPr>
            <w:r>
              <w:rPr>
                <w:sz w:val="21"/>
              </w:rPr>
              <w:t>CISA KEV</w:t>
            </w:r>
          </w:p>
        </w:tc>
        <w:tc>
          <w:tcPr>
            <w:tcW w:w="2324" w:type="dxa"/>
            <w:vAlign w:val="center"/>
          </w:tcPr>
          <w:p w14:paraId="49009CF1" w14:textId="77777777" w:rsidR="00156D3C" w:rsidRDefault="001C736B">
            <w:pPr>
              <w:spacing w:before="80" w:after="80" w:line="240" w:lineRule="auto"/>
              <w:ind w:firstLine="0"/>
              <w:jc w:val="left"/>
            </w:pPr>
            <w:r>
              <w:rPr>
                <w:sz w:val="21"/>
              </w:rPr>
              <w:t>全量比对</w:t>
            </w:r>
          </w:p>
        </w:tc>
        <w:tc>
          <w:tcPr>
            <w:tcW w:w="2324" w:type="dxa"/>
            <w:vAlign w:val="center"/>
          </w:tcPr>
          <w:p w14:paraId="3791B24D" w14:textId="77777777" w:rsidR="00156D3C" w:rsidRDefault="001C736B">
            <w:pPr>
              <w:spacing w:before="80" w:after="80" w:line="240" w:lineRule="auto"/>
              <w:ind w:firstLine="0"/>
              <w:jc w:val="left"/>
            </w:pPr>
            <w:r>
              <w:rPr>
                <w:sz w:val="21"/>
              </w:rPr>
              <w:t>1 h</w:t>
            </w:r>
          </w:p>
        </w:tc>
        <w:tc>
          <w:tcPr>
            <w:tcW w:w="2665" w:type="dxa"/>
            <w:vAlign w:val="center"/>
          </w:tcPr>
          <w:p w14:paraId="6B720B43" w14:textId="77777777" w:rsidR="00156D3C" w:rsidRDefault="001C736B">
            <w:pPr>
              <w:spacing w:before="80" w:after="80" w:line="240" w:lineRule="auto"/>
              <w:ind w:firstLine="0"/>
              <w:jc w:val="left"/>
            </w:pPr>
            <w:r>
              <w:rPr>
                <w:sz w:val="21"/>
              </w:rPr>
              <w:t>≤2 h</w:t>
            </w:r>
          </w:p>
        </w:tc>
      </w:tr>
      <w:tr w:rsidR="00156D3C" w14:paraId="697DDC4E" w14:textId="77777777">
        <w:trPr>
          <w:cantSplit/>
          <w:jc w:val="center"/>
        </w:trPr>
        <w:tc>
          <w:tcPr>
            <w:tcW w:w="1531" w:type="dxa"/>
            <w:vAlign w:val="center"/>
          </w:tcPr>
          <w:p w14:paraId="1F69E4E8" w14:textId="77777777" w:rsidR="00156D3C" w:rsidRDefault="001C736B">
            <w:pPr>
              <w:spacing w:before="80" w:after="80" w:line="240" w:lineRule="auto"/>
              <w:ind w:firstLine="0"/>
              <w:jc w:val="left"/>
            </w:pPr>
            <w:r>
              <w:rPr>
                <w:sz w:val="21"/>
              </w:rPr>
              <w:t>AVID</w:t>
            </w:r>
          </w:p>
        </w:tc>
        <w:tc>
          <w:tcPr>
            <w:tcW w:w="2324" w:type="dxa"/>
            <w:vAlign w:val="center"/>
          </w:tcPr>
          <w:p w14:paraId="3C7F59C5" w14:textId="77777777" w:rsidR="00156D3C" w:rsidRDefault="001C736B">
            <w:pPr>
              <w:spacing w:before="80" w:after="80" w:line="240" w:lineRule="auto"/>
              <w:ind w:firstLine="0"/>
              <w:jc w:val="left"/>
            </w:pPr>
            <w:r>
              <w:rPr>
                <w:sz w:val="21"/>
              </w:rPr>
              <w:t>仓库增量拉取</w:t>
            </w:r>
          </w:p>
        </w:tc>
        <w:tc>
          <w:tcPr>
            <w:tcW w:w="2324" w:type="dxa"/>
            <w:vAlign w:val="center"/>
          </w:tcPr>
          <w:p w14:paraId="7CA3AAF6" w14:textId="77777777" w:rsidR="00156D3C" w:rsidRDefault="001C736B">
            <w:pPr>
              <w:spacing w:before="80" w:after="80" w:line="240" w:lineRule="auto"/>
              <w:ind w:firstLine="0"/>
              <w:jc w:val="left"/>
            </w:pPr>
            <w:r>
              <w:rPr>
                <w:sz w:val="21"/>
              </w:rPr>
              <w:t>6 h</w:t>
            </w:r>
          </w:p>
        </w:tc>
        <w:tc>
          <w:tcPr>
            <w:tcW w:w="2665" w:type="dxa"/>
            <w:vAlign w:val="center"/>
          </w:tcPr>
          <w:p w14:paraId="2DE29BC0" w14:textId="77777777" w:rsidR="00156D3C" w:rsidRDefault="001C736B">
            <w:pPr>
              <w:spacing w:before="80" w:after="80" w:line="240" w:lineRule="auto"/>
              <w:ind w:firstLine="0"/>
              <w:jc w:val="left"/>
            </w:pPr>
            <w:r>
              <w:rPr>
                <w:sz w:val="21"/>
              </w:rPr>
              <w:t>≤6 h</w:t>
            </w:r>
          </w:p>
        </w:tc>
      </w:tr>
      <w:tr w:rsidR="00156D3C" w14:paraId="0252F5A1" w14:textId="77777777">
        <w:trPr>
          <w:cantSplit/>
          <w:jc w:val="center"/>
        </w:trPr>
        <w:tc>
          <w:tcPr>
            <w:tcW w:w="1531" w:type="dxa"/>
            <w:vAlign w:val="center"/>
          </w:tcPr>
          <w:p w14:paraId="1C798816" w14:textId="77777777" w:rsidR="00156D3C" w:rsidRDefault="001C736B">
            <w:pPr>
              <w:spacing w:before="80" w:after="80" w:line="240" w:lineRule="auto"/>
              <w:ind w:firstLine="0"/>
              <w:jc w:val="left"/>
            </w:pPr>
            <w:r>
              <w:rPr>
                <w:sz w:val="21"/>
              </w:rPr>
              <w:t>EPSS</w:t>
            </w:r>
            <w:r>
              <w:rPr>
                <w:sz w:val="21"/>
              </w:rPr>
              <w:t>、</w:t>
            </w:r>
            <w:r>
              <w:rPr>
                <w:sz w:val="21"/>
              </w:rPr>
              <w:t>arXiv</w:t>
            </w:r>
            <w:r>
              <w:rPr>
                <w:sz w:val="21"/>
              </w:rPr>
              <w:t>、</w:t>
            </w:r>
            <w:r>
              <w:rPr>
                <w:sz w:val="21"/>
              </w:rPr>
              <w:t>CNNVD</w:t>
            </w:r>
          </w:p>
        </w:tc>
        <w:tc>
          <w:tcPr>
            <w:tcW w:w="2324" w:type="dxa"/>
            <w:vAlign w:val="center"/>
          </w:tcPr>
          <w:p w14:paraId="7D666F1B" w14:textId="77777777" w:rsidR="00156D3C" w:rsidRDefault="001C736B">
            <w:pPr>
              <w:spacing w:before="80" w:after="80" w:line="240" w:lineRule="auto"/>
              <w:ind w:firstLine="0"/>
              <w:jc w:val="left"/>
            </w:pPr>
            <w:r>
              <w:rPr>
                <w:sz w:val="21"/>
              </w:rPr>
              <w:t>日更批处理</w:t>
            </w:r>
          </w:p>
        </w:tc>
        <w:tc>
          <w:tcPr>
            <w:tcW w:w="2324" w:type="dxa"/>
            <w:vAlign w:val="center"/>
          </w:tcPr>
          <w:p w14:paraId="5DC16B13" w14:textId="77777777" w:rsidR="00156D3C" w:rsidRDefault="001C736B">
            <w:pPr>
              <w:spacing w:before="80" w:after="80" w:line="240" w:lineRule="auto"/>
              <w:ind w:firstLine="0"/>
              <w:jc w:val="left"/>
            </w:pPr>
            <w:r>
              <w:rPr>
                <w:sz w:val="21"/>
              </w:rPr>
              <w:t>1 d</w:t>
            </w:r>
          </w:p>
        </w:tc>
        <w:tc>
          <w:tcPr>
            <w:tcW w:w="2665" w:type="dxa"/>
            <w:vAlign w:val="center"/>
          </w:tcPr>
          <w:p w14:paraId="603592F0" w14:textId="77777777" w:rsidR="00156D3C" w:rsidRDefault="001C736B">
            <w:pPr>
              <w:spacing w:before="80" w:after="80" w:line="240" w:lineRule="auto"/>
              <w:ind w:firstLine="0"/>
              <w:jc w:val="left"/>
            </w:pPr>
            <w:r>
              <w:rPr>
                <w:sz w:val="21"/>
              </w:rPr>
              <w:t>≤24 h</w:t>
            </w:r>
            <w:r>
              <w:rPr>
                <w:sz w:val="21"/>
              </w:rPr>
              <w:t>（日更类，单列）</w:t>
            </w:r>
          </w:p>
        </w:tc>
      </w:tr>
      <w:tr w:rsidR="00156D3C" w14:paraId="26EBA2B5" w14:textId="77777777">
        <w:trPr>
          <w:cantSplit/>
          <w:jc w:val="center"/>
        </w:trPr>
        <w:tc>
          <w:tcPr>
            <w:tcW w:w="1531" w:type="dxa"/>
            <w:vAlign w:val="center"/>
          </w:tcPr>
          <w:p w14:paraId="43A5DF4E" w14:textId="77777777" w:rsidR="00156D3C" w:rsidRDefault="001C736B">
            <w:pPr>
              <w:spacing w:before="80" w:after="80" w:line="240" w:lineRule="auto"/>
              <w:ind w:firstLine="0"/>
              <w:jc w:val="left"/>
            </w:pPr>
            <w:r>
              <w:rPr>
                <w:sz w:val="21"/>
              </w:rPr>
              <w:t>CNVD</w:t>
            </w:r>
          </w:p>
        </w:tc>
        <w:tc>
          <w:tcPr>
            <w:tcW w:w="2324" w:type="dxa"/>
            <w:vAlign w:val="center"/>
          </w:tcPr>
          <w:p w14:paraId="4D74878F" w14:textId="77777777" w:rsidR="00156D3C" w:rsidRDefault="001C736B">
            <w:pPr>
              <w:spacing w:before="80" w:after="80" w:line="240" w:lineRule="auto"/>
              <w:ind w:firstLine="0"/>
              <w:jc w:val="left"/>
            </w:pPr>
            <w:r>
              <w:rPr>
                <w:sz w:val="21"/>
              </w:rPr>
              <w:t>人工或半自动导入</w:t>
            </w:r>
          </w:p>
        </w:tc>
        <w:tc>
          <w:tcPr>
            <w:tcW w:w="2324" w:type="dxa"/>
            <w:vAlign w:val="center"/>
          </w:tcPr>
          <w:p w14:paraId="0A8149BA" w14:textId="77777777" w:rsidR="00156D3C" w:rsidRDefault="001C736B">
            <w:pPr>
              <w:spacing w:before="80" w:after="80" w:line="240" w:lineRule="auto"/>
              <w:ind w:firstLine="0"/>
              <w:jc w:val="left"/>
            </w:pPr>
            <w:r>
              <w:rPr>
                <w:sz w:val="21"/>
              </w:rPr>
              <w:t>不超过每周</w:t>
            </w:r>
          </w:p>
        </w:tc>
        <w:tc>
          <w:tcPr>
            <w:tcW w:w="2665" w:type="dxa"/>
            <w:vAlign w:val="center"/>
          </w:tcPr>
          <w:p w14:paraId="1CF610B5" w14:textId="77777777" w:rsidR="00156D3C" w:rsidRDefault="001C736B">
            <w:pPr>
              <w:spacing w:before="80" w:after="80" w:line="240" w:lineRule="auto"/>
              <w:ind w:firstLine="0"/>
              <w:jc w:val="left"/>
            </w:pPr>
            <w:r>
              <w:rPr>
                <w:sz w:val="21"/>
              </w:rPr>
              <w:t>不计入</w:t>
            </w:r>
          </w:p>
        </w:tc>
      </w:tr>
      <w:tr w:rsidR="00156D3C" w14:paraId="63AF9247" w14:textId="77777777">
        <w:trPr>
          <w:cantSplit/>
          <w:jc w:val="center"/>
        </w:trPr>
        <w:tc>
          <w:tcPr>
            <w:tcW w:w="1531" w:type="dxa"/>
            <w:tcBorders>
              <w:bottom w:val="single" w:sz="12" w:space="0" w:color="000000"/>
            </w:tcBorders>
            <w:vAlign w:val="center"/>
          </w:tcPr>
          <w:p w14:paraId="38CDC103" w14:textId="77777777" w:rsidR="00156D3C" w:rsidRDefault="001C736B">
            <w:pPr>
              <w:spacing w:before="80" w:after="80" w:line="240" w:lineRule="auto"/>
              <w:ind w:firstLine="0"/>
              <w:jc w:val="left"/>
            </w:pPr>
            <w:r>
              <w:rPr>
                <w:sz w:val="21"/>
              </w:rPr>
              <w:t>标准法规</w:t>
            </w:r>
          </w:p>
        </w:tc>
        <w:tc>
          <w:tcPr>
            <w:tcW w:w="2324" w:type="dxa"/>
            <w:tcBorders>
              <w:bottom w:val="single" w:sz="12" w:space="0" w:color="000000"/>
            </w:tcBorders>
            <w:vAlign w:val="center"/>
          </w:tcPr>
          <w:p w14:paraId="48725FF7" w14:textId="77777777" w:rsidR="00156D3C" w:rsidRDefault="001C736B">
            <w:pPr>
              <w:spacing w:before="80" w:after="80" w:line="240" w:lineRule="auto"/>
              <w:ind w:firstLine="0"/>
              <w:jc w:val="left"/>
            </w:pPr>
            <w:r>
              <w:rPr>
                <w:sz w:val="21"/>
              </w:rPr>
              <w:t>版本监测</w:t>
            </w:r>
          </w:p>
        </w:tc>
        <w:tc>
          <w:tcPr>
            <w:tcW w:w="2324" w:type="dxa"/>
            <w:tcBorders>
              <w:bottom w:val="single" w:sz="12" w:space="0" w:color="000000"/>
            </w:tcBorders>
            <w:vAlign w:val="center"/>
          </w:tcPr>
          <w:p w14:paraId="66D85255" w14:textId="77777777" w:rsidR="00156D3C" w:rsidRDefault="001C736B">
            <w:pPr>
              <w:spacing w:before="80" w:after="80" w:line="240" w:lineRule="auto"/>
              <w:ind w:firstLine="0"/>
              <w:jc w:val="left"/>
            </w:pPr>
            <w:r>
              <w:rPr>
                <w:sz w:val="21"/>
              </w:rPr>
              <w:t xml:space="preserve">1 </w:t>
            </w:r>
            <w:r>
              <w:rPr>
                <w:sz w:val="21"/>
              </w:rPr>
              <w:t>周；</w:t>
            </w:r>
            <w:r>
              <w:rPr>
                <w:sz w:val="21"/>
              </w:rPr>
              <w:t xml:space="preserve">ATLAS </w:t>
            </w:r>
            <w:r>
              <w:rPr>
                <w:sz w:val="21"/>
              </w:rPr>
              <w:t>每日检查</w:t>
            </w:r>
          </w:p>
        </w:tc>
        <w:tc>
          <w:tcPr>
            <w:tcW w:w="2665" w:type="dxa"/>
            <w:tcBorders>
              <w:bottom w:val="single" w:sz="12" w:space="0" w:color="000000"/>
            </w:tcBorders>
            <w:vAlign w:val="center"/>
          </w:tcPr>
          <w:p w14:paraId="13DB6B49" w14:textId="77777777" w:rsidR="00156D3C" w:rsidRDefault="001C736B">
            <w:pPr>
              <w:spacing w:before="80" w:after="80" w:line="240" w:lineRule="auto"/>
              <w:ind w:firstLine="0"/>
              <w:jc w:val="left"/>
            </w:pPr>
            <w:r>
              <w:rPr>
                <w:sz w:val="21"/>
              </w:rPr>
              <w:t>—</w:t>
            </w:r>
          </w:p>
        </w:tc>
      </w:tr>
    </w:tbl>
    <w:p w14:paraId="618BA7ED" w14:textId="77777777" w:rsidR="00156D3C" w:rsidRDefault="00156D3C"/>
    <w:p w14:paraId="45B60BC9" w14:textId="77777777" w:rsidR="00156D3C" w:rsidRDefault="001C736B">
      <w:pPr>
        <w:keepNext/>
        <w:spacing w:before="100" w:after="60"/>
        <w:ind w:firstLine="0"/>
        <w:jc w:val="center"/>
      </w:pPr>
      <w:r>
        <w:rPr>
          <w:noProof/>
        </w:rPr>
        <w:lastRenderedPageBreak/>
        <w:drawing>
          <wp:inline distT="0" distB="0" distL="0" distR="0" wp14:anchorId="7D21212D" wp14:editId="7B02A5BE">
            <wp:extent cx="5580000" cy="3906000"/>
            <wp:effectExtent l="0" t="0" r="0" b="0"/>
            <wp:docPr id="10" name="Picture 10" descr="F-10 各来源采集节奏与目标时延；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png"/>
                    <pic:cNvPicPr/>
                  </pic:nvPicPr>
                  <pic:blipFill>
                    <a:blip r:embed="rId17"/>
                    <a:stretch>
                      <a:fillRect/>
                    </a:stretch>
                  </pic:blipFill>
                  <pic:spPr>
                    <a:xfrm>
                      <a:off x="0" y="0"/>
                      <a:ext cx="5580000" cy="3906000"/>
                    </a:xfrm>
                    <a:prstGeom prst="rect">
                      <a:avLst/>
                    </a:prstGeom>
                  </pic:spPr>
                </pic:pic>
              </a:graphicData>
            </a:graphic>
          </wp:inline>
        </w:drawing>
      </w:r>
    </w:p>
    <w:p w14:paraId="73EEEBF1" w14:textId="3B0CBF74" w:rsidR="00156D3C" w:rsidRDefault="001C736B">
      <w:pPr>
        <w:pStyle w:val="FigureCaption"/>
      </w:pPr>
      <w:bookmarkStart w:id="41" w:name="_Toc243028225"/>
      <w:r>
        <w:t>图</w:t>
      </w:r>
      <w:r>
        <w:t xml:space="preserve"> 2.</w:t>
      </w:r>
      <w:r>
        <w:fldChar w:fldCharType="begin"/>
      </w:r>
      <w:r>
        <w:instrText xml:space="preserve"> SEQ Fig2 \* ARABIC </w:instrText>
      </w:r>
      <w:r>
        <w:fldChar w:fldCharType="separate"/>
      </w:r>
      <w:r w:rsidR="007A20D1">
        <w:rPr>
          <w:noProof/>
        </w:rPr>
        <w:t>9</w:t>
      </w:r>
      <w:r>
        <w:fldChar w:fldCharType="end"/>
      </w:r>
      <w:r>
        <w:t xml:space="preserve"> </w:t>
      </w:r>
      <w:r>
        <w:t>各来源采集节奏与目标时延</w:t>
      </w:r>
      <w:bookmarkEnd w:id="41"/>
    </w:p>
    <w:p w14:paraId="2FDE7928" w14:textId="77777777" w:rsidR="00156D3C" w:rsidRDefault="001C736B">
      <w:r>
        <w:t>NVD</w:t>
      </w:r>
      <w:r>
        <w:t>、</w:t>
      </w:r>
      <w:r>
        <w:t xml:space="preserve">GHSA </w:t>
      </w:r>
      <w:r>
        <w:t>和</w:t>
      </w:r>
      <w:r>
        <w:t xml:space="preserve"> RSS </w:t>
      </w:r>
      <w:r>
        <w:t>的基础间隔为十分钟，</w:t>
      </w:r>
      <w:r>
        <w:t xml:space="preserve">OSV </w:t>
      </w:r>
      <w:r>
        <w:t>为十五分钟，</w:t>
      </w:r>
      <w:r>
        <w:t xml:space="preserve">huntr </w:t>
      </w:r>
      <w:r>
        <w:t>与</w:t>
      </w:r>
      <w:r>
        <w:t xml:space="preserve"> KEV </w:t>
      </w:r>
      <w:r>
        <w:t>为一小时，</w:t>
      </w:r>
      <w:r>
        <w:t xml:space="preserve">AVID </w:t>
      </w:r>
      <w:r>
        <w:t>为六小时。</w:t>
      </w:r>
      <w:r>
        <w:t xml:space="preserve">P0 </w:t>
      </w:r>
      <w:r>
        <w:t>厂商公告五分钟、</w:t>
      </w:r>
      <w:r>
        <w:t xml:space="preserve">P1 </w:t>
      </w:r>
      <w:r>
        <w:t>三十分钟；</w:t>
      </w:r>
      <w:r>
        <w:t>EPSS</w:t>
      </w:r>
      <w:r>
        <w:t>、</w:t>
      </w:r>
      <w:r>
        <w:t xml:space="preserve">arXiv </w:t>
      </w:r>
      <w:r>
        <w:t>和</w:t>
      </w:r>
      <w:r>
        <w:t xml:space="preserve"> CNNVD </w:t>
      </w:r>
      <w:r>
        <w:t>按日处理，标准法规按周监测，</w:t>
      </w:r>
      <w:r>
        <w:t xml:space="preserve">ATLAS </w:t>
      </w:r>
      <w:r>
        <w:t>数据仓库每日检查。</w:t>
      </w:r>
      <w:r>
        <w:t xml:space="preserve">CNVD </w:t>
      </w:r>
      <w:r>
        <w:t>是人工或半自动导入路径，不能包装为自动实时采集。</w:t>
      </w:r>
    </w:p>
    <w:p w14:paraId="04DAD012" w14:textId="77777777" w:rsidR="00156D3C" w:rsidRDefault="001C736B">
      <w:r>
        <w:t>六小时端到端目标与各来源采集目标是两套相关但不同的指标。前者从来源发布算到可查询，后者用于约束发现阶段。即使</w:t>
      </w:r>
      <w:r>
        <w:t xml:space="preserve"> P0 </w:t>
      </w:r>
      <w:r>
        <w:t>采集达到十分钟目标，后续富化排队也可能让端到端不达标；因此第四章分别给出阶段和总体结果。</w:t>
      </w:r>
    </w:p>
    <w:p w14:paraId="596D0287" w14:textId="77777777" w:rsidR="00156D3C" w:rsidRDefault="001C736B">
      <w:pPr>
        <w:pStyle w:val="31"/>
      </w:pPr>
      <w:bookmarkStart w:id="42" w:name="_Toc243028142"/>
      <w:r>
        <w:t xml:space="preserve">2.4.3 </w:t>
      </w:r>
      <w:r>
        <w:t>去重、合并与规范标识</w:t>
      </w:r>
      <w:bookmarkEnd w:id="42"/>
    </w:p>
    <w:p w14:paraId="4606D387" w14:textId="77777777" w:rsidR="00156D3C" w:rsidRDefault="001C736B">
      <w:r>
        <w:t>同一漏洞可能先出现在厂商公告，随后获得</w:t>
      </w:r>
      <w:r>
        <w:t xml:space="preserve"> GHSA</w:t>
      </w:r>
      <w:r>
        <w:t>、</w:t>
      </w:r>
      <w:r>
        <w:t xml:space="preserve">OSV </w:t>
      </w:r>
      <w:r>
        <w:t>和</w:t>
      </w:r>
      <w:r>
        <w:t xml:space="preserve"> CVE </w:t>
      </w:r>
      <w:r>
        <w:t>标识。如果每次都新建漏洞，分析师会重复处理；如果仅凭标题相似就合并，又可能把不同问题压成一条。哨望用三层策略区分</w:t>
      </w:r>
      <w:r>
        <w:t>“</w:t>
      </w:r>
      <w:r>
        <w:t>同一记录的重放</w:t>
      </w:r>
      <w:r>
        <w:t>”“</w:t>
      </w:r>
      <w:r>
        <w:t>明确别名</w:t>
      </w:r>
      <w:r>
        <w:t>”</w:t>
      </w:r>
      <w:r>
        <w:t>和</w:t>
      </w:r>
      <w:r>
        <w:t>“</w:t>
      </w:r>
      <w:r>
        <w:t>相似线索</w:t>
      </w:r>
      <w:r>
        <w:t>”</w:t>
      </w:r>
      <w:r>
        <w:t>。</w:t>
      </w:r>
    </w:p>
    <w:p w14:paraId="0EEDBDC2" w14:textId="77777777" w:rsidR="00156D3C" w:rsidRDefault="001C736B">
      <w:pPr>
        <w:keepNext/>
        <w:spacing w:before="100" w:after="60"/>
        <w:ind w:firstLine="0"/>
        <w:jc w:val="center"/>
      </w:pPr>
      <w:r>
        <w:rPr>
          <w:noProof/>
        </w:rPr>
        <w:lastRenderedPageBreak/>
        <w:drawing>
          <wp:inline distT="0" distB="0" distL="0" distR="0" wp14:anchorId="2F9D6788" wp14:editId="44998979">
            <wp:extent cx="3600000" cy="2520000"/>
            <wp:effectExtent l="0" t="0" r="0" b="0"/>
            <wp:docPr id="11" name="Picture 11" descr="F-11 去重与合并的三层处理；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png"/>
                    <pic:cNvPicPr/>
                  </pic:nvPicPr>
                  <pic:blipFill>
                    <a:blip r:embed="rId18"/>
                    <a:stretch>
                      <a:fillRect/>
                    </a:stretch>
                  </pic:blipFill>
                  <pic:spPr>
                    <a:xfrm>
                      <a:off x="0" y="0"/>
                      <a:ext cx="3600000" cy="2520000"/>
                    </a:xfrm>
                    <a:prstGeom prst="rect">
                      <a:avLst/>
                    </a:prstGeom>
                  </pic:spPr>
                </pic:pic>
              </a:graphicData>
            </a:graphic>
          </wp:inline>
        </w:drawing>
      </w:r>
    </w:p>
    <w:p w14:paraId="51957B8A" w14:textId="44D4615B" w:rsidR="00156D3C" w:rsidRDefault="001C736B">
      <w:pPr>
        <w:pStyle w:val="FigureCaption"/>
      </w:pPr>
      <w:bookmarkStart w:id="43" w:name="_Toc243028226"/>
      <w:r>
        <w:t>图</w:t>
      </w:r>
      <w:r>
        <w:t xml:space="preserve"> 2.</w:t>
      </w:r>
      <w:r>
        <w:fldChar w:fldCharType="begin"/>
      </w:r>
      <w:r>
        <w:instrText xml:space="preserve"> SEQ Fig2 \* ARABIC </w:instrText>
      </w:r>
      <w:r>
        <w:fldChar w:fldCharType="separate"/>
      </w:r>
      <w:r w:rsidR="007A20D1">
        <w:rPr>
          <w:noProof/>
        </w:rPr>
        <w:t>10</w:t>
      </w:r>
      <w:r>
        <w:fldChar w:fldCharType="end"/>
      </w:r>
      <w:r>
        <w:t xml:space="preserve"> </w:t>
      </w:r>
      <w:r>
        <w:t>去重与合并的三层处理</w:t>
      </w:r>
      <w:bookmarkEnd w:id="43"/>
    </w:p>
    <w:p w14:paraId="6EB14295" w14:textId="77777777" w:rsidR="00156D3C" w:rsidRDefault="001C736B">
      <w:r>
        <w:t>同源幂等键是</w:t>
      </w:r>
      <w:r>
        <w:t xml:space="preserve"> source </w:t>
      </w:r>
      <w:r>
        <w:t>与</w:t>
      </w:r>
      <w:r>
        <w:t xml:space="preserve"> external_id </w:t>
      </w:r>
      <w:r>
        <w:t>的组合。跨源合并读取明确的</w:t>
      </w:r>
      <w:r>
        <w:t xml:space="preserve"> aliases </w:t>
      </w:r>
      <w:r>
        <w:t>或</w:t>
      </w:r>
      <w:r>
        <w:t xml:space="preserve"> CVE </w:t>
      </w:r>
      <w:r>
        <w:t>对应关系，用并查集维护连通关系；规范展示标识按</w:t>
      </w:r>
      <w:r>
        <w:t xml:space="preserve"> CVE</w:t>
      </w:r>
      <w:r>
        <w:t>、</w:t>
      </w:r>
      <w:r>
        <w:t>GHSA</w:t>
      </w:r>
      <w:r>
        <w:t>、</w:t>
      </w:r>
      <w:r>
        <w:t>OSV</w:t>
      </w:r>
      <w:r>
        <w:t>、</w:t>
      </w:r>
      <w:r>
        <w:t>huntr</w:t>
      </w:r>
      <w:r>
        <w:t>、</w:t>
      </w:r>
      <w:r>
        <w:t xml:space="preserve">SW </w:t>
      </w:r>
      <w:r>
        <w:t>的顺序选择。没有外部编号时仍可用</w:t>
      </w:r>
      <w:r>
        <w:t xml:space="preserve"> SW-YYYY-NNNN </w:t>
      </w:r>
      <w:r>
        <w:t>入库，不必等待编号分配。</w:t>
      </w:r>
    </w:p>
    <w:p w14:paraId="21544C16" w14:textId="77777777" w:rsidR="00156D3C" w:rsidRDefault="001C736B">
      <w:r>
        <w:t>没有明确别名时，只在组件</w:t>
      </w:r>
      <w:r>
        <w:t xml:space="preserve"> purl </w:t>
      </w:r>
      <w:r>
        <w:t>相同、标题</w:t>
      </w:r>
      <w:r>
        <w:t xml:space="preserve"> SimHash </w:t>
      </w:r>
      <w:r>
        <w:t>不低于</w:t>
      </w:r>
      <w:r>
        <w:t xml:space="preserve"> 0.9</w:t>
      </w:r>
      <w:r>
        <w:t>、发布日期相差不超过三天的条件下生成候选，再交</w:t>
      </w:r>
      <w:r>
        <w:t xml:space="preserve"> Critic </w:t>
      </w:r>
      <w:r>
        <w:t>复核。候选不会自动合并。别名同时指向两个不同</w:t>
      </w:r>
      <w:r>
        <w:t xml:space="preserve"> CVE </w:t>
      </w:r>
      <w:r>
        <w:t>时，也只生成</w:t>
      </w:r>
      <w:r>
        <w:t xml:space="preserve"> DUPLICATE_OF </w:t>
      </w:r>
      <w:r>
        <w:t>候选，保留歧义比制造一个错误的</w:t>
      </w:r>
      <w:r>
        <w:t>“</w:t>
      </w:r>
      <w:r>
        <w:t>统一编号</w:t>
      </w:r>
      <w:r>
        <w:t>”</w:t>
      </w:r>
      <w:r>
        <w:t>更稳妥。</w:t>
      </w:r>
    </w:p>
    <w:p w14:paraId="39F7A882" w14:textId="77777777" w:rsidR="00156D3C" w:rsidRDefault="001C736B">
      <w:pPr>
        <w:pStyle w:val="31"/>
      </w:pPr>
      <w:bookmarkStart w:id="44" w:name="_Toc243028143"/>
      <w:r>
        <w:t xml:space="preserve">2.4.4 </w:t>
      </w:r>
      <w:r>
        <w:t>典型来源的连接器设计</w:t>
      </w:r>
      <w:bookmarkEnd w:id="44"/>
    </w:p>
    <w:p w14:paraId="6D0845C3" w14:textId="77777777" w:rsidR="00156D3C" w:rsidRDefault="001C736B">
      <w:r>
        <w:t xml:space="preserve">NVD </w:t>
      </w:r>
      <w:r>
        <w:t>的难点在于更新与补全并不同步。连接器按</w:t>
      </w:r>
      <w:r>
        <w:t xml:space="preserve"> lastModified </w:t>
      </w:r>
      <w:r>
        <w:t>增量拉取，窗口向前重叠五分钟，单次窗口不超过一百二十天、每页不超过二千条；重叠部分由幂等键去重。</w:t>
      </w:r>
      <w:r>
        <w:t xml:space="preserve">CVE </w:t>
      </w:r>
      <w:r>
        <w:t>首见和评分补全分别记录，评分暂缺时可由</w:t>
      </w:r>
      <w:r>
        <w:t xml:space="preserve"> GHSA</w:t>
      </w:r>
      <w:r>
        <w:t>、</w:t>
      </w:r>
      <w:r>
        <w:t xml:space="preserve">OSV </w:t>
      </w:r>
      <w:r>
        <w:t>补充，不能把缺评分误写成没有漏洞。接口长期不可用时转向</w:t>
      </w:r>
      <w:r>
        <w:t xml:space="preserve"> cvelistV5</w:t>
      </w:r>
      <w:r>
        <w:t>。</w:t>
      </w:r>
      <w:r>
        <w:rPr>
          <w:sz w:val="18"/>
          <w:vertAlign w:val="superscript"/>
        </w:rPr>
        <w:t>[14]</w:t>
      </w:r>
    </w:p>
    <w:p w14:paraId="71692F11" w14:textId="77777777" w:rsidR="00156D3C" w:rsidRDefault="001C736B">
      <w:r>
        <w:t xml:space="preserve">GHSA </w:t>
      </w:r>
      <w:r>
        <w:t>与</w:t>
      </w:r>
      <w:r>
        <w:t xml:space="preserve"> OSV </w:t>
      </w:r>
      <w:r>
        <w:t>的价值不只在于多一个来源。</w:t>
      </w:r>
      <w:r>
        <w:t xml:space="preserve">GHSA </w:t>
      </w:r>
      <w:r>
        <w:t>提供别名和公告线索，限流等待以响应头为依据；</w:t>
      </w:r>
      <w:r>
        <w:t xml:space="preserve">OSV </w:t>
      </w:r>
      <w:r>
        <w:t>保留结构化版本区间，后续自查使用其事件语义，不能在归一时压成一句</w:t>
      </w:r>
      <w:r>
        <w:t>“</w:t>
      </w:r>
      <w:r>
        <w:t>低于某版本</w:t>
      </w:r>
      <w:r>
        <w:t>”</w:t>
      </w:r>
      <w:r>
        <w:t>。</w:t>
      </w:r>
      <w:r>
        <w:t xml:space="preserve">OSV </w:t>
      </w:r>
      <w:r>
        <w:t>的增量入口不可用时，设计保留每日全量导出的降级路径。</w:t>
      </w:r>
      <w:r>
        <w:rPr>
          <w:sz w:val="18"/>
          <w:vertAlign w:val="superscript"/>
        </w:rPr>
        <w:t>[15]</w:t>
      </w:r>
    </w:p>
    <w:p w14:paraId="6B3F884C" w14:textId="77777777" w:rsidR="00156D3C" w:rsidRDefault="001C736B">
      <w:r>
        <w:t>厂商连接器关注仓库级公告与</w:t>
      </w:r>
      <w:r>
        <w:t xml:space="preserve"> Release</w:t>
      </w:r>
      <w:r>
        <w:t>。仓库关闭</w:t>
      </w:r>
      <w:r>
        <w:t xml:space="preserve"> Security </w:t>
      </w:r>
      <w:r>
        <w:t>页面或返回</w:t>
      </w:r>
      <w:r>
        <w:t xml:space="preserve"> 404 </w:t>
      </w:r>
      <w:r>
        <w:t>时，改读</w:t>
      </w:r>
      <w:r>
        <w:t xml:space="preserve"> releases.atom </w:t>
      </w:r>
      <w:r>
        <w:t>并筛出安全相关弱信号。公开披露平台</w:t>
      </w:r>
      <w:r>
        <w:t xml:space="preserve"> huntr </w:t>
      </w:r>
      <w:r>
        <w:t>没有公开</w:t>
      </w:r>
      <w:r>
        <w:t xml:space="preserve"> API</w:t>
      </w:r>
      <w:r>
        <w:t>，按小</w:t>
      </w:r>
      <w:r>
        <w:lastRenderedPageBreak/>
        <w:t>时解析披露页面并遵守站点规则；失败后通过</w:t>
      </w:r>
      <w:r>
        <w:t xml:space="preserve"> GHSA</w:t>
      </w:r>
      <w:r>
        <w:t>、</w:t>
      </w:r>
      <w:r>
        <w:t xml:space="preserve">NVD </w:t>
      </w:r>
      <w:r>
        <w:t>引用间接发现，同时标记来源降级，而不是宣称原连接器已经恢复。</w:t>
      </w:r>
    </w:p>
    <w:p w14:paraId="7F5CC5D0" w14:textId="77777777" w:rsidR="00156D3C" w:rsidRDefault="001C736B">
      <w:r>
        <w:t>论文与国内来源体现另一类约束。</w:t>
      </w:r>
      <w:r>
        <w:t xml:space="preserve">arXiv </w:t>
      </w:r>
      <w:r>
        <w:t>采用</w:t>
      </w:r>
      <w:r>
        <w:t xml:space="preserve"> RSS </w:t>
      </w:r>
      <w:r>
        <w:t>主通道、</w:t>
      </w:r>
      <w:r>
        <w:t xml:space="preserve">export API </w:t>
      </w:r>
      <w:r>
        <w:t>补漏、</w:t>
      </w:r>
      <w:r>
        <w:t xml:space="preserve">Semantic Scholar </w:t>
      </w:r>
      <w:r>
        <w:t>备用；</w:t>
      </w:r>
      <w:r>
        <w:t xml:space="preserve">CNNVD </w:t>
      </w:r>
      <w:r>
        <w:t>计划每日只采编号、标题、等级、日期和链接等元数据，频率不高于五秒一次。</w:t>
      </w:r>
      <w:r>
        <w:t xml:space="preserve">CNNVD </w:t>
      </w:r>
      <w:r>
        <w:t>数据接口仍待确认，</w:t>
      </w:r>
      <w:r>
        <w:t xml:space="preserve">CNVD </w:t>
      </w:r>
      <w:r>
        <w:t>不做验证绕过，人工导入状态向</w:t>
      </w:r>
      <w:r>
        <w:t xml:space="preserve"> list_sources </w:t>
      </w:r>
      <w:r>
        <w:t>公开。替代通道可用与原通道恢复必须分别记录。</w:t>
      </w:r>
    </w:p>
    <w:p w14:paraId="251DC6A8" w14:textId="77777777" w:rsidR="00156D3C" w:rsidRDefault="001C736B">
      <w:pPr>
        <w:pStyle w:val="21"/>
      </w:pPr>
      <w:bookmarkStart w:id="45" w:name="_Toc243028144"/>
      <w:r>
        <w:t xml:space="preserve">2.5 </w:t>
      </w:r>
      <w:r>
        <w:t>情报富化模块详细设计</w:t>
      </w:r>
      <w:bookmarkEnd w:id="45"/>
    </w:p>
    <w:p w14:paraId="025AEBE2" w14:textId="77777777" w:rsidR="00156D3C" w:rsidRDefault="001C736B">
      <w:pPr>
        <w:pStyle w:val="31"/>
      </w:pPr>
      <w:bookmarkStart w:id="46" w:name="_Toc243028145"/>
      <w:r>
        <w:t xml:space="preserve">2.5.1 </w:t>
      </w:r>
      <w:r>
        <w:t>九维富化</w:t>
      </w:r>
      <w:bookmarkEnd w:id="46"/>
    </w:p>
    <w:p w14:paraId="7517F033" w14:textId="77777777" w:rsidR="00156D3C" w:rsidRDefault="001C736B">
      <w:r>
        <w:t>单独一条漏洞描述不足以决定处置顺序。严重程度、在野利用、组件版本、研究背景和暴露规模分别回答不同问题，所以画像拆成九个维度，各维度保留来源和生成方法。某维度失败不应阻止其余已有证据供用户阅读，但缺失状态必须可见。</w:t>
      </w:r>
    </w:p>
    <w:p w14:paraId="3266D016" w14:textId="7B4FFBA0" w:rsidR="00156D3C" w:rsidRDefault="001C736B">
      <w:pPr>
        <w:pStyle w:val="TableCaption"/>
      </w:pPr>
      <w:bookmarkStart w:id="47" w:name="_Toc243028258"/>
      <w:r>
        <w:t>表</w:t>
      </w:r>
      <w:r>
        <w:t xml:space="preserve"> 2.</w:t>
      </w:r>
      <w:r>
        <w:fldChar w:fldCharType="begin"/>
      </w:r>
      <w:r>
        <w:instrText xml:space="preserve"> SEQ Tab2 \* ARABIC </w:instrText>
      </w:r>
      <w:r>
        <w:fldChar w:fldCharType="separate"/>
      </w:r>
      <w:r w:rsidR="007A20D1">
        <w:rPr>
          <w:noProof/>
        </w:rPr>
        <w:t>3</w:t>
      </w:r>
      <w:r>
        <w:fldChar w:fldCharType="end"/>
      </w:r>
      <w:r>
        <w:t xml:space="preserve"> </w:t>
      </w:r>
      <w:r>
        <w:t>九个富化维度及其来源</w:t>
      </w:r>
      <w:bookmarkEnd w:id="4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531"/>
        <w:gridCol w:w="2324"/>
        <w:gridCol w:w="2324"/>
        <w:gridCol w:w="2665"/>
      </w:tblGrid>
      <w:tr w:rsidR="00156D3C" w14:paraId="070057B7" w14:textId="77777777">
        <w:trPr>
          <w:cantSplit/>
          <w:tblHeader/>
          <w:jc w:val="center"/>
        </w:trPr>
        <w:tc>
          <w:tcPr>
            <w:tcW w:w="1531" w:type="dxa"/>
            <w:tcBorders>
              <w:top w:val="single" w:sz="12" w:space="0" w:color="000000"/>
              <w:bottom w:val="single" w:sz="6" w:space="0" w:color="000000"/>
            </w:tcBorders>
            <w:vAlign w:val="center"/>
          </w:tcPr>
          <w:p w14:paraId="2D49BAA1" w14:textId="77777777" w:rsidR="00156D3C" w:rsidRDefault="001C736B">
            <w:pPr>
              <w:keepNext/>
              <w:spacing w:before="80" w:after="80" w:line="240" w:lineRule="auto"/>
              <w:ind w:firstLine="0"/>
              <w:jc w:val="left"/>
            </w:pPr>
            <w:r>
              <w:rPr>
                <w:b/>
                <w:sz w:val="21"/>
              </w:rPr>
              <w:t>#</w:t>
            </w:r>
          </w:p>
        </w:tc>
        <w:tc>
          <w:tcPr>
            <w:tcW w:w="2324" w:type="dxa"/>
            <w:tcBorders>
              <w:top w:val="single" w:sz="12" w:space="0" w:color="000000"/>
              <w:bottom w:val="single" w:sz="6" w:space="0" w:color="000000"/>
            </w:tcBorders>
            <w:vAlign w:val="center"/>
          </w:tcPr>
          <w:p w14:paraId="008975C7" w14:textId="77777777" w:rsidR="00156D3C" w:rsidRDefault="001C736B">
            <w:pPr>
              <w:keepNext/>
              <w:spacing w:before="80" w:after="80" w:line="240" w:lineRule="auto"/>
              <w:ind w:firstLine="0"/>
              <w:jc w:val="left"/>
            </w:pPr>
            <w:r>
              <w:rPr>
                <w:b/>
                <w:sz w:val="21"/>
              </w:rPr>
              <w:t>维度</w:t>
            </w:r>
          </w:p>
        </w:tc>
        <w:tc>
          <w:tcPr>
            <w:tcW w:w="2324" w:type="dxa"/>
            <w:tcBorders>
              <w:top w:val="single" w:sz="12" w:space="0" w:color="000000"/>
              <w:bottom w:val="single" w:sz="6" w:space="0" w:color="000000"/>
            </w:tcBorders>
            <w:vAlign w:val="center"/>
          </w:tcPr>
          <w:p w14:paraId="34780B1E" w14:textId="77777777" w:rsidR="00156D3C" w:rsidRDefault="001C736B">
            <w:pPr>
              <w:keepNext/>
              <w:spacing w:before="80" w:after="80" w:line="240" w:lineRule="auto"/>
              <w:ind w:firstLine="0"/>
              <w:jc w:val="left"/>
            </w:pPr>
            <w:r>
              <w:rPr>
                <w:b/>
                <w:sz w:val="21"/>
              </w:rPr>
              <w:t>主要来源</w:t>
            </w:r>
          </w:p>
        </w:tc>
        <w:tc>
          <w:tcPr>
            <w:tcW w:w="2665" w:type="dxa"/>
            <w:tcBorders>
              <w:top w:val="single" w:sz="12" w:space="0" w:color="000000"/>
              <w:bottom w:val="single" w:sz="6" w:space="0" w:color="000000"/>
            </w:tcBorders>
            <w:vAlign w:val="center"/>
          </w:tcPr>
          <w:p w14:paraId="7C4F3DBC" w14:textId="77777777" w:rsidR="00156D3C" w:rsidRDefault="001C736B">
            <w:pPr>
              <w:keepNext/>
              <w:spacing w:before="80" w:after="80" w:line="240" w:lineRule="auto"/>
              <w:ind w:firstLine="0"/>
              <w:jc w:val="left"/>
            </w:pPr>
            <w:r>
              <w:rPr>
                <w:b/>
                <w:sz w:val="21"/>
              </w:rPr>
              <w:t>方法与约束</w:t>
            </w:r>
          </w:p>
        </w:tc>
      </w:tr>
      <w:tr w:rsidR="00156D3C" w14:paraId="162F154D" w14:textId="77777777">
        <w:trPr>
          <w:cantSplit/>
          <w:jc w:val="center"/>
        </w:trPr>
        <w:tc>
          <w:tcPr>
            <w:tcW w:w="1531" w:type="dxa"/>
            <w:vAlign w:val="center"/>
          </w:tcPr>
          <w:p w14:paraId="3331AD78" w14:textId="77777777" w:rsidR="00156D3C" w:rsidRDefault="001C736B">
            <w:pPr>
              <w:spacing w:before="80" w:after="80" w:line="240" w:lineRule="auto"/>
              <w:ind w:firstLine="0"/>
              <w:jc w:val="left"/>
            </w:pPr>
            <w:r>
              <w:rPr>
                <w:sz w:val="21"/>
              </w:rPr>
              <w:t>1</w:t>
            </w:r>
          </w:p>
        </w:tc>
        <w:tc>
          <w:tcPr>
            <w:tcW w:w="2324" w:type="dxa"/>
            <w:vAlign w:val="center"/>
          </w:tcPr>
          <w:p w14:paraId="13D8B1F5" w14:textId="77777777" w:rsidR="00156D3C" w:rsidRDefault="001C736B">
            <w:pPr>
              <w:spacing w:before="80" w:after="80" w:line="240" w:lineRule="auto"/>
              <w:ind w:firstLine="0"/>
              <w:jc w:val="left"/>
            </w:pPr>
            <w:r>
              <w:rPr>
                <w:sz w:val="21"/>
              </w:rPr>
              <w:t>CVSS</w:t>
            </w:r>
          </w:p>
        </w:tc>
        <w:tc>
          <w:tcPr>
            <w:tcW w:w="2324" w:type="dxa"/>
            <w:vAlign w:val="center"/>
          </w:tcPr>
          <w:p w14:paraId="7B2FC3EA" w14:textId="77777777" w:rsidR="00156D3C" w:rsidRDefault="001C736B">
            <w:pPr>
              <w:spacing w:before="80" w:after="80" w:line="240" w:lineRule="auto"/>
              <w:ind w:firstLine="0"/>
              <w:jc w:val="left"/>
            </w:pPr>
            <w:r>
              <w:rPr>
                <w:sz w:val="21"/>
              </w:rPr>
              <w:t>NVD</w:t>
            </w:r>
            <w:r>
              <w:rPr>
                <w:sz w:val="21"/>
              </w:rPr>
              <w:t>、</w:t>
            </w:r>
            <w:r>
              <w:rPr>
                <w:sz w:val="21"/>
              </w:rPr>
              <w:t>GHSA</w:t>
            </w:r>
            <w:r>
              <w:rPr>
                <w:sz w:val="21"/>
              </w:rPr>
              <w:t>、</w:t>
            </w:r>
            <w:r>
              <w:rPr>
                <w:sz w:val="21"/>
              </w:rPr>
              <w:t xml:space="preserve">CNNVD </w:t>
            </w:r>
            <w:r>
              <w:rPr>
                <w:sz w:val="21"/>
              </w:rPr>
              <w:t>等级</w:t>
            </w:r>
          </w:p>
        </w:tc>
        <w:tc>
          <w:tcPr>
            <w:tcW w:w="2665" w:type="dxa"/>
            <w:vAlign w:val="center"/>
          </w:tcPr>
          <w:p w14:paraId="727BE5E2" w14:textId="77777777" w:rsidR="00156D3C" w:rsidRDefault="001C736B">
            <w:pPr>
              <w:spacing w:before="80" w:after="80" w:line="240" w:lineRule="auto"/>
              <w:ind w:firstLine="0"/>
              <w:jc w:val="left"/>
            </w:pPr>
            <w:r>
              <w:rPr>
                <w:sz w:val="21"/>
              </w:rPr>
              <w:t>多源评分全部保留，按</w:t>
            </w:r>
            <w:r>
              <w:rPr>
                <w:sz w:val="21"/>
              </w:rPr>
              <w:t xml:space="preserve"> D6.4 </w:t>
            </w:r>
            <w:r>
              <w:rPr>
                <w:sz w:val="21"/>
              </w:rPr>
              <w:t>裁决主值，详情卡并列展示向量串</w:t>
            </w:r>
          </w:p>
        </w:tc>
      </w:tr>
      <w:tr w:rsidR="00156D3C" w14:paraId="51C42819" w14:textId="77777777">
        <w:trPr>
          <w:cantSplit/>
          <w:jc w:val="center"/>
        </w:trPr>
        <w:tc>
          <w:tcPr>
            <w:tcW w:w="1531" w:type="dxa"/>
            <w:vAlign w:val="center"/>
          </w:tcPr>
          <w:p w14:paraId="2750EABD" w14:textId="77777777" w:rsidR="00156D3C" w:rsidRDefault="001C736B">
            <w:pPr>
              <w:spacing w:before="80" w:after="80" w:line="240" w:lineRule="auto"/>
              <w:ind w:firstLine="0"/>
              <w:jc w:val="left"/>
            </w:pPr>
            <w:r>
              <w:rPr>
                <w:sz w:val="21"/>
              </w:rPr>
              <w:t>2</w:t>
            </w:r>
          </w:p>
        </w:tc>
        <w:tc>
          <w:tcPr>
            <w:tcW w:w="2324" w:type="dxa"/>
            <w:vAlign w:val="center"/>
          </w:tcPr>
          <w:p w14:paraId="664A1E3D" w14:textId="77777777" w:rsidR="00156D3C" w:rsidRDefault="001C736B">
            <w:pPr>
              <w:spacing w:before="80" w:after="80" w:line="240" w:lineRule="auto"/>
              <w:ind w:firstLine="0"/>
              <w:jc w:val="left"/>
            </w:pPr>
            <w:r>
              <w:rPr>
                <w:sz w:val="21"/>
              </w:rPr>
              <w:t>EPSS</w:t>
            </w:r>
          </w:p>
        </w:tc>
        <w:tc>
          <w:tcPr>
            <w:tcW w:w="2324" w:type="dxa"/>
            <w:vAlign w:val="center"/>
          </w:tcPr>
          <w:p w14:paraId="4476F23C" w14:textId="77777777" w:rsidR="00156D3C" w:rsidRDefault="001C736B">
            <w:pPr>
              <w:spacing w:before="80" w:after="80" w:line="240" w:lineRule="auto"/>
              <w:ind w:firstLine="0"/>
              <w:jc w:val="left"/>
            </w:pPr>
            <w:r>
              <w:rPr>
                <w:sz w:val="21"/>
              </w:rPr>
              <w:t>FIRST EPSS</w:t>
            </w:r>
          </w:p>
        </w:tc>
        <w:tc>
          <w:tcPr>
            <w:tcW w:w="2665" w:type="dxa"/>
            <w:vAlign w:val="center"/>
          </w:tcPr>
          <w:p w14:paraId="2237CD1A" w14:textId="77777777" w:rsidR="00156D3C" w:rsidRDefault="001C736B">
            <w:pPr>
              <w:spacing w:before="80" w:after="80" w:line="240" w:lineRule="auto"/>
              <w:ind w:firstLine="0"/>
              <w:jc w:val="left"/>
            </w:pPr>
            <w:r>
              <w:rPr>
                <w:sz w:val="21"/>
              </w:rPr>
              <w:t>每日更新，用于排序</w:t>
            </w:r>
          </w:p>
        </w:tc>
      </w:tr>
      <w:tr w:rsidR="00156D3C" w14:paraId="4BF5A2B0" w14:textId="77777777">
        <w:trPr>
          <w:cantSplit/>
          <w:jc w:val="center"/>
        </w:trPr>
        <w:tc>
          <w:tcPr>
            <w:tcW w:w="1531" w:type="dxa"/>
            <w:vAlign w:val="center"/>
          </w:tcPr>
          <w:p w14:paraId="6D433620" w14:textId="77777777" w:rsidR="00156D3C" w:rsidRDefault="001C736B">
            <w:pPr>
              <w:spacing w:before="80" w:after="80" w:line="240" w:lineRule="auto"/>
              <w:ind w:firstLine="0"/>
              <w:jc w:val="left"/>
            </w:pPr>
            <w:r>
              <w:rPr>
                <w:sz w:val="21"/>
              </w:rPr>
              <w:t>3</w:t>
            </w:r>
          </w:p>
        </w:tc>
        <w:tc>
          <w:tcPr>
            <w:tcW w:w="2324" w:type="dxa"/>
            <w:vAlign w:val="center"/>
          </w:tcPr>
          <w:p w14:paraId="46804ACF" w14:textId="77777777" w:rsidR="00156D3C" w:rsidRDefault="001C736B">
            <w:pPr>
              <w:spacing w:before="80" w:after="80" w:line="240" w:lineRule="auto"/>
              <w:ind w:firstLine="0"/>
              <w:jc w:val="left"/>
            </w:pPr>
            <w:r>
              <w:rPr>
                <w:sz w:val="21"/>
              </w:rPr>
              <w:t>KEV</w:t>
            </w:r>
          </w:p>
        </w:tc>
        <w:tc>
          <w:tcPr>
            <w:tcW w:w="2324" w:type="dxa"/>
            <w:vAlign w:val="center"/>
          </w:tcPr>
          <w:p w14:paraId="42C2B14E" w14:textId="77777777" w:rsidR="00156D3C" w:rsidRDefault="001C736B">
            <w:pPr>
              <w:spacing w:before="80" w:after="80" w:line="240" w:lineRule="auto"/>
              <w:ind w:firstLine="0"/>
              <w:jc w:val="left"/>
            </w:pPr>
            <w:r>
              <w:rPr>
                <w:sz w:val="21"/>
              </w:rPr>
              <w:t>CISA KEV</w:t>
            </w:r>
          </w:p>
        </w:tc>
        <w:tc>
          <w:tcPr>
            <w:tcW w:w="2665" w:type="dxa"/>
            <w:vAlign w:val="center"/>
          </w:tcPr>
          <w:p w14:paraId="4218C977" w14:textId="77777777" w:rsidR="00156D3C" w:rsidRDefault="001C736B">
            <w:pPr>
              <w:spacing w:before="80" w:after="80" w:line="240" w:lineRule="auto"/>
              <w:ind w:firstLine="0"/>
              <w:jc w:val="left"/>
            </w:pPr>
            <w:r>
              <w:rPr>
                <w:sz w:val="21"/>
              </w:rPr>
              <w:t>只有</w:t>
            </w:r>
            <w:r>
              <w:rPr>
                <w:sz w:val="21"/>
              </w:rPr>
              <w:t xml:space="preserve"> KEV </w:t>
            </w:r>
            <w:r>
              <w:rPr>
                <w:sz w:val="21"/>
              </w:rPr>
              <w:t>能置位在野利用标志（取并集，不撤销）；三级来源的</w:t>
            </w:r>
            <w:r>
              <w:rPr>
                <w:sz w:val="21"/>
              </w:rPr>
              <w:t>“</w:t>
            </w:r>
            <w:r>
              <w:rPr>
                <w:sz w:val="21"/>
              </w:rPr>
              <w:t>在野</w:t>
            </w:r>
            <w:r>
              <w:rPr>
                <w:sz w:val="21"/>
              </w:rPr>
              <w:t>”</w:t>
            </w:r>
            <w:r>
              <w:rPr>
                <w:sz w:val="21"/>
              </w:rPr>
              <w:t>说法只作</w:t>
            </w:r>
            <w:r>
              <w:rPr>
                <w:sz w:val="21"/>
              </w:rPr>
              <w:t xml:space="preserve"> exploitation_rumor </w:t>
            </w:r>
            <w:r>
              <w:rPr>
                <w:sz w:val="21"/>
              </w:rPr>
              <w:t>提示</w:t>
            </w:r>
          </w:p>
        </w:tc>
      </w:tr>
      <w:tr w:rsidR="00156D3C" w14:paraId="79A03F5F" w14:textId="77777777">
        <w:trPr>
          <w:cantSplit/>
          <w:jc w:val="center"/>
        </w:trPr>
        <w:tc>
          <w:tcPr>
            <w:tcW w:w="1531" w:type="dxa"/>
            <w:vAlign w:val="center"/>
          </w:tcPr>
          <w:p w14:paraId="296F0637" w14:textId="77777777" w:rsidR="00156D3C" w:rsidRDefault="001C736B">
            <w:pPr>
              <w:spacing w:before="80" w:after="80" w:line="240" w:lineRule="auto"/>
              <w:ind w:firstLine="0"/>
              <w:jc w:val="left"/>
            </w:pPr>
            <w:r>
              <w:rPr>
                <w:sz w:val="21"/>
              </w:rPr>
              <w:t>4</w:t>
            </w:r>
          </w:p>
        </w:tc>
        <w:tc>
          <w:tcPr>
            <w:tcW w:w="2324" w:type="dxa"/>
            <w:vAlign w:val="center"/>
          </w:tcPr>
          <w:p w14:paraId="234E4260" w14:textId="77777777" w:rsidR="00156D3C" w:rsidRDefault="001C736B">
            <w:pPr>
              <w:spacing w:before="80" w:after="80" w:line="240" w:lineRule="auto"/>
              <w:ind w:firstLine="0"/>
              <w:jc w:val="left"/>
            </w:pPr>
            <w:r>
              <w:rPr>
                <w:sz w:val="21"/>
              </w:rPr>
              <w:t>CWE</w:t>
            </w:r>
          </w:p>
        </w:tc>
        <w:tc>
          <w:tcPr>
            <w:tcW w:w="2324" w:type="dxa"/>
            <w:vAlign w:val="center"/>
          </w:tcPr>
          <w:p w14:paraId="0C5520EA" w14:textId="77777777" w:rsidR="00156D3C" w:rsidRDefault="001C736B">
            <w:pPr>
              <w:spacing w:before="80" w:after="80" w:line="240" w:lineRule="auto"/>
              <w:ind w:firstLine="0"/>
              <w:jc w:val="left"/>
            </w:pPr>
            <w:r>
              <w:rPr>
                <w:sz w:val="21"/>
              </w:rPr>
              <w:t>NVD</w:t>
            </w:r>
            <w:r>
              <w:rPr>
                <w:sz w:val="21"/>
              </w:rPr>
              <w:t>、</w:t>
            </w:r>
            <w:r>
              <w:rPr>
                <w:sz w:val="21"/>
              </w:rPr>
              <w:t>GHSA</w:t>
            </w:r>
            <w:r>
              <w:rPr>
                <w:sz w:val="21"/>
              </w:rPr>
              <w:t>、规则映射</w:t>
            </w:r>
          </w:p>
        </w:tc>
        <w:tc>
          <w:tcPr>
            <w:tcW w:w="2665" w:type="dxa"/>
            <w:vAlign w:val="center"/>
          </w:tcPr>
          <w:p w14:paraId="38DC61C9" w14:textId="77777777" w:rsidR="00156D3C" w:rsidRDefault="001C736B">
            <w:pPr>
              <w:spacing w:before="80" w:after="80" w:line="240" w:lineRule="auto"/>
              <w:ind w:firstLine="0"/>
              <w:jc w:val="left"/>
            </w:pPr>
            <w:r>
              <w:rPr>
                <w:sz w:val="21"/>
              </w:rPr>
              <w:t xml:space="preserve">CNNVD </w:t>
            </w:r>
            <w:r>
              <w:rPr>
                <w:sz w:val="21"/>
              </w:rPr>
              <w:t>漏洞类型经规则映射，低置信</w:t>
            </w:r>
          </w:p>
        </w:tc>
      </w:tr>
      <w:tr w:rsidR="00156D3C" w14:paraId="03CAE300" w14:textId="77777777">
        <w:trPr>
          <w:cantSplit/>
          <w:jc w:val="center"/>
        </w:trPr>
        <w:tc>
          <w:tcPr>
            <w:tcW w:w="1531" w:type="dxa"/>
            <w:vAlign w:val="center"/>
          </w:tcPr>
          <w:p w14:paraId="13AC1A2C" w14:textId="77777777" w:rsidR="00156D3C" w:rsidRDefault="001C736B">
            <w:pPr>
              <w:spacing w:before="80" w:after="80" w:line="240" w:lineRule="auto"/>
              <w:ind w:firstLine="0"/>
              <w:jc w:val="left"/>
            </w:pPr>
            <w:r>
              <w:rPr>
                <w:sz w:val="21"/>
              </w:rPr>
              <w:t>5</w:t>
            </w:r>
          </w:p>
        </w:tc>
        <w:tc>
          <w:tcPr>
            <w:tcW w:w="2324" w:type="dxa"/>
            <w:vAlign w:val="center"/>
          </w:tcPr>
          <w:p w14:paraId="4C74CACC" w14:textId="77777777" w:rsidR="00156D3C" w:rsidRDefault="001C736B">
            <w:pPr>
              <w:spacing w:before="80" w:after="80" w:line="240" w:lineRule="auto"/>
              <w:ind w:firstLine="0"/>
              <w:jc w:val="left"/>
            </w:pPr>
            <w:r>
              <w:rPr>
                <w:sz w:val="21"/>
              </w:rPr>
              <w:t>ATLAS</w:t>
            </w:r>
          </w:p>
        </w:tc>
        <w:tc>
          <w:tcPr>
            <w:tcW w:w="2324" w:type="dxa"/>
            <w:vAlign w:val="center"/>
          </w:tcPr>
          <w:p w14:paraId="3794D285" w14:textId="77777777" w:rsidR="00156D3C" w:rsidRDefault="001C736B">
            <w:pPr>
              <w:spacing w:before="80" w:after="80" w:line="240" w:lineRule="auto"/>
              <w:ind w:firstLine="0"/>
              <w:jc w:val="left"/>
            </w:pPr>
            <w:r>
              <w:rPr>
                <w:sz w:val="21"/>
              </w:rPr>
              <w:t>MITRE ATLAS</w:t>
            </w:r>
          </w:p>
        </w:tc>
        <w:tc>
          <w:tcPr>
            <w:tcW w:w="2665" w:type="dxa"/>
            <w:vAlign w:val="center"/>
          </w:tcPr>
          <w:p w14:paraId="635D0D0F" w14:textId="77777777" w:rsidR="00156D3C" w:rsidRDefault="001C736B">
            <w:pPr>
              <w:spacing w:before="80" w:after="80" w:line="240" w:lineRule="auto"/>
              <w:ind w:firstLine="0"/>
              <w:jc w:val="left"/>
            </w:pPr>
            <w:r>
              <w:rPr>
                <w:sz w:val="21"/>
              </w:rPr>
              <w:t>关键词规则召回候选</w:t>
            </w:r>
            <w:r>
              <w:rPr>
                <w:sz w:val="21"/>
              </w:rPr>
              <w:t xml:space="preserve"> + </w:t>
            </w:r>
            <w:r>
              <w:rPr>
                <w:sz w:val="21"/>
              </w:rPr>
              <w:t>大模型选最匹配项，须过</w:t>
            </w:r>
            <w:r>
              <w:rPr>
                <w:sz w:val="21"/>
              </w:rPr>
              <w:t xml:space="preserve"> Critic</w:t>
            </w:r>
          </w:p>
        </w:tc>
      </w:tr>
      <w:tr w:rsidR="00156D3C" w14:paraId="1BF22386" w14:textId="77777777">
        <w:trPr>
          <w:cantSplit/>
          <w:jc w:val="center"/>
        </w:trPr>
        <w:tc>
          <w:tcPr>
            <w:tcW w:w="1531" w:type="dxa"/>
            <w:vAlign w:val="center"/>
          </w:tcPr>
          <w:p w14:paraId="197335B8" w14:textId="77777777" w:rsidR="00156D3C" w:rsidRDefault="001C736B">
            <w:pPr>
              <w:spacing w:before="80" w:after="80" w:line="240" w:lineRule="auto"/>
              <w:ind w:firstLine="0"/>
              <w:jc w:val="left"/>
            </w:pPr>
            <w:r>
              <w:rPr>
                <w:sz w:val="21"/>
              </w:rPr>
              <w:t>6</w:t>
            </w:r>
          </w:p>
        </w:tc>
        <w:tc>
          <w:tcPr>
            <w:tcW w:w="2324" w:type="dxa"/>
            <w:vAlign w:val="center"/>
          </w:tcPr>
          <w:p w14:paraId="73E08897" w14:textId="77777777" w:rsidR="00156D3C" w:rsidRDefault="001C736B">
            <w:pPr>
              <w:spacing w:before="80" w:after="80" w:line="240" w:lineRule="auto"/>
              <w:ind w:firstLine="0"/>
              <w:jc w:val="left"/>
            </w:pPr>
            <w:r>
              <w:rPr>
                <w:sz w:val="21"/>
              </w:rPr>
              <w:t>受影响与修复版本</w:t>
            </w:r>
          </w:p>
        </w:tc>
        <w:tc>
          <w:tcPr>
            <w:tcW w:w="2324" w:type="dxa"/>
            <w:vAlign w:val="center"/>
          </w:tcPr>
          <w:p w14:paraId="07E50444" w14:textId="77777777" w:rsidR="00156D3C" w:rsidRDefault="001C736B">
            <w:pPr>
              <w:spacing w:before="80" w:after="80" w:line="240" w:lineRule="auto"/>
              <w:ind w:firstLine="0"/>
              <w:jc w:val="left"/>
            </w:pPr>
            <w:r>
              <w:rPr>
                <w:sz w:val="21"/>
              </w:rPr>
              <w:t>OSV</w:t>
            </w:r>
            <w:r>
              <w:rPr>
                <w:sz w:val="21"/>
              </w:rPr>
              <w:t>、</w:t>
            </w:r>
            <w:r>
              <w:rPr>
                <w:sz w:val="21"/>
              </w:rPr>
              <w:t>GHSA</w:t>
            </w:r>
            <w:r>
              <w:rPr>
                <w:sz w:val="21"/>
              </w:rPr>
              <w:t>、厂商公告</w:t>
            </w:r>
          </w:p>
        </w:tc>
        <w:tc>
          <w:tcPr>
            <w:tcW w:w="2665" w:type="dxa"/>
            <w:vAlign w:val="center"/>
          </w:tcPr>
          <w:p w14:paraId="77E15E78" w14:textId="77777777" w:rsidR="00156D3C" w:rsidRDefault="001C736B">
            <w:pPr>
              <w:spacing w:before="80" w:after="80" w:line="240" w:lineRule="auto"/>
              <w:ind w:firstLine="0"/>
              <w:jc w:val="left"/>
            </w:pPr>
            <w:r>
              <w:rPr>
                <w:sz w:val="21"/>
              </w:rPr>
              <w:t xml:space="preserve">OSV </w:t>
            </w:r>
            <w:r>
              <w:rPr>
                <w:sz w:val="21"/>
              </w:rPr>
              <w:t>区间结构（</w:t>
            </w:r>
            <w:r>
              <w:rPr>
                <w:sz w:val="21"/>
              </w:rPr>
              <w:t>introduced / fixed / last_affected / limit</w:t>
            </w:r>
            <w:r>
              <w:rPr>
                <w:sz w:val="21"/>
              </w:rPr>
              <w:t>）</w:t>
            </w:r>
          </w:p>
        </w:tc>
      </w:tr>
      <w:tr w:rsidR="00156D3C" w14:paraId="6070C073" w14:textId="77777777">
        <w:trPr>
          <w:cantSplit/>
          <w:jc w:val="center"/>
        </w:trPr>
        <w:tc>
          <w:tcPr>
            <w:tcW w:w="1531" w:type="dxa"/>
            <w:vAlign w:val="center"/>
          </w:tcPr>
          <w:p w14:paraId="33497DF5" w14:textId="77777777" w:rsidR="00156D3C" w:rsidRDefault="001C736B">
            <w:pPr>
              <w:spacing w:before="80" w:after="80" w:line="240" w:lineRule="auto"/>
              <w:ind w:firstLine="0"/>
              <w:jc w:val="left"/>
            </w:pPr>
            <w:r>
              <w:rPr>
                <w:sz w:val="21"/>
              </w:rPr>
              <w:t>7</w:t>
            </w:r>
          </w:p>
        </w:tc>
        <w:tc>
          <w:tcPr>
            <w:tcW w:w="2324" w:type="dxa"/>
            <w:vAlign w:val="center"/>
          </w:tcPr>
          <w:p w14:paraId="2571F546" w14:textId="77777777" w:rsidR="00156D3C" w:rsidRDefault="001C736B">
            <w:pPr>
              <w:spacing w:before="80" w:after="80" w:line="240" w:lineRule="auto"/>
              <w:ind w:firstLine="0"/>
              <w:jc w:val="left"/>
            </w:pPr>
            <w:r>
              <w:rPr>
                <w:sz w:val="21"/>
              </w:rPr>
              <w:t>相关论文与文章</w:t>
            </w:r>
          </w:p>
        </w:tc>
        <w:tc>
          <w:tcPr>
            <w:tcW w:w="2324" w:type="dxa"/>
            <w:vAlign w:val="center"/>
          </w:tcPr>
          <w:p w14:paraId="1FDB4D08" w14:textId="77777777" w:rsidR="00156D3C" w:rsidRDefault="001C736B">
            <w:pPr>
              <w:spacing w:before="80" w:after="80" w:line="240" w:lineRule="auto"/>
              <w:ind w:firstLine="0"/>
              <w:jc w:val="left"/>
            </w:pPr>
            <w:r>
              <w:rPr>
                <w:sz w:val="21"/>
              </w:rPr>
              <w:t>arXiv</w:t>
            </w:r>
            <w:r>
              <w:rPr>
                <w:sz w:val="21"/>
              </w:rPr>
              <w:t>、安全博客</w:t>
            </w:r>
          </w:p>
        </w:tc>
        <w:tc>
          <w:tcPr>
            <w:tcW w:w="2665" w:type="dxa"/>
            <w:vAlign w:val="center"/>
          </w:tcPr>
          <w:p w14:paraId="3B26F423" w14:textId="77777777" w:rsidR="00156D3C" w:rsidRDefault="001C736B">
            <w:pPr>
              <w:spacing w:before="80" w:after="80" w:line="240" w:lineRule="auto"/>
              <w:ind w:firstLine="0"/>
              <w:jc w:val="left"/>
            </w:pPr>
            <w:r>
              <w:rPr>
                <w:sz w:val="21"/>
              </w:rPr>
              <w:t>嵌入相似度</w:t>
            </w:r>
            <w:r>
              <w:rPr>
                <w:sz w:val="21"/>
              </w:rPr>
              <w:t xml:space="preserve"> + </w:t>
            </w:r>
            <w:r>
              <w:rPr>
                <w:sz w:val="21"/>
              </w:rPr>
              <w:t>组件共现，弱关联</w:t>
            </w:r>
          </w:p>
        </w:tc>
      </w:tr>
      <w:tr w:rsidR="00156D3C" w14:paraId="5B7C6399" w14:textId="77777777">
        <w:trPr>
          <w:cantSplit/>
          <w:jc w:val="center"/>
        </w:trPr>
        <w:tc>
          <w:tcPr>
            <w:tcW w:w="1531" w:type="dxa"/>
            <w:vAlign w:val="center"/>
          </w:tcPr>
          <w:p w14:paraId="6093DE88" w14:textId="77777777" w:rsidR="00156D3C" w:rsidRDefault="001C736B">
            <w:pPr>
              <w:spacing w:before="80" w:after="80" w:line="240" w:lineRule="auto"/>
              <w:ind w:firstLine="0"/>
              <w:jc w:val="left"/>
            </w:pPr>
            <w:r>
              <w:rPr>
                <w:sz w:val="21"/>
              </w:rPr>
              <w:lastRenderedPageBreak/>
              <w:t>8</w:t>
            </w:r>
          </w:p>
        </w:tc>
        <w:tc>
          <w:tcPr>
            <w:tcW w:w="2324" w:type="dxa"/>
            <w:vAlign w:val="center"/>
          </w:tcPr>
          <w:p w14:paraId="23CCF0AF" w14:textId="77777777" w:rsidR="00156D3C" w:rsidRDefault="001C736B">
            <w:pPr>
              <w:spacing w:before="80" w:after="80" w:line="240" w:lineRule="auto"/>
              <w:ind w:firstLine="0"/>
              <w:jc w:val="left"/>
            </w:pPr>
            <w:r>
              <w:rPr>
                <w:sz w:val="21"/>
              </w:rPr>
              <w:t xml:space="preserve">PoC </w:t>
            </w:r>
            <w:r>
              <w:rPr>
                <w:sz w:val="21"/>
              </w:rPr>
              <w:t>与检测模板存在性</w:t>
            </w:r>
          </w:p>
        </w:tc>
        <w:tc>
          <w:tcPr>
            <w:tcW w:w="2324" w:type="dxa"/>
            <w:vAlign w:val="center"/>
          </w:tcPr>
          <w:p w14:paraId="083A24EC" w14:textId="77777777" w:rsidR="00156D3C" w:rsidRDefault="001C736B">
            <w:pPr>
              <w:spacing w:before="80" w:after="80" w:line="240" w:lineRule="auto"/>
              <w:ind w:firstLine="0"/>
              <w:jc w:val="left"/>
            </w:pPr>
            <w:r>
              <w:rPr>
                <w:sz w:val="21"/>
              </w:rPr>
              <w:t>公开仓库、检测模板库</w:t>
            </w:r>
          </w:p>
        </w:tc>
        <w:tc>
          <w:tcPr>
            <w:tcW w:w="2665" w:type="dxa"/>
            <w:vAlign w:val="center"/>
          </w:tcPr>
          <w:p w14:paraId="39A71FD1" w14:textId="77777777" w:rsidR="00156D3C" w:rsidRDefault="001C736B">
            <w:pPr>
              <w:spacing w:before="80" w:after="80" w:line="240" w:lineRule="auto"/>
              <w:ind w:firstLine="0"/>
              <w:jc w:val="left"/>
            </w:pPr>
            <w:r>
              <w:rPr>
                <w:sz w:val="21"/>
              </w:rPr>
              <w:t>只存</w:t>
            </w:r>
            <w:r>
              <w:rPr>
                <w:sz w:val="21"/>
              </w:rPr>
              <w:t xml:space="preserve"> PocRef{url,title,kind,source}</w:t>
            </w:r>
            <w:r>
              <w:rPr>
                <w:sz w:val="21"/>
              </w:rPr>
              <w:t>；</w:t>
            </w:r>
            <w:r>
              <w:rPr>
                <w:sz w:val="21"/>
              </w:rPr>
              <w:t xml:space="preserve">API </w:t>
            </w:r>
            <w:r>
              <w:rPr>
                <w:sz w:val="21"/>
              </w:rPr>
              <w:t>层再过滤代码块与</w:t>
            </w:r>
            <w:r>
              <w:rPr>
                <w:sz w:val="21"/>
              </w:rPr>
              <w:t xml:space="preserve"> payload</w:t>
            </w:r>
          </w:p>
        </w:tc>
      </w:tr>
      <w:tr w:rsidR="00156D3C" w14:paraId="5A997F66" w14:textId="77777777">
        <w:trPr>
          <w:cantSplit/>
          <w:jc w:val="center"/>
        </w:trPr>
        <w:tc>
          <w:tcPr>
            <w:tcW w:w="1531" w:type="dxa"/>
            <w:tcBorders>
              <w:bottom w:val="single" w:sz="12" w:space="0" w:color="000000"/>
            </w:tcBorders>
            <w:vAlign w:val="center"/>
          </w:tcPr>
          <w:p w14:paraId="4E05DA25" w14:textId="77777777" w:rsidR="00156D3C" w:rsidRDefault="001C736B">
            <w:pPr>
              <w:spacing w:before="80" w:after="80" w:line="240" w:lineRule="auto"/>
              <w:ind w:firstLine="0"/>
              <w:jc w:val="left"/>
            </w:pPr>
            <w:r>
              <w:rPr>
                <w:sz w:val="21"/>
              </w:rPr>
              <w:t>9</w:t>
            </w:r>
          </w:p>
        </w:tc>
        <w:tc>
          <w:tcPr>
            <w:tcW w:w="2324" w:type="dxa"/>
            <w:tcBorders>
              <w:bottom w:val="single" w:sz="12" w:space="0" w:color="000000"/>
            </w:tcBorders>
            <w:vAlign w:val="center"/>
          </w:tcPr>
          <w:p w14:paraId="518E970E" w14:textId="77777777" w:rsidR="00156D3C" w:rsidRDefault="001C736B">
            <w:pPr>
              <w:spacing w:before="80" w:after="80" w:line="240" w:lineRule="auto"/>
              <w:ind w:firstLine="0"/>
              <w:jc w:val="left"/>
            </w:pPr>
            <w:r>
              <w:rPr>
                <w:sz w:val="21"/>
              </w:rPr>
              <w:t>公网暴露面</w:t>
            </w:r>
          </w:p>
        </w:tc>
        <w:tc>
          <w:tcPr>
            <w:tcW w:w="2324" w:type="dxa"/>
            <w:tcBorders>
              <w:bottom w:val="single" w:sz="12" w:space="0" w:color="000000"/>
            </w:tcBorders>
            <w:vAlign w:val="center"/>
          </w:tcPr>
          <w:p w14:paraId="6645D737" w14:textId="77777777" w:rsidR="00156D3C" w:rsidRDefault="001C736B">
            <w:pPr>
              <w:spacing w:before="80" w:after="80" w:line="240" w:lineRule="auto"/>
              <w:ind w:firstLine="0"/>
              <w:jc w:val="left"/>
            </w:pPr>
            <w:r>
              <w:rPr>
                <w:sz w:val="21"/>
              </w:rPr>
              <w:t>Hunter</w:t>
            </w:r>
            <w:r>
              <w:rPr>
                <w:sz w:val="21"/>
              </w:rPr>
              <w:t>、</w:t>
            </w:r>
            <w:r>
              <w:rPr>
                <w:sz w:val="21"/>
              </w:rPr>
              <w:t>Quake</w:t>
            </w:r>
            <w:r>
              <w:rPr>
                <w:sz w:val="21"/>
              </w:rPr>
              <w:t>（首选），</w:t>
            </w:r>
            <w:r>
              <w:rPr>
                <w:sz w:val="21"/>
              </w:rPr>
              <w:t>FOFA</w:t>
            </w:r>
            <w:r>
              <w:rPr>
                <w:sz w:val="21"/>
              </w:rPr>
              <w:t>、</w:t>
            </w:r>
            <w:r>
              <w:rPr>
                <w:sz w:val="21"/>
              </w:rPr>
              <w:t>ZoomEye</w:t>
            </w:r>
            <w:r>
              <w:rPr>
                <w:sz w:val="21"/>
              </w:rPr>
              <w:t>（备选）</w:t>
            </w:r>
          </w:p>
        </w:tc>
        <w:tc>
          <w:tcPr>
            <w:tcW w:w="2665" w:type="dxa"/>
            <w:tcBorders>
              <w:bottom w:val="single" w:sz="12" w:space="0" w:color="000000"/>
            </w:tcBorders>
            <w:vAlign w:val="center"/>
          </w:tcPr>
          <w:p w14:paraId="205E3EBC" w14:textId="77777777" w:rsidR="00156D3C" w:rsidRDefault="001C736B">
            <w:pPr>
              <w:spacing w:before="80" w:after="80" w:line="240" w:lineRule="auto"/>
              <w:ind w:firstLine="0"/>
              <w:jc w:val="left"/>
            </w:pPr>
            <w:r>
              <w:rPr>
                <w:sz w:val="21"/>
              </w:rPr>
              <w:t>只存</w:t>
            </w:r>
            <w:r>
              <w:rPr>
                <w:sz w:val="21"/>
              </w:rPr>
              <w:t xml:space="preserve"> provider</w:t>
            </w:r>
            <w:r>
              <w:rPr>
                <w:sz w:val="21"/>
              </w:rPr>
              <w:t>、</w:t>
            </w:r>
            <w:r>
              <w:rPr>
                <w:sz w:val="21"/>
              </w:rPr>
              <w:t>query_id</w:t>
            </w:r>
            <w:r>
              <w:rPr>
                <w:sz w:val="21"/>
              </w:rPr>
              <w:t>、</w:t>
            </w:r>
            <w:r>
              <w:rPr>
                <w:sz w:val="21"/>
              </w:rPr>
              <w:t>total</w:t>
            </w:r>
            <w:r>
              <w:rPr>
                <w:sz w:val="21"/>
              </w:rPr>
              <w:t>、</w:t>
            </w:r>
            <w:r>
              <w:rPr>
                <w:sz w:val="21"/>
              </w:rPr>
              <w:t>by_country</w:t>
            </w:r>
            <w:r>
              <w:rPr>
                <w:sz w:val="21"/>
              </w:rPr>
              <w:t>、</w:t>
            </w:r>
            <w:r>
              <w:rPr>
                <w:sz w:val="21"/>
              </w:rPr>
              <w:t>by_version</w:t>
            </w:r>
            <w:r>
              <w:rPr>
                <w:sz w:val="21"/>
              </w:rPr>
              <w:t>、</w:t>
            </w:r>
            <w:r>
              <w:rPr>
                <w:sz w:val="21"/>
              </w:rPr>
              <w:t>vulnerable_estimate</w:t>
            </w:r>
            <w:r>
              <w:rPr>
                <w:sz w:val="21"/>
              </w:rPr>
              <w:t>、</w:t>
            </w:r>
            <w:r>
              <w:rPr>
                <w:sz w:val="21"/>
              </w:rPr>
              <w:t>measured_at</w:t>
            </w:r>
            <w:r>
              <w:rPr>
                <w:sz w:val="21"/>
              </w:rPr>
              <w:t>、</w:t>
            </w:r>
            <w:r>
              <w:rPr>
                <w:sz w:val="21"/>
              </w:rPr>
              <w:t>ttl_sec</w:t>
            </w:r>
            <w:r>
              <w:rPr>
                <w:sz w:val="21"/>
              </w:rPr>
              <w:t>；</w:t>
            </w:r>
            <w:r>
              <w:rPr>
                <w:sz w:val="21"/>
              </w:rPr>
              <w:t>Schema additionalProperties:false</w:t>
            </w:r>
            <w:r>
              <w:rPr>
                <w:sz w:val="21"/>
              </w:rPr>
              <w:t>；输出层</w:t>
            </w:r>
            <w:r>
              <w:rPr>
                <w:sz w:val="21"/>
              </w:rPr>
              <w:t xml:space="preserve"> IP/</w:t>
            </w:r>
            <w:r>
              <w:rPr>
                <w:sz w:val="21"/>
              </w:rPr>
              <w:t>域名正则拦截</w:t>
            </w:r>
          </w:p>
        </w:tc>
      </w:tr>
    </w:tbl>
    <w:p w14:paraId="4DB9425F" w14:textId="77777777" w:rsidR="00156D3C" w:rsidRDefault="00156D3C"/>
    <w:p w14:paraId="573419F1" w14:textId="77777777" w:rsidR="00156D3C" w:rsidRDefault="001C736B">
      <w:pPr>
        <w:keepNext/>
        <w:spacing w:before="100" w:after="60"/>
        <w:ind w:firstLine="0"/>
        <w:jc w:val="center"/>
      </w:pPr>
      <w:r>
        <w:rPr>
          <w:noProof/>
        </w:rPr>
        <w:drawing>
          <wp:inline distT="0" distB="0" distL="0" distR="0" wp14:anchorId="513BC238" wp14:editId="7C96C152">
            <wp:extent cx="5580000" cy="3906000"/>
            <wp:effectExtent l="0" t="0" r="0" b="0"/>
            <wp:docPr id="12" name="Picture 12" descr="F-12 九维富化画像；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png"/>
                    <pic:cNvPicPr/>
                  </pic:nvPicPr>
                  <pic:blipFill>
                    <a:blip r:embed="rId19"/>
                    <a:stretch>
                      <a:fillRect/>
                    </a:stretch>
                  </pic:blipFill>
                  <pic:spPr>
                    <a:xfrm>
                      <a:off x="0" y="0"/>
                      <a:ext cx="5580000" cy="3906000"/>
                    </a:xfrm>
                    <a:prstGeom prst="rect">
                      <a:avLst/>
                    </a:prstGeom>
                  </pic:spPr>
                </pic:pic>
              </a:graphicData>
            </a:graphic>
          </wp:inline>
        </w:drawing>
      </w:r>
    </w:p>
    <w:p w14:paraId="04D40DD1" w14:textId="25B37C19" w:rsidR="00156D3C" w:rsidRDefault="001C736B">
      <w:pPr>
        <w:pStyle w:val="FigureCaption"/>
      </w:pPr>
      <w:bookmarkStart w:id="48" w:name="_Toc243028227"/>
      <w:r>
        <w:t>图</w:t>
      </w:r>
      <w:r>
        <w:t xml:space="preserve"> 2.</w:t>
      </w:r>
      <w:r>
        <w:fldChar w:fldCharType="begin"/>
      </w:r>
      <w:r>
        <w:instrText xml:space="preserve"> SEQ Fig2 \* ARABIC </w:instrText>
      </w:r>
      <w:r>
        <w:fldChar w:fldCharType="separate"/>
      </w:r>
      <w:r w:rsidR="007A20D1">
        <w:rPr>
          <w:noProof/>
        </w:rPr>
        <w:t>11</w:t>
      </w:r>
      <w:r>
        <w:fldChar w:fldCharType="end"/>
      </w:r>
      <w:r>
        <w:t xml:space="preserve"> </w:t>
      </w:r>
      <w:r>
        <w:t>九维富化画像</w:t>
      </w:r>
      <w:bookmarkEnd w:id="48"/>
    </w:p>
    <w:p w14:paraId="5622C78B" w14:textId="77777777" w:rsidR="00156D3C" w:rsidRDefault="001C736B">
      <w:r>
        <w:t>通用漏洞评分系统（</w:t>
      </w:r>
      <w:r>
        <w:t>Common Vulnerability Scoring System</w:t>
      </w:r>
      <w:r>
        <w:t>，</w:t>
      </w:r>
      <w:r>
        <w:t>CVSS</w:t>
      </w:r>
      <w:r>
        <w:t>）描述严重程度，漏洞利用预测评分系统（</w:t>
      </w:r>
      <w:r>
        <w:t>Exploit Prediction Scoring System</w:t>
      </w:r>
      <w:r>
        <w:t>，</w:t>
      </w:r>
      <w:r>
        <w:t>EPSS</w:t>
      </w:r>
      <w:r>
        <w:t>）用于排序，已知被利用漏洞目录（</w:t>
      </w:r>
      <w:r>
        <w:t>Known Exploited Vulnerabilities</w:t>
      </w:r>
      <w:r>
        <w:t>，</w:t>
      </w:r>
      <w:r>
        <w:t>KEV</w:t>
      </w:r>
      <w:r>
        <w:t>）提供在野利用标志。三者不能互相替代：高评分不是已遭利用的证明，预测概率也不是具体事件记录。只有</w:t>
      </w:r>
      <w:r>
        <w:t xml:space="preserve"> KEV </w:t>
      </w:r>
      <w:r>
        <w:t>能设置在野利用标志，三级报道只能作为传闻提示。</w:t>
      </w:r>
      <w:r>
        <w:rPr>
          <w:sz w:val="18"/>
          <w:vertAlign w:val="superscript"/>
        </w:rPr>
        <w:t>[16][17]</w:t>
      </w:r>
    </w:p>
    <w:p w14:paraId="0F4DF751" w14:textId="77777777" w:rsidR="00156D3C" w:rsidRDefault="001C736B">
      <w:r>
        <w:lastRenderedPageBreak/>
        <w:t>通用弱点枚举（</w:t>
      </w:r>
      <w:r>
        <w:t>Common Weakness Enumeration</w:t>
      </w:r>
      <w:r>
        <w:t>，</w:t>
      </w:r>
      <w:r>
        <w:t>CWE</w:t>
      </w:r>
      <w:r>
        <w:t>）和</w:t>
      </w:r>
      <w:r>
        <w:t xml:space="preserve"> AI </w:t>
      </w:r>
      <w:r>
        <w:t>对抗威胁知识库</w:t>
      </w:r>
      <w:r>
        <w:t xml:space="preserve"> ATLAS </w:t>
      </w:r>
      <w:r>
        <w:t>提供分类视角；版本维度连接具体依赖；论文与文章帮助解释风险背景。</w:t>
      </w:r>
      <w:r>
        <w:t xml:space="preserve">ATLAS </w:t>
      </w:r>
      <w:r>
        <w:t>和论文关联中的模型判断属于弱关联，必须附理由与置信度。公开概念验证（</w:t>
      </w:r>
      <w:r>
        <w:t>Proof of Concept</w:t>
      </w:r>
      <w:r>
        <w:t>，</w:t>
      </w:r>
      <w:r>
        <w:t>PoC</w:t>
      </w:r>
      <w:r>
        <w:t>）这一维只记录是否存在链接、标题和类型，不保存或执行代码。</w:t>
      </w:r>
      <w:r>
        <w:rPr>
          <w:sz w:val="18"/>
          <w:vertAlign w:val="superscript"/>
        </w:rPr>
        <w:t>[23][22]</w:t>
      </w:r>
    </w:p>
    <w:p w14:paraId="3D158D68" w14:textId="77777777" w:rsidR="00156D3C" w:rsidRDefault="001C736B">
      <w:r>
        <w:t>暴露面只读取聚合计数，元数据校准只查看标题、端口和响应特征，不向目标主动发包。每组件抽样五十条，精确率达到百分之八十后才标为</w:t>
      </w:r>
      <w:r>
        <w:t xml:space="preserve"> verified</w:t>
      </w:r>
      <w:r>
        <w:t>；宽口径只作</w:t>
      </w:r>
      <w:r>
        <w:t xml:space="preserve"> upper_bound</w:t>
      </w:r>
      <w:r>
        <w:t>，不进入大屏和富化主值。来源、测量时间和快照始终随计数展示，不同平台的数值不相加、不平均。</w:t>
      </w:r>
    </w:p>
    <w:p w14:paraId="7EDEA459" w14:textId="77777777" w:rsidR="00156D3C" w:rsidRDefault="001C736B">
      <w:r>
        <w:t xml:space="preserve">Ollama </w:t>
      </w:r>
      <w:r>
        <w:t>的</w:t>
      </w:r>
      <w:r>
        <w:t xml:space="preserve"> Quake </w:t>
      </w:r>
      <w:r>
        <w:t>收窄查询已有实测：</w:t>
      </w:r>
      <w:r>
        <w:t xml:space="preserve">2026-10-15 15:57 </w:t>
      </w:r>
      <w:r>
        <w:t>全球</w:t>
      </w:r>
      <w:r>
        <w:t xml:space="preserve"> 172 411</w:t>
      </w:r>
      <w:r>
        <w:t>、中国</w:t>
      </w:r>
      <w:r>
        <w:t xml:space="preserve"> 51 612</w:t>
      </w:r>
      <w:r>
        <w:t>；同日</w:t>
      </w:r>
      <w:r>
        <w:t xml:space="preserve"> 19:55 </w:t>
      </w:r>
      <w:r>
        <w:t>的五十条元数据抽样中四十四条符合条件，精确率</w:t>
      </w:r>
      <w:r>
        <w:t xml:space="preserve"> 88%</w:t>
      </w:r>
      <w:r>
        <w:t>，达到语法上线门槛。计数与抽样是两次记录，抽样时平台总数为</w:t>
      </w:r>
      <w:r>
        <w:t xml:space="preserve"> 172 401</w:t>
      </w:r>
      <w:r>
        <w:t>。完整过程见</w:t>
      </w:r>
      <w:r>
        <w:t xml:space="preserve"> 4.6.2</w:t>
      </w:r>
      <w:r>
        <w:t>；这项结果不能代替其他组件的语法校准。</w:t>
      </w:r>
    </w:p>
    <w:p w14:paraId="3E53D4CE" w14:textId="77777777" w:rsidR="00156D3C" w:rsidRDefault="001C736B">
      <w:r>
        <w:t>组件级缓存让同一组件的多个漏洞共享一次查询，新</w:t>
      </w:r>
      <w:r>
        <w:t xml:space="preserve"> KEV </w:t>
      </w:r>
      <w:r>
        <w:t>或</w:t>
      </w:r>
      <w:r>
        <w:t xml:space="preserve"> CVSS </w:t>
      </w:r>
      <w:r>
        <w:t>不低于</w:t>
      </w:r>
      <w:r>
        <w:t xml:space="preserve"> 9 </w:t>
      </w:r>
      <w:r>
        <w:t>的漏洞允许插队刷新一次。</w:t>
      </w:r>
      <w:r>
        <w:t xml:space="preserve">Hunter </w:t>
      </w:r>
      <w:r>
        <w:t>可用且通过校准后优先，未实测前采用</w:t>
      </w:r>
      <w:r>
        <w:t xml:space="preserve"> Quake</w:t>
      </w:r>
      <w:r>
        <w:t>。版本覆盖不足</w:t>
      </w:r>
      <w:r>
        <w:t xml:space="preserve"> 0.3 </w:t>
      </w:r>
      <w:r>
        <w:t>时不展示受影响版本估计，避免把总暴露量写成可被某个漏洞影响的数量。</w:t>
      </w:r>
    </w:p>
    <w:p w14:paraId="3117C106" w14:textId="77777777" w:rsidR="00156D3C" w:rsidRDefault="001C736B">
      <w:pPr>
        <w:pStyle w:val="31"/>
      </w:pPr>
      <w:bookmarkStart w:id="49" w:name="_Toc243028146"/>
      <w:r>
        <w:t xml:space="preserve">2.5.2 </w:t>
      </w:r>
      <w:r>
        <w:t>六类自动关联</w:t>
      </w:r>
      <w:bookmarkEnd w:id="49"/>
    </w:p>
    <w:p w14:paraId="7754C304" w14:textId="77777777" w:rsidR="00156D3C" w:rsidRDefault="001C736B">
      <w:r>
        <w:t>关系图的价值在于把</w:t>
      </w:r>
      <w:r>
        <w:t>“</w:t>
      </w:r>
      <w:r>
        <w:t>同一个问题</w:t>
      </w:r>
      <w:r>
        <w:t>”“</w:t>
      </w:r>
      <w:r>
        <w:t>影响哪个组件</w:t>
      </w:r>
      <w:r>
        <w:t>”“</w:t>
      </w:r>
      <w:r>
        <w:t>对应什么技术</w:t>
      </w:r>
      <w:r>
        <w:t>”</w:t>
      </w:r>
      <w:r>
        <w:t>和</w:t>
      </w:r>
      <w:r>
        <w:t>“</w:t>
      </w:r>
      <w:r>
        <w:t>该如何处理</w:t>
      </w:r>
      <w:r>
        <w:t>”</w:t>
      </w:r>
      <w:r>
        <w:t>连起来。六类自动关联分别是多源合并、组件影响、</w:t>
      </w:r>
      <w:r>
        <w:t xml:space="preserve">ATLAS </w:t>
      </w:r>
      <w:r>
        <w:t>映射、论文与文章关联、处置关联、版本求解。其中有持久化图边，也有运行时计算，不能把六类业务关联机械理解为六种边名。</w:t>
      </w:r>
    </w:p>
    <w:p w14:paraId="09CA675E" w14:textId="77777777" w:rsidR="00156D3C" w:rsidRDefault="001C736B">
      <w:pPr>
        <w:keepNext/>
        <w:spacing w:before="100" w:after="60"/>
        <w:ind w:firstLine="0"/>
        <w:jc w:val="center"/>
      </w:pPr>
      <w:r>
        <w:rPr>
          <w:noProof/>
        </w:rPr>
        <w:lastRenderedPageBreak/>
        <w:drawing>
          <wp:inline distT="0" distB="0" distL="0" distR="0" wp14:anchorId="3E8364F8" wp14:editId="51C55370">
            <wp:extent cx="5580000" cy="3906000"/>
            <wp:effectExtent l="0" t="0" r="0" b="0"/>
            <wp:docPr id="13" name="Picture 13" descr="F-14 六类自动关联；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4.png"/>
                    <pic:cNvPicPr/>
                  </pic:nvPicPr>
                  <pic:blipFill>
                    <a:blip r:embed="rId20"/>
                    <a:stretch>
                      <a:fillRect/>
                    </a:stretch>
                  </pic:blipFill>
                  <pic:spPr>
                    <a:xfrm>
                      <a:off x="0" y="0"/>
                      <a:ext cx="5580000" cy="3906000"/>
                    </a:xfrm>
                    <a:prstGeom prst="rect">
                      <a:avLst/>
                    </a:prstGeom>
                  </pic:spPr>
                </pic:pic>
              </a:graphicData>
            </a:graphic>
          </wp:inline>
        </w:drawing>
      </w:r>
    </w:p>
    <w:p w14:paraId="34EC3ED1" w14:textId="5CF0712F" w:rsidR="00156D3C" w:rsidRDefault="001C736B">
      <w:pPr>
        <w:pStyle w:val="FigureCaption"/>
      </w:pPr>
      <w:bookmarkStart w:id="50" w:name="_Toc243028228"/>
      <w:r>
        <w:t>图</w:t>
      </w:r>
      <w:r>
        <w:t xml:space="preserve"> 2.</w:t>
      </w:r>
      <w:r>
        <w:fldChar w:fldCharType="begin"/>
      </w:r>
      <w:r>
        <w:instrText xml:space="preserve"> SEQ Fig2 \* ARABIC </w:instrText>
      </w:r>
      <w:r>
        <w:fldChar w:fldCharType="separate"/>
      </w:r>
      <w:r w:rsidR="007A20D1">
        <w:rPr>
          <w:noProof/>
        </w:rPr>
        <w:t>12</w:t>
      </w:r>
      <w:r>
        <w:fldChar w:fldCharType="end"/>
      </w:r>
      <w:r>
        <w:t xml:space="preserve"> </w:t>
      </w:r>
      <w:r>
        <w:t>六类自动关联</w:t>
      </w:r>
      <w:bookmarkEnd w:id="50"/>
    </w:p>
    <w:p w14:paraId="66329E35" w14:textId="77777777" w:rsidR="00156D3C" w:rsidRDefault="001C736B">
      <w:r>
        <w:t>公告通过</w:t>
      </w:r>
      <w:r>
        <w:t xml:space="preserve"> DESCRIBES </w:t>
      </w:r>
      <w:r>
        <w:t>指向漏洞，漏洞通过</w:t>
      </w:r>
      <w:r>
        <w:t xml:space="preserve"> AFFECTS </w:t>
      </w:r>
      <w:r>
        <w:t>指向组件，区间与修复信息随影响关系保存。</w:t>
      </w:r>
      <w:r>
        <w:t xml:space="preserve">MAPS_TO </w:t>
      </w:r>
      <w:r>
        <w:t>指向</w:t>
      </w:r>
      <w:r>
        <w:t xml:space="preserve"> ATLAS </w:t>
      </w:r>
      <w:r>
        <w:t>技术，</w:t>
      </w:r>
      <w:r>
        <w:t xml:space="preserve">DISCUSSED_IN </w:t>
      </w:r>
      <w:r>
        <w:t>指向论文或文章；</w:t>
      </w:r>
      <w:r>
        <w:t>HAS_CWE</w:t>
      </w:r>
      <w:r>
        <w:t>、</w:t>
      </w:r>
      <w:r>
        <w:t>HAS_POC_REF</w:t>
      </w:r>
      <w:r>
        <w:t>、</w:t>
      </w:r>
      <w:r>
        <w:t xml:space="preserve">IN_CATEGORY </w:t>
      </w:r>
      <w:r>
        <w:t>和</w:t>
      </w:r>
      <w:r>
        <w:t xml:space="preserve"> GOVERNED_BY </w:t>
      </w:r>
      <w:r>
        <w:t>补充分类、引用与规范关系。处置建议由修复版本和缓解模板形成，版本求解则把用户清单与</w:t>
      </w:r>
      <w:r>
        <w:t xml:space="preserve"> AFFECTS </w:t>
      </w:r>
      <w:r>
        <w:t>区间相交。</w:t>
      </w:r>
    </w:p>
    <w:p w14:paraId="3EEC3FA1" w14:textId="77777777" w:rsidR="00156D3C" w:rsidRDefault="001C736B">
      <w:r>
        <w:t>每条边必带</w:t>
      </w:r>
      <w:r>
        <w:t xml:space="preserve"> reason</w:t>
      </w:r>
      <w:r>
        <w:t>、</w:t>
      </w:r>
      <w:r>
        <w:t>confidence</w:t>
      </w:r>
      <w:r>
        <w:t>、</w:t>
      </w:r>
      <w:r>
        <w:t xml:space="preserve">method </w:t>
      </w:r>
      <w:r>
        <w:t>和</w:t>
      </w:r>
      <w:r>
        <w:t xml:space="preserve"> created_by_agent</w:t>
      </w:r>
      <w:r>
        <w:t>。分析师点击关系时，应看到</w:t>
      </w:r>
      <w:r>
        <w:t>“</w:t>
      </w:r>
      <w:r>
        <w:t>公告的</w:t>
      </w:r>
      <w:r>
        <w:t xml:space="preserve"> aliases </w:t>
      </w:r>
      <w:r>
        <w:t>包含该编号</w:t>
      </w:r>
      <w:r>
        <w:t>”</w:t>
      </w:r>
      <w:r>
        <w:t>这样的可核对理由，而不是只有</w:t>
      </w:r>
      <w:r>
        <w:t>“</w:t>
      </w:r>
      <w:r>
        <w:t>相关</w:t>
      </w:r>
      <w:r>
        <w:t>”</w:t>
      </w:r>
      <w:r>
        <w:t>二字。规则边可以直接回溯字段，模型边则显示候选依据和校验结论；可解释性由数据约束保证，再由界面呈现。</w:t>
      </w:r>
    </w:p>
    <w:p w14:paraId="0851DE4E" w14:textId="77777777" w:rsidR="00156D3C" w:rsidRDefault="001C736B">
      <w:pPr>
        <w:pStyle w:val="31"/>
      </w:pPr>
      <w:bookmarkStart w:id="51" w:name="_Toc243028147"/>
      <w:r>
        <w:t xml:space="preserve">2.5.3 </w:t>
      </w:r>
      <w:r>
        <w:t>多源冲突的逐字段裁决</w:t>
      </w:r>
      <w:bookmarkEnd w:id="51"/>
    </w:p>
    <w:p w14:paraId="47CA0F82" w14:textId="77777777" w:rsidR="00156D3C" w:rsidRDefault="001C736B">
      <w:r>
        <w:t xml:space="preserve">vLLM CVE-2025-32444 </w:t>
      </w:r>
      <w:r>
        <w:t>在</w:t>
      </w:r>
      <w:r>
        <w:t xml:space="preserve"> GHSA </w:t>
      </w:r>
      <w:r>
        <w:t>与</w:t>
      </w:r>
      <w:r>
        <w:t xml:space="preserve"> NVD </w:t>
      </w:r>
      <w:r>
        <w:t>中分别出现</w:t>
      </w:r>
      <w:r>
        <w:t xml:space="preserve"> 10.0 </w:t>
      </w:r>
      <w:r>
        <w:t>和</w:t>
      </w:r>
      <w:r>
        <w:t xml:space="preserve"> 9.8</w:t>
      </w:r>
      <w:r>
        <w:t>。选定一个主值便于排序，却不能抹掉另一方的向量与判断。冲突处理因此以字段为单位：同一漏洞的版本、评分和中文描述可以来自不同来源，每个胜出值各自携带</w:t>
      </w:r>
      <w:r>
        <w:t xml:space="preserve"> provenance</w:t>
      </w:r>
      <w:r>
        <w:t>。</w:t>
      </w:r>
      <w:r>
        <w:rPr>
          <w:sz w:val="18"/>
          <w:vertAlign w:val="superscript"/>
        </w:rPr>
        <w:t>[3]</w:t>
      </w:r>
    </w:p>
    <w:p w14:paraId="2DC1B868" w14:textId="77777777" w:rsidR="00156D3C" w:rsidRDefault="001C736B">
      <w:pPr>
        <w:keepNext/>
        <w:spacing w:before="100" w:after="60"/>
        <w:ind w:firstLine="0"/>
        <w:jc w:val="center"/>
      </w:pPr>
      <w:r>
        <w:rPr>
          <w:noProof/>
        </w:rPr>
        <w:lastRenderedPageBreak/>
        <w:drawing>
          <wp:inline distT="0" distB="0" distL="0" distR="0" wp14:anchorId="1A1EC542" wp14:editId="29823917">
            <wp:extent cx="5580000" cy="3906000"/>
            <wp:effectExtent l="0" t="0" r="0" b="0"/>
            <wp:docPr id="14" name="Picture 14" descr="F-15 多源冲突的逐字段裁决；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png"/>
                    <pic:cNvPicPr/>
                  </pic:nvPicPr>
                  <pic:blipFill>
                    <a:blip r:embed="rId21"/>
                    <a:stretch>
                      <a:fillRect/>
                    </a:stretch>
                  </pic:blipFill>
                  <pic:spPr>
                    <a:xfrm>
                      <a:off x="0" y="0"/>
                      <a:ext cx="5580000" cy="3906000"/>
                    </a:xfrm>
                    <a:prstGeom prst="rect">
                      <a:avLst/>
                    </a:prstGeom>
                  </pic:spPr>
                </pic:pic>
              </a:graphicData>
            </a:graphic>
          </wp:inline>
        </w:drawing>
      </w:r>
    </w:p>
    <w:p w14:paraId="7BCC40E0" w14:textId="5CAB8E44" w:rsidR="00156D3C" w:rsidRDefault="001C736B">
      <w:pPr>
        <w:pStyle w:val="FigureCaption"/>
      </w:pPr>
      <w:bookmarkStart w:id="52" w:name="_Toc243028229"/>
      <w:r>
        <w:t>图</w:t>
      </w:r>
      <w:r>
        <w:t xml:space="preserve"> 2.</w:t>
      </w:r>
      <w:r>
        <w:fldChar w:fldCharType="begin"/>
      </w:r>
      <w:r>
        <w:instrText xml:space="preserve"> SEQ Fig2 \* ARABIC </w:instrText>
      </w:r>
      <w:r>
        <w:fldChar w:fldCharType="separate"/>
      </w:r>
      <w:r w:rsidR="007A20D1">
        <w:rPr>
          <w:noProof/>
        </w:rPr>
        <w:t>13</w:t>
      </w:r>
      <w:r>
        <w:fldChar w:fldCharType="end"/>
      </w:r>
      <w:r>
        <w:t xml:space="preserve"> </w:t>
      </w:r>
      <w:r>
        <w:t>多源冲突的逐字段裁决</w:t>
      </w:r>
      <w:bookmarkEnd w:id="52"/>
    </w:p>
    <w:p w14:paraId="65E1BC12" w14:textId="3AAA589B" w:rsidR="00156D3C" w:rsidRDefault="001C736B">
      <w:pPr>
        <w:pStyle w:val="TableCaption"/>
      </w:pPr>
      <w:bookmarkStart w:id="53" w:name="_Toc243028259"/>
      <w:r>
        <w:t>表</w:t>
      </w:r>
      <w:r>
        <w:t xml:space="preserve"> 2.</w:t>
      </w:r>
      <w:r>
        <w:fldChar w:fldCharType="begin"/>
      </w:r>
      <w:r>
        <w:instrText xml:space="preserve"> SEQ Tab2 \* ARABIC </w:instrText>
      </w:r>
      <w:r>
        <w:fldChar w:fldCharType="separate"/>
      </w:r>
      <w:r w:rsidR="007A20D1">
        <w:rPr>
          <w:noProof/>
        </w:rPr>
        <w:t>4</w:t>
      </w:r>
      <w:r>
        <w:fldChar w:fldCharType="end"/>
      </w:r>
      <w:r>
        <w:t xml:space="preserve"> </w:t>
      </w:r>
      <w:r>
        <w:t>字段级裁决特例</w:t>
      </w:r>
      <w:bookmarkEnd w:id="5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3288"/>
        <w:gridCol w:w="3288"/>
      </w:tblGrid>
      <w:tr w:rsidR="00156D3C" w14:paraId="173181A1" w14:textId="77777777">
        <w:trPr>
          <w:cantSplit/>
          <w:tblHeader/>
          <w:jc w:val="center"/>
        </w:trPr>
        <w:tc>
          <w:tcPr>
            <w:tcW w:w="2268" w:type="dxa"/>
            <w:tcBorders>
              <w:top w:val="single" w:sz="12" w:space="0" w:color="000000"/>
              <w:bottom w:val="single" w:sz="6" w:space="0" w:color="000000"/>
            </w:tcBorders>
            <w:vAlign w:val="center"/>
          </w:tcPr>
          <w:p w14:paraId="1FF8F18E" w14:textId="77777777" w:rsidR="00156D3C" w:rsidRDefault="001C736B">
            <w:pPr>
              <w:keepNext/>
              <w:spacing w:before="80" w:after="80" w:line="240" w:lineRule="auto"/>
              <w:ind w:firstLine="0"/>
              <w:jc w:val="left"/>
            </w:pPr>
            <w:r>
              <w:rPr>
                <w:b/>
                <w:sz w:val="21"/>
              </w:rPr>
              <w:t>字段情形</w:t>
            </w:r>
          </w:p>
        </w:tc>
        <w:tc>
          <w:tcPr>
            <w:tcW w:w="3288" w:type="dxa"/>
            <w:tcBorders>
              <w:top w:val="single" w:sz="12" w:space="0" w:color="000000"/>
              <w:bottom w:val="single" w:sz="6" w:space="0" w:color="000000"/>
            </w:tcBorders>
            <w:vAlign w:val="center"/>
          </w:tcPr>
          <w:p w14:paraId="2C57A775" w14:textId="77777777" w:rsidR="00156D3C" w:rsidRDefault="001C736B">
            <w:pPr>
              <w:keepNext/>
              <w:spacing w:before="80" w:after="80" w:line="240" w:lineRule="auto"/>
              <w:ind w:firstLine="0"/>
              <w:jc w:val="left"/>
            </w:pPr>
            <w:r>
              <w:rPr>
                <w:b/>
                <w:sz w:val="21"/>
              </w:rPr>
              <w:t>处理规则</w:t>
            </w:r>
          </w:p>
        </w:tc>
        <w:tc>
          <w:tcPr>
            <w:tcW w:w="3288" w:type="dxa"/>
            <w:tcBorders>
              <w:top w:val="single" w:sz="12" w:space="0" w:color="000000"/>
              <w:bottom w:val="single" w:sz="6" w:space="0" w:color="000000"/>
            </w:tcBorders>
            <w:vAlign w:val="center"/>
          </w:tcPr>
          <w:p w14:paraId="39C0094C" w14:textId="77777777" w:rsidR="00156D3C" w:rsidRDefault="001C736B">
            <w:pPr>
              <w:keepNext/>
              <w:spacing w:before="80" w:after="80" w:line="240" w:lineRule="auto"/>
              <w:ind w:firstLine="0"/>
              <w:jc w:val="left"/>
            </w:pPr>
            <w:r>
              <w:rPr>
                <w:b/>
                <w:sz w:val="21"/>
              </w:rPr>
              <w:t>保留信息</w:t>
            </w:r>
          </w:p>
        </w:tc>
      </w:tr>
      <w:tr w:rsidR="00156D3C" w14:paraId="0232D29B" w14:textId="77777777">
        <w:trPr>
          <w:cantSplit/>
          <w:jc w:val="center"/>
        </w:trPr>
        <w:tc>
          <w:tcPr>
            <w:tcW w:w="2268" w:type="dxa"/>
            <w:vAlign w:val="center"/>
          </w:tcPr>
          <w:p w14:paraId="6146A8DF" w14:textId="77777777" w:rsidR="00156D3C" w:rsidRDefault="001C736B">
            <w:pPr>
              <w:spacing w:before="80" w:after="80" w:line="240" w:lineRule="auto"/>
              <w:ind w:firstLine="0"/>
              <w:jc w:val="left"/>
            </w:pPr>
            <w:r>
              <w:rPr>
                <w:sz w:val="21"/>
              </w:rPr>
              <w:t>在野利用</w:t>
            </w:r>
          </w:p>
        </w:tc>
        <w:tc>
          <w:tcPr>
            <w:tcW w:w="3288" w:type="dxa"/>
            <w:vAlign w:val="center"/>
          </w:tcPr>
          <w:p w14:paraId="6EC9535E" w14:textId="77777777" w:rsidR="00156D3C" w:rsidRDefault="001C736B">
            <w:pPr>
              <w:spacing w:before="80" w:after="80" w:line="240" w:lineRule="auto"/>
              <w:ind w:firstLine="0"/>
              <w:jc w:val="left"/>
            </w:pPr>
            <w:r>
              <w:rPr>
                <w:sz w:val="21"/>
              </w:rPr>
              <w:t>只有</w:t>
            </w:r>
            <w:r>
              <w:rPr>
                <w:sz w:val="21"/>
              </w:rPr>
              <w:t xml:space="preserve"> KEV </w:t>
            </w:r>
            <w:r>
              <w:rPr>
                <w:sz w:val="21"/>
              </w:rPr>
              <w:t>设置；取并集，不撤销</w:t>
            </w:r>
          </w:p>
        </w:tc>
        <w:tc>
          <w:tcPr>
            <w:tcW w:w="3288" w:type="dxa"/>
            <w:vAlign w:val="center"/>
          </w:tcPr>
          <w:p w14:paraId="3C902D9E" w14:textId="77777777" w:rsidR="00156D3C" w:rsidRDefault="001C736B">
            <w:pPr>
              <w:spacing w:before="80" w:after="80" w:line="240" w:lineRule="auto"/>
              <w:ind w:firstLine="0"/>
              <w:jc w:val="left"/>
            </w:pPr>
            <w:r>
              <w:rPr>
                <w:sz w:val="21"/>
              </w:rPr>
              <w:t>其他来源仅作传闻提示</w:t>
            </w:r>
          </w:p>
        </w:tc>
      </w:tr>
      <w:tr w:rsidR="00156D3C" w14:paraId="0F4F46A4" w14:textId="77777777">
        <w:trPr>
          <w:cantSplit/>
          <w:jc w:val="center"/>
        </w:trPr>
        <w:tc>
          <w:tcPr>
            <w:tcW w:w="2268" w:type="dxa"/>
            <w:vAlign w:val="center"/>
          </w:tcPr>
          <w:p w14:paraId="72C62D5E" w14:textId="77777777" w:rsidR="00156D3C" w:rsidRDefault="001C736B">
            <w:pPr>
              <w:spacing w:before="80" w:after="80" w:line="240" w:lineRule="auto"/>
              <w:ind w:firstLine="0"/>
              <w:jc w:val="left"/>
            </w:pPr>
            <w:r>
              <w:rPr>
                <w:sz w:val="21"/>
              </w:rPr>
              <w:t>一级来源撤回</w:t>
            </w:r>
          </w:p>
        </w:tc>
        <w:tc>
          <w:tcPr>
            <w:tcW w:w="3288" w:type="dxa"/>
            <w:vAlign w:val="center"/>
          </w:tcPr>
          <w:p w14:paraId="37C75DAC" w14:textId="77777777" w:rsidR="00156D3C" w:rsidRDefault="001C736B">
            <w:pPr>
              <w:spacing w:before="80" w:after="80" w:line="240" w:lineRule="auto"/>
              <w:ind w:firstLine="0"/>
              <w:jc w:val="left"/>
            </w:pPr>
            <w:r>
              <w:rPr>
                <w:sz w:val="21"/>
              </w:rPr>
              <w:t>任一一级来源撤回即</w:t>
            </w:r>
            <w:r>
              <w:rPr>
                <w:sz w:val="21"/>
              </w:rPr>
              <w:t xml:space="preserve"> withdrawn</w:t>
            </w:r>
          </w:p>
        </w:tc>
        <w:tc>
          <w:tcPr>
            <w:tcW w:w="3288" w:type="dxa"/>
            <w:vAlign w:val="center"/>
          </w:tcPr>
          <w:p w14:paraId="766156E3" w14:textId="77777777" w:rsidR="00156D3C" w:rsidRDefault="001C736B">
            <w:pPr>
              <w:spacing w:before="80" w:after="80" w:line="240" w:lineRule="auto"/>
              <w:ind w:firstLine="0"/>
              <w:jc w:val="left"/>
            </w:pPr>
            <w:r>
              <w:rPr>
                <w:sz w:val="21"/>
              </w:rPr>
              <w:t>撤回来源与时间</w:t>
            </w:r>
          </w:p>
        </w:tc>
      </w:tr>
      <w:tr w:rsidR="00156D3C" w14:paraId="160EDF9B" w14:textId="77777777">
        <w:trPr>
          <w:cantSplit/>
          <w:jc w:val="center"/>
        </w:trPr>
        <w:tc>
          <w:tcPr>
            <w:tcW w:w="2268" w:type="dxa"/>
            <w:vAlign w:val="center"/>
          </w:tcPr>
          <w:p w14:paraId="6F55C4F0" w14:textId="77777777" w:rsidR="00156D3C" w:rsidRDefault="001C736B">
            <w:pPr>
              <w:spacing w:before="80" w:after="80" w:line="240" w:lineRule="auto"/>
              <w:ind w:firstLine="0"/>
              <w:jc w:val="left"/>
            </w:pPr>
            <w:r>
              <w:rPr>
                <w:sz w:val="21"/>
              </w:rPr>
              <w:t>一级版本区间互斥</w:t>
            </w:r>
          </w:p>
        </w:tc>
        <w:tc>
          <w:tcPr>
            <w:tcW w:w="3288" w:type="dxa"/>
            <w:vAlign w:val="center"/>
          </w:tcPr>
          <w:p w14:paraId="48711057" w14:textId="77777777" w:rsidR="00156D3C" w:rsidRDefault="001C736B">
            <w:pPr>
              <w:spacing w:before="80" w:after="80" w:line="240" w:lineRule="auto"/>
              <w:ind w:firstLine="0"/>
              <w:jc w:val="left"/>
            </w:pPr>
            <w:r>
              <w:rPr>
                <w:sz w:val="21"/>
              </w:rPr>
              <w:t>取并集，标</w:t>
            </w:r>
            <w:r>
              <w:rPr>
                <w:sz w:val="21"/>
              </w:rPr>
              <w:t xml:space="preserve"> conflict=true</w:t>
            </w:r>
          </w:p>
        </w:tc>
        <w:tc>
          <w:tcPr>
            <w:tcW w:w="3288" w:type="dxa"/>
            <w:vAlign w:val="center"/>
          </w:tcPr>
          <w:p w14:paraId="348CBBD6" w14:textId="77777777" w:rsidR="00156D3C" w:rsidRDefault="001C736B">
            <w:pPr>
              <w:spacing w:before="80" w:after="80" w:line="240" w:lineRule="auto"/>
              <w:ind w:firstLine="0"/>
              <w:jc w:val="left"/>
            </w:pPr>
            <w:r>
              <w:rPr>
                <w:sz w:val="21"/>
              </w:rPr>
              <w:t>原区间与自查分歧提示</w:t>
            </w:r>
          </w:p>
        </w:tc>
      </w:tr>
      <w:tr w:rsidR="00156D3C" w14:paraId="6D9F1323" w14:textId="77777777">
        <w:trPr>
          <w:cantSplit/>
          <w:jc w:val="center"/>
        </w:trPr>
        <w:tc>
          <w:tcPr>
            <w:tcW w:w="2268" w:type="dxa"/>
            <w:tcBorders>
              <w:bottom w:val="single" w:sz="12" w:space="0" w:color="000000"/>
            </w:tcBorders>
            <w:vAlign w:val="center"/>
          </w:tcPr>
          <w:p w14:paraId="53A4EF23" w14:textId="77777777" w:rsidR="00156D3C" w:rsidRDefault="001C736B">
            <w:pPr>
              <w:spacing w:before="80" w:after="80" w:line="240" w:lineRule="auto"/>
              <w:ind w:firstLine="0"/>
              <w:jc w:val="left"/>
            </w:pPr>
            <w:r>
              <w:rPr>
                <w:sz w:val="21"/>
              </w:rPr>
              <w:t>别名指向两个</w:t>
            </w:r>
            <w:r>
              <w:rPr>
                <w:sz w:val="21"/>
              </w:rPr>
              <w:t xml:space="preserve"> CVE</w:t>
            </w:r>
          </w:p>
        </w:tc>
        <w:tc>
          <w:tcPr>
            <w:tcW w:w="3288" w:type="dxa"/>
            <w:tcBorders>
              <w:bottom w:val="single" w:sz="12" w:space="0" w:color="000000"/>
            </w:tcBorders>
            <w:vAlign w:val="center"/>
          </w:tcPr>
          <w:p w14:paraId="7976E389" w14:textId="77777777" w:rsidR="00156D3C" w:rsidRDefault="001C736B">
            <w:pPr>
              <w:spacing w:before="80" w:after="80" w:line="240" w:lineRule="auto"/>
              <w:ind w:firstLine="0"/>
              <w:jc w:val="left"/>
            </w:pPr>
            <w:r>
              <w:rPr>
                <w:sz w:val="21"/>
              </w:rPr>
              <w:t>不自动合并，生成</w:t>
            </w:r>
            <w:r>
              <w:rPr>
                <w:sz w:val="21"/>
              </w:rPr>
              <w:t xml:space="preserve"> DUPLICATE_OF </w:t>
            </w:r>
            <w:r>
              <w:rPr>
                <w:sz w:val="21"/>
              </w:rPr>
              <w:t>候选</w:t>
            </w:r>
          </w:p>
        </w:tc>
        <w:tc>
          <w:tcPr>
            <w:tcW w:w="3288" w:type="dxa"/>
            <w:tcBorders>
              <w:bottom w:val="single" w:sz="12" w:space="0" w:color="000000"/>
            </w:tcBorders>
            <w:vAlign w:val="center"/>
          </w:tcPr>
          <w:p w14:paraId="6103E618" w14:textId="77777777" w:rsidR="00156D3C" w:rsidRDefault="001C736B">
            <w:pPr>
              <w:spacing w:before="80" w:after="80" w:line="240" w:lineRule="auto"/>
              <w:ind w:firstLine="0"/>
              <w:jc w:val="left"/>
            </w:pPr>
            <w:r>
              <w:rPr>
                <w:sz w:val="21"/>
              </w:rPr>
              <w:t>两个编号及复核依据</w:t>
            </w:r>
          </w:p>
        </w:tc>
      </w:tr>
    </w:tbl>
    <w:p w14:paraId="0AAE1F8D" w14:textId="77777777" w:rsidR="00156D3C" w:rsidRDefault="00156D3C"/>
    <w:p w14:paraId="54FD252F" w14:textId="77777777" w:rsidR="00156D3C" w:rsidRDefault="001C736B">
      <w:r>
        <w:t>四类特例先于普通排序：在野标志只由</w:t>
      </w:r>
      <w:r>
        <w:t xml:space="preserve"> KEV </w:t>
      </w:r>
      <w:r>
        <w:t>设置；任一一级来源撤回即撤回；两个一级来源的版本区间互斥时取并集并提示冲突；别名指向双</w:t>
      </w:r>
      <w:r>
        <w:t xml:space="preserve"> CVE </w:t>
      </w:r>
      <w:r>
        <w:t>时不自动合并。它们表达的是字段权限和风险边界，不能被</w:t>
      </w:r>
      <w:r>
        <w:t>“</w:t>
      </w:r>
      <w:r>
        <w:t>更新时间更晚</w:t>
      </w:r>
      <w:r>
        <w:t>”</w:t>
      </w:r>
      <w:r>
        <w:t>覆盖。</w:t>
      </w:r>
    </w:p>
    <w:p w14:paraId="0E88686D" w14:textId="77777777" w:rsidR="00156D3C" w:rsidRDefault="001C736B">
      <w:r>
        <w:t>其余候选依次比较可信度等级、置信度和来源修改时间。集合字段先并集，中文描述只在国内来源与翻译之间裁决，</w:t>
      </w:r>
      <w:r>
        <w:t xml:space="preserve">EPSS </w:t>
      </w:r>
      <w:r>
        <w:t>取</w:t>
      </w:r>
      <w:r>
        <w:t xml:space="preserve"> FIRST </w:t>
      </w:r>
      <w:r>
        <w:t>最新值。落选值连同裁决规则进入</w:t>
      </w:r>
      <w:r>
        <w:t xml:space="preserve"> conflicts</w:t>
      </w:r>
      <w:r>
        <w:t>，详情卡和</w:t>
      </w:r>
      <w:r>
        <w:t xml:space="preserve"> get_vuln </w:t>
      </w:r>
      <w:r>
        <w:t>都能展示。对两个一级</w:t>
      </w:r>
      <w:r>
        <w:t xml:space="preserve"> CVSS </w:t>
      </w:r>
      <w:r>
        <w:t>值，必须知道实际修改时间才能决定主值，本报告不凭分数高低替它们做选择。</w:t>
      </w:r>
    </w:p>
    <w:p w14:paraId="221AC3BD" w14:textId="77777777" w:rsidR="00156D3C" w:rsidRDefault="001C736B">
      <w:r>
        <w:lastRenderedPageBreak/>
        <w:t>这套规则让分歧可见，但规则明确不代表已验证准确。金标集要覆盖错误合并、区间冲突和弱关联，结果为</w:t>
      </w:r>
      <w:r>
        <w:rPr>
          <w:b/>
          <w:highlight w:val="yellow"/>
        </w:rPr>
        <w:t>【待测：富化与关联准确率（</w:t>
      </w:r>
      <w:r>
        <w:rPr>
          <w:b/>
          <w:highlight w:val="yellow"/>
        </w:rPr>
        <w:t xml:space="preserve">200 </w:t>
      </w:r>
      <w:r>
        <w:rPr>
          <w:b/>
          <w:highlight w:val="yellow"/>
        </w:rPr>
        <w:t>条金标集），目标值</w:t>
      </w:r>
      <w:r>
        <w:rPr>
          <w:b/>
          <w:highlight w:val="yellow"/>
        </w:rPr>
        <w:t xml:space="preserve"> ≥95%</w:t>
      </w:r>
      <w:r>
        <w:rPr>
          <w:b/>
          <w:highlight w:val="yellow"/>
        </w:rPr>
        <w:t>】</w:t>
      </w:r>
      <w:r>
        <w:t>。保留候选与裁决记录，也是以后发现规则错误时重新计算的前提。</w:t>
      </w:r>
    </w:p>
    <w:p w14:paraId="77D3EE97" w14:textId="77777777" w:rsidR="00156D3C" w:rsidRDefault="001C736B">
      <w:pPr>
        <w:pStyle w:val="31"/>
      </w:pPr>
      <w:bookmarkStart w:id="54" w:name="_Toc243028148"/>
      <w:r>
        <w:t xml:space="preserve">2.5.4 </w:t>
      </w:r>
      <w:r>
        <w:t>版本自查</w:t>
      </w:r>
      <w:bookmarkEnd w:id="54"/>
    </w:p>
    <w:p w14:paraId="18751B42" w14:textId="77777777" w:rsidR="00156D3C" w:rsidRDefault="001C736B">
      <w:r>
        <w:t>用户真正关心的是项目里的版本，而不是数据库里总共有多少漏洞。自查接收组件清单，或</w:t>
      </w:r>
      <w:r>
        <w:t xml:space="preserve"> requirements.txt</w:t>
      </w:r>
      <w:r>
        <w:t>、</w:t>
      </w:r>
      <w:r>
        <w:t>pyproject.toml</w:t>
      </w:r>
      <w:r>
        <w:t>、</w:t>
      </w:r>
      <w:r>
        <w:t>package.json</w:t>
      </w:r>
      <w:r>
        <w:t>、</w:t>
      </w:r>
      <w:r>
        <w:t>go.mod</w:t>
      </w:r>
      <w:r>
        <w:t>、</w:t>
      </w:r>
      <w:r>
        <w:t>docker-compose.yml</w:t>
      </w:r>
      <w:r>
        <w:t>，解析为包标识</w:t>
      </w:r>
      <w:r>
        <w:t xml:space="preserve"> purl </w:t>
      </w:r>
      <w:r>
        <w:t>与生态，再使用相应的版本比较规则求解。</w:t>
      </w:r>
      <w:r>
        <w:rPr>
          <w:sz w:val="18"/>
          <w:vertAlign w:val="superscript"/>
        </w:rPr>
        <w:t>[15]</w:t>
      </w:r>
    </w:p>
    <w:p w14:paraId="5FA364F4" w14:textId="77777777" w:rsidR="00156D3C" w:rsidRDefault="001C736B">
      <w:pPr>
        <w:keepNext/>
        <w:spacing w:before="100" w:after="60"/>
        <w:ind w:firstLine="0"/>
        <w:jc w:val="center"/>
      </w:pPr>
      <w:r>
        <w:rPr>
          <w:noProof/>
        </w:rPr>
        <w:drawing>
          <wp:inline distT="0" distB="0" distL="0" distR="0" wp14:anchorId="03D4DF1B" wp14:editId="187FC7AF">
            <wp:extent cx="5580000" cy="3906000"/>
            <wp:effectExtent l="0" t="0" r="0" b="0"/>
            <wp:docPr id="15" name="Picture 15" descr="F-16 版本自查流程；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6.png"/>
                    <pic:cNvPicPr/>
                  </pic:nvPicPr>
                  <pic:blipFill>
                    <a:blip r:embed="rId22"/>
                    <a:stretch>
                      <a:fillRect/>
                    </a:stretch>
                  </pic:blipFill>
                  <pic:spPr>
                    <a:xfrm>
                      <a:off x="0" y="0"/>
                      <a:ext cx="5580000" cy="3906000"/>
                    </a:xfrm>
                    <a:prstGeom prst="rect">
                      <a:avLst/>
                    </a:prstGeom>
                  </pic:spPr>
                </pic:pic>
              </a:graphicData>
            </a:graphic>
          </wp:inline>
        </w:drawing>
      </w:r>
    </w:p>
    <w:p w14:paraId="1A64C467" w14:textId="032B67AB" w:rsidR="00156D3C" w:rsidRDefault="001C736B">
      <w:pPr>
        <w:pStyle w:val="FigureCaption"/>
      </w:pPr>
      <w:bookmarkStart w:id="55" w:name="_Toc243028230"/>
      <w:r>
        <w:t>图</w:t>
      </w:r>
      <w:r>
        <w:t xml:space="preserve"> 2.</w:t>
      </w:r>
      <w:r>
        <w:fldChar w:fldCharType="begin"/>
      </w:r>
      <w:r>
        <w:instrText xml:space="preserve"> SEQ Fig2 \* ARABIC </w:instrText>
      </w:r>
      <w:r>
        <w:fldChar w:fldCharType="separate"/>
      </w:r>
      <w:r w:rsidR="007A20D1">
        <w:rPr>
          <w:noProof/>
        </w:rPr>
        <w:t>14</w:t>
      </w:r>
      <w:r>
        <w:fldChar w:fldCharType="end"/>
      </w:r>
      <w:r>
        <w:t xml:space="preserve"> </w:t>
      </w:r>
      <w:r>
        <w:t>版本自查流程</w:t>
      </w:r>
      <w:bookmarkEnd w:id="55"/>
    </w:p>
    <w:p w14:paraId="26CF5C24" w14:textId="77777777" w:rsidR="00156D3C" w:rsidRDefault="001C736B">
      <w:r>
        <w:t xml:space="preserve">OSV </w:t>
      </w:r>
      <w:r>
        <w:t>用</w:t>
      </w:r>
      <w:r>
        <w:t xml:space="preserve"> introduced</w:t>
      </w:r>
      <w:r>
        <w:t>、</w:t>
      </w:r>
      <w:r>
        <w:t>fixed</w:t>
      </w:r>
      <w:r>
        <w:t>、</w:t>
      </w:r>
      <w:r>
        <w:t xml:space="preserve">last_affected </w:t>
      </w:r>
      <w:r>
        <w:t>和</w:t>
      </w:r>
      <w:r>
        <w:t xml:space="preserve"> limit </w:t>
      </w:r>
      <w:r>
        <w:t>描述区间事件，能够表达多次引入与修复。</w:t>
      </w:r>
      <w:r>
        <w:t>Python</w:t>
      </w:r>
      <w:r>
        <w:t>、</w:t>
      </w:r>
      <w:r>
        <w:t xml:space="preserve">JavaScript </w:t>
      </w:r>
      <w:r>
        <w:t>和</w:t>
      </w:r>
      <w:r>
        <w:t xml:space="preserve"> Go </w:t>
      </w:r>
      <w:r>
        <w:t>的版本规则并不相同，不能统一按字符串排序。来源对区间有分歧时，自查结果要同时提示，避免并集后的保守判断看起来像毫无争议的事实。</w:t>
      </w:r>
    </w:p>
    <w:p w14:paraId="7C0E97CF" w14:textId="77777777" w:rsidR="00156D3C" w:rsidRDefault="001C736B">
      <w:r>
        <w:t>对外区分</w:t>
      </w:r>
      <w:r>
        <w:t>“</w:t>
      </w:r>
      <w:r>
        <w:t>受影响</w:t>
      </w:r>
      <w:r>
        <w:t>”“</w:t>
      </w:r>
      <w:r>
        <w:t>未发现已知影响</w:t>
      </w:r>
      <w:r>
        <w:t>”“</w:t>
      </w:r>
      <w:r>
        <w:t>组件未收录</w:t>
      </w:r>
      <w:r>
        <w:t>”</w:t>
      </w:r>
      <w:r>
        <w:t>。后两者尤其不能合并：前者表示在已有知识范围内未命中，后者表示覆盖不足。</w:t>
      </w:r>
      <w:r>
        <w:t>Web</w:t>
      </w:r>
      <w:r>
        <w:t>、</w:t>
      </w:r>
      <w:r>
        <w:t xml:space="preserve">MCP check_stack </w:t>
      </w:r>
      <w:r>
        <w:t>和</w:t>
      </w:r>
      <w:r>
        <w:t xml:space="preserve"> </w:t>
      </w:r>
      <w:r>
        <w:lastRenderedPageBreak/>
        <w:t xml:space="preserve">shaowang check </w:t>
      </w:r>
      <w:r>
        <w:t>共用求解能力；命令行发现高危时返回退出码</w:t>
      </w:r>
      <w:r>
        <w:t xml:space="preserve"> 1</w:t>
      </w:r>
      <w:r>
        <w:t>，可供持续集成（</w:t>
      </w:r>
      <w:r>
        <w:t>Continuous Integration</w:t>
      </w:r>
      <w:r>
        <w:t>，</w:t>
      </w:r>
      <w:r>
        <w:t>CI</w:t>
      </w:r>
      <w:r>
        <w:t>）门禁使用，但实际集成效果仍待截图和调用记录确认。</w:t>
      </w:r>
    </w:p>
    <w:p w14:paraId="56E2CC05" w14:textId="77777777" w:rsidR="00156D3C" w:rsidRDefault="001C736B">
      <w:pPr>
        <w:pStyle w:val="31"/>
      </w:pPr>
      <w:bookmarkStart w:id="56" w:name="_Toc243028149"/>
      <w:r>
        <w:t xml:space="preserve">2.5.5 </w:t>
      </w:r>
      <w:r>
        <w:t>影响评估与处置建议</w:t>
      </w:r>
      <w:bookmarkEnd w:id="56"/>
    </w:p>
    <w:p w14:paraId="55B9C457" w14:textId="77777777" w:rsidR="00156D3C" w:rsidRDefault="001C736B">
      <w:r>
        <w:t>评估规则要求用户能够看懂为什么被提到优先队列。</w:t>
      </w:r>
      <w:r>
        <w:t xml:space="preserve">KEV </w:t>
      </w:r>
      <w:r>
        <w:t>收录、</w:t>
      </w:r>
      <w:r>
        <w:t xml:space="preserve">EPSS </w:t>
      </w:r>
      <w:r>
        <w:t>大于</w:t>
      </w:r>
      <w:r>
        <w:t xml:space="preserve"> 0.5 </w:t>
      </w:r>
      <w:r>
        <w:t>或</w:t>
      </w:r>
      <w:r>
        <w:t xml:space="preserve"> CVSS </w:t>
      </w:r>
      <w:r>
        <w:t>不低于</w:t>
      </w:r>
      <w:r>
        <w:t xml:space="preserve"> 9 </w:t>
      </w:r>
      <w:r>
        <w:t>时升级为高危；仅三级来源支撑的记录例外，不因媒体描述激烈就升级。告警理由可以直接说明触发条件，便于分析师复核。</w:t>
      </w:r>
    </w:p>
    <w:p w14:paraId="52AE265B" w14:textId="77777777" w:rsidR="00156D3C" w:rsidRDefault="001C736B">
      <w:r>
        <w:t>处置建议分为官方修复与通用缓解。修复版本来自裁决结果，有一级来源分歧时一并提示；缓解模板按</w:t>
      </w:r>
      <w:r>
        <w:t xml:space="preserve"> CWE </w:t>
      </w:r>
      <w:r>
        <w:t>与</w:t>
      </w:r>
      <w:r>
        <w:t xml:space="preserve"> ATLAS </w:t>
      </w:r>
      <w:r>
        <w:t>关联，例如限制模型文件来源、关闭不必要的远程加载接口，或为推理服务启用认证代理。模板不是已验证修复，建议仍须经过</w:t>
      </w:r>
      <w:r>
        <w:t xml:space="preserve"> Critic</w:t>
      </w:r>
      <w:r>
        <w:t>，不能把一般防范措施写成某漏洞必然已经消除。</w:t>
      </w:r>
    </w:p>
    <w:p w14:paraId="7E024859" w14:textId="77777777" w:rsidR="00156D3C" w:rsidRDefault="001C736B">
      <w:pPr>
        <w:pStyle w:val="21"/>
      </w:pPr>
      <w:bookmarkStart w:id="57" w:name="_Toc243028150"/>
      <w:r>
        <w:t xml:space="preserve">2.6 </w:t>
      </w:r>
      <w:r>
        <w:t>情报问答模块详细设计</w:t>
      </w:r>
      <w:bookmarkEnd w:id="57"/>
    </w:p>
    <w:p w14:paraId="389E6FA0" w14:textId="77777777" w:rsidR="00156D3C" w:rsidRDefault="001C736B">
      <w:pPr>
        <w:pStyle w:val="31"/>
      </w:pPr>
      <w:bookmarkStart w:id="58" w:name="_Toc243028151"/>
      <w:r>
        <w:t xml:space="preserve">2.6.1 </w:t>
      </w:r>
      <w:r>
        <w:t>三路混合检索</w:t>
      </w:r>
      <w:bookmarkEnd w:id="58"/>
    </w:p>
    <w:p w14:paraId="312D192E" w14:textId="77777777" w:rsidR="00156D3C" w:rsidRDefault="001C736B">
      <w:r>
        <w:t>漏洞问题经常同时包含精确编号和自然语言意图。仅向量检索可能混淆相似版本，仅关键词又容易漏掉不同表述；跨文档问题还需要找出文本上不相似的关系证据。哨望组合</w:t>
      </w:r>
      <w:r>
        <w:t xml:space="preserve"> BM25</w:t>
      </w:r>
      <w:r>
        <w:t>、向量和图扩展三路召回，各自承担不同任务。</w:t>
      </w:r>
      <w:r>
        <w:rPr>
          <w:sz w:val="18"/>
          <w:vertAlign w:val="superscript"/>
        </w:rPr>
        <w:t>[27][28]</w:t>
      </w:r>
    </w:p>
    <w:p w14:paraId="2A2BBB33" w14:textId="77777777" w:rsidR="00156D3C" w:rsidRDefault="001C736B">
      <w:pPr>
        <w:keepNext/>
        <w:spacing w:before="100" w:after="60"/>
        <w:ind w:firstLine="0"/>
        <w:jc w:val="center"/>
      </w:pPr>
      <w:r>
        <w:rPr>
          <w:noProof/>
        </w:rPr>
        <w:lastRenderedPageBreak/>
        <w:drawing>
          <wp:inline distT="0" distB="0" distL="0" distR="0" wp14:anchorId="791C32E0" wp14:editId="49D8C551">
            <wp:extent cx="5580000" cy="3906000"/>
            <wp:effectExtent l="0" t="0" r="0" b="0"/>
            <wp:docPr id="16" name="Picture 16" descr="F-17 三路混合检索与 GraphRAG 问答流程；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7.png"/>
                    <pic:cNvPicPr/>
                  </pic:nvPicPr>
                  <pic:blipFill>
                    <a:blip r:embed="rId23"/>
                    <a:stretch>
                      <a:fillRect/>
                    </a:stretch>
                  </pic:blipFill>
                  <pic:spPr>
                    <a:xfrm>
                      <a:off x="0" y="0"/>
                      <a:ext cx="5580000" cy="3906000"/>
                    </a:xfrm>
                    <a:prstGeom prst="rect">
                      <a:avLst/>
                    </a:prstGeom>
                  </pic:spPr>
                </pic:pic>
              </a:graphicData>
            </a:graphic>
          </wp:inline>
        </w:drawing>
      </w:r>
    </w:p>
    <w:p w14:paraId="6AB963EC" w14:textId="2DD36FE1" w:rsidR="00156D3C" w:rsidRDefault="001C736B">
      <w:pPr>
        <w:pStyle w:val="FigureCaption"/>
      </w:pPr>
      <w:bookmarkStart w:id="59" w:name="_Toc243028231"/>
      <w:r>
        <w:t>图</w:t>
      </w:r>
      <w:r>
        <w:t xml:space="preserve"> 2.</w:t>
      </w:r>
      <w:r>
        <w:fldChar w:fldCharType="begin"/>
      </w:r>
      <w:r>
        <w:instrText xml:space="preserve"> SEQ Fig2 \* ARABIC </w:instrText>
      </w:r>
      <w:r>
        <w:fldChar w:fldCharType="separate"/>
      </w:r>
      <w:r w:rsidR="007A20D1">
        <w:rPr>
          <w:noProof/>
        </w:rPr>
        <w:t>15</w:t>
      </w:r>
      <w:r>
        <w:fldChar w:fldCharType="end"/>
      </w:r>
      <w:r>
        <w:t xml:space="preserve"> </w:t>
      </w:r>
      <w:r>
        <w:t>三路混合检索与</w:t>
      </w:r>
      <w:r>
        <w:t xml:space="preserve"> GraphRAG </w:t>
      </w:r>
      <w:r>
        <w:t>问答流程</w:t>
      </w:r>
      <w:bookmarkEnd w:id="59"/>
    </w:p>
    <w:p w14:paraId="653B511D" w14:textId="77777777" w:rsidR="00156D3C" w:rsidRDefault="001C736B">
      <w:r>
        <w:t xml:space="preserve">BM25 </w:t>
      </w:r>
      <w:r>
        <w:t>使用</w:t>
      </w:r>
      <w:r>
        <w:t xml:space="preserve"> OpenSearch </w:t>
      </w:r>
      <w:r>
        <w:t>与</w:t>
      </w:r>
      <w:r>
        <w:t xml:space="preserve"> IK</w:t>
      </w:r>
      <w:r>
        <w:t>，保留组件名、编号和版本词项。</w:t>
      </w:r>
      <w:r>
        <w:t xml:space="preserve">bge-m3 </w:t>
      </w:r>
      <w:r>
        <w:t>与</w:t>
      </w:r>
      <w:r>
        <w:t xml:space="preserve"> pgvector </w:t>
      </w:r>
      <w:r>
        <w:t>提供语义召回，取前五十项；图扩展从识别出的实体出发走一至两跳，取得修复版本或同一</w:t>
      </w:r>
      <w:r>
        <w:t xml:space="preserve"> ATLAS </w:t>
      </w:r>
      <w:r>
        <w:t>技术下的相关材料。图边不是证据文本的替身，返回结论时仍需落到可引用片段。</w:t>
      </w:r>
      <w:r>
        <w:rPr>
          <w:sz w:val="18"/>
          <w:vertAlign w:val="superscript"/>
        </w:rPr>
        <w:t>[39]</w:t>
      </w:r>
    </w:p>
    <w:p w14:paraId="2FA3B375" w14:textId="77777777" w:rsidR="00156D3C" w:rsidRDefault="001C736B">
      <w:r>
        <w:t>三路原始分数没有统一尺度。倒数排名融合（</w:t>
      </w:r>
      <w:r>
        <w:t>Reciprocal Rank Fusion</w:t>
      </w:r>
      <w:r>
        <w:t>，</w:t>
      </w:r>
      <w:r>
        <w:t>RRF</w:t>
      </w:r>
      <w:r>
        <w:t>）只比较排名，将各路的</w:t>
      </w:r>
      <w:r>
        <w:t xml:space="preserve"> 1</w:t>
      </w:r>
      <w:r>
        <w:t>／（</w:t>
      </w:r>
      <w:r>
        <w:t>60</w:t>
      </w:r>
      <w:r>
        <w:t>＋名次）累加；同时被多路召回的候选因此得到更多支持。融合后取前五十个候选交</w:t>
      </w:r>
      <w:r>
        <w:t xml:space="preserve"> bge-reranker </w:t>
      </w:r>
      <w:r>
        <w:t>重排，保留八至十二个证据块，在中间证据与上下文噪声之间取得设计上的折中。</w:t>
      </w:r>
      <w:r>
        <w:rPr>
          <w:sz w:val="18"/>
          <w:vertAlign w:val="superscript"/>
        </w:rPr>
        <w:t>[31]</w:t>
      </w:r>
    </w:p>
    <w:p w14:paraId="362854E3" w14:textId="77777777" w:rsidR="00156D3C" w:rsidRDefault="001C736B">
      <w:r>
        <w:t>这套方案仍需要对照实验。图扩展可能带回更多材料，也可能引入无关关系；重排与</w:t>
      </w:r>
      <w:r>
        <w:t xml:space="preserve"> Critic </w:t>
      </w:r>
      <w:r>
        <w:t>会增加处理时间。第四章采用同模型、同提示的三组配置比较质量，不能仅因为结构更复杂就认定结果更好。</w:t>
      </w:r>
    </w:p>
    <w:p w14:paraId="444D69F2" w14:textId="77777777" w:rsidR="00156D3C" w:rsidRDefault="001C736B">
      <w:pPr>
        <w:pStyle w:val="31"/>
      </w:pPr>
      <w:bookmarkStart w:id="60" w:name="_Toc243028152"/>
      <w:r>
        <w:t xml:space="preserve">2.6.2 </w:t>
      </w:r>
      <w:r>
        <w:t>显式多跳推理与引用校验</w:t>
      </w:r>
      <w:bookmarkEnd w:id="60"/>
    </w:p>
    <w:p w14:paraId="68E64ED0" w14:textId="77777777" w:rsidR="00156D3C" w:rsidRDefault="001C736B">
      <w:r>
        <w:t>“</w:t>
      </w:r>
      <w:r>
        <w:t>近九十天影响</w:t>
      </w:r>
      <w:r>
        <w:t xml:space="preserve"> vLLM</w:t>
      </w:r>
      <w:r>
        <w:t>、已有公开</w:t>
      </w:r>
      <w:r>
        <w:t xml:space="preserve"> PoC </w:t>
      </w:r>
      <w:r>
        <w:t>链接的漏洞分别对应什么</w:t>
      </w:r>
      <w:r>
        <w:t xml:space="preserve"> ATLAS </w:t>
      </w:r>
      <w:r>
        <w:t>技术</w:t>
      </w:r>
      <w:r>
        <w:t>”</w:t>
      </w:r>
      <w:r>
        <w:t>包含四种约束。规划器先沿</w:t>
      </w:r>
      <w:r>
        <w:t xml:space="preserve"> AFFECTS </w:t>
      </w:r>
      <w:r>
        <w:t>找漏洞，再沿</w:t>
      </w:r>
      <w:r>
        <w:t xml:space="preserve"> HAS_POC_REF </w:t>
      </w:r>
      <w:r>
        <w:t>筛选链接，按发</w:t>
      </w:r>
      <w:r>
        <w:lastRenderedPageBreak/>
        <w:t>布时间过滤，最后沿</w:t>
      </w:r>
      <w:r>
        <w:t xml:space="preserve"> MAPS_TO </w:t>
      </w:r>
      <w:r>
        <w:t>找技术。每步记录子问题、检索方式、查询语句与命中数，让用户看到答案依据如何组成。</w:t>
      </w:r>
      <w:r>
        <w:rPr>
          <w:sz w:val="18"/>
          <w:vertAlign w:val="superscript"/>
        </w:rPr>
        <w:t>[29]</w:t>
      </w:r>
    </w:p>
    <w:p w14:paraId="666A82F6" w14:textId="77777777" w:rsidR="00156D3C" w:rsidRDefault="001C736B">
      <w:pPr>
        <w:keepNext/>
        <w:spacing w:before="100" w:after="60"/>
        <w:ind w:firstLine="0"/>
        <w:jc w:val="center"/>
      </w:pPr>
      <w:r>
        <w:rPr>
          <w:noProof/>
        </w:rPr>
        <w:drawing>
          <wp:inline distT="0" distB="0" distL="0" distR="0" wp14:anchorId="1C169DB4" wp14:editId="2AACBDBC">
            <wp:extent cx="5580000" cy="3906000"/>
            <wp:effectExtent l="0" t="0" r="0" b="0"/>
            <wp:docPr id="17" name="Picture 17" descr="F-18 多跳问答的推理链示例；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8.png"/>
                    <pic:cNvPicPr/>
                  </pic:nvPicPr>
                  <pic:blipFill>
                    <a:blip r:embed="rId24"/>
                    <a:stretch>
                      <a:fillRect/>
                    </a:stretch>
                  </pic:blipFill>
                  <pic:spPr>
                    <a:xfrm>
                      <a:off x="0" y="0"/>
                      <a:ext cx="5580000" cy="3906000"/>
                    </a:xfrm>
                    <a:prstGeom prst="rect">
                      <a:avLst/>
                    </a:prstGeom>
                  </pic:spPr>
                </pic:pic>
              </a:graphicData>
            </a:graphic>
          </wp:inline>
        </w:drawing>
      </w:r>
    </w:p>
    <w:p w14:paraId="1F2F0BCF" w14:textId="38E665D1" w:rsidR="00156D3C" w:rsidRDefault="001C736B">
      <w:pPr>
        <w:pStyle w:val="FigureCaption"/>
      </w:pPr>
      <w:bookmarkStart w:id="61" w:name="_Toc243028232"/>
      <w:r>
        <w:t>图</w:t>
      </w:r>
      <w:r>
        <w:t xml:space="preserve"> 2.</w:t>
      </w:r>
      <w:r>
        <w:fldChar w:fldCharType="begin"/>
      </w:r>
      <w:r>
        <w:instrText xml:space="preserve"> SEQ Fig2 \* ARABIC </w:instrText>
      </w:r>
      <w:r>
        <w:fldChar w:fldCharType="separate"/>
      </w:r>
      <w:r w:rsidR="007A20D1">
        <w:rPr>
          <w:noProof/>
        </w:rPr>
        <w:t>16</w:t>
      </w:r>
      <w:r>
        <w:fldChar w:fldCharType="end"/>
      </w:r>
      <w:r>
        <w:t xml:space="preserve"> </w:t>
      </w:r>
      <w:r>
        <w:t>多跳问答的推理链示例</w:t>
      </w:r>
      <w:bookmarkEnd w:id="61"/>
    </w:p>
    <w:p w14:paraId="6AE4C203" w14:textId="77777777" w:rsidR="00156D3C" w:rsidRDefault="001C736B">
      <w:r>
        <w:t>这里公开的是结构化检索计划与证据路径。若某一步没有命中，后续回答应说明缺口；不能让模型凭相邻概念补出一条看似连贯的路径。答案中的结论句带引用，引用指向证据块并携带来源等级，使</w:t>
      </w:r>
      <w:r>
        <w:t>“</w:t>
      </w:r>
      <w:r>
        <w:t>找到了文档</w:t>
      </w:r>
      <w:r>
        <w:t>”</w:t>
      </w:r>
      <w:r>
        <w:t>与</w:t>
      </w:r>
      <w:r>
        <w:t>“</w:t>
      </w:r>
      <w:r>
        <w:t>文档支持结论</w:t>
      </w:r>
      <w:r>
        <w:t>”</w:t>
      </w:r>
      <w:r>
        <w:t>能够分别核验。</w:t>
      </w:r>
      <w:r>
        <w:rPr>
          <w:sz w:val="18"/>
          <w:vertAlign w:val="superscript"/>
        </w:rPr>
        <w:t>[30]</w:t>
      </w:r>
    </w:p>
    <w:p w14:paraId="64F3E7AC" w14:textId="77777777" w:rsidR="00156D3C" w:rsidRDefault="001C736B">
      <w:r>
        <w:t xml:space="preserve">Critic </w:t>
      </w:r>
      <w:r>
        <w:t>对引用做存在性、支撑性和合规性检查。不通过时携带意见重新规划，有限次数后保留当前最好答案并标明置信度和未支持部分；重试次数尚未在材料中量化，不能在报告中擅自给出数值。答案与引用质量分别为</w:t>
      </w:r>
      <w:r>
        <w:rPr>
          <w:b/>
          <w:highlight w:val="yellow"/>
        </w:rPr>
        <w:t>【待测：</w:t>
      </w:r>
      <w:r>
        <w:rPr>
          <w:b/>
          <w:highlight w:val="yellow"/>
        </w:rPr>
        <w:t xml:space="preserve">100 </w:t>
      </w:r>
      <w:r>
        <w:rPr>
          <w:b/>
          <w:highlight w:val="yellow"/>
        </w:rPr>
        <w:t>题评测集答案准确率，目标值</w:t>
      </w:r>
      <w:r>
        <w:rPr>
          <w:b/>
          <w:highlight w:val="yellow"/>
        </w:rPr>
        <w:t xml:space="preserve"> xx%</w:t>
      </w:r>
      <w:r>
        <w:rPr>
          <w:b/>
          <w:highlight w:val="yellow"/>
        </w:rPr>
        <w:t>】</w:t>
      </w:r>
      <w:r>
        <w:t>、</w:t>
      </w:r>
      <w:r>
        <w:rPr>
          <w:b/>
          <w:highlight w:val="yellow"/>
        </w:rPr>
        <w:t>【待测：</w:t>
      </w:r>
      <w:r>
        <w:rPr>
          <w:b/>
          <w:highlight w:val="yellow"/>
        </w:rPr>
        <w:t xml:space="preserve">100 </w:t>
      </w:r>
      <w:r>
        <w:rPr>
          <w:b/>
          <w:highlight w:val="yellow"/>
        </w:rPr>
        <w:t>题评测集引用正确率，目标值</w:t>
      </w:r>
      <w:r>
        <w:rPr>
          <w:b/>
          <w:highlight w:val="yellow"/>
        </w:rPr>
        <w:t xml:space="preserve"> xx%</w:t>
      </w:r>
      <w:r>
        <w:rPr>
          <w:b/>
          <w:highlight w:val="yellow"/>
        </w:rPr>
        <w:t>】</w:t>
      </w:r>
      <w:r>
        <w:t>。</w:t>
      </w:r>
    </w:p>
    <w:p w14:paraId="7C0B919D" w14:textId="77777777" w:rsidR="00156D3C" w:rsidRDefault="001C736B">
      <w:r>
        <w:t>外部文章作为不可信材料进入</w:t>
      </w:r>
      <w:r>
        <w:t xml:space="preserve"> untrusted_text</w:t>
      </w:r>
      <w:r>
        <w:t>，不能拼成系统指令。对索取利用脚本或暴露资产地址的请求直接拒绝，返回防御侧的风险与处置信息。这样，即使检索材料中含有指令式文字，它也只是待分析内容，不获得控制工具和权限的地位。</w:t>
      </w:r>
      <w:r>
        <w:rPr>
          <w:sz w:val="18"/>
          <w:vertAlign w:val="superscript"/>
        </w:rPr>
        <w:t>[33]</w:t>
      </w:r>
    </w:p>
    <w:p w14:paraId="62DE35F6" w14:textId="77777777" w:rsidR="00156D3C" w:rsidRDefault="001C736B">
      <w:pPr>
        <w:pStyle w:val="31"/>
      </w:pPr>
      <w:bookmarkStart w:id="62" w:name="_Toc243028153"/>
      <w:r>
        <w:lastRenderedPageBreak/>
        <w:t xml:space="preserve">2.6.3 </w:t>
      </w:r>
      <w:r>
        <w:t>多轮对话与中文支持</w:t>
      </w:r>
      <w:bookmarkEnd w:id="62"/>
    </w:p>
    <w:p w14:paraId="01C8F703" w14:textId="77777777" w:rsidR="00156D3C" w:rsidRDefault="001C736B">
      <w:r>
        <w:t>多轮对话需要记住</w:t>
      </w:r>
      <w:r>
        <w:t>“</w:t>
      </w:r>
      <w:r>
        <w:t>其中</w:t>
      </w:r>
      <w:r>
        <w:t>”</w:t>
      </w:r>
      <w:r>
        <w:t>指哪些漏洞、</w:t>
      </w:r>
      <w:r>
        <w:t>“</w:t>
      </w:r>
      <w:r>
        <w:t>这个版本</w:t>
      </w:r>
      <w:r>
        <w:t>”</w:t>
      </w:r>
      <w:r>
        <w:t>指哪个组件，但不必把之前完整答案反复拼回提示。会话只保留实体与关键约束，后续问题据此消解指代，再重新检索证据。这样可以减少旧答案里的未证实描述被循环引用。</w:t>
      </w:r>
    </w:p>
    <w:p w14:paraId="15B8DCFF" w14:textId="77777777" w:rsidR="00156D3C" w:rsidRDefault="001C736B">
      <w:r>
        <w:t>中文检索由</w:t>
      </w:r>
      <w:r>
        <w:t xml:space="preserve"> IK </w:t>
      </w:r>
      <w:r>
        <w:t>分词和保留英文词项配合，</w:t>
      </w:r>
      <w:r>
        <w:t xml:space="preserve">bge-m3 </w:t>
      </w:r>
      <w:r>
        <w:t>负责跨语言语义召回；中文描述优先采用</w:t>
      </w:r>
      <w:r>
        <w:t xml:space="preserve"> CNNVD</w:t>
      </w:r>
      <w:r>
        <w:t>，缺失时再翻译。答案按提问语言生成，引用保留原文。翻译帮助阅读，却不能提高来源等级，也不能替代原文中缺失的修复结论。</w:t>
      </w:r>
    </w:p>
    <w:p w14:paraId="7002F13C" w14:textId="77777777" w:rsidR="00156D3C" w:rsidRDefault="001C736B">
      <w:pPr>
        <w:pStyle w:val="21"/>
      </w:pPr>
      <w:bookmarkStart w:id="63" w:name="_Toc243028154"/>
      <w:r>
        <w:t xml:space="preserve">2.7 </w:t>
      </w:r>
      <w:r>
        <w:t>对外开放与插件生态设计</w:t>
      </w:r>
      <w:bookmarkEnd w:id="63"/>
    </w:p>
    <w:p w14:paraId="3BED9065" w14:textId="77777777" w:rsidR="00156D3C" w:rsidRDefault="001C736B">
      <w:pPr>
        <w:pStyle w:val="31"/>
      </w:pPr>
      <w:bookmarkStart w:id="64" w:name="_Toc243028155"/>
      <w:r>
        <w:t xml:space="preserve">2.7.1 </w:t>
      </w:r>
      <w:r>
        <w:t>统一服务层与四种接入方式</w:t>
      </w:r>
      <w:bookmarkEnd w:id="64"/>
    </w:p>
    <w:p w14:paraId="23C94770" w14:textId="77777777" w:rsidR="00156D3C" w:rsidRDefault="001C736B">
      <w:r>
        <w:t>情报只有留在网页之外，才能进入依赖选择、代码审查和流水线。</w:t>
      </w:r>
      <w:r>
        <w:t>MCP</w:t>
      </w:r>
      <w:r>
        <w:t>、</w:t>
      </w:r>
      <w:r>
        <w:t>OpenAPI</w:t>
      </w:r>
      <w:r>
        <w:t>、命令行和插件包共用</w:t>
      </w:r>
      <w:r>
        <w:t xml:space="preserve"> intel-core</w:t>
      </w:r>
      <w:r>
        <w:t>，避免每个入口单独实现版本判断。四种开放方式与</w:t>
      </w:r>
      <w:r>
        <w:t xml:space="preserve"> Web </w:t>
      </w:r>
      <w:r>
        <w:t>展示共同建立在统一服务层上，</w:t>
      </w:r>
      <w:r>
        <w:t xml:space="preserve">Web </w:t>
      </w:r>
      <w:r>
        <w:t>不另算第五种开放协议。</w:t>
      </w:r>
    </w:p>
    <w:p w14:paraId="7BC657DE" w14:textId="77777777" w:rsidR="00156D3C" w:rsidRDefault="001C736B">
      <w:pPr>
        <w:keepNext/>
        <w:spacing w:before="100" w:after="60"/>
        <w:ind w:firstLine="0"/>
        <w:jc w:val="center"/>
      </w:pPr>
      <w:r>
        <w:rPr>
          <w:noProof/>
        </w:rPr>
        <w:drawing>
          <wp:inline distT="0" distB="0" distL="0" distR="0" wp14:anchorId="3FF7A9BE" wp14:editId="1B37ACB3">
            <wp:extent cx="5580000" cy="3906000"/>
            <wp:effectExtent l="0" t="0" r="0" b="0"/>
            <wp:docPr id="18" name="Picture 18" descr="F-19 MCP 与插件生态全景；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9.png"/>
                    <pic:cNvPicPr/>
                  </pic:nvPicPr>
                  <pic:blipFill>
                    <a:blip r:embed="rId25"/>
                    <a:stretch>
                      <a:fillRect/>
                    </a:stretch>
                  </pic:blipFill>
                  <pic:spPr>
                    <a:xfrm>
                      <a:off x="0" y="0"/>
                      <a:ext cx="5580000" cy="3906000"/>
                    </a:xfrm>
                    <a:prstGeom prst="rect">
                      <a:avLst/>
                    </a:prstGeom>
                  </pic:spPr>
                </pic:pic>
              </a:graphicData>
            </a:graphic>
          </wp:inline>
        </w:drawing>
      </w:r>
    </w:p>
    <w:p w14:paraId="0325EB18" w14:textId="63CEE411" w:rsidR="00156D3C" w:rsidRDefault="001C736B">
      <w:pPr>
        <w:pStyle w:val="FigureCaption"/>
      </w:pPr>
      <w:bookmarkStart w:id="65" w:name="_Toc243028233"/>
      <w:r>
        <w:t>图</w:t>
      </w:r>
      <w:r>
        <w:t xml:space="preserve"> 2.</w:t>
      </w:r>
      <w:r>
        <w:fldChar w:fldCharType="begin"/>
      </w:r>
      <w:r>
        <w:instrText xml:space="preserve"> SEQ Fig2 \* ARABIC </w:instrText>
      </w:r>
      <w:r>
        <w:fldChar w:fldCharType="separate"/>
      </w:r>
      <w:r w:rsidR="007A20D1">
        <w:rPr>
          <w:noProof/>
        </w:rPr>
        <w:t>17</w:t>
      </w:r>
      <w:r>
        <w:fldChar w:fldCharType="end"/>
      </w:r>
      <w:r>
        <w:t xml:space="preserve"> MCP </w:t>
      </w:r>
      <w:r>
        <w:t>与插件生态全景</w:t>
      </w:r>
      <w:bookmarkEnd w:id="65"/>
    </w:p>
    <w:p w14:paraId="60B8AC8B" w14:textId="77777777" w:rsidR="00156D3C" w:rsidRDefault="001C736B">
      <w:r>
        <w:lastRenderedPageBreak/>
        <w:t xml:space="preserve">MCP </w:t>
      </w:r>
      <w:r>
        <w:t>设计参照</w:t>
      </w:r>
      <w:r>
        <w:t xml:space="preserve"> 2025-11-25 </w:t>
      </w:r>
      <w:r>
        <w:t>规范，提供</w:t>
      </w:r>
      <w:r>
        <w:t xml:space="preserve"> Streamable HTTP </w:t>
      </w:r>
      <w:r>
        <w:t>与</w:t>
      </w:r>
      <w:r>
        <w:t xml:space="preserve"> stdio </w:t>
      </w:r>
      <w:r>
        <w:t>两种传输。远程入口便于共享，本地入口由</w:t>
      </w:r>
      <w:r>
        <w:t xml:space="preserve"> shaowang mcp serve </w:t>
      </w:r>
      <w:r>
        <w:t>转接</w:t>
      </w:r>
      <w:r>
        <w:t xml:space="preserve"> REST</w:t>
      </w:r>
      <w:r>
        <w:t>；两种传输暴露同一工具定义。对调用方而言，区别在连接方式，而不在某条漏洞应该得到什么结论。</w:t>
      </w:r>
      <w:r>
        <w:rPr>
          <w:sz w:val="18"/>
          <w:vertAlign w:val="superscript"/>
        </w:rPr>
        <w:t>[37]</w:t>
      </w:r>
    </w:p>
    <w:p w14:paraId="27C02C83" w14:textId="77777777" w:rsidR="00156D3C" w:rsidRDefault="001C736B">
      <w:r>
        <w:t>默认</w:t>
      </w:r>
      <w:r>
        <w:t xml:space="preserve"> scope </w:t>
      </w:r>
      <w:r>
        <w:t>为</w:t>
      </w:r>
      <w:r>
        <w:t xml:space="preserve"> intel:read</w:t>
      </w:r>
      <w:r>
        <w:t>，可选订阅使用</w:t>
      </w:r>
      <w:r>
        <w:t xml:space="preserve"> alerts:write</w:t>
      </w:r>
      <w:r>
        <w:t>，内部采集权限不向外部工具开放。凭据通过环境或机密管理注入，只保存哈希；限流为每凭据每分钟六十次，</w:t>
      </w:r>
      <w:r>
        <w:t xml:space="preserve">ask </w:t>
      </w:r>
      <w:r>
        <w:t>每分钟十次，超限返回</w:t>
      </w:r>
      <w:r>
        <w:t xml:space="preserve"> 429 </w:t>
      </w:r>
      <w:r>
        <w:t>与</w:t>
      </w:r>
      <w:r>
        <w:t xml:space="preserve"> Retry-After</w:t>
      </w:r>
      <w:r>
        <w:t>。审计记录工具、参数摘要和耗时，不把真实凭据写入报告或日志。</w:t>
      </w:r>
    </w:p>
    <w:p w14:paraId="12786A2B" w14:textId="77777777" w:rsidR="00156D3C" w:rsidRDefault="001C736B">
      <w:r>
        <w:t>客户端配置不能互相照抄。</w:t>
      </w:r>
      <w:r>
        <w:t xml:space="preserve">Claude Code </w:t>
      </w:r>
      <w:r>
        <w:t>的</w:t>
      </w:r>
      <w:r>
        <w:t xml:space="preserve"> HTTP </w:t>
      </w:r>
      <w:r>
        <w:t>条目、</w:t>
      </w:r>
      <w:r>
        <w:t xml:space="preserve">Codex </w:t>
      </w:r>
      <w:r>
        <w:t>的</w:t>
      </w:r>
      <w:r>
        <w:t xml:space="preserve"> TOML </w:t>
      </w:r>
      <w:r>
        <w:t>配置和</w:t>
      </w:r>
      <w:r>
        <w:t xml:space="preserve"> Cursor </w:t>
      </w:r>
      <w:r>
        <w:t>的远程配置有各自格式；材料记录了官方文档核对，但还没有演示机上的兼容性实测。第三章保留调用截图位置，第四章再按客户端检查工具加载、只读行为与长任务续取。</w:t>
      </w:r>
    </w:p>
    <w:p w14:paraId="308DBF86" w14:textId="77777777" w:rsidR="00156D3C" w:rsidRDefault="001C736B">
      <w:pPr>
        <w:pStyle w:val="31"/>
      </w:pPr>
      <w:bookmarkStart w:id="66" w:name="_Toc243028156"/>
      <w:r>
        <w:t xml:space="preserve">2.7.2 </w:t>
      </w:r>
      <w:r>
        <w:t>七个</w:t>
      </w:r>
      <w:r>
        <w:t xml:space="preserve"> MCP </w:t>
      </w:r>
      <w:r>
        <w:t>工具</w:t>
      </w:r>
      <w:bookmarkEnd w:id="66"/>
    </w:p>
    <w:p w14:paraId="48F95198" w14:textId="77777777" w:rsidR="00156D3C" w:rsidRDefault="001C736B">
      <w:r>
        <w:t>七个工具覆盖查列表、取详情、查依赖、问答、续取任务、查看来源与可选订阅。前六个只读；</w:t>
      </w:r>
      <w:r>
        <w:t xml:space="preserve">subscribe_alerts </w:t>
      </w:r>
      <w:r>
        <w:t>是唯一可选写入工具，只改变调用者自己的订阅，未实现时不出现在工具列表。这里描述的是七工具设计清单，不能把可选项省略后的运行列表误判为设计遗漏。</w:t>
      </w:r>
    </w:p>
    <w:p w14:paraId="1FBC0CDC" w14:textId="1240058C" w:rsidR="00156D3C" w:rsidRDefault="001C736B">
      <w:pPr>
        <w:pStyle w:val="TableCaption"/>
      </w:pPr>
      <w:bookmarkStart w:id="67" w:name="_Toc243028260"/>
      <w:r>
        <w:t>表</w:t>
      </w:r>
      <w:r>
        <w:t xml:space="preserve"> 2.</w:t>
      </w:r>
      <w:r>
        <w:fldChar w:fldCharType="begin"/>
      </w:r>
      <w:r>
        <w:instrText xml:space="preserve"> SEQ Tab2 \* ARABIC </w:instrText>
      </w:r>
      <w:r>
        <w:fldChar w:fldCharType="separate"/>
      </w:r>
      <w:r w:rsidR="007A20D1">
        <w:rPr>
          <w:noProof/>
        </w:rPr>
        <w:t>5</w:t>
      </w:r>
      <w:r>
        <w:fldChar w:fldCharType="end"/>
      </w:r>
      <w:r>
        <w:t xml:space="preserve"> MCP </w:t>
      </w:r>
      <w:r>
        <w:t>工具一览</w:t>
      </w:r>
      <w:bookmarkEnd w:id="6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3288"/>
        <w:gridCol w:w="3288"/>
      </w:tblGrid>
      <w:tr w:rsidR="00156D3C" w14:paraId="79D65C09" w14:textId="77777777">
        <w:trPr>
          <w:cantSplit/>
          <w:tblHeader/>
          <w:jc w:val="center"/>
        </w:trPr>
        <w:tc>
          <w:tcPr>
            <w:tcW w:w="2268" w:type="dxa"/>
            <w:tcBorders>
              <w:top w:val="single" w:sz="12" w:space="0" w:color="000000"/>
              <w:bottom w:val="single" w:sz="6" w:space="0" w:color="000000"/>
            </w:tcBorders>
            <w:vAlign w:val="center"/>
          </w:tcPr>
          <w:p w14:paraId="0C462932" w14:textId="77777777" w:rsidR="00156D3C" w:rsidRDefault="001C736B">
            <w:pPr>
              <w:keepNext/>
              <w:spacing w:before="80" w:after="80" w:line="240" w:lineRule="auto"/>
              <w:ind w:firstLine="0"/>
              <w:jc w:val="left"/>
            </w:pPr>
            <w:r>
              <w:rPr>
                <w:b/>
                <w:sz w:val="21"/>
              </w:rPr>
              <w:t>工具</w:t>
            </w:r>
          </w:p>
        </w:tc>
        <w:tc>
          <w:tcPr>
            <w:tcW w:w="3288" w:type="dxa"/>
            <w:tcBorders>
              <w:top w:val="single" w:sz="12" w:space="0" w:color="000000"/>
              <w:bottom w:val="single" w:sz="6" w:space="0" w:color="000000"/>
            </w:tcBorders>
            <w:vAlign w:val="center"/>
          </w:tcPr>
          <w:p w14:paraId="7AA70B66" w14:textId="77777777" w:rsidR="00156D3C" w:rsidRDefault="001C736B">
            <w:pPr>
              <w:keepNext/>
              <w:spacing w:before="80" w:after="80" w:line="240" w:lineRule="auto"/>
              <w:ind w:firstLine="0"/>
              <w:jc w:val="left"/>
            </w:pPr>
            <w:r>
              <w:rPr>
                <w:b/>
                <w:sz w:val="21"/>
              </w:rPr>
              <w:t>读写属性</w:t>
            </w:r>
          </w:p>
        </w:tc>
        <w:tc>
          <w:tcPr>
            <w:tcW w:w="3288" w:type="dxa"/>
            <w:tcBorders>
              <w:top w:val="single" w:sz="12" w:space="0" w:color="000000"/>
              <w:bottom w:val="single" w:sz="6" w:space="0" w:color="000000"/>
            </w:tcBorders>
            <w:vAlign w:val="center"/>
          </w:tcPr>
          <w:p w14:paraId="756D36A5" w14:textId="77777777" w:rsidR="00156D3C" w:rsidRDefault="001C736B">
            <w:pPr>
              <w:keepNext/>
              <w:spacing w:before="80" w:after="80" w:line="240" w:lineRule="auto"/>
              <w:ind w:firstLine="0"/>
              <w:jc w:val="left"/>
            </w:pPr>
            <w:r>
              <w:rPr>
                <w:b/>
                <w:sz w:val="21"/>
              </w:rPr>
              <w:t>用途</w:t>
            </w:r>
          </w:p>
        </w:tc>
      </w:tr>
      <w:tr w:rsidR="00156D3C" w14:paraId="2F27A130" w14:textId="77777777">
        <w:trPr>
          <w:cantSplit/>
          <w:jc w:val="center"/>
        </w:trPr>
        <w:tc>
          <w:tcPr>
            <w:tcW w:w="2268" w:type="dxa"/>
            <w:vAlign w:val="center"/>
          </w:tcPr>
          <w:p w14:paraId="2F95CE77" w14:textId="77777777" w:rsidR="00156D3C" w:rsidRDefault="001C736B">
            <w:pPr>
              <w:spacing w:before="80" w:after="80" w:line="240" w:lineRule="auto"/>
              <w:ind w:firstLine="0"/>
              <w:jc w:val="left"/>
            </w:pPr>
            <w:r>
              <w:rPr>
                <w:sz w:val="21"/>
              </w:rPr>
              <w:t>search_vulns</w:t>
            </w:r>
          </w:p>
        </w:tc>
        <w:tc>
          <w:tcPr>
            <w:tcW w:w="3288" w:type="dxa"/>
            <w:vAlign w:val="center"/>
          </w:tcPr>
          <w:p w14:paraId="211E7530" w14:textId="77777777" w:rsidR="00156D3C" w:rsidRDefault="001C736B">
            <w:pPr>
              <w:spacing w:before="80" w:after="80" w:line="240" w:lineRule="auto"/>
              <w:ind w:firstLine="0"/>
              <w:jc w:val="left"/>
            </w:pPr>
            <w:r>
              <w:rPr>
                <w:sz w:val="21"/>
              </w:rPr>
              <w:t>只读</w:t>
            </w:r>
          </w:p>
        </w:tc>
        <w:tc>
          <w:tcPr>
            <w:tcW w:w="3288" w:type="dxa"/>
            <w:vAlign w:val="center"/>
          </w:tcPr>
          <w:p w14:paraId="288270A1" w14:textId="77777777" w:rsidR="00156D3C" w:rsidRDefault="001C736B">
            <w:pPr>
              <w:spacing w:before="80" w:after="80" w:line="240" w:lineRule="auto"/>
              <w:ind w:firstLine="0"/>
              <w:jc w:val="left"/>
            </w:pPr>
            <w:r>
              <w:rPr>
                <w:sz w:val="21"/>
              </w:rPr>
              <w:t>按关键词、组件、严重度、</w:t>
            </w:r>
            <w:r>
              <w:rPr>
                <w:sz w:val="21"/>
              </w:rPr>
              <w:t xml:space="preserve">KEV </w:t>
            </w:r>
            <w:r>
              <w:rPr>
                <w:sz w:val="21"/>
              </w:rPr>
              <w:t>等条件检索漏洞</w:t>
            </w:r>
          </w:p>
        </w:tc>
      </w:tr>
      <w:tr w:rsidR="00156D3C" w14:paraId="41178642" w14:textId="77777777">
        <w:trPr>
          <w:cantSplit/>
          <w:jc w:val="center"/>
        </w:trPr>
        <w:tc>
          <w:tcPr>
            <w:tcW w:w="2268" w:type="dxa"/>
            <w:vAlign w:val="center"/>
          </w:tcPr>
          <w:p w14:paraId="1E5F79F8" w14:textId="77777777" w:rsidR="00156D3C" w:rsidRDefault="001C736B">
            <w:pPr>
              <w:spacing w:before="80" w:after="80" w:line="240" w:lineRule="auto"/>
              <w:ind w:firstLine="0"/>
              <w:jc w:val="left"/>
            </w:pPr>
            <w:r>
              <w:rPr>
                <w:sz w:val="21"/>
              </w:rPr>
              <w:t>get_vuln</w:t>
            </w:r>
          </w:p>
        </w:tc>
        <w:tc>
          <w:tcPr>
            <w:tcW w:w="3288" w:type="dxa"/>
            <w:vAlign w:val="center"/>
          </w:tcPr>
          <w:p w14:paraId="4FD6D62A" w14:textId="77777777" w:rsidR="00156D3C" w:rsidRDefault="001C736B">
            <w:pPr>
              <w:spacing w:before="80" w:after="80" w:line="240" w:lineRule="auto"/>
              <w:ind w:firstLine="0"/>
              <w:jc w:val="left"/>
            </w:pPr>
            <w:r>
              <w:rPr>
                <w:sz w:val="21"/>
              </w:rPr>
              <w:t>只读</w:t>
            </w:r>
          </w:p>
        </w:tc>
        <w:tc>
          <w:tcPr>
            <w:tcW w:w="3288" w:type="dxa"/>
            <w:vAlign w:val="center"/>
          </w:tcPr>
          <w:p w14:paraId="7FE2F680" w14:textId="77777777" w:rsidR="00156D3C" w:rsidRDefault="001C736B">
            <w:pPr>
              <w:spacing w:before="80" w:after="80" w:line="240" w:lineRule="auto"/>
              <w:ind w:firstLine="0"/>
              <w:jc w:val="left"/>
            </w:pPr>
            <w:r>
              <w:rPr>
                <w:sz w:val="21"/>
              </w:rPr>
              <w:t>获取漏洞详情卡，含</w:t>
            </w:r>
            <w:r>
              <w:rPr>
                <w:sz w:val="21"/>
              </w:rPr>
              <w:t xml:space="preserve"> 9 </w:t>
            </w:r>
            <w:r>
              <w:rPr>
                <w:sz w:val="21"/>
              </w:rPr>
              <w:t>维富化、来源列表与冲突记录</w:t>
            </w:r>
          </w:p>
        </w:tc>
      </w:tr>
      <w:tr w:rsidR="00156D3C" w14:paraId="57EE901E" w14:textId="77777777">
        <w:trPr>
          <w:cantSplit/>
          <w:jc w:val="center"/>
        </w:trPr>
        <w:tc>
          <w:tcPr>
            <w:tcW w:w="2268" w:type="dxa"/>
            <w:vAlign w:val="center"/>
          </w:tcPr>
          <w:p w14:paraId="3E867243" w14:textId="77777777" w:rsidR="00156D3C" w:rsidRDefault="001C736B">
            <w:pPr>
              <w:spacing w:before="80" w:after="80" w:line="240" w:lineRule="auto"/>
              <w:ind w:firstLine="0"/>
              <w:jc w:val="left"/>
            </w:pPr>
            <w:r>
              <w:rPr>
                <w:sz w:val="21"/>
              </w:rPr>
              <w:t>check_stack</w:t>
            </w:r>
          </w:p>
        </w:tc>
        <w:tc>
          <w:tcPr>
            <w:tcW w:w="3288" w:type="dxa"/>
            <w:vAlign w:val="center"/>
          </w:tcPr>
          <w:p w14:paraId="46DA377A" w14:textId="77777777" w:rsidR="00156D3C" w:rsidRDefault="001C736B">
            <w:pPr>
              <w:spacing w:before="80" w:after="80" w:line="240" w:lineRule="auto"/>
              <w:ind w:firstLine="0"/>
              <w:jc w:val="left"/>
            </w:pPr>
            <w:r>
              <w:rPr>
                <w:sz w:val="21"/>
              </w:rPr>
              <w:t>只读</w:t>
            </w:r>
          </w:p>
        </w:tc>
        <w:tc>
          <w:tcPr>
            <w:tcW w:w="3288" w:type="dxa"/>
            <w:vAlign w:val="center"/>
          </w:tcPr>
          <w:p w14:paraId="3C8F1392" w14:textId="77777777" w:rsidR="00156D3C" w:rsidRDefault="001C736B">
            <w:pPr>
              <w:spacing w:before="80" w:after="80" w:line="240" w:lineRule="auto"/>
              <w:ind w:firstLine="0"/>
              <w:jc w:val="left"/>
            </w:pPr>
            <w:r>
              <w:rPr>
                <w:sz w:val="21"/>
              </w:rPr>
              <w:t>依赖清单或依赖文件自查，大清单转为异步任务</w:t>
            </w:r>
          </w:p>
        </w:tc>
      </w:tr>
      <w:tr w:rsidR="00156D3C" w14:paraId="0F009BF1" w14:textId="77777777">
        <w:trPr>
          <w:cantSplit/>
          <w:jc w:val="center"/>
        </w:trPr>
        <w:tc>
          <w:tcPr>
            <w:tcW w:w="2268" w:type="dxa"/>
            <w:vAlign w:val="center"/>
          </w:tcPr>
          <w:p w14:paraId="761BC50F" w14:textId="77777777" w:rsidR="00156D3C" w:rsidRDefault="001C736B">
            <w:pPr>
              <w:spacing w:before="80" w:after="80" w:line="240" w:lineRule="auto"/>
              <w:ind w:firstLine="0"/>
              <w:jc w:val="left"/>
            </w:pPr>
            <w:r>
              <w:rPr>
                <w:sz w:val="21"/>
              </w:rPr>
              <w:t>ask</w:t>
            </w:r>
          </w:p>
        </w:tc>
        <w:tc>
          <w:tcPr>
            <w:tcW w:w="3288" w:type="dxa"/>
            <w:vAlign w:val="center"/>
          </w:tcPr>
          <w:p w14:paraId="2263BB73" w14:textId="77777777" w:rsidR="00156D3C" w:rsidRDefault="001C736B">
            <w:pPr>
              <w:spacing w:before="80" w:after="80" w:line="240" w:lineRule="auto"/>
              <w:ind w:firstLine="0"/>
              <w:jc w:val="left"/>
            </w:pPr>
            <w:r>
              <w:rPr>
                <w:sz w:val="21"/>
              </w:rPr>
              <w:t>只读</w:t>
            </w:r>
          </w:p>
        </w:tc>
        <w:tc>
          <w:tcPr>
            <w:tcW w:w="3288" w:type="dxa"/>
            <w:vAlign w:val="center"/>
          </w:tcPr>
          <w:p w14:paraId="671AECF0" w14:textId="77777777" w:rsidR="00156D3C" w:rsidRDefault="001C736B">
            <w:pPr>
              <w:spacing w:before="80" w:after="80" w:line="240" w:lineRule="auto"/>
              <w:ind w:firstLine="0"/>
              <w:jc w:val="left"/>
            </w:pPr>
            <w:r>
              <w:rPr>
                <w:sz w:val="21"/>
              </w:rPr>
              <w:t>跨文档问答，预计超过</w:t>
            </w:r>
            <w:r>
              <w:rPr>
                <w:sz w:val="21"/>
              </w:rPr>
              <w:t xml:space="preserve"> 60 </w:t>
            </w:r>
            <w:r>
              <w:rPr>
                <w:sz w:val="21"/>
              </w:rPr>
              <w:t>秒时返回任务句柄</w:t>
            </w:r>
          </w:p>
        </w:tc>
      </w:tr>
      <w:tr w:rsidR="00156D3C" w14:paraId="0BECACD9" w14:textId="77777777">
        <w:trPr>
          <w:cantSplit/>
          <w:jc w:val="center"/>
        </w:trPr>
        <w:tc>
          <w:tcPr>
            <w:tcW w:w="2268" w:type="dxa"/>
            <w:vAlign w:val="center"/>
          </w:tcPr>
          <w:p w14:paraId="256B1D7B" w14:textId="77777777" w:rsidR="00156D3C" w:rsidRDefault="001C736B">
            <w:pPr>
              <w:spacing w:before="80" w:after="80" w:line="240" w:lineRule="auto"/>
              <w:ind w:firstLine="0"/>
              <w:jc w:val="left"/>
            </w:pPr>
            <w:r>
              <w:rPr>
                <w:sz w:val="21"/>
              </w:rPr>
              <w:t>get_task_result</w:t>
            </w:r>
          </w:p>
        </w:tc>
        <w:tc>
          <w:tcPr>
            <w:tcW w:w="3288" w:type="dxa"/>
            <w:vAlign w:val="center"/>
          </w:tcPr>
          <w:p w14:paraId="1956C29D" w14:textId="77777777" w:rsidR="00156D3C" w:rsidRDefault="001C736B">
            <w:pPr>
              <w:spacing w:before="80" w:after="80" w:line="240" w:lineRule="auto"/>
              <w:ind w:firstLine="0"/>
              <w:jc w:val="left"/>
            </w:pPr>
            <w:r>
              <w:rPr>
                <w:sz w:val="21"/>
              </w:rPr>
              <w:t>只读</w:t>
            </w:r>
          </w:p>
        </w:tc>
        <w:tc>
          <w:tcPr>
            <w:tcW w:w="3288" w:type="dxa"/>
            <w:vAlign w:val="center"/>
          </w:tcPr>
          <w:p w14:paraId="3074CD17" w14:textId="77777777" w:rsidR="00156D3C" w:rsidRDefault="001C736B">
            <w:pPr>
              <w:spacing w:before="80" w:after="80" w:line="240" w:lineRule="auto"/>
              <w:ind w:firstLine="0"/>
              <w:jc w:val="left"/>
            </w:pPr>
            <w:r>
              <w:rPr>
                <w:sz w:val="21"/>
              </w:rPr>
              <w:t>取回长任务结果，也用于获取日报和周报</w:t>
            </w:r>
          </w:p>
        </w:tc>
      </w:tr>
      <w:tr w:rsidR="00156D3C" w14:paraId="2506FF99" w14:textId="77777777">
        <w:trPr>
          <w:cantSplit/>
          <w:jc w:val="center"/>
        </w:trPr>
        <w:tc>
          <w:tcPr>
            <w:tcW w:w="2268" w:type="dxa"/>
            <w:vAlign w:val="center"/>
          </w:tcPr>
          <w:p w14:paraId="11AFAADF" w14:textId="77777777" w:rsidR="00156D3C" w:rsidRDefault="001C736B">
            <w:pPr>
              <w:spacing w:before="80" w:after="80" w:line="240" w:lineRule="auto"/>
              <w:ind w:firstLine="0"/>
              <w:jc w:val="left"/>
            </w:pPr>
            <w:r>
              <w:rPr>
                <w:sz w:val="21"/>
              </w:rPr>
              <w:t>list_sources</w:t>
            </w:r>
          </w:p>
        </w:tc>
        <w:tc>
          <w:tcPr>
            <w:tcW w:w="3288" w:type="dxa"/>
            <w:vAlign w:val="center"/>
          </w:tcPr>
          <w:p w14:paraId="1B3ADCAB" w14:textId="77777777" w:rsidR="00156D3C" w:rsidRDefault="001C736B">
            <w:pPr>
              <w:spacing w:before="80" w:after="80" w:line="240" w:lineRule="auto"/>
              <w:ind w:firstLine="0"/>
              <w:jc w:val="left"/>
            </w:pPr>
            <w:r>
              <w:rPr>
                <w:sz w:val="21"/>
              </w:rPr>
              <w:t>只读</w:t>
            </w:r>
          </w:p>
        </w:tc>
        <w:tc>
          <w:tcPr>
            <w:tcW w:w="3288" w:type="dxa"/>
            <w:vAlign w:val="center"/>
          </w:tcPr>
          <w:p w14:paraId="3C3053AE" w14:textId="77777777" w:rsidR="00156D3C" w:rsidRDefault="001C736B">
            <w:pPr>
              <w:spacing w:before="80" w:after="80" w:line="240" w:lineRule="auto"/>
              <w:ind w:firstLine="0"/>
              <w:jc w:val="left"/>
            </w:pPr>
            <w:r>
              <w:rPr>
                <w:sz w:val="21"/>
              </w:rPr>
              <w:t>列出数据源的可信度等级、健康状态和时延分位数</w:t>
            </w:r>
          </w:p>
        </w:tc>
      </w:tr>
      <w:tr w:rsidR="00156D3C" w14:paraId="62C73C93" w14:textId="77777777">
        <w:trPr>
          <w:cantSplit/>
          <w:jc w:val="center"/>
        </w:trPr>
        <w:tc>
          <w:tcPr>
            <w:tcW w:w="2268" w:type="dxa"/>
            <w:tcBorders>
              <w:bottom w:val="single" w:sz="12" w:space="0" w:color="000000"/>
            </w:tcBorders>
            <w:vAlign w:val="center"/>
          </w:tcPr>
          <w:p w14:paraId="18884BB4" w14:textId="77777777" w:rsidR="00156D3C" w:rsidRDefault="001C736B">
            <w:pPr>
              <w:spacing w:before="80" w:after="80" w:line="240" w:lineRule="auto"/>
              <w:ind w:firstLine="0"/>
              <w:jc w:val="left"/>
            </w:pPr>
            <w:r>
              <w:rPr>
                <w:sz w:val="21"/>
              </w:rPr>
              <w:t>subscribe_alerts</w:t>
            </w:r>
          </w:p>
        </w:tc>
        <w:tc>
          <w:tcPr>
            <w:tcW w:w="3288" w:type="dxa"/>
            <w:tcBorders>
              <w:bottom w:val="single" w:sz="12" w:space="0" w:color="000000"/>
            </w:tcBorders>
            <w:vAlign w:val="center"/>
          </w:tcPr>
          <w:p w14:paraId="3FCCF7EE" w14:textId="77777777" w:rsidR="00156D3C" w:rsidRDefault="001C736B">
            <w:pPr>
              <w:spacing w:before="80" w:after="80" w:line="240" w:lineRule="auto"/>
              <w:ind w:firstLine="0"/>
              <w:jc w:val="left"/>
            </w:pPr>
            <w:r>
              <w:rPr>
                <w:sz w:val="21"/>
              </w:rPr>
              <w:t>写（可选，唯一非只读）</w:t>
            </w:r>
          </w:p>
        </w:tc>
        <w:tc>
          <w:tcPr>
            <w:tcW w:w="3288" w:type="dxa"/>
            <w:tcBorders>
              <w:bottom w:val="single" w:sz="12" w:space="0" w:color="000000"/>
            </w:tcBorders>
            <w:vAlign w:val="center"/>
          </w:tcPr>
          <w:p w14:paraId="35504080" w14:textId="77777777" w:rsidR="00156D3C" w:rsidRDefault="001C736B">
            <w:pPr>
              <w:spacing w:before="80" w:after="80" w:line="240" w:lineRule="auto"/>
              <w:ind w:firstLine="0"/>
              <w:jc w:val="left"/>
            </w:pPr>
            <w:r>
              <w:rPr>
                <w:sz w:val="21"/>
              </w:rPr>
              <w:t>按组件或等级订阅告警，只写调用者自己的订阅</w:t>
            </w:r>
          </w:p>
        </w:tc>
      </w:tr>
    </w:tbl>
    <w:p w14:paraId="106BB796" w14:textId="77777777" w:rsidR="00156D3C" w:rsidRDefault="00156D3C"/>
    <w:p w14:paraId="0F6EA35A" w14:textId="77777777" w:rsidR="00156D3C" w:rsidRDefault="001C736B">
      <w:r>
        <w:lastRenderedPageBreak/>
        <w:t>只读注解表达工具意图，服务端权限才决定实际能力。工具不能写情报、触发采集或执行任意操作。输入</w:t>
      </w:r>
      <w:r>
        <w:t xml:space="preserve"> Schema </w:t>
      </w:r>
      <w:r>
        <w:t>的根节点使用普通对象，</w:t>
      </w:r>
      <w:r>
        <w:t>“</w:t>
      </w:r>
      <w:r>
        <w:t>二选一</w:t>
      </w:r>
      <w:r>
        <w:t>”</w:t>
      </w:r>
      <w:r>
        <w:t>等条件由服务端校验，错误显式返回；输出同时给结构化内容和简短说明，来源与引用都带等级。</w:t>
      </w:r>
    </w:p>
    <w:p w14:paraId="227D6D78" w14:textId="77777777" w:rsidR="00156D3C" w:rsidRDefault="001C736B">
      <w:r>
        <w:t xml:space="preserve">ask </w:t>
      </w:r>
      <w:r>
        <w:t>支持</w:t>
      </w:r>
      <w:r>
        <w:t xml:space="preserve"> quick </w:t>
      </w:r>
      <w:r>
        <w:t>与</w:t>
      </w:r>
      <w:r>
        <w:t xml:space="preserve"> deep</w:t>
      </w:r>
      <w:r>
        <w:t>，最大跳数范围一至四、默认三；深度请求通常转异步。</w:t>
      </w:r>
      <w:r>
        <w:t xml:space="preserve">get_task_result </w:t>
      </w:r>
      <w:r>
        <w:t>也用于读取日报和周报，保持任务结果入口统一。暴露面由漏洞详情中的富化维度提供，独立</w:t>
      </w:r>
      <w:r>
        <w:t xml:space="preserve"> exposure_stats </w:t>
      </w:r>
      <w:r>
        <w:t>不属于当前七工具清单。</w:t>
      </w:r>
    </w:p>
    <w:p w14:paraId="40DD49CB" w14:textId="77777777" w:rsidR="00156D3C" w:rsidRDefault="001C736B">
      <w:pPr>
        <w:pStyle w:val="31"/>
      </w:pPr>
      <w:bookmarkStart w:id="68" w:name="_Toc243028157"/>
      <w:r>
        <w:t xml:space="preserve">2.7.3 </w:t>
      </w:r>
      <w:r>
        <w:t>开放</w:t>
      </w:r>
      <w:r>
        <w:t xml:space="preserve"> Schema </w:t>
      </w:r>
      <w:r>
        <w:t>与插件扩展</w:t>
      </w:r>
      <w:bookmarkEnd w:id="68"/>
    </w:p>
    <w:p w14:paraId="0464C93E" w14:textId="77777777" w:rsidR="00156D3C" w:rsidRDefault="001C736B">
      <w:r>
        <w:t>让第三方扩展来源之前，必须先说明什么样的数据可以被平台接受。八类公开</w:t>
      </w:r>
      <w:r>
        <w:t xml:space="preserve"> JSON Schema </w:t>
      </w:r>
      <w:r>
        <w:t>包括</w:t>
      </w:r>
      <w:r>
        <w:t xml:space="preserve"> common</w:t>
      </w:r>
      <w:r>
        <w:t>、</w:t>
      </w:r>
      <w:r>
        <w:t>normalized-intel</w:t>
      </w:r>
      <w:r>
        <w:t>、</w:t>
      </w:r>
      <w:r>
        <w:t>vulnerability</w:t>
      </w:r>
      <w:r>
        <w:t>、</w:t>
      </w:r>
      <w:r>
        <w:t>advisory</w:t>
      </w:r>
      <w:r>
        <w:t>、</w:t>
      </w:r>
      <w:r>
        <w:t>component</w:t>
      </w:r>
      <w:r>
        <w:t>、</w:t>
      </w:r>
      <w:r>
        <w:t>enrichment</w:t>
      </w:r>
      <w:r>
        <w:t>、</w:t>
      </w:r>
      <w:r>
        <w:t xml:space="preserve">relation </w:t>
      </w:r>
      <w:r>
        <w:t>和</w:t>
      </w:r>
      <w:r>
        <w:t xml:space="preserve"> qa-answer</w:t>
      </w:r>
      <w:r>
        <w:t>；采用</w:t>
      </w:r>
      <w:r>
        <w:t xml:space="preserve"> draft 2020-12</w:t>
      </w:r>
      <w:r>
        <w:t>，</w:t>
      </w:r>
      <w:r>
        <w:t xml:space="preserve">schema_version </w:t>
      </w:r>
      <w:r>
        <w:t>为</w:t>
      </w:r>
      <w:r>
        <w:t xml:space="preserve"> 1.2.0</w:t>
      </w:r>
      <w:r>
        <w:t>。统一情报结构只有一个权威定义，关系理由与引用来源不留给插件自行省略。</w:t>
      </w:r>
    </w:p>
    <w:p w14:paraId="2988F07E" w14:textId="77777777" w:rsidR="00156D3C" w:rsidRDefault="001C736B">
      <w:pPr>
        <w:keepNext/>
        <w:spacing w:before="100" w:after="60"/>
        <w:ind w:firstLine="0"/>
        <w:jc w:val="center"/>
      </w:pPr>
      <w:r>
        <w:rPr>
          <w:noProof/>
        </w:rPr>
        <w:drawing>
          <wp:inline distT="0" distB="0" distL="0" distR="0" wp14:anchorId="41E91E3A" wp14:editId="273970B0">
            <wp:extent cx="3600000" cy="2520000"/>
            <wp:effectExtent l="0" t="0" r="0" b="0"/>
            <wp:docPr id="19" name="Picture 19" descr="F-20 插件生命周期；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png"/>
                    <pic:cNvPicPr/>
                  </pic:nvPicPr>
                  <pic:blipFill>
                    <a:blip r:embed="rId26"/>
                    <a:stretch>
                      <a:fillRect/>
                    </a:stretch>
                  </pic:blipFill>
                  <pic:spPr>
                    <a:xfrm>
                      <a:off x="0" y="0"/>
                      <a:ext cx="3600000" cy="2520000"/>
                    </a:xfrm>
                    <a:prstGeom prst="rect">
                      <a:avLst/>
                    </a:prstGeom>
                  </pic:spPr>
                </pic:pic>
              </a:graphicData>
            </a:graphic>
          </wp:inline>
        </w:drawing>
      </w:r>
    </w:p>
    <w:p w14:paraId="057EE89F" w14:textId="2EE1E36D" w:rsidR="00156D3C" w:rsidRDefault="001C736B">
      <w:pPr>
        <w:pStyle w:val="FigureCaption"/>
      </w:pPr>
      <w:bookmarkStart w:id="69" w:name="_Toc243028234"/>
      <w:r>
        <w:t>图</w:t>
      </w:r>
      <w:r>
        <w:t xml:space="preserve"> 2.</w:t>
      </w:r>
      <w:r>
        <w:fldChar w:fldCharType="begin"/>
      </w:r>
      <w:r>
        <w:instrText xml:space="preserve"> SEQ Fig2 \* ARABIC </w:instrText>
      </w:r>
      <w:r>
        <w:fldChar w:fldCharType="separate"/>
      </w:r>
      <w:r w:rsidR="007A20D1">
        <w:rPr>
          <w:noProof/>
        </w:rPr>
        <w:t>18</w:t>
      </w:r>
      <w:r>
        <w:fldChar w:fldCharType="end"/>
      </w:r>
      <w:r>
        <w:t xml:space="preserve"> </w:t>
      </w:r>
      <w:r>
        <w:t>插件生命周期</w:t>
      </w:r>
      <w:bookmarkEnd w:id="69"/>
    </w:p>
    <w:p w14:paraId="70AEBCE1" w14:textId="77777777" w:rsidR="00156D3C" w:rsidRDefault="001C736B">
      <w:pPr>
        <w:keepNext/>
        <w:spacing w:before="100" w:after="60"/>
        <w:ind w:firstLine="0"/>
        <w:jc w:val="center"/>
      </w:pPr>
      <w:r>
        <w:rPr>
          <w:noProof/>
        </w:rPr>
        <w:lastRenderedPageBreak/>
        <w:drawing>
          <wp:inline distT="0" distB="0" distL="0" distR="0" wp14:anchorId="61A4CCB4" wp14:editId="0A4DFB26">
            <wp:extent cx="5580000" cy="3906000"/>
            <wp:effectExtent l="0" t="0" r="0" b="0"/>
            <wp:docPr id="20" name="Picture 20" descr="F-21 公开 Schema 与 OSV / STIX 2.1 / CSAF 2.0 的对应；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1.png"/>
                    <pic:cNvPicPr/>
                  </pic:nvPicPr>
                  <pic:blipFill>
                    <a:blip r:embed="rId27"/>
                    <a:stretch>
                      <a:fillRect/>
                    </a:stretch>
                  </pic:blipFill>
                  <pic:spPr>
                    <a:xfrm>
                      <a:off x="0" y="0"/>
                      <a:ext cx="5580000" cy="3906000"/>
                    </a:xfrm>
                    <a:prstGeom prst="rect">
                      <a:avLst/>
                    </a:prstGeom>
                  </pic:spPr>
                </pic:pic>
              </a:graphicData>
            </a:graphic>
          </wp:inline>
        </w:drawing>
      </w:r>
    </w:p>
    <w:p w14:paraId="7A90E883" w14:textId="3CBA1161" w:rsidR="00156D3C" w:rsidRDefault="001C736B">
      <w:pPr>
        <w:pStyle w:val="FigureCaption"/>
      </w:pPr>
      <w:bookmarkStart w:id="70" w:name="_Toc243028235"/>
      <w:r>
        <w:t>图</w:t>
      </w:r>
      <w:r>
        <w:t xml:space="preserve"> 2.</w:t>
      </w:r>
      <w:r>
        <w:fldChar w:fldCharType="begin"/>
      </w:r>
      <w:r>
        <w:instrText xml:space="preserve"> SEQ Fig2 \* ARABIC </w:instrText>
      </w:r>
      <w:r>
        <w:fldChar w:fldCharType="separate"/>
      </w:r>
      <w:r w:rsidR="007A20D1">
        <w:rPr>
          <w:noProof/>
        </w:rPr>
        <w:t>19</w:t>
      </w:r>
      <w:r>
        <w:fldChar w:fldCharType="end"/>
      </w:r>
      <w:r>
        <w:t xml:space="preserve"> </w:t>
      </w:r>
      <w:r>
        <w:t>公开</w:t>
      </w:r>
      <w:r>
        <w:t xml:space="preserve"> Schema </w:t>
      </w:r>
      <w:r>
        <w:t>与</w:t>
      </w:r>
      <w:r>
        <w:t xml:space="preserve"> OSV / STIX 2.1 / CSAF 2.0 </w:t>
      </w:r>
      <w:r>
        <w:t>的对应</w:t>
      </w:r>
      <w:bookmarkEnd w:id="70"/>
    </w:p>
    <w:p w14:paraId="2434F5A2" w14:textId="77777777" w:rsidR="00156D3C" w:rsidRDefault="001C736B">
      <w:r>
        <w:t>三类扩展点分别接来源、补富化、组合只读工具。</w:t>
      </w:r>
      <w:r>
        <w:t xml:space="preserve">Source Connector </w:t>
      </w:r>
      <w:r>
        <w:t>提供</w:t>
      </w:r>
      <w:r>
        <w:t xml:space="preserve"> poll </w:t>
      </w:r>
      <w:r>
        <w:t>与</w:t>
      </w:r>
      <w:r>
        <w:t xml:space="preserve"> backfill</w:t>
      </w:r>
      <w:r>
        <w:t>；</w:t>
      </w:r>
      <w:r>
        <w:t xml:space="preserve">Enricher </w:t>
      </w:r>
      <w:r>
        <w:t>接收只读漏洞并交出补丁和关系；</w:t>
      </w:r>
      <w:r>
        <w:t xml:space="preserve">Tool/Skill </w:t>
      </w:r>
      <w:r>
        <w:t>组合已有查询。第三方插件没有写图权限，不能改其他插件负责的维度，输出还需经过</w:t>
      </w:r>
      <w:r>
        <w:t xml:space="preserve"> Schema </w:t>
      </w:r>
      <w:r>
        <w:t>与合规检查。</w:t>
      </w:r>
    </w:p>
    <w:p w14:paraId="1EC00E10" w14:textId="77777777" w:rsidR="00156D3C" w:rsidRDefault="001C736B">
      <w:r>
        <w:t>权限默认拒绝，网络出站按声明域名限制，秘密逐项注入，私有存储不超过</w:t>
      </w:r>
      <w:r>
        <w:t xml:space="preserve"> 10 MB</w:t>
      </w:r>
      <w:r>
        <w:t>。独立子进程、只读文件系统与平台代理限制插件影响范围；插件不直接连数据库，而通过上下文</w:t>
      </w:r>
      <w:r>
        <w:t xml:space="preserve"> RPC </w:t>
      </w:r>
      <w:r>
        <w:t>访问批准能力。这样的边界让</w:t>
      </w:r>
      <w:r>
        <w:t>“</w:t>
      </w:r>
      <w:r>
        <w:t>能安装</w:t>
      </w:r>
      <w:r>
        <w:t>”</w:t>
      </w:r>
      <w:r>
        <w:t>与</w:t>
      </w:r>
      <w:r>
        <w:t>“</w:t>
      </w:r>
      <w:r>
        <w:t>能任意读取或写入</w:t>
      </w:r>
      <w:r>
        <w:t>”</w:t>
      </w:r>
      <w:r>
        <w:t>分开。</w:t>
      </w:r>
    </w:p>
    <w:p w14:paraId="48E836DB" w14:textId="77777777" w:rsidR="00156D3C" w:rsidRDefault="001C736B">
      <w:r>
        <w:t>生命周期从发现、校验、安装到加载和运行。连续失败不少于三次或</w:t>
      </w:r>
      <w:r>
        <w:t xml:space="preserve"> Schema </w:t>
      </w:r>
      <w:r>
        <w:t>违规率超过百分之五时降级；健康检查恢复后回到运行，二十四小时未恢复或被</w:t>
      </w:r>
      <w:r>
        <w:t xml:space="preserve"> Critic </w:t>
      </w:r>
      <w:r>
        <w:t>判违规则禁用。</w:t>
      </w:r>
      <w:r>
        <w:t xml:space="preserve">MINOR </w:t>
      </w:r>
      <w:r>
        <w:t>升级与</w:t>
      </w:r>
      <w:r>
        <w:t xml:space="preserve"> MAJOR </w:t>
      </w:r>
      <w:r>
        <w:t>变更采用不同审批路径，避免一次接口破坏悄悄影响已安装消费者。</w:t>
      </w:r>
    </w:p>
    <w:p w14:paraId="0F8D4E7F" w14:textId="77777777" w:rsidR="00156D3C" w:rsidRDefault="001C736B">
      <w:r>
        <w:t xml:space="preserve">Schema </w:t>
      </w:r>
      <w:r>
        <w:t>的</w:t>
      </w:r>
      <w:r>
        <w:t xml:space="preserve"> PATCH </w:t>
      </w:r>
      <w:r>
        <w:t>修改描述，</w:t>
      </w:r>
      <w:r>
        <w:t xml:space="preserve">MINOR </w:t>
      </w:r>
      <w:r>
        <w:t>增加可选项，</w:t>
      </w:r>
      <w:r>
        <w:t xml:space="preserve">MAJOR </w:t>
      </w:r>
      <w:r>
        <w:t>删除或改变字段并升级接口。平台设计同时支持当前与上一个主版本至少六个月，并提供迁移入口。</w:t>
      </w:r>
      <w:r>
        <w:lastRenderedPageBreak/>
        <w:t>OSV</w:t>
      </w:r>
      <w:r>
        <w:t>、</w:t>
      </w:r>
      <w:r>
        <w:t>STIX 2.1</w:t>
      </w:r>
      <w:r>
        <w:t>、</w:t>
      </w:r>
      <w:r>
        <w:t xml:space="preserve">CSAF 2.0 </w:t>
      </w:r>
      <w:r>
        <w:t>映射用于交换，但关系置信度和</w:t>
      </w:r>
      <w:r>
        <w:t xml:space="preserve"> ATLAS </w:t>
      </w:r>
      <w:r>
        <w:t>等内容在部分标准中没有原生字段，需要扩展保存，不能笼统宣称天然无损。</w:t>
      </w:r>
      <w:r>
        <w:rPr>
          <w:sz w:val="18"/>
          <w:vertAlign w:val="superscript"/>
        </w:rPr>
        <w:t>[15][18][19]</w:t>
      </w:r>
    </w:p>
    <w:p w14:paraId="3B0916EF" w14:textId="77777777" w:rsidR="00156D3C" w:rsidRDefault="001C736B">
      <w:r>
        <w:t>远程索引携带哈希与</w:t>
      </w:r>
      <w:r>
        <w:t xml:space="preserve"> sigstore </w:t>
      </w:r>
      <w:r>
        <w:t>签名，贡献检查覆盖权限、夹具回放、工具约定、技能元数据、安全与许可证扫描、签名及软件物料清单。富化插件需在二百条金标集回归，低于百分之九十五不授予推荐标记。这里是贡献准入要求，不是已经有插件达到门槛的统计。</w:t>
      </w:r>
    </w:p>
    <w:p w14:paraId="66C19C86" w14:textId="77777777" w:rsidR="00156D3C" w:rsidRDefault="001C736B">
      <w:pPr>
        <w:pStyle w:val="21"/>
      </w:pPr>
      <w:bookmarkStart w:id="71" w:name="_Toc243028158"/>
      <w:r>
        <w:t xml:space="preserve">2.8 </w:t>
      </w:r>
      <w:r>
        <w:t>关键技术选型说明</w:t>
      </w:r>
      <w:bookmarkEnd w:id="71"/>
    </w:p>
    <w:p w14:paraId="2C9EA862" w14:textId="77777777" w:rsidR="00156D3C" w:rsidRDefault="001C736B">
      <w:r>
        <w:t>选型围绕可审计、可复现和部署复杂度展开。表中同时给出备选，避免将当前设计写成唯一可行路线；建议项仍保留建议状态，实际模型与调度器配置应在评测环境中登记。</w:t>
      </w:r>
    </w:p>
    <w:p w14:paraId="5DAE7A10" w14:textId="65D04BF0" w:rsidR="00156D3C" w:rsidRDefault="001C736B">
      <w:pPr>
        <w:pStyle w:val="TableCaption"/>
      </w:pPr>
      <w:bookmarkStart w:id="72" w:name="_Toc243028261"/>
      <w:r>
        <w:t>表</w:t>
      </w:r>
      <w:r>
        <w:t xml:space="preserve"> 2.</w:t>
      </w:r>
      <w:r>
        <w:fldChar w:fldCharType="begin"/>
      </w:r>
      <w:r>
        <w:instrText xml:space="preserve"> SEQ Tab2 \* ARABIC </w:instrText>
      </w:r>
      <w:r>
        <w:fldChar w:fldCharType="separate"/>
      </w:r>
      <w:r w:rsidR="007A20D1">
        <w:rPr>
          <w:noProof/>
        </w:rPr>
        <w:t>6</w:t>
      </w:r>
      <w:r>
        <w:fldChar w:fldCharType="end"/>
      </w:r>
      <w:r>
        <w:t xml:space="preserve"> </w:t>
      </w:r>
      <w:r>
        <w:t>关键技术选型</w:t>
      </w:r>
      <w:bookmarkEnd w:id="72"/>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134"/>
        <w:gridCol w:w="2494"/>
        <w:gridCol w:w="3515"/>
        <w:gridCol w:w="1701"/>
      </w:tblGrid>
      <w:tr w:rsidR="00156D3C" w14:paraId="19F40BD0" w14:textId="77777777">
        <w:trPr>
          <w:cantSplit/>
          <w:tblHeader/>
          <w:jc w:val="center"/>
        </w:trPr>
        <w:tc>
          <w:tcPr>
            <w:tcW w:w="1134" w:type="dxa"/>
            <w:tcBorders>
              <w:top w:val="single" w:sz="12" w:space="0" w:color="000000"/>
              <w:bottom w:val="single" w:sz="6" w:space="0" w:color="000000"/>
            </w:tcBorders>
            <w:vAlign w:val="center"/>
          </w:tcPr>
          <w:p w14:paraId="098D9613" w14:textId="77777777" w:rsidR="00156D3C" w:rsidRDefault="001C736B">
            <w:pPr>
              <w:keepNext/>
              <w:spacing w:before="80" w:after="80" w:line="240" w:lineRule="auto"/>
              <w:ind w:firstLine="0"/>
              <w:jc w:val="left"/>
            </w:pPr>
            <w:r>
              <w:rPr>
                <w:b/>
                <w:sz w:val="21"/>
              </w:rPr>
              <w:t>层次</w:t>
            </w:r>
          </w:p>
        </w:tc>
        <w:tc>
          <w:tcPr>
            <w:tcW w:w="2494" w:type="dxa"/>
            <w:tcBorders>
              <w:top w:val="single" w:sz="12" w:space="0" w:color="000000"/>
              <w:bottom w:val="single" w:sz="6" w:space="0" w:color="000000"/>
            </w:tcBorders>
            <w:vAlign w:val="center"/>
          </w:tcPr>
          <w:p w14:paraId="17C31DB6" w14:textId="77777777" w:rsidR="00156D3C" w:rsidRDefault="001C736B">
            <w:pPr>
              <w:keepNext/>
              <w:spacing w:before="80" w:after="80" w:line="240" w:lineRule="auto"/>
              <w:ind w:firstLine="0"/>
              <w:jc w:val="left"/>
            </w:pPr>
            <w:r>
              <w:rPr>
                <w:b/>
                <w:sz w:val="21"/>
              </w:rPr>
              <w:t>选型</w:t>
            </w:r>
          </w:p>
        </w:tc>
        <w:tc>
          <w:tcPr>
            <w:tcW w:w="3515" w:type="dxa"/>
            <w:tcBorders>
              <w:top w:val="single" w:sz="12" w:space="0" w:color="000000"/>
              <w:bottom w:val="single" w:sz="6" w:space="0" w:color="000000"/>
            </w:tcBorders>
            <w:vAlign w:val="center"/>
          </w:tcPr>
          <w:p w14:paraId="33579B8C" w14:textId="77777777" w:rsidR="00156D3C" w:rsidRDefault="001C736B">
            <w:pPr>
              <w:keepNext/>
              <w:spacing w:before="80" w:after="80" w:line="240" w:lineRule="auto"/>
              <w:ind w:firstLine="0"/>
              <w:jc w:val="left"/>
            </w:pPr>
            <w:r>
              <w:rPr>
                <w:b/>
                <w:sz w:val="21"/>
              </w:rPr>
              <w:t>理由</w:t>
            </w:r>
          </w:p>
        </w:tc>
        <w:tc>
          <w:tcPr>
            <w:tcW w:w="1701" w:type="dxa"/>
            <w:tcBorders>
              <w:top w:val="single" w:sz="12" w:space="0" w:color="000000"/>
              <w:bottom w:val="single" w:sz="6" w:space="0" w:color="000000"/>
            </w:tcBorders>
            <w:vAlign w:val="center"/>
          </w:tcPr>
          <w:p w14:paraId="42F707D3" w14:textId="77777777" w:rsidR="00156D3C" w:rsidRDefault="001C736B">
            <w:pPr>
              <w:keepNext/>
              <w:spacing w:before="80" w:after="80" w:line="240" w:lineRule="auto"/>
              <w:ind w:firstLine="0"/>
              <w:jc w:val="left"/>
            </w:pPr>
            <w:r>
              <w:rPr>
                <w:b/>
                <w:sz w:val="21"/>
              </w:rPr>
              <w:t>备选</w:t>
            </w:r>
          </w:p>
        </w:tc>
      </w:tr>
      <w:tr w:rsidR="00156D3C" w14:paraId="58CEBB44" w14:textId="77777777">
        <w:trPr>
          <w:cantSplit/>
          <w:jc w:val="center"/>
        </w:trPr>
        <w:tc>
          <w:tcPr>
            <w:tcW w:w="1134" w:type="dxa"/>
            <w:vAlign w:val="center"/>
          </w:tcPr>
          <w:p w14:paraId="4275DC17" w14:textId="77777777" w:rsidR="00156D3C" w:rsidRDefault="001C736B">
            <w:pPr>
              <w:spacing w:before="80" w:after="80" w:line="240" w:lineRule="auto"/>
              <w:ind w:firstLine="0"/>
              <w:jc w:val="left"/>
            </w:pPr>
            <w:r>
              <w:rPr>
                <w:sz w:val="21"/>
              </w:rPr>
              <w:t>智能体编排</w:t>
            </w:r>
          </w:p>
        </w:tc>
        <w:tc>
          <w:tcPr>
            <w:tcW w:w="2494" w:type="dxa"/>
            <w:vAlign w:val="center"/>
          </w:tcPr>
          <w:p w14:paraId="3E893AAB" w14:textId="77777777" w:rsidR="00156D3C" w:rsidRDefault="001C736B">
            <w:pPr>
              <w:spacing w:before="80" w:after="80" w:line="240" w:lineRule="auto"/>
              <w:ind w:firstLine="0"/>
              <w:jc w:val="left"/>
            </w:pPr>
            <w:r>
              <w:rPr>
                <w:sz w:val="21"/>
              </w:rPr>
              <w:t xml:space="preserve">LangGraph </w:t>
            </w:r>
            <w:r>
              <w:rPr>
                <w:sz w:val="21"/>
              </w:rPr>
              <w:t>有状态图</w:t>
            </w:r>
          </w:p>
        </w:tc>
        <w:tc>
          <w:tcPr>
            <w:tcW w:w="3515" w:type="dxa"/>
            <w:vAlign w:val="center"/>
          </w:tcPr>
          <w:p w14:paraId="319C8392" w14:textId="77777777" w:rsidR="00156D3C" w:rsidRDefault="001C736B">
            <w:pPr>
              <w:spacing w:before="80" w:after="80" w:line="240" w:lineRule="auto"/>
              <w:ind w:firstLine="0"/>
              <w:jc w:val="left"/>
            </w:pPr>
            <w:r>
              <w:rPr>
                <w:sz w:val="21"/>
              </w:rPr>
              <w:t>节点状态持久化、检查点与回放，便于审计</w:t>
            </w:r>
          </w:p>
        </w:tc>
        <w:tc>
          <w:tcPr>
            <w:tcW w:w="1701" w:type="dxa"/>
            <w:vAlign w:val="center"/>
          </w:tcPr>
          <w:p w14:paraId="5C703C86" w14:textId="77777777" w:rsidR="00156D3C" w:rsidRDefault="001C736B">
            <w:pPr>
              <w:spacing w:before="80" w:after="80" w:line="240" w:lineRule="auto"/>
              <w:ind w:firstLine="0"/>
              <w:jc w:val="left"/>
            </w:pPr>
            <w:r>
              <w:rPr>
                <w:sz w:val="21"/>
              </w:rPr>
              <w:t>AutoGen</w:t>
            </w:r>
            <w:r>
              <w:rPr>
                <w:sz w:val="21"/>
              </w:rPr>
              <w:t>、</w:t>
            </w:r>
            <w:r>
              <w:rPr>
                <w:sz w:val="21"/>
              </w:rPr>
              <w:t>CrewAI</w:t>
            </w:r>
          </w:p>
        </w:tc>
      </w:tr>
      <w:tr w:rsidR="00156D3C" w14:paraId="451CEB33" w14:textId="77777777">
        <w:trPr>
          <w:cantSplit/>
          <w:jc w:val="center"/>
        </w:trPr>
        <w:tc>
          <w:tcPr>
            <w:tcW w:w="1134" w:type="dxa"/>
            <w:vAlign w:val="center"/>
          </w:tcPr>
          <w:p w14:paraId="0DF310B3" w14:textId="77777777" w:rsidR="00156D3C" w:rsidRDefault="001C736B">
            <w:pPr>
              <w:spacing w:before="80" w:after="80" w:line="240" w:lineRule="auto"/>
              <w:ind w:firstLine="0"/>
              <w:jc w:val="left"/>
            </w:pPr>
            <w:r>
              <w:rPr>
                <w:sz w:val="21"/>
              </w:rPr>
              <w:t>消息与调度</w:t>
            </w:r>
          </w:p>
        </w:tc>
        <w:tc>
          <w:tcPr>
            <w:tcW w:w="2494" w:type="dxa"/>
            <w:vAlign w:val="center"/>
          </w:tcPr>
          <w:p w14:paraId="40D45335" w14:textId="77777777" w:rsidR="00156D3C" w:rsidRDefault="001C736B">
            <w:pPr>
              <w:spacing w:before="80" w:after="80" w:line="240" w:lineRule="auto"/>
              <w:ind w:firstLine="0"/>
              <w:jc w:val="left"/>
            </w:pPr>
            <w:r>
              <w:rPr>
                <w:sz w:val="21"/>
              </w:rPr>
              <w:t xml:space="preserve">Redis Streams </w:t>
            </w:r>
            <w:r>
              <w:rPr>
                <w:sz w:val="21"/>
              </w:rPr>
              <w:t>或</w:t>
            </w:r>
            <w:r>
              <w:rPr>
                <w:sz w:val="21"/>
              </w:rPr>
              <w:t xml:space="preserve"> NATS JetStream</w:t>
            </w:r>
            <w:r>
              <w:rPr>
                <w:sz w:val="21"/>
              </w:rPr>
              <w:t>；</w:t>
            </w:r>
            <w:r>
              <w:rPr>
                <w:sz w:val="21"/>
              </w:rPr>
              <w:t>APScheduler / Celery Beat</w:t>
            </w:r>
            <w:r>
              <w:rPr>
                <w:sz w:val="21"/>
              </w:rPr>
              <w:t>【建议】</w:t>
            </w:r>
          </w:p>
        </w:tc>
        <w:tc>
          <w:tcPr>
            <w:tcW w:w="3515" w:type="dxa"/>
            <w:vAlign w:val="center"/>
          </w:tcPr>
          <w:p w14:paraId="2C88EA3A" w14:textId="77777777" w:rsidR="00156D3C" w:rsidRDefault="001C736B">
            <w:pPr>
              <w:spacing w:before="80" w:after="80" w:line="240" w:lineRule="auto"/>
              <w:ind w:firstLine="0"/>
              <w:jc w:val="left"/>
            </w:pPr>
            <w:r>
              <w:rPr>
                <w:sz w:val="21"/>
              </w:rPr>
              <w:t>演示规模最轻，原生消费组与死信</w:t>
            </w:r>
          </w:p>
        </w:tc>
        <w:tc>
          <w:tcPr>
            <w:tcW w:w="1701" w:type="dxa"/>
            <w:vAlign w:val="center"/>
          </w:tcPr>
          <w:p w14:paraId="1B8E81F9" w14:textId="77777777" w:rsidR="00156D3C" w:rsidRDefault="001C736B">
            <w:pPr>
              <w:spacing w:before="80" w:after="80" w:line="240" w:lineRule="auto"/>
              <w:ind w:firstLine="0"/>
              <w:jc w:val="left"/>
            </w:pPr>
            <w:r>
              <w:rPr>
                <w:sz w:val="21"/>
              </w:rPr>
              <w:t>Kafka</w:t>
            </w:r>
          </w:p>
        </w:tc>
      </w:tr>
      <w:tr w:rsidR="00156D3C" w14:paraId="60311067" w14:textId="77777777">
        <w:trPr>
          <w:cantSplit/>
          <w:jc w:val="center"/>
        </w:trPr>
        <w:tc>
          <w:tcPr>
            <w:tcW w:w="1134" w:type="dxa"/>
            <w:vAlign w:val="center"/>
          </w:tcPr>
          <w:p w14:paraId="0177D0C8" w14:textId="77777777" w:rsidR="00156D3C" w:rsidRDefault="001C736B">
            <w:pPr>
              <w:spacing w:before="80" w:after="80" w:line="240" w:lineRule="auto"/>
              <w:ind w:firstLine="0"/>
              <w:jc w:val="left"/>
            </w:pPr>
            <w:r>
              <w:rPr>
                <w:sz w:val="21"/>
              </w:rPr>
              <w:t>采集</w:t>
            </w:r>
          </w:p>
        </w:tc>
        <w:tc>
          <w:tcPr>
            <w:tcW w:w="2494" w:type="dxa"/>
            <w:vAlign w:val="center"/>
          </w:tcPr>
          <w:p w14:paraId="6C91468B" w14:textId="77777777" w:rsidR="00156D3C" w:rsidRDefault="001C736B">
            <w:pPr>
              <w:spacing w:before="80" w:after="80" w:line="240" w:lineRule="auto"/>
              <w:ind w:firstLine="0"/>
              <w:jc w:val="left"/>
            </w:pPr>
            <w:r>
              <w:rPr>
                <w:sz w:val="21"/>
              </w:rPr>
              <w:t xml:space="preserve">Python </w:t>
            </w:r>
            <w:r>
              <w:rPr>
                <w:sz w:val="21"/>
              </w:rPr>
              <w:t>插件、</w:t>
            </w:r>
            <w:r>
              <w:rPr>
                <w:sz w:val="21"/>
              </w:rPr>
              <w:t>httpx</w:t>
            </w:r>
            <w:r>
              <w:rPr>
                <w:sz w:val="21"/>
              </w:rPr>
              <w:t>【建议】、</w:t>
            </w:r>
            <w:r>
              <w:rPr>
                <w:sz w:val="21"/>
              </w:rPr>
              <w:t>feedparser + trafilatura</w:t>
            </w:r>
            <w:r>
              <w:rPr>
                <w:sz w:val="21"/>
              </w:rPr>
              <w:t>、</w:t>
            </w:r>
            <w:r>
              <w:rPr>
                <w:sz w:val="21"/>
              </w:rPr>
              <w:t>ETag/Last-Modified</w:t>
            </w:r>
          </w:p>
        </w:tc>
        <w:tc>
          <w:tcPr>
            <w:tcW w:w="3515" w:type="dxa"/>
            <w:vAlign w:val="center"/>
          </w:tcPr>
          <w:p w14:paraId="1C4C440D" w14:textId="77777777" w:rsidR="00156D3C" w:rsidRDefault="001C736B">
            <w:pPr>
              <w:spacing w:before="80" w:after="80" w:line="240" w:lineRule="auto"/>
              <w:ind w:firstLine="0"/>
              <w:jc w:val="left"/>
            </w:pPr>
            <w:r>
              <w:rPr>
                <w:sz w:val="21"/>
              </w:rPr>
              <w:t>增量、幂等</w:t>
            </w:r>
          </w:p>
        </w:tc>
        <w:tc>
          <w:tcPr>
            <w:tcW w:w="1701" w:type="dxa"/>
            <w:vAlign w:val="center"/>
          </w:tcPr>
          <w:p w14:paraId="34DB67FC" w14:textId="77777777" w:rsidR="00156D3C" w:rsidRDefault="001C736B">
            <w:pPr>
              <w:spacing w:before="80" w:after="80" w:line="240" w:lineRule="auto"/>
              <w:ind w:firstLine="0"/>
              <w:jc w:val="left"/>
            </w:pPr>
            <w:r>
              <w:rPr>
                <w:sz w:val="21"/>
              </w:rPr>
              <w:t>requests</w:t>
            </w:r>
            <w:r>
              <w:rPr>
                <w:sz w:val="21"/>
              </w:rPr>
              <w:t>、</w:t>
            </w:r>
            <w:r>
              <w:rPr>
                <w:sz w:val="21"/>
              </w:rPr>
              <w:t>Scrapy</w:t>
            </w:r>
          </w:p>
        </w:tc>
      </w:tr>
      <w:tr w:rsidR="00156D3C" w14:paraId="05F163CD" w14:textId="77777777">
        <w:trPr>
          <w:cantSplit/>
          <w:jc w:val="center"/>
        </w:trPr>
        <w:tc>
          <w:tcPr>
            <w:tcW w:w="1134" w:type="dxa"/>
            <w:vAlign w:val="center"/>
          </w:tcPr>
          <w:p w14:paraId="554F21CC" w14:textId="77777777" w:rsidR="00156D3C" w:rsidRDefault="001C736B">
            <w:pPr>
              <w:spacing w:before="80" w:after="80" w:line="240" w:lineRule="auto"/>
              <w:ind w:firstLine="0"/>
              <w:jc w:val="left"/>
            </w:pPr>
            <w:r>
              <w:rPr>
                <w:sz w:val="21"/>
              </w:rPr>
              <w:t>主存储</w:t>
            </w:r>
          </w:p>
        </w:tc>
        <w:tc>
          <w:tcPr>
            <w:tcW w:w="2494" w:type="dxa"/>
            <w:vAlign w:val="center"/>
          </w:tcPr>
          <w:p w14:paraId="57D07BE7" w14:textId="77777777" w:rsidR="00156D3C" w:rsidRDefault="001C736B">
            <w:pPr>
              <w:spacing w:before="80" w:after="80" w:line="240" w:lineRule="auto"/>
              <w:ind w:firstLine="0"/>
              <w:jc w:val="left"/>
            </w:pPr>
            <w:r>
              <w:rPr>
                <w:sz w:val="21"/>
              </w:rPr>
              <w:t>PostgreSQL 16 + pgvector</w:t>
            </w:r>
          </w:p>
        </w:tc>
        <w:tc>
          <w:tcPr>
            <w:tcW w:w="3515" w:type="dxa"/>
            <w:vAlign w:val="center"/>
          </w:tcPr>
          <w:p w14:paraId="742E433A" w14:textId="77777777" w:rsidR="00156D3C" w:rsidRDefault="001C736B">
            <w:pPr>
              <w:spacing w:before="80" w:after="80" w:line="240" w:lineRule="auto"/>
              <w:ind w:firstLine="0"/>
              <w:jc w:val="left"/>
            </w:pPr>
            <w:r>
              <w:rPr>
                <w:sz w:val="21"/>
              </w:rPr>
              <w:t>事实源与向量同库，事务一致</w:t>
            </w:r>
          </w:p>
        </w:tc>
        <w:tc>
          <w:tcPr>
            <w:tcW w:w="1701" w:type="dxa"/>
            <w:vAlign w:val="center"/>
          </w:tcPr>
          <w:p w14:paraId="2DD60102" w14:textId="77777777" w:rsidR="00156D3C" w:rsidRDefault="001C736B">
            <w:pPr>
              <w:spacing w:before="80" w:after="80" w:line="240" w:lineRule="auto"/>
              <w:ind w:firstLine="0"/>
              <w:jc w:val="left"/>
            </w:pPr>
            <w:r>
              <w:rPr>
                <w:sz w:val="21"/>
              </w:rPr>
              <w:t>Milvus 2.x</w:t>
            </w:r>
          </w:p>
        </w:tc>
      </w:tr>
      <w:tr w:rsidR="00156D3C" w14:paraId="0EC06DEA" w14:textId="77777777">
        <w:trPr>
          <w:cantSplit/>
          <w:jc w:val="center"/>
        </w:trPr>
        <w:tc>
          <w:tcPr>
            <w:tcW w:w="1134" w:type="dxa"/>
            <w:vAlign w:val="center"/>
          </w:tcPr>
          <w:p w14:paraId="188E5A2F" w14:textId="77777777" w:rsidR="00156D3C" w:rsidRDefault="001C736B">
            <w:pPr>
              <w:spacing w:before="80" w:after="80" w:line="240" w:lineRule="auto"/>
              <w:ind w:firstLine="0"/>
              <w:jc w:val="left"/>
            </w:pPr>
            <w:r>
              <w:rPr>
                <w:sz w:val="21"/>
              </w:rPr>
              <w:t>知识图谱</w:t>
            </w:r>
          </w:p>
        </w:tc>
        <w:tc>
          <w:tcPr>
            <w:tcW w:w="2494" w:type="dxa"/>
            <w:vAlign w:val="center"/>
          </w:tcPr>
          <w:p w14:paraId="28268515" w14:textId="77777777" w:rsidR="00156D3C" w:rsidRDefault="001C736B">
            <w:pPr>
              <w:spacing w:before="80" w:after="80" w:line="240" w:lineRule="auto"/>
              <w:ind w:firstLine="0"/>
              <w:jc w:val="left"/>
            </w:pPr>
            <w:r>
              <w:rPr>
                <w:sz w:val="21"/>
              </w:rPr>
              <w:t>Neo4j 5</w:t>
            </w:r>
          </w:p>
        </w:tc>
        <w:tc>
          <w:tcPr>
            <w:tcW w:w="3515" w:type="dxa"/>
            <w:vAlign w:val="center"/>
          </w:tcPr>
          <w:p w14:paraId="68CC3F75" w14:textId="77777777" w:rsidR="00156D3C" w:rsidRDefault="001C736B">
            <w:pPr>
              <w:spacing w:before="80" w:after="80" w:line="240" w:lineRule="auto"/>
              <w:ind w:firstLine="0"/>
              <w:jc w:val="left"/>
            </w:pPr>
            <w:r>
              <w:rPr>
                <w:sz w:val="21"/>
              </w:rPr>
              <w:t xml:space="preserve">Cypher </w:t>
            </w:r>
            <w:r>
              <w:rPr>
                <w:sz w:val="21"/>
              </w:rPr>
              <w:t>表达多跳直观，可视化成熟</w:t>
            </w:r>
          </w:p>
        </w:tc>
        <w:tc>
          <w:tcPr>
            <w:tcW w:w="1701" w:type="dxa"/>
            <w:vAlign w:val="center"/>
          </w:tcPr>
          <w:p w14:paraId="7EAB5A9E" w14:textId="77777777" w:rsidR="00156D3C" w:rsidRDefault="001C736B">
            <w:pPr>
              <w:spacing w:before="80" w:after="80" w:line="240" w:lineRule="auto"/>
              <w:ind w:firstLine="0"/>
              <w:jc w:val="left"/>
            </w:pPr>
            <w:r>
              <w:rPr>
                <w:sz w:val="21"/>
              </w:rPr>
              <w:t>Apache AGE</w:t>
            </w:r>
          </w:p>
        </w:tc>
      </w:tr>
      <w:tr w:rsidR="00156D3C" w14:paraId="71E32871" w14:textId="77777777">
        <w:trPr>
          <w:cantSplit/>
          <w:jc w:val="center"/>
        </w:trPr>
        <w:tc>
          <w:tcPr>
            <w:tcW w:w="1134" w:type="dxa"/>
            <w:vAlign w:val="center"/>
          </w:tcPr>
          <w:p w14:paraId="07457012" w14:textId="77777777" w:rsidR="00156D3C" w:rsidRDefault="001C736B">
            <w:pPr>
              <w:spacing w:before="80" w:after="80" w:line="240" w:lineRule="auto"/>
              <w:ind w:firstLine="0"/>
              <w:jc w:val="left"/>
            </w:pPr>
            <w:r>
              <w:rPr>
                <w:sz w:val="21"/>
              </w:rPr>
              <w:t>全文检索</w:t>
            </w:r>
          </w:p>
        </w:tc>
        <w:tc>
          <w:tcPr>
            <w:tcW w:w="2494" w:type="dxa"/>
            <w:vAlign w:val="center"/>
          </w:tcPr>
          <w:p w14:paraId="0DE90FA6" w14:textId="77777777" w:rsidR="00156D3C" w:rsidRDefault="001C736B">
            <w:pPr>
              <w:spacing w:before="80" w:after="80" w:line="240" w:lineRule="auto"/>
              <w:ind w:firstLine="0"/>
              <w:jc w:val="left"/>
            </w:pPr>
            <w:r>
              <w:rPr>
                <w:sz w:val="21"/>
              </w:rPr>
              <w:t>OpenSearch 2.x + IK</w:t>
            </w:r>
          </w:p>
        </w:tc>
        <w:tc>
          <w:tcPr>
            <w:tcW w:w="3515" w:type="dxa"/>
            <w:vAlign w:val="center"/>
          </w:tcPr>
          <w:p w14:paraId="410A141E" w14:textId="77777777" w:rsidR="00156D3C" w:rsidRDefault="001C736B">
            <w:pPr>
              <w:spacing w:before="80" w:after="80" w:line="240" w:lineRule="auto"/>
              <w:ind w:firstLine="0"/>
              <w:jc w:val="left"/>
            </w:pPr>
            <w:r>
              <w:rPr>
                <w:sz w:val="21"/>
              </w:rPr>
              <w:t xml:space="preserve">BM25 </w:t>
            </w:r>
            <w:r>
              <w:rPr>
                <w:sz w:val="21"/>
              </w:rPr>
              <w:t>稳定，中文分词成熟</w:t>
            </w:r>
          </w:p>
        </w:tc>
        <w:tc>
          <w:tcPr>
            <w:tcW w:w="1701" w:type="dxa"/>
            <w:vAlign w:val="center"/>
          </w:tcPr>
          <w:p w14:paraId="3AB2A14F" w14:textId="77777777" w:rsidR="00156D3C" w:rsidRDefault="001C736B">
            <w:pPr>
              <w:spacing w:before="80" w:after="80" w:line="240" w:lineRule="auto"/>
              <w:ind w:firstLine="0"/>
              <w:jc w:val="left"/>
            </w:pPr>
            <w:r>
              <w:rPr>
                <w:sz w:val="21"/>
              </w:rPr>
              <w:t>Meilisearch</w:t>
            </w:r>
          </w:p>
        </w:tc>
      </w:tr>
      <w:tr w:rsidR="00156D3C" w14:paraId="6B595087" w14:textId="77777777">
        <w:trPr>
          <w:cantSplit/>
          <w:jc w:val="center"/>
        </w:trPr>
        <w:tc>
          <w:tcPr>
            <w:tcW w:w="1134" w:type="dxa"/>
            <w:vAlign w:val="center"/>
          </w:tcPr>
          <w:p w14:paraId="3293619A" w14:textId="77777777" w:rsidR="00156D3C" w:rsidRDefault="001C736B">
            <w:pPr>
              <w:spacing w:before="80" w:after="80" w:line="240" w:lineRule="auto"/>
              <w:ind w:firstLine="0"/>
              <w:jc w:val="left"/>
            </w:pPr>
            <w:r>
              <w:rPr>
                <w:sz w:val="21"/>
              </w:rPr>
              <w:t>嵌入与重排</w:t>
            </w:r>
          </w:p>
        </w:tc>
        <w:tc>
          <w:tcPr>
            <w:tcW w:w="2494" w:type="dxa"/>
            <w:vAlign w:val="center"/>
          </w:tcPr>
          <w:p w14:paraId="5B140FCF" w14:textId="77777777" w:rsidR="00156D3C" w:rsidRDefault="001C736B">
            <w:pPr>
              <w:spacing w:before="80" w:after="80" w:line="240" w:lineRule="auto"/>
              <w:ind w:firstLine="0"/>
              <w:jc w:val="left"/>
            </w:pPr>
            <w:r>
              <w:rPr>
                <w:sz w:val="21"/>
              </w:rPr>
              <w:t>bge-m3</w:t>
            </w:r>
            <w:r>
              <w:rPr>
                <w:sz w:val="21"/>
              </w:rPr>
              <w:t>、</w:t>
            </w:r>
            <w:r>
              <w:rPr>
                <w:sz w:val="21"/>
              </w:rPr>
              <w:t>bge-reranker</w:t>
            </w:r>
          </w:p>
        </w:tc>
        <w:tc>
          <w:tcPr>
            <w:tcW w:w="3515" w:type="dxa"/>
            <w:vAlign w:val="center"/>
          </w:tcPr>
          <w:p w14:paraId="2BAF6140" w14:textId="77777777" w:rsidR="00156D3C" w:rsidRDefault="001C736B">
            <w:pPr>
              <w:spacing w:before="80" w:after="80" w:line="240" w:lineRule="auto"/>
              <w:ind w:firstLine="0"/>
              <w:jc w:val="left"/>
            </w:pPr>
            <w:r>
              <w:rPr>
                <w:sz w:val="21"/>
              </w:rPr>
              <w:t>中英双语，可私有化</w:t>
            </w:r>
          </w:p>
        </w:tc>
        <w:tc>
          <w:tcPr>
            <w:tcW w:w="1701" w:type="dxa"/>
            <w:vAlign w:val="center"/>
          </w:tcPr>
          <w:p w14:paraId="0232A10E" w14:textId="77777777" w:rsidR="00156D3C" w:rsidRDefault="001C736B">
            <w:pPr>
              <w:spacing w:before="80" w:after="80" w:line="240" w:lineRule="auto"/>
              <w:ind w:firstLine="0"/>
              <w:jc w:val="left"/>
            </w:pPr>
            <w:r>
              <w:rPr>
                <w:sz w:val="21"/>
              </w:rPr>
              <w:t>商用嵌入</w:t>
            </w:r>
            <w:r>
              <w:rPr>
                <w:sz w:val="21"/>
              </w:rPr>
              <w:t xml:space="preserve"> API</w:t>
            </w:r>
          </w:p>
        </w:tc>
      </w:tr>
      <w:tr w:rsidR="00156D3C" w14:paraId="22954BDE" w14:textId="77777777">
        <w:trPr>
          <w:cantSplit/>
          <w:jc w:val="center"/>
        </w:trPr>
        <w:tc>
          <w:tcPr>
            <w:tcW w:w="1134" w:type="dxa"/>
            <w:vAlign w:val="center"/>
          </w:tcPr>
          <w:p w14:paraId="5C733EF5" w14:textId="77777777" w:rsidR="00156D3C" w:rsidRDefault="001C736B">
            <w:pPr>
              <w:spacing w:before="80" w:after="80" w:line="240" w:lineRule="auto"/>
              <w:ind w:firstLine="0"/>
              <w:jc w:val="left"/>
            </w:pPr>
            <w:r>
              <w:rPr>
                <w:sz w:val="21"/>
              </w:rPr>
              <w:t>大模型</w:t>
            </w:r>
          </w:p>
        </w:tc>
        <w:tc>
          <w:tcPr>
            <w:tcW w:w="2494" w:type="dxa"/>
            <w:vAlign w:val="center"/>
          </w:tcPr>
          <w:p w14:paraId="4C432DC5" w14:textId="77777777" w:rsidR="00156D3C" w:rsidRDefault="001C736B">
            <w:pPr>
              <w:spacing w:before="80" w:after="80" w:line="240" w:lineRule="auto"/>
              <w:ind w:firstLine="0"/>
              <w:jc w:val="left"/>
            </w:pPr>
            <w:r>
              <w:rPr>
                <w:sz w:val="21"/>
              </w:rPr>
              <w:t>国产大模型</w:t>
            </w:r>
            <w:r>
              <w:rPr>
                <w:sz w:val="21"/>
              </w:rPr>
              <w:t xml:space="preserve"> API</w:t>
            </w:r>
            <w:r>
              <w:rPr>
                <w:sz w:val="21"/>
              </w:rPr>
              <w:t>（</w:t>
            </w:r>
            <w:r>
              <w:rPr>
                <w:sz w:val="21"/>
              </w:rPr>
              <w:t>Qwen / DeepSeek</w:t>
            </w:r>
            <w:r>
              <w:rPr>
                <w:sz w:val="21"/>
              </w:rPr>
              <w:t>）【建议】</w:t>
            </w:r>
          </w:p>
        </w:tc>
        <w:tc>
          <w:tcPr>
            <w:tcW w:w="3515" w:type="dxa"/>
            <w:vAlign w:val="center"/>
          </w:tcPr>
          <w:p w14:paraId="483FC691" w14:textId="77777777" w:rsidR="00156D3C" w:rsidRDefault="001C736B">
            <w:pPr>
              <w:spacing w:before="80" w:after="80" w:line="240" w:lineRule="auto"/>
              <w:ind w:firstLine="0"/>
              <w:jc w:val="left"/>
            </w:pPr>
            <w:r>
              <w:rPr>
                <w:sz w:val="21"/>
              </w:rPr>
              <w:t>中文能力好，可替换为私有化部署</w:t>
            </w:r>
          </w:p>
        </w:tc>
        <w:tc>
          <w:tcPr>
            <w:tcW w:w="1701" w:type="dxa"/>
            <w:vAlign w:val="center"/>
          </w:tcPr>
          <w:p w14:paraId="51B18702" w14:textId="77777777" w:rsidR="00156D3C" w:rsidRDefault="001C736B">
            <w:pPr>
              <w:spacing w:before="80" w:after="80" w:line="240" w:lineRule="auto"/>
              <w:ind w:firstLine="0"/>
              <w:jc w:val="left"/>
            </w:pPr>
            <w:r>
              <w:rPr>
                <w:sz w:val="21"/>
              </w:rPr>
              <w:t>本地</w:t>
            </w:r>
            <w:r>
              <w:rPr>
                <w:sz w:val="21"/>
              </w:rPr>
              <w:t xml:space="preserve"> vLLM </w:t>
            </w:r>
            <w:r>
              <w:rPr>
                <w:sz w:val="21"/>
              </w:rPr>
              <w:t>部署</w:t>
            </w:r>
          </w:p>
        </w:tc>
      </w:tr>
      <w:tr w:rsidR="00156D3C" w14:paraId="37A51068" w14:textId="77777777">
        <w:trPr>
          <w:cantSplit/>
          <w:jc w:val="center"/>
        </w:trPr>
        <w:tc>
          <w:tcPr>
            <w:tcW w:w="1134" w:type="dxa"/>
            <w:vAlign w:val="center"/>
          </w:tcPr>
          <w:p w14:paraId="548C4BF4" w14:textId="77777777" w:rsidR="00156D3C" w:rsidRDefault="001C736B">
            <w:pPr>
              <w:spacing w:before="80" w:after="80" w:line="240" w:lineRule="auto"/>
              <w:ind w:firstLine="0"/>
              <w:jc w:val="left"/>
            </w:pPr>
            <w:r>
              <w:rPr>
                <w:sz w:val="21"/>
              </w:rPr>
              <w:t>后端</w:t>
            </w:r>
          </w:p>
        </w:tc>
        <w:tc>
          <w:tcPr>
            <w:tcW w:w="2494" w:type="dxa"/>
            <w:vAlign w:val="center"/>
          </w:tcPr>
          <w:p w14:paraId="254AB459" w14:textId="77777777" w:rsidR="00156D3C" w:rsidRDefault="001C736B">
            <w:pPr>
              <w:spacing w:before="80" w:after="80" w:line="240" w:lineRule="auto"/>
              <w:ind w:firstLine="0"/>
              <w:jc w:val="left"/>
            </w:pPr>
            <w:r>
              <w:rPr>
                <w:sz w:val="21"/>
              </w:rPr>
              <w:t>FastAPI + pydantic v2</w:t>
            </w:r>
          </w:p>
        </w:tc>
        <w:tc>
          <w:tcPr>
            <w:tcW w:w="3515" w:type="dxa"/>
            <w:vAlign w:val="center"/>
          </w:tcPr>
          <w:p w14:paraId="3DF5729B" w14:textId="77777777" w:rsidR="00156D3C" w:rsidRDefault="001C736B">
            <w:pPr>
              <w:spacing w:before="80" w:after="80" w:line="240" w:lineRule="auto"/>
              <w:ind w:firstLine="0"/>
              <w:jc w:val="left"/>
            </w:pPr>
            <w:r>
              <w:rPr>
                <w:sz w:val="21"/>
              </w:rPr>
              <w:t>与</w:t>
            </w:r>
            <w:r>
              <w:rPr>
                <w:sz w:val="21"/>
              </w:rPr>
              <w:t xml:space="preserve"> Python </w:t>
            </w:r>
            <w:r>
              <w:rPr>
                <w:sz w:val="21"/>
              </w:rPr>
              <w:t>栈统一，自动生成</w:t>
            </w:r>
            <w:r>
              <w:rPr>
                <w:sz w:val="21"/>
              </w:rPr>
              <w:t xml:space="preserve"> OpenAPI</w:t>
            </w:r>
          </w:p>
        </w:tc>
        <w:tc>
          <w:tcPr>
            <w:tcW w:w="1701" w:type="dxa"/>
            <w:vAlign w:val="center"/>
          </w:tcPr>
          <w:p w14:paraId="0C3A6799" w14:textId="77777777" w:rsidR="00156D3C" w:rsidRDefault="001C736B">
            <w:pPr>
              <w:spacing w:before="80" w:after="80" w:line="240" w:lineRule="auto"/>
              <w:ind w:firstLine="0"/>
              <w:jc w:val="left"/>
            </w:pPr>
            <w:r>
              <w:rPr>
                <w:sz w:val="21"/>
              </w:rPr>
              <w:t>Litestar</w:t>
            </w:r>
          </w:p>
        </w:tc>
      </w:tr>
      <w:tr w:rsidR="00156D3C" w14:paraId="7E604B76" w14:textId="77777777">
        <w:trPr>
          <w:cantSplit/>
          <w:jc w:val="center"/>
        </w:trPr>
        <w:tc>
          <w:tcPr>
            <w:tcW w:w="1134" w:type="dxa"/>
            <w:vAlign w:val="center"/>
          </w:tcPr>
          <w:p w14:paraId="5273259F" w14:textId="77777777" w:rsidR="00156D3C" w:rsidRDefault="001C736B">
            <w:pPr>
              <w:spacing w:before="80" w:after="80" w:line="240" w:lineRule="auto"/>
              <w:ind w:firstLine="0"/>
              <w:jc w:val="left"/>
            </w:pPr>
            <w:r>
              <w:rPr>
                <w:sz w:val="21"/>
              </w:rPr>
              <w:t xml:space="preserve">MCP </w:t>
            </w:r>
            <w:r>
              <w:rPr>
                <w:sz w:val="21"/>
              </w:rPr>
              <w:t>服务</w:t>
            </w:r>
          </w:p>
        </w:tc>
        <w:tc>
          <w:tcPr>
            <w:tcW w:w="2494" w:type="dxa"/>
            <w:vAlign w:val="center"/>
          </w:tcPr>
          <w:p w14:paraId="26771550" w14:textId="77777777" w:rsidR="00156D3C" w:rsidRDefault="001C736B">
            <w:pPr>
              <w:spacing w:before="80" w:after="80" w:line="240" w:lineRule="auto"/>
              <w:ind w:firstLine="0"/>
              <w:jc w:val="left"/>
            </w:pPr>
            <w:r>
              <w:rPr>
                <w:sz w:val="21"/>
              </w:rPr>
              <w:t>官方</w:t>
            </w:r>
            <w:r>
              <w:rPr>
                <w:sz w:val="21"/>
              </w:rPr>
              <w:t xml:space="preserve"> Python MCP SDK</w:t>
            </w:r>
          </w:p>
        </w:tc>
        <w:tc>
          <w:tcPr>
            <w:tcW w:w="3515" w:type="dxa"/>
            <w:vAlign w:val="center"/>
          </w:tcPr>
          <w:p w14:paraId="41795BA7" w14:textId="77777777" w:rsidR="00156D3C" w:rsidRDefault="001C736B">
            <w:pPr>
              <w:spacing w:before="80" w:after="80" w:line="240" w:lineRule="auto"/>
              <w:ind w:firstLine="0"/>
              <w:jc w:val="left"/>
            </w:pPr>
            <w:r>
              <w:rPr>
                <w:sz w:val="21"/>
              </w:rPr>
              <w:t>同时支持</w:t>
            </w:r>
            <w:r>
              <w:rPr>
                <w:sz w:val="21"/>
              </w:rPr>
              <w:t xml:space="preserve"> Streamable HTTP </w:t>
            </w:r>
            <w:r>
              <w:rPr>
                <w:sz w:val="21"/>
              </w:rPr>
              <w:t>与</w:t>
            </w:r>
            <w:r>
              <w:rPr>
                <w:sz w:val="21"/>
              </w:rPr>
              <w:t xml:space="preserve"> stdio</w:t>
            </w:r>
          </w:p>
        </w:tc>
        <w:tc>
          <w:tcPr>
            <w:tcW w:w="1701" w:type="dxa"/>
            <w:vAlign w:val="center"/>
          </w:tcPr>
          <w:p w14:paraId="67BDFB58" w14:textId="77777777" w:rsidR="00156D3C" w:rsidRDefault="001C736B">
            <w:pPr>
              <w:spacing w:before="80" w:after="80" w:line="240" w:lineRule="auto"/>
              <w:ind w:firstLine="0"/>
              <w:jc w:val="left"/>
            </w:pPr>
            <w:r>
              <w:rPr>
                <w:sz w:val="21"/>
              </w:rPr>
              <w:t>FastMCP</w:t>
            </w:r>
          </w:p>
        </w:tc>
      </w:tr>
      <w:tr w:rsidR="00156D3C" w14:paraId="209DF48D" w14:textId="77777777">
        <w:trPr>
          <w:cantSplit/>
          <w:jc w:val="center"/>
        </w:trPr>
        <w:tc>
          <w:tcPr>
            <w:tcW w:w="1134" w:type="dxa"/>
            <w:vAlign w:val="center"/>
          </w:tcPr>
          <w:p w14:paraId="4F3BEEAB" w14:textId="77777777" w:rsidR="00156D3C" w:rsidRDefault="001C736B">
            <w:pPr>
              <w:spacing w:before="80" w:after="80" w:line="240" w:lineRule="auto"/>
              <w:ind w:firstLine="0"/>
              <w:jc w:val="left"/>
            </w:pPr>
            <w:r>
              <w:rPr>
                <w:sz w:val="21"/>
              </w:rPr>
              <w:t>前端</w:t>
            </w:r>
          </w:p>
        </w:tc>
        <w:tc>
          <w:tcPr>
            <w:tcW w:w="2494" w:type="dxa"/>
            <w:vAlign w:val="center"/>
          </w:tcPr>
          <w:p w14:paraId="493FF940" w14:textId="77777777" w:rsidR="00156D3C" w:rsidRDefault="001C736B">
            <w:pPr>
              <w:spacing w:before="80" w:after="80" w:line="240" w:lineRule="auto"/>
              <w:ind w:firstLine="0"/>
              <w:jc w:val="left"/>
            </w:pPr>
            <w:r>
              <w:rPr>
                <w:sz w:val="21"/>
              </w:rPr>
              <w:t>React + TypeScript</w:t>
            </w:r>
            <w:r>
              <w:rPr>
                <w:sz w:val="21"/>
              </w:rPr>
              <w:t>、</w:t>
            </w:r>
            <w:r>
              <w:rPr>
                <w:sz w:val="21"/>
              </w:rPr>
              <w:t>ECharts</w:t>
            </w:r>
            <w:r>
              <w:rPr>
                <w:sz w:val="21"/>
              </w:rPr>
              <w:t>、</w:t>
            </w:r>
            <w:r>
              <w:rPr>
                <w:sz w:val="21"/>
              </w:rPr>
              <w:t>Cytoscape.js</w:t>
            </w:r>
          </w:p>
        </w:tc>
        <w:tc>
          <w:tcPr>
            <w:tcW w:w="3515" w:type="dxa"/>
            <w:vAlign w:val="center"/>
          </w:tcPr>
          <w:p w14:paraId="3649F201" w14:textId="77777777" w:rsidR="00156D3C" w:rsidRDefault="001C736B">
            <w:pPr>
              <w:spacing w:before="80" w:after="80" w:line="240" w:lineRule="auto"/>
              <w:ind w:firstLine="0"/>
              <w:jc w:val="left"/>
            </w:pPr>
            <w:r>
              <w:rPr>
                <w:sz w:val="21"/>
              </w:rPr>
              <w:t>图表与图谱组件丰富</w:t>
            </w:r>
          </w:p>
        </w:tc>
        <w:tc>
          <w:tcPr>
            <w:tcW w:w="1701" w:type="dxa"/>
            <w:vAlign w:val="center"/>
          </w:tcPr>
          <w:p w14:paraId="4DD5DD77" w14:textId="77777777" w:rsidR="00156D3C" w:rsidRDefault="001C736B">
            <w:pPr>
              <w:spacing w:before="80" w:after="80" w:line="240" w:lineRule="auto"/>
              <w:ind w:firstLine="0"/>
              <w:jc w:val="left"/>
            </w:pPr>
            <w:r>
              <w:rPr>
                <w:sz w:val="21"/>
              </w:rPr>
              <w:t>Vue 3</w:t>
            </w:r>
            <w:r>
              <w:rPr>
                <w:sz w:val="21"/>
              </w:rPr>
              <w:t>、</w:t>
            </w:r>
            <w:r>
              <w:rPr>
                <w:sz w:val="21"/>
              </w:rPr>
              <w:t>AntV G6</w:t>
            </w:r>
          </w:p>
        </w:tc>
      </w:tr>
      <w:tr w:rsidR="00156D3C" w14:paraId="753D8D10" w14:textId="77777777">
        <w:trPr>
          <w:cantSplit/>
          <w:jc w:val="center"/>
        </w:trPr>
        <w:tc>
          <w:tcPr>
            <w:tcW w:w="1134" w:type="dxa"/>
            <w:vAlign w:val="center"/>
          </w:tcPr>
          <w:p w14:paraId="66BB824A" w14:textId="77777777" w:rsidR="00156D3C" w:rsidRDefault="001C736B">
            <w:pPr>
              <w:spacing w:before="80" w:after="80" w:line="240" w:lineRule="auto"/>
              <w:ind w:firstLine="0"/>
              <w:jc w:val="left"/>
            </w:pPr>
            <w:r>
              <w:rPr>
                <w:sz w:val="21"/>
              </w:rPr>
              <w:lastRenderedPageBreak/>
              <w:t>可观测</w:t>
            </w:r>
          </w:p>
        </w:tc>
        <w:tc>
          <w:tcPr>
            <w:tcW w:w="2494" w:type="dxa"/>
            <w:vAlign w:val="center"/>
          </w:tcPr>
          <w:p w14:paraId="42822C25" w14:textId="77777777" w:rsidR="00156D3C" w:rsidRDefault="001C736B">
            <w:pPr>
              <w:spacing w:before="80" w:after="80" w:line="240" w:lineRule="auto"/>
              <w:ind w:firstLine="0"/>
              <w:jc w:val="left"/>
            </w:pPr>
            <w:r>
              <w:rPr>
                <w:sz w:val="21"/>
              </w:rPr>
              <w:t>Langfuse</w:t>
            </w:r>
            <w:r>
              <w:rPr>
                <w:sz w:val="21"/>
              </w:rPr>
              <w:t>、</w:t>
            </w:r>
            <w:r>
              <w:rPr>
                <w:sz w:val="21"/>
              </w:rPr>
              <w:t>Prometheus</w:t>
            </w:r>
            <w:r>
              <w:rPr>
                <w:sz w:val="21"/>
              </w:rPr>
              <w:t>、</w:t>
            </w:r>
            <w:r>
              <w:rPr>
                <w:sz w:val="21"/>
              </w:rPr>
              <w:t>Grafana</w:t>
            </w:r>
          </w:p>
        </w:tc>
        <w:tc>
          <w:tcPr>
            <w:tcW w:w="3515" w:type="dxa"/>
            <w:vAlign w:val="center"/>
          </w:tcPr>
          <w:p w14:paraId="16E46A6D" w14:textId="77777777" w:rsidR="00156D3C" w:rsidRDefault="001C736B">
            <w:pPr>
              <w:spacing w:before="80" w:after="80" w:line="240" w:lineRule="auto"/>
              <w:ind w:firstLine="0"/>
              <w:jc w:val="left"/>
            </w:pPr>
            <w:r>
              <w:rPr>
                <w:sz w:val="21"/>
              </w:rPr>
              <w:t>调用链追踪与时延指标统一展示</w:t>
            </w:r>
          </w:p>
        </w:tc>
        <w:tc>
          <w:tcPr>
            <w:tcW w:w="1701" w:type="dxa"/>
            <w:vAlign w:val="center"/>
          </w:tcPr>
          <w:p w14:paraId="53D3890D" w14:textId="77777777" w:rsidR="00156D3C" w:rsidRDefault="001C736B">
            <w:pPr>
              <w:spacing w:before="80" w:after="80" w:line="240" w:lineRule="auto"/>
              <w:ind w:firstLine="0"/>
              <w:jc w:val="left"/>
            </w:pPr>
            <w:r>
              <w:rPr>
                <w:sz w:val="21"/>
              </w:rPr>
              <w:t xml:space="preserve">OpenTelemetry </w:t>
            </w:r>
            <w:r>
              <w:rPr>
                <w:sz w:val="21"/>
              </w:rPr>
              <w:t>后端</w:t>
            </w:r>
          </w:p>
        </w:tc>
      </w:tr>
      <w:tr w:rsidR="00156D3C" w14:paraId="2CC26956" w14:textId="77777777">
        <w:trPr>
          <w:cantSplit/>
          <w:jc w:val="center"/>
        </w:trPr>
        <w:tc>
          <w:tcPr>
            <w:tcW w:w="1134" w:type="dxa"/>
            <w:vAlign w:val="center"/>
          </w:tcPr>
          <w:p w14:paraId="55599ABE" w14:textId="77777777" w:rsidR="00156D3C" w:rsidRDefault="001C736B">
            <w:pPr>
              <w:spacing w:before="80" w:after="80" w:line="240" w:lineRule="auto"/>
              <w:ind w:firstLine="0"/>
              <w:jc w:val="left"/>
            </w:pPr>
            <w:r>
              <w:rPr>
                <w:sz w:val="21"/>
              </w:rPr>
              <w:t>部署</w:t>
            </w:r>
          </w:p>
        </w:tc>
        <w:tc>
          <w:tcPr>
            <w:tcW w:w="2494" w:type="dxa"/>
            <w:vAlign w:val="center"/>
          </w:tcPr>
          <w:p w14:paraId="699255A5" w14:textId="77777777" w:rsidR="00156D3C" w:rsidRDefault="001C736B">
            <w:pPr>
              <w:spacing w:before="80" w:after="80" w:line="240" w:lineRule="auto"/>
              <w:ind w:firstLine="0"/>
              <w:jc w:val="left"/>
            </w:pPr>
            <w:r>
              <w:rPr>
                <w:sz w:val="21"/>
              </w:rPr>
              <w:t>docker compose</w:t>
            </w:r>
          </w:p>
        </w:tc>
        <w:tc>
          <w:tcPr>
            <w:tcW w:w="3515" w:type="dxa"/>
            <w:vAlign w:val="center"/>
          </w:tcPr>
          <w:p w14:paraId="2DEC86FD" w14:textId="77777777" w:rsidR="00156D3C" w:rsidRDefault="001C736B">
            <w:pPr>
              <w:spacing w:before="80" w:after="80" w:line="240" w:lineRule="auto"/>
              <w:ind w:firstLine="0"/>
              <w:jc w:val="left"/>
            </w:pPr>
            <w:r>
              <w:rPr>
                <w:sz w:val="21"/>
              </w:rPr>
              <w:t>单机一键启动，便于评审复现</w:t>
            </w:r>
          </w:p>
        </w:tc>
        <w:tc>
          <w:tcPr>
            <w:tcW w:w="1701" w:type="dxa"/>
            <w:vAlign w:val="center"/>
          </w:tcPr>
          <w:p w14:paraId="66036EE6" w14:textId="77777777" w:rsidR="00156D3C" w:rsidRDefault="001C736B">
            <w:pPr>
              <w:spacing w:before="80" w:after="80" w:line="240" w:lineRule="auto"/>
              <w:ind w:firstLine="0"/>
              <w:jc w:val="left"/>
            </w:pPr>
            <w:r>
              <w:rPr>
                <w:sz w:val="21"/>
              </w:rPr>
              <w:t>Kubernetes</w:t>
            </w:r>
            <w:r>
              <w:rPr>
                <w:sz w:val="21"/>
              </w:rPr>
              <w:t>、</w:t>
            </w:r>
            <w:r>
              <w:rPr>
                <w:sz w:val="21"/>
              </w:rPr>
              <w:t>Helm</w:t>
            </w:r>
          </w:p>
        </w:tc>
      </w:tr>
      <w:tr w:rsidR="00156D3C" w14:paraId="42409E20" w14:textId="77777777">
        <w:trPr>
          <w:cantSplit/>
          <w:jc w:val="center"/>
        </w:trPr>
        <w:tc>
          <w:tcPr>
            <w:tcW w:w="1134" w:type="dxa"/>
            <w:tcBorders>
              <w:bottom w:val="single" w:sz="12" w:space="0" w:color="000000"/>
            </w:tcBorders>
            <w:vAlign w:val="center"/>
          </w:tcPr>
          <w:p w14:paraId="394FE4C8" w14:textId="77777777" w:rsidR="00156D3C" w:rsidRDefault="001C736B">
            <w:pPr>
              <w:spacing w:before="80" w:after="80" w:line="240" w:lineRule="auto"/>
              <w:ind w:firstLine="0"/>
              <w:jc w:val="left"/>
            </w:pPr>
            <w:r>
              <w:rPr>
                <w:sz w:val="21"/>
              </w:rPr>
              <w:t>评测</w:t>
            </w:r>
          </w:p>
        </w:tc>
        <w:tc>
          <w:tcPr>
            <w:tcW w:w="2494" w:type="dxa"/>
            <w:tcBorders>
              <w:bottom w:val="single" w:sz="12" w:space="0" w:color="000000"/>
            </w:tcBorders>
            <w:vAlign w:val="center"/>
          </w:tcPr>
          <w:p w14:paraId="49088CA5" w14:textId="77777777" w:rsidR="00156D3C" w:rsidRDefault="001C736B">
            <w:pPr>
              <w:spacing w:before="80" w:after="80" w:line="240" w:lineRule="auto"/>
              <w:ind w:firstLine="0"/>
              <w:jc w:val="left"/>
            </w:pPr>
            <w:r>
              <w:rPr>
                <w:sz w:val="21"/>
              </w:rPr>
              <w:t>金标集</w:t>
            </w:r>
            <w:r>
              <w:rPr>
                <w:sz w:val="21"/>
              </w:rPr>
              <w:t xml:space="preserve"> + </w:t>
            </w:r>
            <w:r>
              <w:rPr>
                <w:sz w:val="21"/>
              </w:rPr>
              <w:t>问答集</w:t>
            </w:r>
            <w:r>
              <w:rPr>
                <w:sz w:val="21"/>
              </w:rPr>
              <w:t xml:space="preserve"> + </w:t>
            </w:r>
            <w:r>
              <w:rPr>
                <w:sz w:val="21"/>
              </w:rPr>
              <w:t>阶段时间戳；</w:t>
            </w:r>
            <w:r>
              <w:rPr>
                <w:sz w:val="21"/>
              </w:rPr>
              <w:t xml:space="preserve">RAGAS </w:t>
            </w:r>
            <w:r>
              <w:rPr>
                <w:sz w:val="21"/>
              </w:rPr>
              <w:t>辅助</w:t>
            </w:r>
          </w:p>
        </w:tc>
        <w:tc>
          <w:tcPr>
            <w:tcW w:w="3515" w:type="dxa"/>
            <w:tcBorders>
              <w:bottom w:val="single" w:sz="12" w:space="0" w:color="000000"/>
            </w:tcBorders>
            <w:vAlign w:val="center"/>
          </w:tcPr>
          <w:p w14:paraId="6808746D" w14:textId="77777777" w:rsidR="00156D3C" w:rsidRDefault="001C736B">
            <w:pPr>
              <w:spacing w:before="80" w:after="80" w:line="240" w:lineRule="auto"/>
              <w:ind w:firstLine="0"/>
              <w:jc w:val="left"/>
            </w:pPr>
            <w:r>
              <w:rPr>
                <w:sz w:val="21"/>
              </w:rPr>
              <w:t>可复现</w:t>
            </w:r>
          </w:p>
        </w:tc>
        <w:tc>
          <w:tcPr>
            <w:tcW w:w="1701" w:type="dxa"/>
            <w:tcBorders>
              <w:bottom w:val="single" w:sz="12" w:space="0" w:color="000000"/>
            </w:tcBorders>
            <w:vAlign w:val="center"/>
          </w:tcPr>
          <w:p w14:paraId="27675550" w14:textId="77777777" w:rsidR="00156D3C" w:rsidRDefault="001C736B">
            <w:pPr>
              <w:spacing w:before="80" w:after="80" w:line="240" w:lineRule="auto"/>
              <w:ind w:firstLine="0"/>
              <w:jc w:val="left"/>
            </w:pPr>
            <w:r>
              <w:rPr>
                <w:sz w:val="21"/>
              </w:rPr>
              <w:t>—</w:t>
            </w:r>
          </w:p>
        </w:tc>
      </w:tr>
    </w:tbl>
    <w:p w14:paraId="43FF1714" w14:textId="77777777" w:rsidR="00156D3C" w:rsidRDefault="00156D3C"/>
    <w:p w14:paraId="2C2531DC" w14:textId="77777777" w:rsidR="00156D3C" w:rsidRDefault="001C736B">
      <w:pPr>
        <w:keepNext/>
        <w:spacing w:before="100" w:after="60"/>
        <w:ind w:firstLine="0"/>
        <w:jc w:val="center"/>
      </w:pPr>
      <w:r>
        <w:rPr>
          <w:noProof/>
        </w:rPr>
        <w:drawing>
          <wp:inline distT="0" distB="0" distL="0" distR="0" wp14:anchorId="6CA8878A" wp14:editId="1864B5D1">
            <wp:extent cx="5580000" cy="3906000"/>
            <wp:effectExtent l="0" t="0" r="0" b="0"/>
            <wp:docPr id="21" name="Picture 21" descr="F-22 技术栈分层；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2.png"/>
                    <pic:cNvPicPr/>
                  </pic:nvPicPr>
                  <pic:blipFill>
                    <a:blip r:embed="rId28"/>
                    <a:stretch>
                      <a:fillRect/>
                    </a:stretch>
                  </pic:blipFill>
                  <pic:spPr>
                    <a:xfrm>
                      <a:off x="0" y="0"/>
                      <a:ext cx="5580000" cy="3906000"/>
                    </a:xfrm>
                    <a:prstGeom prst="rect">
                      <a:avLst/>
                    </a:prstGeom>
                  </pic:spPr>
                </pic:pic>
              </a:graphicData>
            </a:graphic>
          </wp:inline>
        </w:drawing>
      </w:r>
    </w:p>
    <w:p w14:paraId="29F6855D" w14:textId="3712A880" w:rsidR="00156D3C" w:rsidRDefault="001C736B">
      <w:pPr>
        <w:pStyle w:val="FigureCaption"/>
      </w:pPr>
      <w:bookmarkStart w:id="73" w:name="_Toc243028236"/>
      <w:r>
        <w:t>图</w:t>
      </w:r>
      <w:r>
        <w:t xml:space="preserve"> 2.</w:t>
      </w:r>
      <w:r>
        <w:fldChar w:fldCharType="begin"/>
      </w:r>
      <w:r>
        <w:instrText xml:space="preserve"> SEQ Fig2 \* ARABIC </w:instrText>
      </w:r>
      <w:r>
        <w:fldChar w:fldCharType="separate"/>
      </w:r>
      <w:r w:rsidR="007A20D1">
        <w:rPr>
          <w:noProof/>
        </w:rPr>
        <w:t>20</w:t>
      </w:r>
      <w:r>
        <w:fldChar w:fldCharType="end"/>
      </w:r>
      <w:r>
        <w:t xml:space="preserve"> </w:t>
      </w:r>
      <w:r>
        <w:t>技术栈分层</w:t>
      </w:r>
      <w:bookmarkEnd w:id="73"/>
    </w:p>
    <w:p w14:paraId="7166FC5A" w14:textId="77777777" w:rsidR="00156D3C" w:rsidRDefault="001C736B">
      <w:r>
        <w:t>第一项取舍是有状态图与对话式多智能体。</w:t>
      </w:r>
      <w:r>
        <w:t xml:space="preserve">AutoGen </w:t>
      </w:r>
      <w:r>
        <w:t>等框架适合角色对话，情报流水线却有明确的阶段和失败恢复点。</w:t>
      </w:r>
      <w:r>
        <w:t xml:space="preserve">LangGraph </w:t>
      </w:r>
      <w:r>
        <w:t>更便于把步骤、检查点和重放路径显式表示。代价是需要提前定义状态和转移，不能依赖模型临场安排一切；对于需要审计的流水线，这种约束正是选择理由。</w:t>
      </w:r>
      <w:r>
        <w:rPr>
          <w:sz w:val="18"/>
          <w:vertAlign w:val="superscript"/>
        </w:rPr>
        <w:t>[35][36]</w:t>
      </w:r>
    </w:p>
    <w:p w14:paraId="16EBF20C" w14:textId="77777777" w:rsidR="00156D3C" w:rsidRDefault="001C736B">
      <w:r>
        <w:t>第二项取舍是</w:t>
      </w:r>
      <w:r>
        <w:t xml:space="preserve"> pgvector </w:t>
      </w:r>
      <w:r>
        <w:t>与独立向量库。事实和向量放在</w:t>
      </w:r>
      <w:r>
        <w:t xml:space="preserve"> PostgreSQL </w:t>
      </w:r>
      <w:r>
        <w:t>中，能在演示及中等规模下减少分散运维和同步负担；</w:t>
      </w:r>
      <w:r>
        <w:t xml:space="preserve">Milvus </w:t>
      </w:r>
      <w:r>
        <w:t>等独立服务保留为扩展选项。当前选择没有证明向量同库适合所有规模，扩容时应以实测资源和检索延迟决定迁移，而不是预先增加组件。</w:t>
      </w:r>
    </w:p>
    <w:p w14:paraId="74B178D1" w14:textId="77777777" w:rsidR="00156D3C" w:rsidRDefault="001C736B">
      <w:r>
        <w:lastRenderedPageBreak/>
        <w:t>第三项取舍是图库与关系库并存。多跳关系用</w:t>
      </w:r>
      <w:r>
        <w:t xml:space="preserve"> SQL </w:t>
      </w:r>
      <w:r>
        <w:t>可以表达，但路径越长，自连接与可视化组织越复杂；</w:t>
      </w:r>
      <w:r>
        <w:t xml:space="preserve">Cypher </w:t>
      </w:r>
      <w:r>
        <w:t>直接描述路径，适合图扩展和子图展示。代价是两种存储的一致性维护，所以</w:t>
      </w:r>
      <w:r>
        <w:t xml:space="preserve"> PostgreSQL </w:t>
      </w:r>
      <w:r>
        <w:t>仍为事实源，通过</w:t>
      </w:r>
      <w:r>
        <w:t xml:space="preserve"> outbox </w:t>
      </w:r>
      <w:r>
        <w:t>更新</w:t>
      </w:r>
      <w:r>
        <w:t xml:space="preserve"> Neo4j</w:t>
      </w:r>
      <w:r>
        <w:t>，而不是让两边独立接受业务写入。</w:t>
      </w:r>
    </w:p>
    <w:p w14:paraId="5774EE8C" w14:textId="77777777" w:rsidR="00156D3C" w:rsidRDefault="001C736B">
      <w:r>
        <w:t>第四项取舍是</w:t>
      </w:r>
      <w:r>
        <w:t xml:space="preserve"> MCP </w:t>
      </w:r>
      <w:r>
        <w:t>双传输。只提供远程</w:t>
      </w:r>
      <w:r>
        <w:t xml:space="preserve"> HTTP </w:t>
      </w:r>
      <w:r>
        <w:t>会增加部分企业环境接入成本，只提供本地</w:t>
      </w:r>
      <w:r>
        <w:t xml:space="preserve"> stdio </w:t>
      </w:r>
      <w:r>
        <w:t>又不利于团队共享。保留两者，同时只维护一套工具定义，可以把连接差异限制在传输层。代价是兼容性测试必须覆盖两种连接和长任务续取，不能以其中一种成功代表全部客户端通过。</w:t>
      </w:r>
    </w:p>
    <w:p w14:paraId="3BF05E2E" w14:textId="77777777" w:rsidR="00156D3C" w:rsidRDefault="001C736B">
      <w:pPr>
        <w:pStyle w:val="1"/>
      </w:pPr>
      <w:bookmarkStart w:id="74" w:name="_Toc243028159"/>
      <w:r>
        <w:lastRenderedPageBreak/>
        <w:t>第三章</w:t>
      </w:r>
      <w:r>
        <w:t xml:space="preserve"> </w:t>
      </w:r>
      <w:r>
        <w:t>作品实现</w:t>
      </w:r>
      <w:bookmarkEnd w:id="74"/>
    </w:p>
    <w:p w14:paraId="0F59E514" w14:textId="77777777" w:rsidR="00156D3C" w:rsidRDefault="001C736B">
      <w:r>
        <w:t>第二章确定了数据怎样流动，本章检查这些设计落实到哪里、已有证据能支持到什么程度。部署结构、存储模型与六段代码用于说明实现方案，其中代码是按设计编写的参考节选；境内连通性与</w:t>
      </w:r>
      <w:r>
        <w:t xml:space="preserve"> Quake </w:t>
      </w:r>
      <w:r>
        <w:t>校准属于已完成的工程实测。界面截图、端到端运行和客户端兼容性仍待补齐，不以示意图替代运行证据。</w:t>
      </w:r>
    </w:p>
    <w:p w14:paraId="06B5E5FE" w14:textId="77777777" w:rsidR="00156D3C" w:rsidRDefault="001C736B">
      <w:pPr>
        <w:pStyle w:val="21"/>
      </w:pPr>
      <w:bookmarkStart w:id="75" w:name="_Toc243028160"/>
      <w:r>
        <w:t xml:space="preserve">3.1 </w:t>
      </w:r>
      <w:r>
        <w:t>系统实现细节</w:t>
      </w:r>
      <w:bookmarkEnd w:id="75"/>
    </w:p>
    <w:p w14:paraId="0B44FDD2" w14:textId="77777777" w:rsidR="00156D3C" w:rsidRDefault="001C736B">
      <w:pPr>
        <w:pStyle w:val="31"/>
      </w:pPr>
      <w:bookmarkStart w:id="76" w:name="_Toc243028161"/>
      <w:r>
        <w:t xml:space="preserve">3.1.1 </w:t>
      </w:r>
      <w:r>
        <w:t>部署结构</w:t>
      </w:r>
      <w:bookmarkEnd w:id="76"/>
    </w:p>
    <w:p w14:paraId="70CA0BC5" w14:textId="77777777" w:rsidR="00156D3C" w:rsidRDefault="001C736B">
      <w:r>
        <w:t>评审复现首先需要知道哪些服务必须同时工作。当前方案采用</w:t>
      </w:r>
      <w:r>
        <w:t xml:space="preserve"> docker compose </w:t>
      </w:r>
      <w:r>
        <w:t>单机部署，把</w:t>
      </w:r>
      <w:r>
        <w:t xml:space="preserve"> API</w:t>
      </w:r>
      <w:r>
        <w:t>、</w:t>
      </w:r>
      <w:r>
        <w:t>MCP</w:t>
      </w:r>
      <w:r>
        <w:t>、前端、工作进程和调度器分别组织为应用容器；数据库、检索、消息和对象存储则各负其责。这样的拆分让某个</w:t>
      </w:r>
      <w:r>
        <w:t xml:space="preserve"> worker </w:t>
      </w:r>
      <w:r>
        <w:t>重启不必带动前端和事实库一起重启。</w:t>
      </w:r>
    </w:p>
    <w:p w14:paraId="12328466" w14:textId="77777777" w:rsidR="00156D3C" w:rsidRDefault="001C736B">
      <w:pPr>
        <w:keepNext/>
        <w:spacing w:before="100" w:after="60"/>
        <w:ind w:firstLine="0"/>
        <w:jc w:val="center"/>
      </w:pPr>
      <w:r>
        <w:rPr>
          <w:noProof/>
        </w:rPr>
        <w:drawing>
          <wp:inline distT="0" distB="0" distL="0" distR="0" wp14:anchorId="6A9FCFFD" wp14:editId="0FFB1E8A">
            <wp:extent cx="5580000" cy="3906000"/>
            <wp:effectExtent l="0" t="0" r="0" b="0"/>
            <wp:docPr id="22" name="Picture 22" descr="F-23 docker compose 单机部署结构；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3.png"/>
                    <pic:cNvPicPr/>
                  </pic:nvPicPr>
                  <pic:blipFill>
                    <a:blip r:embed="rId29"/>
                    <a:stretch>
                      <a:fillRect/>
                    </a:stretch>
                  </pic:blipFill>
                  <pic:spPr>
                    <a:xfrm>
                      <a:off x="0" y="0"/>
                      <a:ext cx="5580000" cy="3906000"/>
                    </a:xfrm>
                    <a:prstGeom prst="rect">
                      <a:avLst/>
                    </a:prstGeom>
                  </pic:spPr>
                </pic:pic>
              </a:graphicData>
            </a:graphic>
          </wp:inline>
        </w:drawing>
      </w:r>
    </w:p>
    <w:p w14:paraId="370DEC09" w14:textId="6B81DEA8" w:rsidR="00156D3C" w:rsidRDefault="001C736B">
      <w:pPr>
        <w:pStyle w:val="FigureCaption"/>
      </w:pPr>
      <w:bookmarkStart w:id="77" w:name="_Toc243028237"/>
      <w:r>
        <w:t>图</w:t>
      </w:r>
      <w:r>
        <w:t xml:space="preserve"> 3.</w:t>
      </w:r>
      <w:r>
        <w:fldChar w:fldCharType="begin"/>
      </w:r>
      <w:r>
        <w:instrText xml:space="preserve"> SEQ Fig3 \* ARABIC </w:instrText>
      </w:r>
      <w:r>
        <w:fldChar w:fldCharType="separate"/>
      </w:r>
      <w:r w:rsidR="007A20D1">
        <w:rPr>
          <w:noProof/>
        </w:rPr>
        <w:t>1</w:t>
      </w:r>
      <w:r>
        <w:fldChar w:fldCharType="end"/>
      </w:r>
      <w:r>
        <w:t xml:space="preserve"> docker compose </w:t>
      </w:r>
      <w:r>
        <w:t>单机部署结构</w:t>
      </w:r>
      <w:bookmarkEnd w:id="77"/>
    </w:p>
    <w:p w14:paraId="2C24EAD7" w14:textId="77777777" w:rsidR="00156D3C" w:rsidRDefault="001C736B">
      <w:r>
        <w:t xml:space="preserve">workers </w:t>
      </w:r>
      <w:r>
        <w:t>执行九个角色，</w:t>
      </w:r>
      <w:r>
        <w:t xml:space="preserve">scheduler </w:t>
      </w:r>
      <w:r>
        <w:t>按来源节奏派发并每十五分钟重放死信。</w:t>
      </w:r>
      <w:r>
        <w:t>PostgreSQL</w:t>
      </w:r>
      <w:r>
        <w:t>、</w:t>
      </w:r>
      <w:r>
        <w:t>Neo4j</w:t>
      </w:r>
      <w:r>
        <w:t>、</w:t>
      </w:r>
      <w:r>
        <w:t>OpenSearch</w:t>
      </w:r>
      <w:r>
        <w:t>、</w:t>
      </w:r>
      <w:r>
        <w:t xml:space="preserve">Redis </w:t>
      </w:r>
      <w:r>
        <w:t>或</w:t>
      </w:r>
      <w:r>
        <w:t xml:space="preserve"> NATS</w:t>
      </w:r>
      <w:r>
        <w:t>、</w:t>
      </w:r>
      <w:r>
        <w:t xml:space="preserve">MinIO </w:t>
      </w:r>
      <w:r>
        <w:t>提供数据支撑，</w:t>
      </w:r>
      <w:r>
        <w:t>Langfuse</w:t>
      </w:r>
      <w:r>
        <w:t>、</w:t>
      </w:r>
      <w:r>
        <w:lastRenderedPageBreak/>
        <w:t>Prometheus</w:t>
      </w:r>
      <w:r>
        <w:t>、</w:t>
      </w:r>
      <w:r>
        <w:t xml:space="preserve">Grafana </w:t>
      </w:r>
      <w:r>
        <w:t>展示调用与指标。容器之间通过网络和消息交接，避免以共享进程内变量承载业务状态。</w:t>
      </w:r>
    </w:p>
    <w:p w14:paraId="1F51FE38" w14:textId="77777777" w:rsidR="00156D3C" w:rsidRDefault="001C736B">
      <w:r>
        <w:t>部署中的秘密由环境和机密管理注入，不写在代码、配置样例或测试夹具里。</w:t>
      </w:r>
      <w:r>
        <w:t xml:space="preserve">CI </w:t>
      </w:r>
      <w:r>
        <w:t>计划用</w:t>
      </w:r>
      <w:r>
        <w:t xml:space="preserve"> gitleaks </w:t>
      </w:r>
      <w:r>
        <w:t>扫描，证据目录也要脱敏。</w:t>
      </w:r>
      <w:r>
        <w:t xml:space="preserve">Kubernetes </w:t>
      </w:r>
      <w:r>
        <w:t>与</w:t>
      </w:r>
      <w:r>
        <w:t xml:space="preserve"> Helm </w:t>
      </w:r>
      <w:r>
        <w:t>属于后续扩展方向，不能把可迁移的服务边界写成已经完成集群运行或容量验证。</w:t>
      </w:r>
    </w:p>
    <w:p w14:paraId="27926218" w14:textId="77777777" w:rsidR="00156D3C" w:rsidRDefault="001C736B">
      <w:pPr>
        <w:pStyle w:val="31"/>
      </w:pPr>
      <w:bookmarkStart w:id="78" w:name="_Toc243028162"/>
      <w:r>
        <w:t xml:space="preserve">3.1.2 </w:t>
      </w:r>
      <w:r>
        <w:t>数据模型与知识图谱</w:t>
      </w:r>
      <w:bookmarkEnd w:id="78"/>
    </w:p>
    <w:p w14:paraId="35C9EB97" w14:textId="77777777" w:rsidR="00156D3C" w:rsidRDefault="001C736B">
      <w:r>
        <w:t>多源融合最容易丢掉的不是值，而是不同来源各自说过什么。因此公告</w:t>
      </w:r>
      <w:r>
        <w:t xml:space="preserve"> Advisory </w:t>
      </w:r>
      <w:r>
        <w:t>与漏洞</w:t>
      </w:r>
      <w:r>
        <w:t xml:space="preserve"> Vulnerability </w:t>
      </w:r>
      <w:r>
        <w:t>分开：公告保留来源、外部编号和原始链接，漏洞保存规范身份及裁决后的字段。发现错误时，可以回到具体公告核对，不必从一个混合描述中猜测来源。</w:t>
      </w:r>
    </w:p>
    <w:p w14:paraId="1E5FD487" w14:textId="77777777" w:rsidR="00156D3C" w:rsidRDefault="001C736B">
      <w:pPr>
        <w:keepNext/>
        <w:spacing w:before="100" w:after="60"/>
        <w:ind w:firstLine="0"/>
        <w:jc w:val="center"/>
      </w:pPr>
      <w:r>
        <w:rPr>
          <w:noProof/>
        </w:rPr>
        <w:drawing>
          <wp:inline distT="0" distB="0" distL="0" distR="0" wp14:anchorId="2FCF50C0" wp14:editId="3F59AD91">
            <wp:extent cx="5580000" cy="3906000"/>
            <wp:effectExtent l="0" t="0" r="0" b="0"/>
            <wp:docPr id="23" name="Picture 23" descr="F-24 知识图谱数据模型；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4.png"/>
                    <pic:cNvPicPr/>
                  </pic:nvPicPr>
                  <pic:blipFill>
                    <a:blip r:embed="rId30"/>
                    <a:stretch>
                      <a:fillRect/>
                    </a:stretch>
                  </pic:blipFill>
                  <pic:spPr>
                    <a:xfrm>
                      <a:off x="0" y="0"/>
                      <a:ext cx="5580000" cy="3906000"/>
                    </a:xfrm>
                    <a:prstGeom prst="rect">
                      <a:avLst/>
                    </a:prstGeom>
                  </pic:spPr>
                </pic:pic>
              </a:graphicData>
            </a:graphic>
          </wp:inline>
        </w:drawing>
      </w:r>
    </w:p>
    <w:p w14:paraId="5D68FC42" w14:textId="65FCBE20" w:rsidR="00156D3C" w:rsidRDefault="001C736B">
      <w:pPr>
        <w:pStyle w:val="FigureCaption"/>
      </w:pPr>
      <w:bookmarkStart w:id="79" w:name="_Toc243028238"/>
      <w:r>
        <w:t>图</w:t>
      </w:r>
      <w:r>
        <w:t xml:space="preserve"> 3.</w:t>
      </w:r>
      <w:r>
        <w:fldChar w:fldCharType="begin"/>
      </w:r>
      <w:r>
        <w:instrText xml:space="preserve"> SEQ Fig3 \* ARABIC </w:instrText>
      </w:r>
      <w:r>
        <w:fldChar w:fldCharType="separate"/>
      </w:r>
      <w:r w:rsidR="007A20D1">
        <w:rPr>
          <w:noProof/>
        </w:rPr>
        <w:t>2</w:t>
      </w:r>
      <w:r>
        <w:fldChar w:fldCharType="end"/>
      </w:r>
      <w:r>
        <w:t xml:space="preserve"> </w:t>
      </w:r>
      <w:r>
        <w:t>知识图谱数据模型</w:t>
      </w:r>
      <w:bookmarkEnd w:id="79"/>
    </w:p>
    <w:p w14:paraId="1FA2592E" w14:textId="77777777" w:rsidR="00156D3C" w:rsidRDefault="001C736B">
      <w:r>
        <w:t>图模型包含漏洞、公告、组件、版本、</w:t>
      </w:r>
      <w:r>
        <w:t>CWE</w:t>
      </w:r>
      <w:r>
        <w:t>、</w:t>
      </w:r>
      <w:r>
        <w:t xml:space="preserve">ATLAS </w:t>
      </w:r>
      <w:r>
        <w:t>技术、论文、文章、</w:t>
      </w:r>
      <w:r>
        <w:t xml:space="preserve">PoC </w:t>
      </w:r>
      <w:r>
        <w:t>引用、法规和风险类别。</w:t>
      </w:r>
      <w:r>
        <w:t xml:space="preserve">AFFECTS </w:t>
      </w:r>
      <w:r>
        <w:t>携带影响区间与修复信息，</w:t>
      </w:r>
      <w:r>
        <w:t xml:space="preserve">DESCRIBES </w:t>
      </w:r>
      <w:r>
        <w:t>连接公告与漏洞，</w:t>
      </w:r>
      <w:r>
        <w:t xml:space="preserve">MAPS_TO </w:t>
      </w:r>
      <w:r>
        <w:t>和</w:t>
      </w:r>
      <w:r>
        <w:t xml:space="preserve"> DISCUSSED_IN </w:t>
      </w:r>
      <w:r>
        <w:t>支持技术与研究材料的扩展。理由、置信度、方法和创建角色与关系一起保存，使图上的路径可以落回证据。</w:t>
      </w:r>
    </w:p>
    <w:p w14:paraId="3243EE16" w14:textId="77777777" w:rsidR="00156D3C" w:rsidRDefault="001C736B">
      <w:r>
        <w:lastRenderedPageBreak/>
        <w:t xml:space="preserve">PostgreSQL </w:t>
      </w:r>
      <w:r>
        <w:t>保存归一情报、富化、任务、来源游标、冲突、审计及关系事实。</w:t>
      </w:r>
      <w:r>
        <w:t xml:space="preserve">pgvector </w:t>
      </w:r>
      <w:r>
        <w:t>保存文本切片嵌入，</w:t>
      </w:r>
      <w:r>
        <w:t xml:space="preserve">OpenSearch </w:t>
      </w:r>
      <w:r>
        <w:t>保存适合全文检索的标题、描述与编号；</w:t>
      </w:r>
      <w:r>
        <w:t xml:space="preserve">Neo4j </w:t>
      </w:r>
      <w:r>
        <w:t>保存图投影。</w:t>
      </w:r>
      <w:r>
        <w:t xml:space="preserve">MinIO </w:t>
      </w:r>
      <w:r>
        <w:t>保留原始载荷和报告，供回放与核对。查询投影提高读取便利，但不替代事实源的有效性判断。</w:t>
      </w:r>
    </w:p>
    <w:p w14:paraId="73119A8E" w14:textId="77777777" w:rsidR="00156D3C" w:rsidRDefault="001C736B">
      <w:r>
        <w:t>以近九十天</w:t>
      </w:r>
      <w:r>
        <w:t xml:space="preserve"> vLLM </w:t>
      </w:r>
      <w:r>
        <w:t>问题为例，路径先筛选</w:t>
      </w:r>
      <w:r>
        <w:t xml:space="preserve"> AFFECTS</w:t>
      </w:r>
      <w:r>
        <w:t>，再限制发布时间和</w:t>
      </w:r>
      <w:r>
        <w:t xml:space="preserve"> HAS_POC_REF</w:t>
      </w:r>
      <w:r>
        <w:t>，最后取可选</w:t>
      </w:r>
      <w:r>
        <w:t xml:space="preserve"> MAPS_TO</w:t>
      </w:r>
      <w:r>
        <w:t>。某个漏洞没有</w:t>
      </w:r>
      <w:r>
        <w:t xml:space="preserve"> ATLAS </w:t>
      </w:r>
      <w:r>
        <w:t>映射时，应保留</w:t>
      </w:r>
      <w:r>
        <w:t>“</w:t>
      </w:r>
      <w:r>
        <w:t>尚无映射</w:t>
      </w:r>
      <w:r>
        <w:t>”</w:t>
      </w:r>
      <w:r>
        <w:t>这一缺口，不能为了让图连通而补一条模型猜测边。图查询得到结构，引用仍需指向实际材料。</w:t>
      </w:r>
    </w:p>
    <w:p w14:paraId="05632E41" w14:textId="77777777" w:rsidR="00156D3C" w:rsidRDefault="001C736B">
      <w:pPr>
        <w:pStyle w:val="31"/>
      </w:pPr>
      <w:bookmarkStart w:id="80" w:name="_Toc243028163"/>
      <w:r>
        <w:t xml:space="preserve">3.1.3 </w:t>
      </w:r>
      <w:r>
        <w:t>自愈与降级</w:t>
      </w:r>
      <w:bookmarkEnd w:id="80"/>
    </w:p>
    <w:p w14:paraId="48F2200C" w14:textId="77777777" w:rsidR="00156D3C" w:rsidRDefault="001C736B">
      <w:r>
        <w:t>来源短暂限流和请求参数错误需要不同处理。前者等待可能恢复，后者重复调用只会浪费配额。平台运行时统一重试策略：</w:t>
      </w:r>
      <w:r>
        <w:t>429</w:t>
      </w:r>
      <w:r>
        <w:t>、</w:t>
      </w:r>
      <w:r>
        <w:t xml:space="preserve">5xx </w:t>
      </w:r>
      <w:r>
        <w:t>与超时优先尊重</w:t>
      </w:r>
      <w:r>
        <w:t xml:space="preserve"> Retry-After</w:t>
      </w:r>
      <w:r>
        <w:t>，否则从一秒起指数退避，设计上限五分钟并加入正负百分之二十抖动；超过六次后进入死信。</w:t>
      </w:r>
    </w:p>
    <w:p w14:paraId="0BC43B30" w14:textId="77777777" w:rsidR="00156D3C" w:rsidRDefault="001C736B">
      <w:pPr>
        <w:keepNext/>
        <w:spacing w:before="100" w:after="60"/>
        <w:ind w:firstLine="0"/>
        <w:jc w:val="center"/>
      </w:pPr>
      <w:r>
        <w:rPr>
          <w:noProof/>
        </w:rPr>
        <w:drawing>
          <wp:inline distT="0" distB="0" distL="0" distR="0" wp14:anchorId="6E646904" wp14:editId="1D1DBA63">
            <wp:extent cx="5580000" cy="3906000"/>
            <wp:effectExtent l="0" t="0" r="0" b="0"/>
            <wp:docPr id="24" name="Picture 24" descr="F-25 失败重试、死信重放与熔断降级；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5.png"/>
                    <pic:cNvPicPr/>
                  </pic:nvPicPr>
                  <pic:blipFill>
                    <a:blip r:embed="rId31"/>
                    <a:stretch>
                      <a:fillRect/>
                    </a:stretch>
                  </pic:blipFill>
                  <pic:spPr>
                    <a:xfrm>
                      <a:off x="0" y="0"/>
                      <a:ext cx="5580000" cy="3906000"/>
                    </a:xfrm>
                    <a:prstGeom prst="rect">
                      <a:avLst/>
                    </a:prstGeom>
                  </pic:spPr>
                </pic:pic>
              </a:graphicData>
            </a:graphic>
          </wp:inline>
        </w:drawing>
      </w:r>
    </w:p>
    <w:p w14:paraId="021F5737" w14:textId="78221C10" w:rsidR="00156D3C" w:rsidRDefault="001C736B">
      <w:pPr>
        <w:pStyle w:val="FigureCaption"/>
      </w:pPr>
      <w:bookmarkStart w:id="81" w:name="_Toc243028239"/>
      <w:r>
        <w:t>图</w:t>
      </w:r>
      <w:r>
        <w:t xml:space="preserve"> 3.</w:t>
      </w:r>
      <w:r>
        <w:fldChar w:fldCharType="begin"/>
      </w:r>
      <w:r>
        <w:instrText xml:space="preserve"> SEQ Fig3 \* ARABIC </w:instrText>
      </w:r>
      <w:r>
        <w:fldChar w:fldCharType="separate"/>
      </w:r>
      <w:r w:rsidR="007A20D1">
        <w:rPr>
          <w:noProof/>
        </w:rPr>
        <w:t>3</w:t>
      </w:r>
      <w:r>
        <w:fldChar w:fldCharType="end"/>
      </w:r>
      <w:r>
        <w:t xml:space="preserve"> </w:t>
      </w:r>
      <w:r>
        <w:t>失败重试、死信重放与熔断降级</w:t>
      </w:r>
      <w:bookmarkEnd w:id="81"/>
    </w:p>
    <w:p w14:paraId="076183FE" w14:textId="77777777" w:rsidR="00156D3C" w:rsidRDefault="001C736B">
      <w:r>
        <w:lastRenderedPageBreak/>
        <w:t>来源连续三个周期失败时熔断并标为</w:t>
      </w:r>
      <w:r>
        <w:t xml:space="preserve"> degraded</w:t>
      </w:r>
      <w:r>
        <w:t>，切换预设通道。</w:t>
      </w:r>
      <w:r>
        <w:t xml:space="preserve">NVD </w:t>
      </w:r>
      <w:r>
        <w:t>可退到</w:t>
      </w:r>
      <w:r>
        <w:t xml:space="preserve"> cvelistV5</w:t>
      </w:r>
      <w:r>
        <w:t>，厂商公告可退到</w:t>
      </w:r>
      <w:r>
        <w:t xml:space="preserve"> Release</w:t>
      </w:r>
      <w:r>
        <w:t>，</w:t>
      </w:r>
      <w:r>
        <w:t xml:space="preserve">huntr </w:t>
      </w:r>
      <w:r>
        <w:t>可从</w:t>
      </w:r>
      <w:r>
        <w:t xml:space="preserve"> GHSA </w:t>
      </w:r>
      <w:r>
        <w:t>或</w:t>
      </w:r>
      <w:r>
        <w:t xml:space="preserve"> NVD </w:t>
      </w:r>
      <w:r>
        <w:t>引用间接发现；</w:t>
      </w:r>
      <w:r>
        <w:t xml:space="preserve">EPSS </w:t>
      </w:r>
      <w:r>
        <w:t>全部调用失败时保留前一天值并标</w:t>
      </w:r>
      <w:r>
        <w:t xml:space="preserve"> stale</w:t>
      </w:r>
      <w:r>
        <w:t>。降级保住部分能力，也必须公开损失的覆盖和新鲜度，不能把缓存写成刚刚查询的结果。</w:t>
      </w:r>
    </w:p>
    <w:p w14:paraId="431164CB" w14:textId="77777777" w:rsidR="00156D3C" w:rsidRDefault="001C736B">
      <w:r>
        <w:t>富化采用维度隔离，暴露面等待配额时不重跑已有</w:t>
      </w:r>
      <w:r>
        <w:t xml:space="preserve"> CVSS</w:t>
      </w:r>
      <w:r>
        <w:t>、</w:t>
      </w:r>
      <w:r>
        <w:t xml:space="preserve">CWE </w:t>
      </w:r>
      <w:r>
        <w:t>等维度。进程崩溃后从</w:t>
      </w:r>
      <w:r>
        <w:t xml:space="preserve"> agent_tasks </w:t>
      </w:r>
      <w:r>
        <w:t>检查点继续，恢复是否真正没有丢失任务和事实，需要故障注入验证。当前结果为</w:t>
      </w:r>
      <w:r>
        <w:rPr>
          <w:b/>
          <w:highlight w:val="yellow"/>
        </w:rPr>
        <w:t>【待测：故障注入下的自愈成功率与平均恢复时间，目标值</w:t>
      </w:r>
      <w:r>
        <w:rPr>
          <w:b/>
          <w:highlight w:val="yellow"/>
        </w:rPr>
        <w:t xml:space="preserve"> xx</w:t>
      </w:r>
      <w:r>
        <w:rPr>
          <w:b/>
          <w:highlight w:val="yellow"/>
        </w:rPr>
        <w:t>】</w:t>
      </w:r>
      <w:r>
        <w:t>，第四章给出六类场景，附录</w:t>
      </w:r>
      <w:r>
        <w:t xml:space="preserve"> F </w:t>
      </w:r>
      <w:r>
        <w:t>保留逐次运行记录位置。</w:t>
      </w:r>
    </w:p>
    <w:p w14:paraId="0D548F17" w14:textId="77777777" w:rsidR="00156D3C" w:rsidRDefault="001C736B">
      <w:pPr>
        <w:pStyle w:val="31"/>
      </w:pPr>
      <w:bookmarkStart w:id="82" w:name="_Toc243028164"/>
      <w:r>
        <w:t xml:space="preserve">3.1.4 </w:t>
      </w:r>
      <w:r>
        <w:t>可观测性实现</w:t>
      </w:r>
      <w:bookmarkEnd w:id="82"/>
    </w:p>
    <w:p w14:paraId="00021743" w14:textId="77777777" w:rsidR="00156D3C" w:rsidRDefault="001C736B">
      <w:r>
        <w:t>仅看请求成功率无法发现情报已经过时。情报级观测用五段时间戳计算每来源</w:t>
      </w:r>
      <w:r>
        <w:t xml:space="preserve"> P50</w:t>
      </w:r>
      <w:r>
        <w:t>、</w:t>
      </w:r>
      <w:r>
        <w:t>P95</w:t>
      </w:r>
      <w:r>
        <w:t>，并通过</w:t>
      </w:r>
      <w:r>
        <w:t xml:space="preserve"> Prometheus</w:t>
      </w:r>
      <w:r>
        <w:t>、</w:t>
      </w:r>
      <w:r>
        <w:t xml:space="preserve">Grafana </w:t>
      </w:r>
      <w:r>
        <w:t>和</w:t>
      </w:r>
      <w:r>
        <w:t xml:space="preserve"> list_sources </w:t>
      </w:r>
      <w:r>
        <w:t>展示；任务级观测读取</w:t>
      </w:r>
      <w:r>
        <w:t xml:space="preserve"> agent_tasks </w:t>
      </w:r>
      <w:r>
        <w:t>中的步骤、状态与耗时；调用级观测通过</w:t>
      </w:r>
      <w:r>
        <w:t xml:space="preserve"> Langfuse </w:t>
      </w:r>
      <w:r>
        <w:t>记录提示、输出和用量。三层分别回答</w:t>
      </w:r>
      <w:r>
        <w:t>“</w:t>
      </w:r>
      <w:r>
        <w:t>情报多久可用</w:t>
      </w:r>
      <w:r>
        <w:t>”“</w:t>
      </w:r>
      <w:r>
        <w:t>卡在哪一步</w:t>
      </w:r>
      <w:r>
        <w:t>”“</w:t>
      </w:r>
      <w:r>
        <w:t>该次模型调用发生了什么</w:t>
      </w:r>
      <w:r>
        <w:t>”</w:t>
      </w:r>
      <w:r>
        <w:t>。</w:t>
      </w:r>
    </w:p>
    <w:p w14:paraId="6B4317C4" w14:textId="77777777" w:rsidR="00156D3C" w:rsidRDefault="001C736B">
      <w:r>
        <w:t>告警条件也围绕这三个问题设置：来源新鲜度落后三倍轮询间隔、来源</w:t>
      </w:r>
      <w:r>
        <w:t xml:space="preserve"> P95 </w:t>
      </w:r>
      <w:r>
        <w:t>超过目标、死信持续增长或插件</w:t>
      </w:r>
      <w:r>
        <w:t xml:space="preserve"> Schema </w:t>
      </w:r>
      <w:r>
        <w:t>违规率超过百分之五，都需要暴露出来。一个接口可以持续返回成功，但抓到的仍是旧内容；因此</w:t>
      </w:r>
      <w:r>
        <w:t xml:space="preserve"> last_success_at </w:t>
      </w:r>
      <w:r>
        <w:t>与新鲜度要结合阅读。</w:t>
      </w:r>
    </w:p>
    <w:p w14:paraId="07F39D6A" w14:textId="77777777" w:rsidR="00156D3C" w:rsidRDefault="001C736B">
      <w:r>
        <w:t>任务树应能跳到对应调用记录，而不需要分析师在多个日志中手工拼接。原始提示与输出还可能包含外部不可信内容，保存和展示时同样要执行秘密与资产信息过滤。可观测性不构成放宽保密边界的理由。</w:t>
      </w:r>
    </w:p>
    <w:p w14:paraId="27EA9971" w14:textId="77777777" w:rsidR="00156D3C" w:rsidRDefault="001C736B">
      <w:pPr>
        <w:pStyle w:val="31"/>
      </w:pPr>
      <w:bookmarkStart w:id="83" w:name="_Toc243028165"/>
      <w:r>
        <w:t xml:space="preserve">3.1.5 </w:t>
      </w:r>
      <w:r>
        <w:t>合规边界</w:t>
      </w:r>
      <w:bookmarkEnd w:id="83"/>
    </w:p>
    <w:p w14:paraId="6E0D44C9" w14:textId="77777777" w:rsidR="00156D3C" w:rsidRDefault="001C736B">
      <w:r>
        <w:t>哨望服务于防守方研判，边界贯穿输入、存储和输出。</w:t>
      </w:r>
      <w:r>
        <w:t xml:space="preserve">PoC </w:t>
      </w:r>
      <w:r>
        <w:t>只记录引用链接与标题，暴露面只保留聚合计数，不保存目标资产清单；系统不对测绘平台返回的目标发起探测。这样，风险规模可以帮助排优先级，而不会把情报服务变成目标查询或执行入口。</w:t>
      </w:r>
    </w:p>
    <w:p w14:paraId="0E14D0D4" w14:textId="77777777" w:rsidR="00156D3C" w:rsidRDefault="001C736B">
      <w:pPr>
        <w:keepNext/>
        <w:spacing w:before="100" w:after="60"/>
        <w:ind w:firstLine="0"/>
        <w:jc w:val="center"/>
      </w:pPr>
      <w:r>
        <w:rPr>
          <w:noProof/>
        </w:rPr>
        <w:lastRenderedPageBreak/>
        <w:drawing>
          <wp:inline distT="0" distB="0" distL="0" distR="0" wp14:anchorId="18842C3A" wp14:editId="21A172C1">
            <wp:extent cx="5580000" cy="3906000"/>
            <wp:effectExtent l="0" t="0" r="0" b="0"/>
            <wp:docPr id="25" name="Picture 25" descr="F-26 对外合规边界；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6.png"/>
                    <pic:cNvPicPr/>
                  </pic:nvPicPr>
                  <pic:blipFill>
                    <a:blip r:embed="rId32"/>
                    <a:stretch>
                      <a:fillRect/>
                    </a:stretch>
                  </pic:blipFill>
                  <pic:spPr>
                    <a:xfrm>
                      <a:off x="0" y="0"/>
                      <a:ext cx="5580000" cy="3906000"/>
                    </a:xfrm>
                    <a:prstGeom prst="rect">
                      <a:avLst/>
                    </a:prstGeom>
                  </pic:spPr>
                </pic:pic>
              </a:graphicData>
            </a:graphic>
          </wp:inline>
        </w:drawing>
      </w:r>
    </w:p>
    <w:p w14:paraId="4F9C0797" w14:textId="0B88DC1B" w:rsidR="00156D3C" w:rsidRDefault="001C736B">
      <w:pPr>
        <w:pStyle w:val="FigureCaption"/>
      </w:pPr>
      <w:bookmarkStart w:id="84" w:name="_Toc243028240"/>
      <w:r>
        <w:t>图</w:t>
      </w:r>
      <w:r>
        <w:t xml:space="preserve"> 3.</w:t>
      </w:r>
      <w:r>
        <w:fldChar w:fldCharType="begin"/>
      </w:r>
      <w:r>
        <w:instrText xml:space="preserve"> SEQ Fig3 \* ARABIC </w:instrText>
      </w:r>
      <w:r>
        <w:fldChar w:fldCharType="separate"/>
      </w:r>
      <w:r w:rsidR="007A20D1">
        <w:rPr>
          <w:noProof/>
        </w:rPr>
        <w:t>4</w:t>
      </w:r>
      <w:r>
        <w:fldChar w:fldCharType="end"/>
      </w:r>
      <w:r>
        <w:t xml:space="preserve"> </w:t>
      </w:r>
      <w:r>
        <w:t>对外合规边界</w:t>
      </w:r>
      <w:bookmarkEnd w:id="84"/>
    </w:p>
    <w:p w14:paraId="2FDC1D00" w14:textId="77777777" w:rsidR="00156D3C" w:rsidRDefault="001C736B">
      <w:r>
        <w:t>对外工具以只读为主，不开放任意命令、写情报或触发采集能力。输出层再次检查代码块、利用载荷和资产地址，</w:t>
      </w:r>
      <w:r>
        <w:t xml:space="preserve">Critic </w:t>
      </w:r>
      <w:r>
        <w:t>对越界问答直接判</w:t>
      </w:r>
      <w:r>
        <w:t xml:space="preserve"> fail</w:t>
      </w:r>
      <w:r>
        <w:t>。每条漏洞同时提供可核对的修复版本或缓解建议，体现防御侧信息的使用目的。</w:t>
      </w:r>
      <w:r>
        <w:rPr>
          <w:sz w:val="18"/>
          <w:vertAlign w:val="superscript"/>
        </w:rPr>
        <w:t>[13]</w:t>
      </w:r>
    </w:p>
    <w:p w14:paraId="2A51471E" w14:textId="77777777" w:rsidR="00156D3C" w:rsidRDefault="001C736B">
      <w:r>
        <w:t>第三方测绘调用不高于每秒一次，只作研究统计，不转售或重新分发原始结果。抽样校准可以读取元数据，但资产明细必须立即丢弃，不进入日志、</w:t>
      </w:r>
      <w:r>
        <w:t xml:space="preserve">MinIO </w:t>
      </w:r>
      <w:r>
        <w:t>或模型提示。权限设计与输出过滤相互配合，单靠一句</w:t>
      </w:r>
      <w:r>
        <w:t>“</w:t>
      </w:r>
      <w:r>
        <w:t>仅供研究</w:t>
      </w:r>
      <w:r>
        <w:t>”</w:t>
      </w:r>
      <w:r>
        <w:t>不能约束实际数据流。</w:t>
      </w:r>
    </w:p>
    <w:p w14:paraId="0B2213A2" w14:textId="77777777" w:rsidR="00156D3C" w:rsidRDefault="001C736B">
      <w:pPr>
        <w:pStyle w:val="31"/>
      </w:pPr>
      <w:bookmarkStart w:id="85" w:name="_Toc243028166"/>
      <w:r>
        <w:t xml:space="preserve">3.1.6 </w:t>
      </w:r>
      <w:r>
        <w:t>境内网络连通性验证</w:t>
      </w:r>
      <w:bookmarkEnd w:id="85"/>
    </w:p>
    <w:p w14:paraId="3557D723" w14:textId="77777777" w:rsidR="00156D3C" w:rsidRDefault="001C736B">
      <w:r>
        <w:t>这是已完成的实测：</w:t>
      </w:r>
      <w:r>
        <w:t>2026-10-14</w:t>
      </w:r>
      <w:r>
        <w:t>，用户在境内网络检查了主要来源和测绘平台，结果如表所列。实测证明的是当时所测入口的响应情况，不代表已连续采集，也不代表首页背后的数据接口全部可用。原始境内终端输出尚未存档，附录</w:t>
      </w:r>
      <w:r>
        <w:t xml:space="preserve"> A </w:t>
      </w:r>
      <w:r>
        <w:t>明确保留补证据要求。</w:t>
      </w:r>
    </w:p>
    <w:p w14:paraId="05E536C8" w14:textId="03D974FB" w:rsidR="00156D3C" w:rsidRDefault="001C736B">
      <w:pPr>
        <w:pStyle w:val="TableCaption"/>
      </w:pPr>
      <w:bookmarkStart w:id="86" w:name="_Toc243028262"/>
      <w:r>
        <w:lastRenderedPageBreak/>
        <w:t>表</w:t>
      </w:r>
      <w:r>
        <w:t xml:space="preserve"> 3.</w:t>
      </w:r>
      <w:r>
        <w:fldChar w:fldCharType="begin"/>
      </w:r>
      <w:r>
        <w:instrText xml:space="preserve"> SEQ Tab3 \* ARABIC </w:instrText>
      </w:r>
      <w:r>
        <w:fldChar w:fldCharType="separate"/>
      </w:r>
      <w:r w:rsidR="007A20D1">
        <w:rPr>
          <w:noProof/>
        </w:rPr>
        <w:t>1</w:t>
      </w:r>
      <w:r>
        <w:fldChar w:fldCharType="end"/>
      </w:r>
      <w:r>
        <w:t xml:space="preserve"> </w:t>
      </w:r>
      <w:r>
        <w:t>境内网络连通性实测结果</w:t>
      </w:r>
      <w:bookmarkEnd w:id="86"/>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3288"/>
        <w:gridCol w:w="3288"/>
      </w:tblGrid>
      <w:tr w:rsidR="00156D3C" w14:paraId="4DF5B492" w14:textId="77777777">
        <w:trPr>
          <w:cantSplit/>
          <w:tblHeader/>
          <w:jc w:val="center"/>
        </w:trPr>
        <w:tc>
          <w:tcPr>
            <w:tcW w:w="2268" w:type="dxa"/>
            <w:tcBorders>
              <w:top w:val="single" w:sz="12" w:space="0" w:color="000000"/>
              <w:bottom w:val="single" w:sz="6" w:space="0" w:color="000000"/>
            </w:tcBorders>
            <w:vAlign w:val="center"/>
          </w:tcPr>
          <w:p w14:paraId="45733AB2" w14:textId="77777777" w:rsidR="00156D3C" w:rsidRDefault="001C736B">
            <w:pPr>
              <w:keepNext/>
              <w:spacing w:before="80" w:after="80" w:line="240" w:lineRule="auto"/>
              <w:ind w:firstLine="0"/>
              <w:jc w:val="left"/>
            </w:pPr>
            <w:r>
              <w:rPr>
                <w:b/>
                <w:sz w:val="21"/>
              </w:rPr>
              <w:t>来源</w:t>
            </w:r>
            <w:r>
              <w:rPr>
                <w:b/>
                <w:sz w:val="21"/>
              </w:rPr>
              <w:t>/</w:t>
            </w:r>
            <w:r>
              <w:rPr>
                <w:b/>
                <w:sz w:val="21"/>
              </w:rPr>
              <w:t>平台</w:t>
            </w:r>
          </w:p>
        </w:tc>
        <w:tc>
          <w:tcPr>
            <w:tcW w:w="3288" w:type="dxa"/>
            <w:tcBorders>
              <w:top w:val="single" w:sz="12" w:space="0" w:color="000000"/>
              <w:bottom w:val="single" w:sz="6" w:space="0" w:color="000000"/>
            </w:tcBorders>
            <w:vAlign w:val="center"/>
          </w:tcPr>
          <w:p w14:paraId="709FA6A9" w14:textId="77777777" w:rsidR="00156D3C" w:rsidRDefault="001C736B">
            <w:pPr>
              <w:keepNext/>
              <w:spacing w:before="80" w:after="80" w:line="240" w:lineRule="auto"/>
              <w:ind w:firstLine="0"/>
              <w:jc w:val="left"/>
            </w:pPr>
            <w:r>
              <w:rPr>
                <w:b/>
                <w:sz w:val="21"/>
              </w:rPr>
              <w:t>结果</w:t>
            </w:r>
          </w:p>
        </w:tc>
        <w:tc>
          <w:tcPr>
            <w:tcW w:w="3288" w:type="dxa"/>
            <w:tcBorders>
              <w:top w:val="single" w:sz="12" w:space="0" w:color="000000"/>
              <w:bottom w:val="single" w:sz="6" w:space="0" w:color="000000"/>
            </w:tcBorders>
            <w:vAlign w:val="center"/>
          </w:tcPr>
          <w:p w14:paraId="37C9A618" w14:textId="77777777" w:rsidR="00156D3C" w:rsidRDefault="001C736B">
            <w:pPr>
              <w:keepNext/>
              <w:spacing w:before="80" w:after="80" w:line="240" w:lineRule="auto"/>
              <w:ind w:firstLine="0"/>
              <w:jc w:val="left"/>
            </w:pPr>
            <w:r>
              <w:rPr>
                <w:b/>
                <w:sz w:val="21"/>
              </w:rPr>
              <w:t>处理</w:t>
            </w:r>
          </w:p>
        </w:tc>
      </w:tr>
      <w:tr w:rsidR="00156D3C" w14:paraId="43497168" w14:textId="77777777">
        <w:trPr>
          <w:cantSplit/>
          <w:jc w:val="center"/>
        </w:trPr>
        <w:tc>
          <w:tcPr>
            <w:tcW w:w="2268" w:type="dxa"/>
            <w:vAlign w:val="center"/>
          </w:tcPr>
          <w:p w14:paraId="661D1450" w14:textId="77777777" w:rsidR="00156D3C" w:rsidRDefault="001C736B">
            <w:pPr>
              <w:spacing w:before="80" w:after="80" w:line="240" w:lineRule="auto"/>
              <w:ind w:firstLine="0"/>
              <w:jc w:val="left"/>
            </w:pPr>
            <w:r>
              <w:rPr>
                <w:sz w:val="21"/>
              </w:rPr>
              <w:t>NVD</w:t>
            </w:r>
            <w:r>
              <w:rPr>
                <w:sz w:val="21"/>
              </w:rPr>
              <w:t>、</w:t>
            </w:r>
            <w:r>
              <w:rPr>
                <w:sz w:val="21"/>
              </w:rPr>
              <w:t>GitHub</w:t>
            </w:r>
            <w:r>
              <w:rPr>
                <w:sz w:val="21"/>
              </w:rPr>
              <w:t>、</w:t>
            </w:r>
            <w:r>
              <w:rPr>
                <w:sz w:val="21"/>
              </w:rPr>
              <w:t>OSV</w:t>
            </w:r>
            <w:r>
              <w:rPr>
                <w:sz w:val="21"/>
              </w:rPr>
              <w:t>、</w:t>
            </w:r>
            <w:r>
              <w:rPr>
                <w:sz w:val="21"/>
              </w:rPr>
              <w:t>CISA KEV</w:t>
            </w:r>
            <w:r>
              <w:rPr>
                <w:sz w:val="21"/>
              </w:rPr>
              <w:t>、</w:t>
            </w:r>
            <w:r>
              <w:rPr>
                <w:sz w:val="21"/>
              </w:rPr>
              <w:t>FIRST EPSS</w:t>
            </w:r>
            <w:r>
              <w:rPr>
                <w:sz w:val="21"/>
              </w:rPr>
              <w:t>、</w:t>
            </w:r>
            <w:r>
              <w:rPr>
                <w:sz w:val="21"/>
              </w:rPr>
              <w:t>huntr</w:t>
            </w:r>
            <w:r>
              <w:rPr>
                <w:sz w:val="21"/>
              </w:rPr>
              <w:t>、</w:t>
            </w:r>
            <w:r>
              <w:rPr>
                <w:sz w:val="21"/>
              </w:rPr>
              <w:t>MITRE ATLAS</w:t>
            </w:r>
          </w:p>
        </w:tc>
        <w:tc>
          <w:tcPr>
            <w:tcW w:w="3288" w:type="dxa"/>
            <w:vAlign w:val="center"/>
          </w:tcPr>
          <w:p w14:paraId="04A121A6" w14:textId="77777777" w:rsidR="00156D3C" w:rsidRDefault="001C736B">
            <w:pPr>
              <w:spacing w:before="80" w:after="80" w:line="240" w:lineRule="auto"/>
              <w:ind w:firstLine="0"/>
              <w:jc w:val="left"/>
            </w:pPr>
            <w:r>
              <w:rPr>
                <w:sz w:val="21"/>
              </w:rPr>
              <w:t>均</w:t>
            </w:r>
            <w:r>
              <w:rPr>
                <w:sz w:val="21"/>
              </w:rPr>
              <w:t xml:space="preserve"> HTTP 200</w:t>
            </w:r>
          </w:p>
        </w:tc>
        <w:tc>
          <w:tcPr>
            <w:tcW w:w="3288" w:type="dxa"/>
            <w:vAlign w:val="center"/>
          </w:tcPr>
          <w:p w14:paraId="349495F4" w14:textId="77777777" w:rsidR="00156D3C" w:rsidRDefault="001C736B">
            <w:pPr>
              <w:spacing w:before="80" w:after="80" w:line="240" w:lineRule="auto"/>
              <w:ind w:firstLine="0"/>
              <w:jc w:val="left"/>
            </w:pPr>
            <w:r>
              <w:rPr>
                <w:sz w:val="21"/>
              </w:rPr>
              <w:t>所测时点支持直连方案；持续运行待验证</w:t>
            </w:r>
          </w:p>
        </w:tc>
      </w:tr>
      <w:tr w:rsidR="00156D3C" w14:paraId="58BBC693" w14:textId="77777777">
        <w:trPr>
          <w:cantSplit/>
          <w:jc w:val="center"/>
        </w:trPr>
        <w:tc>
          <w:tcPr>
            <w:tcW w:w="2268" w:type="dxa"/>
            <w:vAlign w:val="center"/>
          </w:tcPr>
          <w:p w14:paraId="73906C5C" w14:textId="77777777" w:rsidR="00156D3C" w:rsidRDefault="001C736B">
            <w:pPr>
              <w:spacing w:before="80" w:after="80" w:line="240" w:lineRule="auto"/>
              <w:ind w:firstLine="0"/>
              <w:jc w:val="left"/>
            </w:pPr>
            <w:r>
              <w:rPr>
                <w:sz w:val="21"/>
              </w:rPr>
              <w:t>CNNVD</w:t>
            </w:r>
          </w:p>
        </w:tc>
        <w:tc>
          <w:tcPr>
            <w:tcW w:w="3288" w:type="dxa"/>
            <w:vAlign w:val="center"/>
          </w:tcPr>
          <w:p w14:paraId="0699ED80" w14:textId="77777777" w:rsidR="00156D3C" w:rsidRDefault="001C736B">
            <w:pPr>
              <w:spacing w:before="80" w:after="80" w:line="240" w:lineRule="auto"/>
              <w:ind w:firstLine="0"/>
              <w:jc w:val="left"/>
            </w:pPr>
            <w:r>
              <w:rPr>
                <w:sz w:val="21"/>
              </w:rPr>
              <w:t>首页</w:t>
            </w:r>
            <w:r>
              <w:rPr>
                <w:sz w:val="21"/>
              </w:rPr>
              <w:t xml:space="preserve"> 200</w:t>
            </w:r>
          </w:p>
        </w:tc>
        <w:tc>
          <w:tcPr>
            <w:tcW w:w="3288" w:type="dxa"/>
            <w:vAlign w:val="center"/>
          </w:tcPr>
          <w:p w14:paraId="5A390683" w14:textId="77777777" w:rsidR="00156D3C" w:rsidRDefault="001C736B">
            <w:pPr>
              <w:spacing w:before="80" w:after="80" w:line="240" w:lineRule="auto"/>
              <w:ind w:firstLine="0"/>
              <w:jc w:val="left"/>
            </w:pPr>
            <w:r>
              <w:rPr>
                <w:sz w:val="21"/>
              </w:rPr>
              <w:t>国内主力，数据接口待确认</w:t>
            </w:r>
          </w:p>
        </w:tc>
      </w:tr>
      <w:tr w:rsidR="00156D3C" w14:paraId="59DC260A" w14:textId="77777777">
        <w:trPr>
          <w:cantSplit/>
          <w:jc w:val="center"/>
        </w:trPr>
        <w:tc>
          <w:tcPr>
            <w:tcW w:w="2268" w:type="dxa"/>
            <w:vAlign w:val="center"/>
          </w:tcPr>
          <w:p w14:paraId="36BDE053" w14:textId="77777777" w:rsidR="00156D3C" w:rsidRDefault="001C736B">
            <w:pPr>
              <w:spacing w:before="80" w:after="80" w:line="240" w:lineRule="auto"/>
              <w:ind w:firstLine="0"/>
              <w:jc w:val="left"/>
            </w:pPr>
            <w:r>
              <w:rPr>
                <w:sz w:val="21"/>
              </w:rPr>
              <w:t>TC260</w:t>
            </w:r>
          </w:p>
        </w:tc>
        <w:tc>
          <w:tcPr>
            <w:tcW w:w="3288" w:type="dxa"/>
            <w:vAlign w:val="center"/>
          </w:tcPr>
          <w:p w14:paraId="2D53B1B6" w14:textId="77777777" w:rsidR="00156D3C" w:rsidRDefault="001C736B">
            <w:pPr>
              <w:spacing w:before="80" w:after="80" w:line="240" w:lineRule="auto"/>
              <w:ind w:firstLine="0"/>
              <w:jc w:val="left"/>
            </w:pPr>
            <w:r>
              <w:rPr>
                <w:sz w:val="21"/>
              </w:rPr>
              <w:t>200</w:t>
            </w:r>
          </w:p>
        </w:tc>
        <w:tc>
          <w:tcPr>
            <w:tcW w:w="3288" w:type="dxa"/>
            <w:vAlign w:val="center"/>
          </w:tcPr>
          <w:p w14:paraId="7ED5599F" w14:textId="77777777" w:rsidR="00156D3C" w:rsidRDefault="001C736B">
            <w:pPr>
              <w:spacing w:before="80" w:after="80" w:line="240" w:lineRule="auto"/>
              <w:ind w:firstLine="0"/>
              <w:jc w:val="left"/>
            </w:pPr>
            <w:r>
              <w:rPr>
                <w:sz w:val="21"/>
              </w:rPr>
              <w:t>标准版本监测；具体标准文件</w:t>
            </w:r>
            <w:r>
              <w:rPr>
                <w:sz w:val="21"/>
              </w:rPr>
              <w:t xml:space="preserve"> URL </w:t>
            </w:r>
            <w:r>
              <w:rPr>
                <w:sz w:val="21"/>
              </w:rPr>
              <w:t>待补</w:t>
            </w:r>
          </w:p>
        </w:tc>
      </w:tr>
      <w:tr w:rsidR="00156D3C" w14:paraId="517211B3" w14:textId="77777777">
        <w:trPr>
          <w:cantSplit/>
          <w:jc w:val="center"/>
        </w:trPr>
        <w:tc>
          <w:tcPr>
            <w:tcW w:w="2268" w:type="dxa"/>
            <w:vAlign w:val="center"/>
          </w:tcPr>
          <w:p w14:paraId="6DAC4272" w14:textId="77777777" w:rsidR="00156D3C" w:rsidRDefault="001C736B">
            <w:pPr>
              <w:spacing w:before="80" w:after="80" w:line="240" w:lineRule="auto"/>
              <w:ind w:firstLine="0"/>
              <w:jc w:val="left"/>
            </w:pPr>
            <w:r>
              <w:rPr>
                <w:sz w:val="21"/>
              </w:rPr>
              <w:t>CNVD</w:t>
            </w:r>
            <w:r>
              <w:rPr>
                <w:sz w:val="21"/>
              </w:rPr>
              <w:t>（列表、网站信息、</w:t>
            </w:r>
            <w:r>
              <w:rPr>
                <w:sz w:val="21"/>
              </w:rPr>
              <w:t xml:space="preserve">RSS </w:t>
            </w:r>
            <w:r>
              <w:rPr>
                <w:sz w:val="21"/>
              </w:rPr>
              <w:t>三入口）</w:t>
            </w:r>
          </w:p>
        </w:tc>
        <w:tc>
          <w:tcPr>
            <w:tcW w:w="3288" w:type="dxa"/>
            <w:vAlign w:val="center"/>
          </w:tcPr>
          <w:p w14:paraId="047DF013" w14:textId="77777777" w:rsidR="00156D3C" w:rsidRDefault="001C736B">
            <w:pPr>
              <w:spacing w:before="80" w:after="80" w:line="240" w:lineRule="auto"/>
              <w:ind w:firstLine="0"/>
              <w:jc w:val="left"/>
            </w:pPr>
            <w:r>
              <w:rPr>
                <w:sz w:val="21"/>
              </w:rPr>
              <w:t>均</w:t>
            </w:r>
            <w:r>
              <w:rPr>
                <w:sz w:val="21"/>
              </w:rPr>
              <w:t xml:space="preserve"> 521</w:t>
            </w:r>
            <w:r>
              <w:rPr>
                <w:sz w:val="21"/>
              </w:rPr>
              <w:t>（境内外一致）</w:t>
            </w:r>
          </w:p>
        </w:tc>
        <w:tc>
          <w:tcPr>
            <w:tcW w:w="3288" w:type="dxa"/>
            <w:vAlign w:val="center"/>
          </w:tcPr>
          <w:p w14:paraId="6E6FC8AA" w14:textId="77777777" w:rsidR="00156D3C" w:rsidRDefault="001C736B">
            <w:pPr>
              <w:spacing w:before="80" w:after="80" w:line="240" w:lineRule="auto"/>
              <w:ind w:firstLine="0"/>
              <w:jc w:val="left"/>
            </w:pPr>
            <w:r>
              <w:rPr>
                <w:sz w:val="21"/>
              </w:rPr>
              <w:t>判定反爬，降为加分项，人工</w:t>
            </w:r>
            <w:r>
              <w:rPr>
                <w:sz w:val="21"/>
              </w:rPr>
              <w:t>/</w:t>
            </w:r>
            <w:r>
              <w:rPr>
                <w:sz w:val="21"/>
              </w:rPr>
              <w:t>半自动导入</w:t>
            </w:r>
          </w:p>
        </w:tc>
      </w:tr>
      <w:tr w:rsidR="00156D3C" w14:paraId="3C2E13DE" w14:textId="77777777">
        <w:trPr>
          <w:cantSplit/>
          <w:jc w:val="center"/>
        </w:trPr>
        <w:tc>
          <w:tcPr>
            <w:tcW w:w="2268" w:type="dxa"/>
            <w:vAlign w:val="center"/>
          </w:tcPr>
          <w:p w14:paraId="201DE841" w14:textId="77777777" w:rsidR="00156D3C" w:rsidRDefault="001C736B">
            <w:pPr>
              <w:spacing w:before="80" w:after="80" w:line="240" w:lineRule="auto"/>
              <w:ind w:firstLine="0"/>
              <w:jc w:val="left"/>
            </w:pPr>
            <w:r>
              <w:rPr>
                <w:sz w:val="21"/>
              </w:rPr>
              <w:t>arXiv export API</w:t>
            </w:r>
          </w:p>
        </w:tc>
        <w:tc>
          <w:tcPr>
            <w:tcW w:w="3288" w:type="dxa"/>
            <w:vAlign w:val="center"/>
          </w:tcPr>
          <w:p w14:paraId="3663D27E" w14:textId="77777777" w:rsidR="00156D3C" w:rsidRDefault="001C736B">
            <w:pPr>
              <w:spacing w:before="80" w:after="80" w:line="240" w:lineRule="auto"/>
              <w:ind w:firstLine="0"/>
              <w:jc w:val="left"/>
            </w:pPr>
            <w:r>
              <w:rPr>
                <w:sz w:val="21"/>
              </w:rPr>
              <w:t>502</w:t>
            </w:r>
          </w:p>
        </w:tc>
        <w:tc>
          <w:tcPr>
            <w:tcW w:w="3288" w:type="dxa"/>
            <w:vAlign w:val="center"/>
          </w:tcPr>
          <w:p w14:paraId="2E8EED30" w14:textId="77777777" w:rsidR="00156D3C" w:rsidRDefault="001C736B">
            <w:pPr>
              <w:spacing w:before="80" w:after="80" w:line="240" w:lineRule="auto"/>
              <w:ind w:firstLine="0"/>
              <w:jc w:val="left"/>
            </w:pPr>
            <w:r>
              <w:rPr>
                <w:sz w:val="21"/>
              </w:rPr>
              <w:t>改以</w:t>
            </w:r>
            <w:r>
              <w:rPr>
                <w:sz w:val="21"/>
              </w:rPr>
              <w:t xml:space="preserve"> RSS </w:t>
            </w:r>
            <w:r>
              <w:rPr>
                <w:sz w:val="21"/>
              </w:rPr>
              <w:t>为主；境内</w:t>
            </w:r>
            <w:r>
              <w:rPr>
                <w:sz w:val="21"/>
              </w:rPr>
              <w:t xml:space="preserve"> RSS </w:t>
            </w:r>
            <w:r>
              <w:rPr>
                <w:sz w:val="21"/>
              </w:rPr>
              <w:t>连通性待测</w:t>
            </w:r>
          </w:p>
        </w:tc>
      </w:tr>
      <w:tr w:rsidR="00156D3C" w14:paraId="7B603FD9" w14:textId="77777777">
        <w:trPr>
          <w:cantSplit/>
          <w:jc w:val="center"/>
        </w:trPr>
        <w:tc>
          <w:tcPr>
            <w:tcW w:w="2268" w:type="dxa"/>
            <w:vAlign w:val="center"/>
          </w:tcPr>
          <w:p w14:paraId="4EBD05C9" w14:textId="77777777" w:rsidR="00156D3C" w:rsidRDefault="001C736B">
            <w:pPr>
              <w:spacing w:before="80" w:after="80" w:line="240" w:lineRule="auto"/>
              <w:ind w:firstLine="0"/>
              <w:jc w:val="left"/>
            </w:pPr>
            <w:r>
              <w:rPr>
                <w:sz w:val="21"/>
              </w:rPr>
              <w:t xml:space="preserve">360 Quake </w:t>
            </w:r>
            <w:r>
              <w:rPr>
                <w:sz w:val="21"/>
              </w:rPr>
              <w:t>查询接口</w:t>
            </w:r>
          </w:p>
        </w:tc>
        <w:tc>
          <w:tcPr>
            <w:tcW w:w="3288" w:type="dxa"/>
            <w:vAlign w:val="center"/>
          </w:tcPr>
          <w:p w14:paraId="4493DD91" w14:textId="77777777" w:rsidR="00156D3C" w:rsidRDefault="001C736B">
            <w:pPr>
              <w:spacing w:before="80" w:after="80" w:line="240" w:lineRule="auto"/>
              <w:ind w:firstLine="0"/>
              <w:jc w:val="left"/>
            </w:pPr>
            <w:r>
              <w:rPr>
                <w:sz w:val="21"/>
              </w:rPr>
              <w:t>调用成功</w:t>
            </w:r>
          </w:p>
        </w:tc>
        <w:tc>
          <w:tcPr>
            <w:tcW w:w="3288" w:type="dxa"/>
            <w:vAlign w:val="center"/>
          </w:tcPr>
          <w:p w14:paraId="77A7CC94" w14:textId="77777777" w:rsidR="00156D3C" w:rsidRDefault="001C736B">
            <w:pPr>
              <w:spacing w:before="80" w:after="80" w:line="240" w:lineRule="auto"/>
              <w:ind w:firstLine="0"/>
              <w:jc w:val="left"/>
            </w:pPr>
            <w:r>
              <w:rPr>
                <w:sz w:val="21"/>
              </w:rPr>
              <w:t>见</w:t>
            </w:r>
            <w:r>
              <w:rPr>
                <w:sz w:val="21"/>
              </w:rPr>
              <w:t xml:space="preserve"> D18.2</w:t>
            </w:r>
          </w:p>
        </w:tc>
      </w:tr>
      <w:tr w:rsidR="00156D3C" w14:paraId="0228513F" w14:textId="77777777">
        <w:trPr>
          <w:cantSplit/>
          <w:jc w:val="center"/>
        </w:trPr>
        <w:tc>
          <w:tcPr>
            <w:tcW w:w="2268" w:type="dxa"/>
            <w:vAlign w:val="center"/>
          </w:tcPr>
          <w:p w14:paraId="367E723A" w14:textId="77777777" w:rsidR="00156D3C" w:rsidRDefault="001C736B">
            <w:pPr>
              <w:spacing w:before="80" w:after="80" w:line="240" w:lineRule="auto"/>
              <w:ind w:firstLine="0"/>
              <w:jc w:val="left"/>
            </w:pPr>
            <w:r>
              <w:rPr>
                <w:sz w:val="21"/>
              </w:rPr>
              <w:t>奇安信鹰图</w:t>
            </w:r>
            <w:r>
              <w:rPr>
                <w:sz w:val="21"/>
              </w:rPr>
              <w:t xml:space="preserve"> Hunter</w:t>
            </w:r>
          </w:p>
        </w:tc>
        <w:tc>
          <w:tcPr>
            <w:tcW w:w="3288" w:type="dxa"/>
            <w:vAlign w:val="center"/>
          </w:tcPr>
          <w:p w14:paraId="2BF0E16E" w14:textId="77777777" w:rsidR="00156D3C" w:rsidRDefault="001C736B">
            <w:pPr>
              <w:spacing w:before="80" w:after="80" w:line="240" w:lineRule="auto"/>
              <w:ind w:firstLine="0"/>
              <w:jc w:val="left"/>
            </w:pPr>
            <w:r>
              <w:rPr>
                <w:sz w:val="21"/>
              </w:rPr>
              <w:t>境内首页</w:t>
            </w:r>
            <w:r>
              <w:rPr>
                <w:sz w:val="21"/>
              </w:rPr>
              <w:t xml:space="preserve"> 200</w:t>
            </w:r>
            <w:r>
              <w:rPr>
                <w:sz w:val="21"/>
              </w:rPr>
              <w:t>；境外访问被拦截</w:t>
            </w:r>
          </w:p>
        </w:tc>
        <w:tc>
          <w:tcPr>
            <w:tcW w:w="3288" w:type="dxa"/>
            <w:vAlign w:val="center"/>
          </w:tcPr>
          <w:p w14:paraId="530501F1" w14:textId="77777777" w:rsidR="00156D3C" w:rsidRDefault="001C736B">
            <w:pPr>
              <w:spacing w:before="80" w:after="80" w:line="240" w:lineRule="auto"/>
              <w:ind w:firstLine="0"/>
              <w:jc w:val="left"/>
            </w:pPr>
            <w:r>
              <w:rPr>
                <w:sz w:val="21"/>
              </w:rPr>
              <w:t xml:space="preserve">API </w:t>
            </w:r>
            <w:r>
              <w:rPr>
                <w:sz w:val="21"/>
              </w:rPr>
              <w:t>待境内申请凭据后实测</w:t>
            </w:r>
            <w:r>
              <w:rPr>
                <w:b/>
                <w:sz w:val="21"/>
                <w:highlight w:val="yellow"/>
              </w:rPr>
              <w:t>【待测】</w:t>
            </w:r>
          </w:p>
        </w:tc>
      </w:tr>
      <w:tr w:rsidR="00156D3C" w14:paraId="28C49324" w14:textId="77777777">
        <w:trPr>
          <w:cantSplit/>
          <w:jc w:val="center"/>
        </w:trPr>
        <w:tc>
          <w:tcPr>
            <w:tcW w:w="2268" w:type="dxa"/>
            <w:vAlign w:val="center"/>
          </w:tcPr>
          <w:p w14:paraId="5FC1976E" w14:textId="77777777" w:rsidR="00156D3C" w:rsidRDefault="001C736B">
            <w:pPr>
              <w:spacing w:before="80" w:after="80" w:line="240" w:lineRule="auto"/>
              <w:ind w:firstLine="0"/>
              <w:jc w:val="left"/>
            </w:pPr>
            <w:r>
              <w:rPr>
                <w:sz w:val="21"/>
              </w:rPr>
              <w:t>FOFA</w:t>
            </w:r>
          </w:p>
        </w:tc>
        <w:tc>
          <w:tcPr>
            <w:tcW w:w="3288" w:type="dxa"/>
            <w:vAlign w:val="center"/>
          </w:tcPr>
          <w:p w14:paraId="20DB43FC" w14:textId="77777777" w:rsidR="00156D3C" w:rsidRDefault="001C736B">
            <w:pPr>
              <w:spacing w:before="80" w:after="80" w:line="240" w:lineRule="auto"/>
              <w:ind w:firstLine="0"/>
              <w:jc w:val="left"/>
            </w:pPr>
            <w:r>
              <w:rPr>
                <w:sz w:val="21"/>
              </w:rPr>
              <w:t>接口可达，返回</w:t>
            </w:r>
            <w:r>
              <w:rPr>
                <w:sz w:val="21"/>
              </w:rPr>
              <w:t xml:space="preserve"> 820031</w:t>
            </w:r>
            <w:r>
              <w:rPr>
                <w:sz w:val="21"/>
              </w:rPr>
              <w:t>（积分不足）</w:t>
            </w:r>
          </w:p>
        </w:tc>
        <w:tc>
          <w:tcPr>
            <w:tcW w:w="3288" w:type="dxa"/>
            <w:vAlign w:val="center"/>
          </w:tcPr>
          <w:p w14:paraId="16CBF00B" w14:textId="77777777" w:rsidR="00156D3C" w:rsidRDefault="001C736B">
            <w:pPr>
              <w:spacing w:before="80" w:after="80" w:line="240" w:lineRule="auto"/>
              <w:ind w:firstLine="0"/>
              <w:jc w:val="left"/>
            </w:pPr>
            <w:r>
              <w:rPr>
                <w:sz w:val="21"/>
              </w:rPr>
              <w:t>备选，需积分后启用</w:t>
            </w:r>
          </w:p>
        </w:tc>
      </w:tr>
      <w:tr w:rsidR="00156D3C" w14:paraId="16C4C029" w14:textId="77777777">
        <w:trPr>
          <w:cantSplit/>
          <w:jc w:val="center"/>
        </w:trPr>
        <w:tc>
          <w:tcPr>
            <w:tcW w:w="2268" w:type="dxa"/>
            <w:tcBorders>
              <w:bottom w:val="single" w:sz="12" w:space="0" w:color="000000"/>
            </w:tcBorders>
            <w:vAlign w:val="center"/>
          </w:tcPr>
          <w:p w14:paraId="184D87F3" w14:textId="77777777" w:rsidR="00156D3C" w:rsidRDefault="001C736B">
            <w:pPr>
              <w:spacing w:before="80" w:after="80" w:line="240" w:lineRule="auto"/>
              <w:ind w:firstLine="0"/>
              <w:jc w:val="left"/>
            </w:pPr>
            <w:r>
              <w:rPr>
                <w:sz w:val="21"/>
              </w:rPr>
              <w:t>ZoomEye</w:t>
            </w:r>
          </w:p>
        </w:tc>
        <w:tc>
          <w:tcPr>
            <w:tcW w:w="3288" w:type="dxa"/>
            <w:tcBorders>
              <w:bottom w:val="single" w:sz="12" w:space="0" w:color="000000"/>
            </w:tcBorders>
            <w:vAlign w:val="center"/>
          </w:tcPr>
          <w:p w14:paraId="71652DC5" w14:textId="77777777" w:rsidR="00156D3C" w:rsidRDefault="001C736B">
            <w:pPr>
              <w:spacing w:before="80" w:after="80" w:line="240" w:lineRule="auto"/>
              <w:ind w:firstLine="0"/>
              <w:jc w:val="left"/>
            </w:pPr>
            <w:r>
              <w:rPr>
                <w:sz w:val="21"/>
              </w:rPr>
              <w:t>鉴权方式与官方文档不一致，未核实</w:t>
            </w:r>
          </w:p>
        </w:tc>
        <w:tc>
          <w:tcPr>
            <w:tcW w:w="3288" w:type="dxa"/>
            <w:tcBorders>
              <w:bottom w:val="single" w:sz="12" w:space="0" w:color="000000"/>
            </w:tcBorders>
            <w:vAlign w:val="center"/>
          </w:tcPr>
          <w:p w14:paraId="5199DD1F" w14:textId="77777777" w:rsidR="00156D3C" w:rsidRDefault="001C736B">
            <w:pPr>
              <w:spacing w:before="80" w:after="80" w:line="240" w:lineRule="auto"/>
              <w:ind w:firstLine="0"/>
              <w:jc w:val="left"/>
            </w:pPr>
            <w:r>
              <w:rPr>
                <w:sz w:val="21"/>
              </w:rPr>
              <w:t>备选，核实前不启用</w:t>
            </w:r>
          </w:p>
        </w:tc>
      </w:tr>
    </w:tbl>
    <w:p w14:paraId="150CACD4" w14:textId="77777777" w:rsidR="00156D3C" w:rsidRDefault="00156D3C"/>
    <w:p w14:paraId="224F02E1" w14:textId="77777777" w:rsidR="00156D3C" w:rsidRDefault="001C736B">
      <w:r>
        <w:t>第一处调整来自</w:t>
      </w:r>
      <w:r>
        <w:t xml:space="preserve"> CNVD</w:t>
      </w:r>
      <w:r>
        <w:t>。列表、网站信息和</w:t>
      </w:r>
      <w:r>
        <w:t xml:space="preserve"> RSS </w:t>
      </w:r>
      <w:r>
        <w:t>三个入口都返回</w:t>
      </w:r>
      <w:r>
        <w:t xml:space="preserve"> 521</w:t>
      </w:r>
      <w:r>
        <w:t>，材料据此判断存在反爬限制；方案改用</w:t>
      </w:r>
      <w:r>
        <w:t xml:space="preserve"> CNNVD </w:t>
      </w:r>
      <w:r>
        <w:t>作为国内主力，</w:t>
      </w:r>
      <w:r>
        <w:t xml:space="preserve">CNVD </w:t>
      </w:r>
      <w:r>
        <w:t>保留人工或半自动导入。</w:t>
      </w:r>
      <w:r>
        <w:t xml:space="preserve">CNNVD </w:t>
      </w:r>
      <w:r>
        <w:t>首页</w:t>
      </w:r>
      <w:r>
        <w:t xml:space="preserve"> 200 </w:t>
      </w:r>
      <w:r>
        <w:t>只支持继续调查，其具体数据接口仍待确认，不能宣称已取代</w:t>
      </w:r>
      <w:r>
        <w:t xml:space="preserve"> CNVD </w:t>
      </w:r>
      <w:r>
        <w:t>完成自动采集。</w:t>
      </w:r>
    </w:p>
    <w:p w14:paraId="4C2E3E9D" w14:textId="77777777" w:rsidR="00156D3C" w:rsidRDefault="001C736B">
      <w:r>
        <w:t>第二处调整来自</w:t>
      </w:r>
      <w:r>
        <w:t xml:space="preserve"> arXiv</w:t>
      </w:r>
      <w:r>
        <w:t>。</w:t>
      </w:r>
      <w:r>
        <w:t xml:space="preserve">export API </w:t>
      </w:r>
      <w:r>
        <w:t>的境内响应为</w:t>
      </w:r>
      <w:r>
        <w:t xml:space="preserve"> 502</w:t>
      </w:r>
      <w:r>
        <w:t>，因此主通道改为</w:t>
      </w:r>
      <w:r>
        <w:t xml:space="preserve"> RSS</w:t>
      </w:r>
      <w:r>
        <w:t>，再保留其他补漏路径。</w:t>
      </w:r>
      <w:r>
        <w:t xml:space="preserve">2026-10-15 </w:t>
      </w:r>
      <w:r>
        <w:t>的境外</w:t>
      </w:r>
      <w:r>
        <w:t xml:space="preserve"> RSS 200 </w:t>
      </w:r>
      <w:r>
        <w:t>是补充事实，不是境内复测通过；境内</w:t>
      </w:r>
      <w:r>
        <w:t xml:space="preserve"> RSS </w:t>
      </w:r>
      <w:r>
        <w:t>仍需补证据。这一限制在正文与附录都保留，避免环境标签在整理时丢失。</w:t>
      </w:r>
    </w:p>
    <w:p w14:paraId="2524F4D0" w14:textId="77777777" w:rsidR="00156D3C" w:rsidRDefault="001C736B">
      <w:r>
        <w:t>第三处调整来自</w:t>
      </w:r>
      <w:r>
        <w:t xml:space="preserve"> Quake</w:t>
      </w:r>
      <w:r>
        <w:t>。接口调用成功后，宽泛的</w:t>
      </w:r>
      <w:r>
        <w:t xml:space="preserve"> Ollama </w:t>
      </w:r>
      <w:r>
        <w:t>指纹计数引出了口径疑问，方案增加了端口与响应特征收窄及五十条抽样门槛。该调整不是网络连通性修复，而是统计质量修正；详细数字和快照分离见</w:t>
      </w:r>
      <w:r>
        <w:t xml:space="preserve"> 4.6.2</w:t>
      </w:r>
      <w:r>
        <w:t>。</w:t>
      </w:r>
    </w:p>
    <w:p w14:paraId="15D098FF" w14:textId="77777777" w:rsidR="00156D3C" w:rsidRDefault="001C736B">
      <w:pPr>
        <w:pStyle w:val="21"/>
      </w:pPr>
      <w:bookmarkStart w:id="87" w:name="_Toc243028167"/>
      <w:r>
        <w:lastRenderedPageBreak/>
        <w:t xml:space="preserve">3.2 </w:t>
      </w:r>
      <w:r>
        <w:t>核心代码说明</w:t>
      </w:r>
      <w:bookmarkEnd w:id="87"/>
    </w:p>
    <w:p w14:paraId="7E8A2269" w14:textId="77777777" w:rsidR="00156D3C" w:rsidRDefault="001C736B">
      <w:r>
        <w:t>以下六段代码沿用旧报告节选，不改变逻辑。它们用于展示设计意图，不构成可独立运行的完整模块；类型、辅助函数、接口路径和实际仓库的一致性仍须人工核对。对节选与</w:t>
      </w:r>
      <w:r>
        <w:t xml:space="preserve"> dossier </w:t>
      </w:r>
      <w:r>
        <w:t>之间可见的差异，本节直接说明，不用说明文字把未覆盖边界写成已经实现。</w:t>
      </w:r>
    </w:p>
    <w:p w14:paraId="145703B1" w14:textId="77777777" w:rsidR="00156D3C" w:rsidRDefault="001C736B">
      <w:pPr>
        <w:pStyle w:val="31"/>
      </w:pPr>
      <w:bookmarkStart w:id="88" w:name="_Toc243028168"/>
      <w:r>
        <w:t xml:space="preserve">3.2.1 </w:t>
      </w:r>
      <w:r>
        <w:t>逐字段冲突裁决</w:t>
      </w:r>
      <w:bookmarkEnd w:id="88"/>
    </w:p>
    <w:p w14:paraId="6935665B" w14:textId="77777777" w:rsidR="00156D3C" w:rsidRDefault="001C736B">
      <w:pPr>
        <w:pStyle w:val="CodeCaption"/>
      </w:pPr>
      <w:r>
        <w:t>代码</w:t>
      </w:r>
      <w:r>
        <w:t xml:space="preserve"> 3.1 </w:t>
      </w:r>
      <w:r>
        <w:t>逐字段冲突裁决（</w:t>
      </w:r>
      <w:r>
        <w:t xml:space="preserve">enricher/resolve.py </w:t>
      </w:r>
      <w:r>
        <w:t>节选）</w:t>
      </w:r>
    </w:p>
    <w:p w14:paraId="40A48EB8" w14:textId="77777777" w:rsidR="00156D3C" w:rsidRDefault="001C736B">
      <w:pPr>
        <w:pStyle w:val="CodeText"/>
        <w:keepNext/>
        <w:shd w:val="clear" w:color="auto" w:fill="F2F2F2"/>
      </w:pPr>
      <w:r>
        <w:rPr>
          <w:rFonts w:ascii="Consolas" w:hAnsi="Consolas"/>
        </w:rPr>
        <w:t>SPECIAL_RULES = {"exploited": kev_only,</w:t>
      </w:r>
    </w:p>
    <w:p w14:paraId="040404A3" w14:textId="77777777" w:rsidR="00156D3C" w:rsidRDefault="001C736B">
      <w:pPr>
        <w:pStyle w:val="CodeText"/>
        <w:keepNext/>
        <w:shd w:val="clear" w:color="auto" w:fill="F2F2F2"/>
      </w:pPr>
      <w:r>
        <w:rPr>
          <w:rFonts w:ascii="Consolas" w:hAnsi="Consolas"/>
        </w:rPr>
        <w:t xml:space="preserve">                 "withdrawn": tier1_withdraw_wins,</w:t>
      </w:r>
    </w:p>
    <w:p w14:paraId="293281E3" w14:textId="77777777" w:rsidR="00156D3C" w:rsidRDefault="001C736B">
      <w:pPr>
        <w:pStyle w:val="CodeText"/>
        <w:keepNext/>
        <w:shd w:val="clear" w:color="auto" w:fill="F2F2F2"/>
      </w:pPr>
      <w:r>
        <w:rPr>
          <w:rFonts w:ascii="Consolas" w:hAnsi="Consolas"/>
        </w:rPr>
        <w:t xml:space="preserve">                 "affected": union_on_tier1_conflict,</w:t>
      </w:r>
    </w:p>
    <w:p w14:paraId="11AD9C70" w14:textId="77777777" w:rsidR="00156D3C" w:rsidRDefault="001C736B">
      <w:pPr>
        <w:pStyle w:val="CodeText"/>
        <w:keepNext/>
        <w:shd w:val="clear" w:color="auto" w:fill="F2F2F2"/>
      </w:pPr>
      <w:r>
        <w:rPr>
          <w:rFonts w:ascii="Consolas" w:hAnsi="Consolas"/>
        </w:rPr>
        <w:t xml:space="preserve">                 "aliases": guard_double_cve}</w:t>
      </w:r>
    </w:p>
    <w:p w14:paraId="4C57264A" w14:textId="77777777" w:rsidR="00156D3C" w:rsidRDefault="001C736B">
      <w:pPr>
        <w:pStyle w:val="CodeText"/>
        <w:keepNext/>
        <w:shd w:val="clear" w:color="auto" w:fill="F2F2F2"/>
      </w:pPr>
      <w:r>
        <w:rPr>
          <w:rFonts w:ascii="Consolas" w:hAnsi="Consolas"/>
        </w:rPr>
        <w:t xml:space="preserve"> </w:t>
      </w:r>
    </w:p>
    <w:p w14:paraId="4664C82A" w14:textId="77777777" w:rsidR="00156D3C" w:rsidRDefault="001C736B">
      <w:pPr>
        <w:pStyle w:val="CodeText"/>
        <w:keepNext/>
        <w:shd w:val="clear" w:color="auto" w:fill="F2F2F2"/>
      </w:pPr>
      <w:r>
        <w:rPr>
          <w:rFonts w:ascii="Consolas" w:hAnsi="Consolas"/>
        </w:rPr>
        <w:t>def resolve_field(field: str, cands: list[Candidate]) -&gt; Resolution:</w:t>
      </w:r>
    </w:p>
    <w:p w14:paraId="235FC096" w14:textId="77777777" w:rsidR="00156D3C" w:rsidRDefault="001C736B">
      <w:pPr>
        <w:pStyle w:val="CodeText"/>
        <w:keepNext/>
        <w:shd w:val="clear" w:color="auto" w:fill="F2F2F2"/>
      </w:pPr>
      <w:r>
        <w:rPr>
          <w:rFonts w:ascii="Consolas" w:hAnsi="Consolas"/>
        </w:rPr>
        <w:t xml:space="preserve">    if field in SPECIAL_RULES:</w:t>
      </w:r>
    </w:p>
    <w:p w14:paraId="2B6BFF5A" w14:textId="77777777" w:rsidR="00156D3C" w:rsidRDefault="001C736B">
      <w:pPr>
        <w:pStyle w:val="CodeText"/>
        <w:keepNext/>
        <w:shd w:val="clear" w:color="auto" w:fill="F2F2F2"/>
      </w:pPr>
      <w:r>
        <w:rPr>
          <w:rFonts w:ascii="Consolas" w:hAnsi="Consolas"/>
        </w:rPr>
        <w:t xml:space="preserve">        return SPECIAL_RULES[field](cands)</w:t>
      </w:r>
    </w:p>
    <w:p w14:paraId="692FF6C3" w14:textId="77777777" w:rsidR="00156D3C" w:rsidRDefault="001C736B">
      <w:pPr>
        <w:pStyle w:val="CodeText"/>
        <w:keepNext/>
        <w:shd w:val="clear" w:color="auto" w:fill="F2F2F2"/>
      </w:pPr>
      <w:r>
        <w:rPr>
          <w:rFonts w:ascii="Consolas" w:hAnsi="Consolas"/>
        </w:rPr>
        <w:t xml:space="preserve">    ranked = sorted(cands, key=lambda c: (c.source_tier,</w:t>
      </w:r>
    </w:p>
    <w:p w14:paraId="701A7339" w14:textId="77777777" w:rsidR="00156D3C" w:rsidRDefault="001C736B">
      <w:pPr>
        <w:pStyle w:val="CodeText"/>
        <w:keepNext/>
        <w:shd w:val="clear" w:color="auto" w:fill="F2F2F2"/>
      </w:pPr>
      <w:r>
        <w:rPr>
          <w:rFonts w:ascii="Consolas" w:hAnsi="Consolas"/>
        </w:rPr>
        <w:t xml:space="preserve">                                          -c.provenance.confidence,</w:t>
      </w:r>
    </w:p>
    <w:p w14:paraId="41C3507C" w14:textId="77777777" w:rsidR="00156D3C" w:rsidRDefault="001C736B">
      <w:pPr>
        <w:pStyle w:val="CodeText"/>
        <w:keepNext/>
        <w:shd w:val="clear" w:color="auto" w:fill="F2F2F2"/>
      </w:pPr>
      <w:r>
        <w:rPr>
          <w:rFonts w:ascii="Consolas" w:hAnsi="Consolas"/>
        </w:rPr>
        <w:t xml:space="preserve">                                          -c.source_modified_at.timestamp()))</w:t>
      </w:r>
    </w:p>
    <w:p w14:paraId="7CF38BC5" w14:textId="77777777" w:rsidR="00156D3C" w:rsidRDefault="001C736B">
      <w:pPr>
        <w:pStyle w:val="CodeText"/>
        <w:keepNext/>
        <w:shd w:val="clear" w:color="auto" w:fill="F2F2F2"/>
      </w:pPr>
      <w:r>
        <w:rPr>
          <w:rFonts w:ascii="Consolas" w:hAnsi="Consolas"/>
        </w:rPr>
        <w:t xml:space="preserve">    winner, losers = ranked[0], ranked[1:]</w:t>
      </w:r>
    </w:p>
    <w:p w14:paraId="264605E5" w14:textId="77777777" w:rsidR="00156D3C" w:rsidRDefault="001C736B">
      <w:pPr>
        <w:pStyle w:val="CodeText"/>
        <w:keepNext/>
        <w:shd w:val="clear" w:color="auto" w:fill="F2F2F2"/>
      </w:pPr>
      <w:r>
        <w:rPr>
          <w:rFonts w:ascii="Consolas" w:hAnsi="Consolas"/>
        </w:rPr>
        <w:t xml:space="preserve">    conflicts = [Conflict(field=field, value=l.value, source=l.source,</w:t>
      </w:r>
    </w:p>
    <w:p w14:paraId="675CE972" w14:textId="77777777" w:rsidR="00156D3C" w:rsidRDefault="001C736B">
      <w:pPr>
        <w:pStyle w:val="CodeText"/>
        <w:keepNext/>
        <w:shd w:val="clear" w:color="auto" w:fill="F2F2F2"/>
      </w:pPr>
      <w:r>
        <w:rPr>
          <w:rFonts w:ascii="Consolas" w:hAnsi="Consolas"/>
        </w:rPr>
        <w:t xml:space="preserve">                          winner_source=winner.source,</w:t>
      </w:r>
    </w:p>
    <w:p w14:paraId="7274B0A6" w14:textId="77777777" w:rsidR="00156D3C" w:rsidRDefault="001C736B">
      <w:pPr>
        <w:pStyle w:val="CodeText"/>
        <w:keepNext/>
        <w:shd w:val="clear" w:color="auto" w:fill="F2F2F2"/>
      </w:pPr>
      <w:r>
        <w:rPr>
          <w:rFonts w:ascii="Consolas" w:hAnsi="Consolas"/>
        </w:rPr>
        <w:t xml:space="preserve">                          rule=_decisive_rule(winner, l))</w:t>
      </w:r>
    </w:p>
    <w:p w14:paraId="01A9C246" w14:textId="77777777" w:rsidR="00156D3C" w:rsidRDefault="001C736B">
      <w:pPr>
        <w:pStyle w:val="CodeText"/>
        <w:keepNext/>
        <w:shd w:val="clear" w:color="auto" w:fill="F2F2F2"/>
      </w:pPr>
      <w:r>
        <w:rPr>
          <w:rFonts w:ascii="Consolas" w:hAnsi="Consolas"/>
        </w:rPr>
        <w:t xml:space="preserve">                 for l in losers if l.value != winner.value]</w:t>
      </w:r>
    </w:p>
    <w:p w14:paraId="688EB58B" w14:textId="77777777" w:rsidR="00156D3C" w:rsidRDefault="001C736B">
      <w:pPr>
        <w:pStyle w:val="CodeText"/>
        <w:keepNext/>
        <w:shd w:val="clear" w:color="auto" w:fill="F2F2F2"/>
      </w:pPr>
      <w:r>
        <w:rPr>
          <w:rFonts w:ascii="Consolas" w:hAnsi="Consolas"/>
        </w:rPr>
        <w:t xml:space="preserve">    only_t3 = all(c.source_tier == 3 for c in cands)</w:t>
      </w:r>
    </w:p>
    <w:p w14:paraId="45D78597" w14:textId="77777777" w:rsidR="00156D3C" w:rsidRDefault="001C736B">
      <w:pPr>
        <w:pStyle w:val="CodeText"/>
        <w:keepNext/>
        <w:shd w:val="clear" w:color="auto" w:fill="F2F2F2"/>
      </w:pPr>
      <w:r>
        <w:rPr>
          <w:rFonts w:ascii="Consolas" w:hAnsi="Consolas"/>
        </w:rPr>
        <w:t xml:space="preserve">    status = "unconfirmed" if only_t3 else "confirmed"</w:t>
      </w:r>
    </w:p>
    <w:p w14:paraId="782CCCF7" w14:textId="77777777" w:rsidR="00156D3C" w:rsidRDefault="001C736B">
      <w:pPr>
        <w:pStyle w:val="CodeText"/>
        <w:keepNext/>
        <w:shd w:val="clear" w:color="auto" w:fill="F2F2F2"/>
      </w:pPr>
      <w:r>
        <w:rPr>
          <w:rFonts w:ascii="Consolas" w:hAnsi="Consolas"/>
        </w:rPr>
        <w:t xml:space="preserve">    return Resolution(value=winner.value, provenance=winner.provenance,</w:t>
      </w:r>
    </w:p>
    <w:p w14:paraId="69C01B23" w14:textId="77777777" w:rsidR="00156D3C" w:rsidRDefault="001C736B">
      <w:pPr>
        <w:pStyle w:val="CodeText"/>
        <w:shd w:val="clear" w:color="auto" w:fill="F2F2F2"/>
      </w:pPr>
      <w:r>
        <w:rPr>
          <w:rFonts w:ascii="Consolas" w:hAnsi="Consolas"/>
        </w:rPr>
        <w:t xml:space="preserve">                      conflicts=conflicts, status=status)</w:t>
      </w:r>
    </w:p>
    <w:p w14:paraId="09DDEDDA" w14:textId="77777777" w:rsidR="00156D3C" w:rsidRDefault="001C736B">
      <w:r>
        <w:t>三元组排序键把</w:t>
      </w:r>
      <w:r>
        <w:t>“</w:t>
      </w:r>
      <w:r>
        <w:t>等级优先、置信度其次、更新时间最后</w:t>
      </w:r>
      <w:r>
        <w:t>”</w:t>
      </w:r>
      <w:r>
        <w:t>的顺序摆在同一处。前一级已经分出胜负，就不会再让后一级推翻结果。特殊字段另行注册，避免</w:t>
      </w:r>
      <w:r>
        <w:t xml:space="preserve"> KEV </w:t>
      </w:r>
      <w:r>
        <w:t>权限、撤回或区间冲突被普通排序覆盖；这种集中写法也便于审查有哪些例外。</w:t>
      </w:r>
    </w:p>
    <w:p w14:paraId="21FA7966" w14:textId="77777777" w:rsidR="00156D3C" w:rsidRDefault="001C736B">
      <w:r>
        <w:t>落选值被写入冲突记录，主值因此不是一次不可解释的覆盖。仅三级来源支撑时标记</w:t>
      </w:r>
      <w:r>
        <w:t xml:space="preserve"> unconfirmed</w:t>
      </w:r>
      <w:r>
        <w:t>，与高危告警限制衔接。节选没有展示空候选校验和所有特例函数，完整实现仍需验证这些边界；例如两个一级</w:t>
      </w:r>
      <w:r>
        <w:t xml:space="preserve"> CVSS </w:t>
      </w:r>
      <w:r>
        <w:t>值谁胜出，要看真实时间与候选信息，不能在代码说明中预设高分获胜。</w:t>
      </w:r>
    </w:p>
    <w:p w14:paraId="210FF02F" w14:textId="77777777" w:rsidR="00156D3C" w:rsidRDefault="001C736B">
      <w:pPr>
        <w:pStyle w:val="31"/>
      </w:pPr>
      <w:bookmarkStart w:id="89" w:name="_Toc243028169"/>
      <w:r>
        <w:lastRenderedPageBreak/>
        <w:t xml:space="preserve">3.2.2 </w:t>
      </w:r>
      <w:r>
        <w:t>版本区间求解</w:t>
      </w:r>
      <w:bookmarkEnd w:id="89"/>
    </w:p>
    <w:p w14:paraId="7B7E0267" w14:textId="77777777" w:rsidR="00156D3C" w:rsidRDefault="001C736B">
      <w:pPr>
        <w:pStyle w:val="CodeCaption"/>
      </w:pPr>
      <w:r>
        <w:t>代码</w:t>
      </w:r>
      <w:r>
        <w:t xml:space="preserve"> 3.2 OSV </w:t>
      </w:r>
      <w:r>
        <w:t>版本区间求解（</w:t>
      </w:r>
      <w:r>
        <w:t xml:space="preserve">check/ranges.py </w:t>
      </w:r>
      <w:r>
        <w:t>节选）</w:t>
      </w:r>
    </w:p>
    <w:p w14:paraId="2C2F26A0" w14:textId="77777777" w:rsidR="00156D3C" w:rsidRDefault="001C736B">
      <w:pPr>
        <w:pStyle w:val="CodeText"/>
        <w:keepNext/>
        <w:shd w:val="clear" w:color="auto" w:fill="F2F2F2"/>
      </w:pPr>
      <w:r>
        <w:rPr>
          <w:rFonts w:ascii="Consolas" w:hAnsi="Consolas"/>
        </w:rPr>
        <w:t>def is_affected(version: str, ranges: list[Range], eco: str) -&gt; Verdict:</w:t>
      </w:r>
    </w:p>
    <w:p w14:paraId="27E98FAF" w14:textId="77777777" w:rsidR="00156D3C" w:rsidRDefault="001C736B">
      <w:pPr>
        <w:pStyle w:val="CodeText"/>
        <w:keepNext/>
        <w:shd w:val="clear" w:color="auto" w:fill="F2F2F2"/>
      </w:pPr>
      <w:r>
        <w:rPr>
          <w:rFonts w:ascii="Consolas" w:hAnsi="Consolas"/>
        </w:rPr>
        <w:t xml:space="preserve">    v = parse_version(version, eco)</w:t>
      </w:r>
    </w:p>
    <w:p w14:paraId="4639F1F5" w14:textId="77777777" w:rsidR="00156D3C" w:rsidRDefault="001C736B">
      <w:pPr>
        <w:pStyle w:val="CodeText"/>
        <w:keepNext/>
        <w:shd w:val="clear" w:color="auto" w:fill="F2F2F2"/>
      </w:pPr>
      <w:r>
        <w:rPr>
          <w:rFonts w:ascii="Consolas" w:hAnsi="Consolas"/>
        </w:rPr>
        <w:t xml:space="preserve">    hits = []</w:t>
      </w:r>
    </w:p>
    <w:p w14:paraId="3804257D" w14:textId="77777777" w:rsidR="00156D3C" w:rsidRDefault="001C736B">
      <w:pPr>
        <w:pStyle w:val="CodeText"/>
        <w:keepNext/>
        <w:shd w:val="clear" w:color="auto" w:fill="F2F2F2"/>
      </w:pPr>
      <w:r>
        <w:rPr>
          <w:rFonts w:ascii="Consolas" w:hAnsi="Consolas"/>
        </w:rPr>
        <w:t xml:space="preserve">    for r in ranges:</w:t>
      </w:r>
    </w:p>
    <w:p w14:paraId="121EEBF4" w14:textId="77777777" w:rsidR="00156D3C" w:rsidRDefault="001C736B">
      <w:pPr>
        <w:pStyle w:val="CodeText"/>
        <w:keepNext/>
        <w:shd w:val="clear" w:color="auto" w:fill="F2F2F2"/>
      </w:pPr>
      <w:r>
        <w:rPr>
          <w:rFonts w:ascii="Consolas" w:hAnsi="Consolas"/>
        </w:rPr>
        <w:t xml:space="preserve">        events = sorted(r.events, key=lambda e: parse_version(e.version, eco))</w:t>
      </w:r>
    </w:p>
    <w:p w14:paraId="474EA451" w14:textId="77777777" w:rsidR="00156D3C" w:rsidRDefault="001C736B">
      <w:pPr>
        <w:pStyle w:val="CodeText"/>
        <w:keepNext/>
        <w:shd w:val="clear" w:color="auto" w:fill="F2F2F2"/>
      </w:pPr>
      <w:r>
        <w:rPr>
          <w:rFonts w:ascii="Consolas" w:hAnsi="Consolas"/>
        </w:rPr>
        <w:t xml:space="preserve">        affected = False</w:t>
      </w:r>
    </w:p>
    <w:p w14:paraId="2F028581" w14:textId="77777777" w:rsidR="00156D3C" w:rsidRDefault="001C736B">
      <w:pPr>
        <w:pStyle w:val="CodeText"/>
        <w:keepNext/>
        <w:shd w:val="clear" w:color="auto" w:fill="F2F2F2"/>
      </w:pPr>
      <w:r>
        <w:rPr>
          <w:rFonts w:ascii="Consolas" w:hAnsi="Consolas"/>
        </w:rPr>
        <w:t xml:space="preserve">        for e in events:</w:t>
      </w:r>
    </w:p>
    <w:p w14:paraId="0EC863AF" w14:textId="77777777" w:rsidR="00156D3C" w:rsidRDefault="001C736B">
      <w:pPr>
        <w:pStyle w:val="CodeText"/>
        <w:keepNext/>
        <w:shd w:val="clear" w:color="auto" w:fill="F2F2F2"/>
      </w:pPr>
      <w:r>
        <w:rPr>
          <w:rFonts w:ascii="Consolas" w:hAnsi="Consolas"/>
        </w:rPr>
        <w:t xml:space="preserve">            ev = parse_version(e.version, eco)</w:t>
      </w:r>
    </w:p>
    <w:p w14:paraId="38A4DE6E" w14:textId="77777777" w:rsidR="00156D3C" w:rsidRDefault="001C736B">
      <w:pPr>
        <w:pStyle w:val="CodeText"/>
        <w:keepNext/>
        <w:shd w:val="clear" w:color="auto" w:fill="F2F2F2"/>
      </w:pPr>
      <w:r>
        <w:rPr>
          <w:rFonts w:ascii="Consolas" w:hAnsi="Consolas"/>
        </w:rPr>
        <w:t xml:space="preserve">            if e.kind == "introduced" and v &gt;= ev: affected = True</w:t>
      </w:r>
    </w:p>
    <w:p w14:paraId="27F60219" w14:textId="77777777" w:rsidR="00156D3C" w:rsidRDefault="001C736B">
      <w:pPr>
        <w:pStyle w:val="CodeText"/>
        <w:keepNext/>
        <w:shd w:val="clear" w:color="auto" w:fill="F2F2F2"/>
      </w:pPr>
      <w:r>
        <w:rPr>
          <w:rFonts w:ascii="Consolas" w:hAnsi="Consolas"/>
        </w:rPr>
        <w:t xml:space="preserve">            elif e.kind == "fixed" and v &gt;= ev: affected = False</w:t>
      </w:r>
    </w:p>
    <w:p w14:paraId="23BB2E48" w14:textId="77777777" w:rsidR="00156D3C" w:rsidRDefault="001C736B">
      <w:pPr>
        <w:pStyle w:val="CodeText"/>
        <w:keepNext/>
        <w:shd w:val="clear" w:color="auto" w:fill="F2F2F2"/>
      </w:pPr>
      <w:r>
        <w:rPr>
          <w:rFonts w:ascii="Consolas" w:hAnsi="Consolas"/>
        </w:rPr>
        <w:t xml:space="preserve">            elif e.kind == "last_affected" and v &gt; ev: affected = False</w:t>
      </w:r>
    </w:p>
    <w:p w14:paraId="5EEB58A5" w14:textId="77777777" w:rsidR="00156D3C" w:rsidRDefault="001C736B">
      <w:pPr>
        <w:pStyle w:val="CodeText"/>
        <w:keepNext/>
        <w:shd w:val="clear" w:color="auto" w:fill="F2F2F2"/>
      </w:pPr>
      <w:r>
        <w:rPr>
          <w:rFonts w:ascii="Consolas" w:hAnsi="Consolas"/>
        </w:rPr>
        <w:t xml:space="preserve">            elif e.kind == "limit" and v &gt;= ev: affected = False; break</w:t>
      </w:r>
    </w:p>
    <w:p w14:paraId="05B49FA4" w14:textId="77777777" w:rsidR="00156D3C" w:rsidRDefault="001C736B">
      <w:pPr>
        <w:pStyle w:val="CodeText"/>
        <w:keepNext/>
        <w:shd w:val="clear" w:color="auto" w:fill="F2F2F2"/>
      </w:pPr>
      <w:r>
        <w:rPr>
          <w:rFonts w:ascii="Consolas" w:hAnsi="Consolas"/>
        </w:rPr>
        <w:t xml:space="preserve">        hits.append(affected)</w:t>
      </w:r>
    </w:p>
    <w:p w14:paraId="7D5D070E" w14:textId="77777777" w:rsidR="00156D3C" w:rsidRDefault="001C736B">
      <w:pPr>
        <w:pStyle w:val="CodeText"/>
        <w:keepNext/>
        <w:shd w:val="clear" w:color="auto" w:fill="F2F2F2"/>
      </w:pPr>
      <w:r>
        <w:rPr>
          <w:rFonts w:ascii="Consolas" w:hAnsi="Consolas"/>
        </w:rPr>
        <w:t xml:space="preserve">    if not hits:</w:t>
      </w:r>
    </w:p>
    <w:p w14:paraId="74E491EE" w14:textId="77777777" w:rsidR="00156D3C" w:rsidRDefault="001C736B">
      <w:pPr>
        <w:pStyle w:val="CodeText"/>
        <w:keepNext/>
        <w:shd w:val="clear" w:color="auto" w:fill="F2F2F2"/>
      </w:pPr>
      <w:r>
        <w:rPr>
          <w:rFonts w:ascii="Consolas" w:hAnsi="Consolas"/>
        </w:rPr>
        <w:t xml:space="preserve">        return Verdict.UNKNOWN</w:t>
      </w:r>
    </w:p>
    <w:p w14:paraId="7FBF3C63" w14:textId="77777777" w:rsidR="00156D3C" w:rsidRDefault="001C736B">
      <w:pPr>
        <w:pStyle w:val="CodeText"/>
        <w:keepNext/>
        <w:shd w:val="clear" w:color="auto" w:fill="F2F2F2"/>
      </w:pPr>
      <w:r>
        <w:rPr>
          <w:rFonts w:ascii="Consolas" w:hAnsi="Consolas"/>
        </w:rPr>
        <w:t xml:space="preserve">    if any(hits) and any(r.conflict for r in ranges):</w:t>
      </w:r>
    </w:p>
    <w:p w14:paraId="667C9594" w14:textId="77777777" w:rsidR="00156D3C" w:rsidRDefault="001C736B">
      <w:pPr>
        <w:pStyle w:val="CodeText"/>
        <w:keepNext/>
        <w:shd w:val="clear" w:color="auto" w:fill="F2F2F2"/>
      </w:pPr>
      <w:r>
        <w:rPr>
          <w:rFonts w:ascii="Consolas" w:hAnsi="Consolas"/>
        </w:rPr>
        <w:t xml:space="preserve">        return Verdict.VULNERABLE_WITH_CONFLICT</w:t>
      </w:r>
    </w:p>
    <w:p w14:paraId="54833318" w14:textId="77777777" w:rsidR="00156D3C" w:rsidRDefault="001C736B">
      <w:pPr>
        <w:pStyle w:val="CodeText"/>
        <w:shd w:val="clear" w:color="auto" w:fill="F2F2F2"/>
      </w:pPr>
      <w:r>
        <w:rPr>
          <w:rFonts w:ascii="Consolas" w:hAnsi="Consolas"/>
        </w:rPr>
        <w:t xml:space="preserve">    return Verdict.VULNERABLE if any(hits) else Verdict.CLEAN</w:t>
      </w:r>
    </w:p>
    <w:p w14:paraId="484C01E0" w14:textId="77777777" w:rsidR="00156D3C" w:rsidRDefault="001C736B">
      <w:r>
        <w:t>状态扫描表达了版本区间的开闭语义：</w:t>
      </w:r>
      <w:r>
        <w:t xml:space="preserve">fixed </w:t>
      </w:r>
      <w:r>
        <w:t>与</w:t>
      </w:r>
      <w:r>
        <w:t xml:space="preserve"> last_affected </w:t>
      </w:r>
      <w:r>
        <w:t>的边界不同，</w:t>
      </w:r>
      <w:r>
        <w:t xml:space="preserve">limit </w:t>
      </w:r>
      <w:r>
        <w:t>又代表停止检查的上界。将版本解析交给生态函数，避免直接按字符串比较。命中且存在来源冲突时返回单独结果，可以把</w:t>
      </w:r>
      <w:r>
        <w:t>“</w:t>
      </w:r>
      <w:r>
        <w:t>保守判断为受影响</w:t>
      </w:r>
      <w:r>
        <w:t>”</w:t>
      </w:r>
      <w:r>
        <w:t>与</w:t>
      </w:r>
      <w:r>
        <w:t>“</w:t>
      </w:r>
      <w:r>
        <w:t>各方一致确认</w:t>
      </w:r>
      <w:r>
        <w:t>”</w:t>
      </w:r>
      <w:r>
        <w:t>区分开。</w:t>
      </w:r>
    </w:p>
    <w:p w14:paraId="26F0C645" w14:textId="77777777" w:rsidR="00156D3C" w:rsidRDefault="001C736B">
      <w:r>
        <w:t>这段参考代码省略了生态解析与输入验证。</w:t>
      </w:r>
      <w:r>
        <w:t xml:space="preserve">OSV </w:t>
      </w:r>
      <w:r>
        <w:t>的特殊事件值、事件排序、无法解析的版本和缺少区间时的含义，必须由完整实现和回归覆盖，不能仅据这段循环宣称全部语义已验证。内部</w:t>
      </w:r>
      <w:r>
        <w:t xml:space="preserve"> CLEAN </w:t>
      </w:r>
      <w:r>
        <w:t>也应在界面译为</w:t>
      </w:r>
      <w:r>
        <w:t>“</w:t>
      </w:r>
      <w:r>
        <w:t>未发现已知影响</w:t>
      </w:r>
      <w:r>
        <w:t>”</w:t>
      </w:r>
      <w:r>
        <w:t>，不能扩大为没有任何安全风险。</w:t>
      </w:r>
    </w:p>
    <w:p w14:paraId="7DF2FB03" w14:textId="77777777" w:rsidR="00156D3C" w:rsidRDefault="001C736B">
      <w:pPr>
        <w:pStyle w:val="31"/>
      </w:pPr>
      <w:bookmarkStart w:id="90" w:name="_Toc243028170"/>
      <w:r>
        <w:t xml:space="preserve">3.2.3 </w:t>
      </w:r>
      <w:r>
        <w:t>混合检索的倒数排名融合</w:t>
      </w:r>
      <w:bookmarkEnd w:id="90"/>
    </w:p>
    <w:p w14:paraId="6D9499E6" w14:textId="77777777" w:rsidR="00156D3C" w:rsidRDefault="001C736B">
      <w:pPr>
        <w:pStyle w:val="CodeCaption"/>
      </w:pPr>
      <w:r>
        <w:t>代码</w:t>
      </w:r>
      <w:r>
        <w:t xml:space="preserve"> 3.3 </w:t>
      </w:r>
      <w:r>
        <w:t>三路检索结果的</w:t>
      </w:r>
      <w:r>
        <w:t xml:space="preserve"> RRF </w:t>
      </w:r>
      <w:r>
        <w:t>融合（</w:t>
      </w:r>
      <w:r>
        <w:t xml:space="preserve">qa/retrieve.py </w:t>
      </w:r>
      <w:r>
        <w:t>节选）</w:t>
      </w:r>
    </w:p>
    <w:p w14:paraId="78E0F779" w14:textId="77777777" w:rsidR="00156D3C" w:rsidRDefault="001C736B">
      <w:pPr>
        <w:pStyle w:val="CodeText"/>
        <w:keepNext/>
        <w:shd w:val="clear" w:color="auto" w:fill="F2F2F2"/>
      </w:pPr>
      <w:r>
        <w:rPr>
          <w:rFonts w:ascii="Consolas" w:hAnsi="Consolas"/>
        </w:rPr>
        <w:t>RRF_K = 60</w:t>
      </w:r>
    </w:p>
    <w:p w14:paraId="6982E4F3" w14:textId="77777777" w:rsidR="00156D3C" w:rsidRDefault="001C736B">
      <w:pPr>
        <w:pStyle w:val="CodeText"/>
        <w:keepNext/>
        <w:shd w:val="clear" w:color="auto" w:fill="F2F2F2"/>
      </w:pPr>
      <w:r>
        <w:rPr>
          <w:rFonts w:ascii="Consolas" w:hAnsi="Consolas"/>
        </w:rPr>
        <w:t xml:space="preserve"> </w:t>
      </w:r>
    </w:p>
    <w:p w14:paraId="5D963231" w14:textId="77777777" w:rsidR="00156D3C" w:rsidRDefault="001C736B">
      <w:pPr>
        <w:pStyle w:val="CodeText"/>
        <w:keepNext/>
        <w:shd w:val="clear" w:color="auto" w:fill="F2F2F2"/>
      </w:pPr>
      <w:r>
        <w:rPr>
          <w:rFonts w:ascii="Consolas" w:hAnsi="Consolas"/>
        </w:rPr>
        <w:t>def hybrid_retrieve(q: Query, top_k: int = 12) -&gt; list[Chunk]:</w:t>
      </w:r>
    </w:p>
    <w:p w14:paraId="66105B90" w14:textId="77777777" w:rsidR="00156D3C" w:rsidRDefault="001C736B">
      <w:pPr>
        <w:pStyle w:val="CodeText"/>
        <w:keepNext/>
        <w:shd w:val="clear" w:color="auto" w:fill="F2F2F2"/>
      </w:pPr>
      <w:r>
        <w:rPr>
          <w:rFonts w:ascii="Consolas" w:hAnsi="Consolas"/>
        </w:rPr>
        <w:t xml:space="preserve">    lists = {"bm25": bm25_search(q.text, size=50),</w:t>
      </w:r>
    </w:p>
    <w:p w14:paraId="1C959462" w14:textId="77777777" w:rsidR="00156D3C" w:rsidRDefault="001C736B">
      <w:pPr>
        <w:pStyle w:val="CodeText"/>
        <w:keepNext/>
        <w:shd w:val="clear" w:color="auto" w:fill="F2F2F2"/>
      </w:pPr>
      <w:r>
        <w:rPr>
          <w:rFonts w:ascii="Consolas" w:hAnsi="Consolas"/>
        </w:rPr>
        <w:t xml:space="preserve">             "vector": vector_search(embed(q.text), size=50),</w:t>
      </w:r>
    </w:p>
    <w:p w14:paraId="316A2AC0" w14:textId="77777777" w:rsidR="00156D3C" w:rsidRDefault="001C736B">
      <w:pPr>
        <w:pStyle w:val="CodeText"/>
        <w:keepNext/>
        <w:shd w:val="clear" w:color="auto" w:fill="F2F2F2"/>
      </w:pPr>
      <w:r>
        <w:rPr>
          <w:rFonts w:ascii="Consolas" w:hAnsi="Consolas"/>
        </w:rPr>
        <w:t xml:space="preserve">             "graph": graph_expand(link_entities(q), hops=q.hops or 2)}</w:t>
      </w:r>
    </w:p>
    <w:p w14:paraId="50F6D59A" w14:textId="77777777" w:rsidR="00156D3C" w:rsidRDefault="001C736B">
      <w:pPr>
        <w:pStyle w:val="CodeText"/>
        <w:keepNext/>
        <w:shd w:val="clear" w:color="auto" w:fill="F2F2F2"/>
      </w:pPr>
      <w:r>
        <w:rPr>
          <w:rFonts w:ascii="Consolas" w:hAnsi="Consolas"/>
        </w:rPr>
        <w:t xml:space="preserve">    scores, chunks = defaultdict(float), {}</w:t>
      </w:r>
    </w:p>
    <w:p w14:paraId="286D4439" w14:textId="77777777" w:rsidR="00156D3C" w:rsidRDefault="001C736B">
      <w:pPr>
        <w:pStyle w:val="CodeText"/>
        <w:keepNext/>
        <w:shd w:val="clear" w:color="auto" w:fill="F2F2F2"/>
      </w:pPr>
      <w:r>
        <w:rPr>
          <w:rFonts w:ascii="Consolas" w:hAnsi="Consolas"/>
        </w:rPr>
        <w:t xml:space="preserve">    for name, results in lists.items():</w:t>
      </w:r>
    </w:p>
    <w:p w14:paraId="02DEF8EE" w14:textId="77777777" w:rsidR="00156D3C" w:rsidRDefault="001C736B">
      <w:pPr>
        <w:pStyle w:val="CodeText"/>
        <w:keepNext/>
        <w:shd w:val="clear" w:color="auto" w:fill="F2F2F2"/>
      </w:pPr>
      <w:r>
        <w:rPr>
          <w:rFonts w:ascii="Consolas" w:hAnsi="Consolas"/>
        </w:rPr>
        <w:t xml:space="preserve">        for rank, ch in enumerate(results, start=1):</w:t>
      </w:r>
    </w:p>
    <w:p w14:paraId="3F007B1B" w14:textId="77777777" w:rsidR="00156D3C" w:rsidRDefault="001C736B">
      <w:pPr>
        <w:pStyle w:val="CodeText"/>
        <w:keepNext/>
        <w:shd w:val="clear" w:color="auto" w:fill="F2F2F2"/>
      </w:pPr>
      <w:r>
        <w:rPr>
          <w:rFonts w:ascii="Consolas" w:hAnsi="Consolas"/>
        </w:rPr>
        <w:t xml:space="preserve">            scores[ch.id] += 1.0 / (RRF_K + rank)</w:t>
      </w:r>
    </w:p>
    <w:p w14:paraId="107FA0F1" w14:textId="77777777" w:rsidR="00156D3C" w:rsidRDefault="001C736B">
      <w:pPr>
        <w:pStyle w:val="CodeText"/>
        <w:keepNext/>
        <w:shd w:val="clear" w:color="auto" w:fill="F2F2F2"/>
      </w:pPr>
      <w:r>
        <w:rPr>
          <w:rFonts w:ascii="Consolas" w:hAnsi="Consolas"/>
        </w:rPr>
        <w:t xml:space="preserve">            chunks[ch.id] = ch</w:t>
      </w:r>
    </w:p>
    <w:p w14:paraId="0B4DF7C6" w14:textId="77777777" w:rsidR="00156D3C" w:rsidRDefault="001C736B">
      <w:pPr>
        <w:pStyle w:val="CodeText"/>
        <w:keepNext/>
        <w:shd w:val="clear" w:color="auto" w:fill="F2F2F2"/>
      </w:pPr>
      <w:r>
        <w:rPr>
          <w:rFonts w:ascii="Consolas" w:hAnsi="Consolas"/>
        </w:rPr>
        <w:t xml:space="preserve">    fused = sorted(chunks.values(), key=lambda c: -scores[c.id])[:50]</w:t>
      </w:r>
    </w:p>
    <w:p w14:paraId="49271F93" w14:textId="77777777" w:rsidR="00156D3C" w:rsidRDefault="001C736B">
      <w:pPr>
        <w:pStyle w:val="CodeText"/>
        <w:keepNext/>
        <w:shd w:val="clear" w:color="auto" w:fill="F2F2F2"/>
      </w:pPr>
      <w:r>
        <w:rPr>
          <w:rFonts w:ascii="Consolas" w:hAnsi="Consolas"/>
        </w:rPr>
        <w:t xml:space="preserve">    reranked = rerank(q.text, fused)</w:t>
      </w:r>
    </w:p>
    <w:p w14:paraId="7CF33087" w14:textId="77777777" w:rsidR="00156D3C" w:rsidRDefault="001C736B">
      <w:pPr>
        <w:pStyle w:val="CodeText"/>
        <w:shd w:val="clear" w:color="auto" w:fill="F2F2F2"/>
      </w:pPr>
      <w:r>
        <w:rPr>
          <w:rFonts w:ascii="Consolas" w:hAnsi="Consolas"/>
        </w:rPr>
        <w:t xml:space="preserve">    return reranked[:max(8, min(top_k, 12))]</w:t>
      </w:r>
    </w:p>
    <w:p w14:paraId="18999AFD" w14:textId="77777777" w:rsidR="00156D3C" w:rsidRDefault="001C736B">
      <w:r>
        <w:t xml:space="preserve">RRF </w:t>
      </w:r>
      <w:r>
        <w:t>不直接混加</w:t>
      </w:r>
      <w:r>
        <w:t xml:space="preserve"> BM25</w:t>
      </w:r>
      <w:r>
        <w:t>、向量和图扩展的原始分数，而把各路排名变成可加的倒数项。常数六十缓和头部名次差异，同一证据块在多路出现会累计分数；统一块标识同时承担去重职责。</w:t>
      </w:r>
      <w:r>
        <w:rPr>
          <w:sz w:val="18"/>
          <w:vertAlign w:val="superscript"/>
        </w:rPr>
        <w:t>[31]</w:t>
      </w:r>
    </w:p>
    <w:p w14:paraId="57DB9DC5" w14:textId="77777777" w:rsidR="00156D3C" w:rsidRDefault="001C736B">
      <w:r>
        <w:lastRenderedPageBreak/>
        <w:t>融合只是候选组织，不能替代证据质量判断。前五十项交给重排器，最后截取八至十二个块；如果实际召回不足，切片不会凭空补出八个证据。多跳是否找回必要中间材料、图扩展是否引入噪声，要通过第四章的同条件对照回答。</w:t>
      </w:r>
    </w:p>
    <w:p w14:paraId="1F4081CF" w14:textId="77777777" w:rsidR="00156D3C" w:rsidRDefault="001C736B">
      <w:pPr>
        <w:pStyle w:val="31"/>
      </w:pPr>
      <w:bookmarkStart w:id="91" w:name="_Toc243028171"/>
      <w:r>
        <w:t xml:space="preserve">3.2.4 Critic </w:t>
      </w:r>
      <w:r>
        <w:t>引用校验</w:t>
      </w:r>
      <w:bookmarkEnd w:id="91"/>
    </w:p>
    <w:p w14:paraId="08C0A39E" w14:textId="77777777" w:rsidR="00156D3C" w:rsidRDefault="001C736B">
      <w:pPr>
        <w:pStyle w:val="CodeCaption"/>
      </w:pPr>
      <w:r>
        <w:t>代码</w:t>
      </w:r>
      <w:r>
        <w:t xml:space="preserve"> 3.4 </w:t>
      </w:r>
      <w:r>
        <w:t>答案引用的逐句校验（</w:t>
      </w:r>
      <w:r>
        <w:t xml:space="preserve">agents/critic.py </w:t>
      </w:r>
      <w:r>
        <w:t>节选）</w:t>
      </w:r>
    </w:p>
    <w:p w14:paraId="61518777" w14:textId="77777777" w:rsidR="00156D3C" w:rsidRDefault="001C736B">
      <w:pPr>
        <w:pStyle w:val="CodeText"/>
        <w:keepNext/>
        <w:shd w:val="clear" w:color="auto" w:fill="F2F2F2"/>
      </w:pPr>
      <w:r>
        <w:rPr>
          <w:rFonts w:ascii="Consolas" w:hAnsi="Consolas"/>
        </w:rPr>
        <w:t>def check_citations(answer: QAAnswer, corpus: DocStore) -&gt; CriticVerdict:</w:t>
      </w:r>
    </w:p>
    <w:p w14:paraId="0FC6BA5F" w14:textId="77777777" w:rsidR="00156D3C" w:rsidRDefault="001C736B">
      <w:pPr>
        <w:pStyle w:val="CodeText"/>
        <w:keepNext/>
        <w:shd w:val="clear" w:color="auto" w:fill="F2F2F2"/>
      </w:pPr>
      <w:r>
        <w:rPr>
          <w:rFonts w:ascii="Consolas" w:hAnsi="Consolas"/>
        </w:rPr>
        <w:t xml:space="preserve">    unsupported, sentences = [], split_sentences(answer.answer)</w:t>
      </w:r>
    </w:p>
    <w:p w14:paraId="55E895B1" w14:textId="77777777" w:rsidR="00156D3C" w:rsidRDefault="001C736B">
      <w:pPr>
        <w:pStyle w:val="CodeText"/>
        <w:keepNext/>
        <w:shd w:val="clear" w:color="auto" w:fill="F2F2F2"/>
      </w:pPr>
      <w:r>
        <w:rPr>
          <w:rFonts w:ascii="Consolas" w:hAnsi="Consolas"/>
        </w:rPr>
        <w:t xml:space="preserve">    for s in sentences:</w:t>
      </w:r>
    </w:p>
    <w:p w14:paraId="56C39691" w14:textId="77777777" w:rsidR="00156D3C" w:rsidRDefault="001C736B">
      <w:pPr>
        <w:pStyle w:val="CodeText"/>
        <w:keepNext/>
        <w:shd w:val="clear" w:color="auto" w:fill="F2F2F2"/>
      </w:pPr>
      <w:r>
        <w:rPr>
          <w:rFonts w:ascii="Consolas" w:hAnsi="Consolas"/>
        </w:rPr>
        <w:t xml:space="preserve">        refs = extract_refs(s)</w:t>
      </w:r>
    </w:p>
    <w:p w14:paraId="28742EC4" w14:textId="77777777" w:rsidR="00156D3C" w:rsidRDefault="001C736B">
      <w:pPr>
        <w:pStyle w:val="CodeText"/>
        <w:keepNext/>
        <w:shd w:val="clear" w:color="auto" w:fill="F2F2F2"/>
      </w:pPr>
      <w:r>
        <w:rPr>
          <w:rFonts w:ascii="Consolas" w:hAnsi="Consolas"/>
        </w:rPr>
        <w:t xml:space="preserve">        if not refs:</w:t>
      </w:r>
    </w:p>
    <w:p w14:paraId="0C32D2DF" w14:textId="77777777" w:rsidR="00156D3C" w:rsidRDefault="001C736B">
      <w:pPr>
        <w:pStyle w:val="CodeText"/>
        <w:keepNext/>
        <w:shd w:val="clear" w:color="auto" w:fill="F2F2F2"/>
      </w:pPr>
      <w:r>
        <w:rPr>
          <w:rFonts w:ascii="Consolas" w:hAnsi="Consolas"/>
        </w:rPr>
        <w:t xml:space="preserve">            unsupported.append(s); continue</w:t>
      </w:r>
    </w:p>
    <w:p w14:paraId="14D07B4C" w14:textId="77777777" w:rsidR="00156D3C" w:rsidRDefault="001C736B">
      <w:pPr>
        <w:pStyle w:val="CodeText"/>
        <w:keepNext/>
        <w:shd w:val="clear" w:color="auto" w:fill="F2F2F2"/>
      </w:pPr>
      <w:r>
        <w:rPr>
          <w:rFonts w:ascii="Consolas" w:hAnsi="Consolas"/>
        </w:rPr>
        <w:t xml:space="preserve">        evid = [corpus.get(answer.citation(n).doc_id) for n in refs]</w:t>
      </w:r>
    </w:p>
    <w:p w14:paraId="1D16D4A0" w14:textId="77777777" w:rsidR="00156D3C" w:rsidRDefault="001C736B">
      <w:pPr>
        <w:pStyle w:val="CodeText"/>
        <w:keepNext/>
        <w:shd w:val="clear" w:color="auto" w:fill="F2F2F2"/>
      </w:pPr>
      <w:r>
        <w:rPr>
          <w:rFonts w:ascii="Consolas" w:hAnsi="Consolas"/>
        </w:rPr>
        <w:t xml:space="preserve">        if any(e is None for e in evid):</w:t>
      </w:r>
    </w:p>
    <w:p w14:paraId="0FE7B294" w14:textId="77777777" w:rsidR="00156D3C" w:rsidRDefault="001C736B">
      <w:pPr>
        <w:pStyle w:val="CodeText"/>
        <w:keepNext/>
        <w:shd w:val="clear" w:color="auto" w:fill="F2F2F2"/>
      </w:pPr>
      <w:r>
        <w:rPr>
          <w:rFonts w:ascii="Consolas" w:hAnsi="Consolas"/>
        </w:rPr>
        <w:t xml:space="preserve">            return CriticVerdict("fail", reason="citation_not_in_corpus")</w:t>
      </w:r>
    </w:p>
    <w:p w14:paraId="46BA90F0" w14:textId="77777777" w:rsidR="00156D3C" w:rsidRDefault="001C736B">
      <w:pPr>
        <w:pStyle w:val="CodeText"/>
        <w:keepNext/>
        <w:shd w:val="clear" w:color="auto" w:fill="F2F2F2"/>
      </w:pPr>
      <w:r>
        <w:rPr>
          <w:rFonts w:ascii="Consolas" w:hAnsi="Consolas"/>
        </w:rPr>
        <w:t xml:space="preserve">        if max(entailment(e.snippet, s) for e in evid) &lt; ENTAIL_THRESHOLD:</w:t>
      </w:r>
    </w:p>
    <w:p w14:paraId="7E57115D" w14:textId="77777777" w:rsidR="00156D3C" w:rsidRDefault="001C736B">
      <w:pPr>
        <w:pStyle w:val="CodeText"/>
        <w:keepNext/>
        <w:shd w:val="clear" w:color="auto" w:fill="F2F2F2"/>
      </w:pPr>
      <w:r>
        <w:rPr>
          <w:rFonts w:ascii="Consolas" w:hAnsi="Consolas"/>
        </w:rPr>
        <w:t xml:space="preserve">            unsupported.append(s)</w:t>
      </w:r>
    </w:p>
    <w:p w14:paraId="6D42163E" w14:textId="77777777" w:rsidR="00156D3C" w:rsidRDefault="001C736B">
      <w:pPr>
        <w:pStyle w:val="CodeText"/>
        <w:keepNext/>
        <w:shd w:val="clear" w:color="auto" w:fill="F2F2F2"/>
      </w:pPr>
      <w:r>
        <w:rPr>
          <w:rFonts w:ascii="Consolas" w:hAnsi="Consolas"/>
        </w:rPr>
        <w:t xml:space="preserve">    if contains_exploit_code(answer.answer) or contains_ip(answer.answer):</w:t>
      </w:r>
    </w:p>
    <w:p w14:paraId="1B5C334C" w14:textId="77777777" w:rsidR="00156D3C" w:rsidRDefault="001C736B">
      <w:pPr>
        <w:pStyle w:val="CodeText"/>
        <w:keepNext/>
        <w:shd w:val="clear" w:color="auto" w:fill="F2F2F2"/>
      </w:pPr>
      <w:r>
        <w:rPr>
          <w:rFonts w:ascii="Consolas" w:hAnsi="Consolas"/>
        </w:rPr>
        <w:t xml:space="preserve">        return CriticVerdict("fail", reason="policy_violation")</w:t>
      </w:r>
    </w:p>
    <w:p w14:paraId="3B28BE4E" w14:textId="77777777" w:rsidR="00156D3C" w:rsidRDefault="001C736B">
      <w:pPr>
        <w:pStyle w:val="CodeText"/>
        <w:keepNext/>
        <w:shd w:val="clear" w:color="auto" w:fill="F2F2F2"/>
      </w:pPr>
      <w:r>
        <w:rPr>
          <w:rFonts w:ascii="Consolas" w:hAnsi="Consolas"/>
        </w:rPr>
        <w:t xml:space="preserve">    ratio = len(unsupported) / max(1, len(sentences))</w:t>
      </w:r>
    </w:p>
    <w:p w14:paraId="25198C0E" w14:textId="77777777" w:rsidR="00156D3C" w:rsidRDefault="001C736B">
      <w:pPr>
        <w:pStyle w:val="CodeText"/>
        <w:keepNext/>
        <w:shd w:val="clear" w:color="auto" w:fill="F2F2F2"/>
      </w:pPr>
      <w:r>
        <w:rPr>
          <w:rFonts w:ascii="Consolas" w:hAnsi="Consolas"/>
        </w:rPr>
        <w:t xml:space="preserve">    if not unsupported: verdict = "pass"</w:t>
      </w:r>
    </w:p>
    <w:p w14:paraId="601EC721" w14:textId="77777777" w:rsidR="00156D3C" w:rsidRDefault="001C736B">
      <w:pPr>
        <w:pStyle w:val="CodeText"/>
        <w:keepNext/>
        <w:shd w:val="clear" w:color="auto" w:fill="F2F2F2"/>
      </w:pPr>
      <w:r>
        <w:rPr>
          <w:rFonts w:ascii="Consolas" w:hAnsi="Consolas"/>
        </w:rPr>
        <w:t xml:space="preserve">    else: verdict = "partial" if ratio &lt;= 0.3 else "fail"</w:t>
      </w:r>
    </w:p>
    <w:p w14:paraId="17CA3939" w14:textId="77777777" w:rsidR="00156D3C" w:rsidRDefault="001C736B">
      <w:pPr>
        <w:pStyle w:val="CodeText"/>
        <w:shd w:val="clear" w:color="auto" w:fill="F2F2F2"/>
      </w:pPr>
      <w:r>
        <w:rPr>
          <w:rFonts w:ascii="Consolas" w:hAnsi="Consolas"/>
        </w:rPr>
        <w:t xml:space="preserve">    return CriticVerdict(verdict, unsupported_claims=unsupported)</w:t>
      </w:r>
    </w:p>
    <w:p w14:paraId="4401F954" w14:textId="77777777" w:rsidR="00156D3C" w:rsidRDefault="001C736B">
      <w:r>
        <w:t>存在性检查先于蕴含判断。引用指向不存在文档时直接失败，防止生成器以伪造编号制造可信感；没有引用或证据不支持的句子加入</w:t>
      </w:r>
      <w:r>
        <w:t xml:space="preserve"> unsupported_claims</w:t>
      </w:r>
      <w:r>
        <w:t>。合规检查独立执行，即使某句话有原文依据，也不能把利用代码或资产地址返回给调用者。</w:t>
      </w:r>
    </w:p>
    <w:p w14:paraId="1AC6D925" w14:textId="77777777" w:rsidR="00156D3C" w:rsidRDefault="001C736B">
      <w:r>
        <w:t xml:space="preserve">partial </w:t>
      </w:r>
      <w:r>
        <w:t>保留了有限不确定性：不受支持句子占比不超过百分之三十时明确列出，超过则失败。这里的蕴含阈值、断句和引用解析由辅助实现承担，节选未给出它们的准确率。</w:t>
      </w:r>
      <w:r>
        <w:t xml:space="preserve">Critic </w:t>
      </w:r>
      <w:r>
        <w:t>的作用需同时考察正确拦截与误拦，不能把</w:t>
      </w:r>
      <w:r>
        <w:t>“</w:t>
      </w:r>
      <w:r>
        <w:t>通过检查</w:t>
      </w:r>
      <w:r>
        <w:t>”</w:t>
      </w:r>
      <w:r>
        <w:t>当作绝对正确的证明。</w:t>
      </w:r>
    </w:p>
    <w:p w14:paraId="59851ACF" w14:textId="77777777" w:rsidR="00156D3C" w:rsidRDefault="001C736B">
      <w:pPr>
        <w:pStyle w:val="31"/>
      </w:pPr>
      <w:bookmarkStart w:id="92" w:name="_Toc243028172"/>
      <w:r>
        <w:lastRenderedPageBreak/>
        <w:t xml:space="preserve">3.2.5 </w:t>
      </w:r>
      <w:r>
        <w:t>带抖动的指数退避与死信</w:t>
      </w:r>
      <w:bookmarkEnd w:id="92"/>
    </w:p>
    <w:p w14:paraId="62626425" w14:textId="77777777" w:rsidR="00156D3C" w:rsidRDefault="001C736B">
      <w:pPr>
        <w:pStyle w:val="CodeCaption"/>
      </w:pPr>
      <w:r>
        <w:t>代码</w:t>
      </w:r>
      <w:r>
        <w:t xml:space="preserve"> 3.5 </w:t>
      </w:r>
      <w:r>
        <w:t>连接器调用的退避重试（</w:t>
      </w:r>
      <w:r>
        <w:t xml:space="preserve">runtime/retry.py </w:t>
      </w:r>
      <w:r>
        <w:t>节选）</w:t>
      </w:r>
    </w:p>
    <w:p w14:paraId="73A8BD53" w14:textId="77777777" w:rsidR="00156D3C" w:rsidRDefault="001C736B">
      <w:pPr>
        <w:pStyle w:val="CodeText"/>
        <w:keepNext/>
        <w:shd w:val="clear" w:color="auto" w:fill="F2F2F2"/>
      </w:pPr>
      <w:r>
        <w:rPr>
          <w:rFonts w:ascii="Consolas" w:hAnsi="Consolas"/>
        </w:rPr>
        <w:t>RETRYABLE, MAX_ATTEMPTS, CAP_SEC = {429, 500, 502, 503, 504}, 6, 300</w:t>
      </w:r>
    </w:p>
    <w:p w14:paraId="2B7409D9" w14:textId="77777777" w:rsidR="00156D3C" w:rsidRDefault="001C736B">
      <w:pPr>
        <w:pStyle w:val="CodeText"/>
        <w:keepNext/>
        <w:shd w:val="clear" w:color="auto" w:fill="F2F2F2"/>
      </w:pPr>
      <w:r>
        <w:rPr>
          <w:rFonts w:ascii="Consolas" w:hAnsi="Consolas"/>
        </w:rPr>
        <w:t xml:space="preserve"> </w:t>
      </w:r>
    </w:p>
    <w:p w14:paraId="1DAA8481" w14:textId="77777777" w:rsidR="00156D3C" w:rsidRDefault="001C736B">
      <w:pPr>
        <w:pStyle w:val="CodeText"/>
        <w:keepNext/>
        <w:shd w:val="clear" w:color="auto" w:fill="F2F2F2"/>
      </w:pPr>
      <w:r>
        <w:rPr>
          <w:rFonts w:ascii="Consolas" w:hAnsi="Consolas"/>
        </w:rPr>
        <w:t>async def run_with_retry(task: Task, call: PollCall) -&gt; PollResult:</w:t>
      </w:r>
    </w:p>
    <w:p w14:paraId="31AA04F5" w14:textId="77777777" w:rsidR="00156D3C" w:rsidRDefault="001C736B">
      <w:pPr>
        <w:pStyle w:val="CodeText"/>
        <w:keepNext/>
        <w:shd w:val="clear" w:color="auto" w:fill="F2F2F2"/>
      </w:pPr>
      <w:r>
        <w:rPr>
          <w:rFonts w:ascii="Consolas" w:hAnsi="Consolas"/>
        </w:rPr>
        <w:t xml:space="preserve">    for attempt in range(MAX_ATTEMPTS):</w:t>
      </w:r>
    </w:p>
    <w:p w14:paraId="628CF867" w14:textId="77777777" w:rsidR="00156D3C" w:rsidRDefault="001C736B">
      <w:pPr>
        <w:pStyle w:val="CodeText"/>
        <w:keepNext/>
        <w:shd w:val="clear" w:color="auto" w:fill="F2F2F2"/>
      </w:pPr>
      <w:r>
        <w:rPr>
          <w:rFonts w:ascii="Consolas" w:hAnsi="Consolas"/>
        </w:rPr>
        <w:t xml:space="preserve">        try:</w:t>
      </w:r>
    </w:p>
    <w:p w14:paraId="5522799C" w14:textId="77777777" w:rsidR="00156D3C" w:rsidRDefault="001C736B">
      <w:pPr>
        <w:pStyle w:val="CodeText"/>
        <w:keepNext/>
        <w:shd w:val="clear" w:color="auto" w:fill="F2F2F2"/>
      </w:pPr>
      <w:r>
        <w:rPr>
          <w:rFonts w:ascii="Consolas" w:hAnsi="Consolas"/>
        </w:rPr>
        <w:t xml:space="preserve">            return await call()</w:t>
      </w:r>
    </w:p>
    <w:p w14:paraId="26A0289F" w14:textId="77777777" w:rsidR="00156D3C" w:rsidRDefault="001C736B">
      <w:pPr>
        <w:pStyle w:val="CodeText"/>
        <w:keepNext/>
        <w:shd w:val="clear" w:color="auto" w:fill="F2F2F2"/>
      </w:pPr>
      <w:r>
        <w:rPr>
          <w:rFonts w:ascii="Consolas" w:hAnsi="Consolas"/>
        </w:rPr>
        <w:t xml:space="preserve">        except HttpError as e:</w:t>
      </w:r>
    </w:p>
    <w:p w14:paraId="69431228" w14:textId="77777777" w:rsidR="00156D3C" w:rsidRDefault="001C736B">
      <w:pPr>
        <w:pStyle w:val="CodeText"/>
        <w:keepNext/>
        <w:shd w:val="clear" w:color="auto" w:fill="F2F2F2"/>
      </w:pPr>
      <w:r>
        <w:rPr>
          <w:rFonts w:ascii="Consolas" w:hAnsi="Consolas"/>
        </w:rPr>
        <w:t xml:space="preserve">            if e.status not in RETRYABLE:</w:t>
      </w:r>
    </w:p>
    <w:p w14:paraId="4D1C83CA" w14:textId="77777777" w:rsidR="00156D3C" w:rsidRDefault="001C736B">
      <w:pPr>
        <w:pStyle w:val="CodeText"/>
        <w:keepNext/>
        <w:shd w:val="clear" w:color="auto" w:fill="F2F2F2"/>
      </w:pPr>
      <w:r>
        <w:rPr>
          <w:rFonts w:ascii="Consolas" w:hAnsi="Consolas"/>
        </w:rPr>
        <w:t xml:space="preserve">                await dlq.put(task, reason=f"http_{e.status}")</w:t>
      </w:r>
    </w:p>
    <w:p w14:paraId="59F8AE81" w14:textId="77777777" w:rsidR="00156D3C" w:rsidRDefault="001C736B">
      <w:pPr>
        <w:pStyle w:val="CodeText"/>
        <w:keepNext/>
        <w:shd w:val="clear" w:color="auto" w:fill="F2F2F2"/>
      </w:pPr>
      <w:r>
        <w:rPr>
          <w:rFonts w:ascii="Consolas" w:hAnsi="Consolas"/>
        </w:rPr>
        <w:t xml:space="preserve">                alert(task, e); raise</w:t>
      </w:r>
    </w:p>
    <w:p w14:paraId="344B67B3" w14:textId="77777777" w:rsidR="00156D3C" w:rsidRDefault="001C736B">
      <w:pPr>
        <w:pStyle w:val="CodeText"/>
        <w:keepNext/>
        <w:shd w:val="clear" w:color="auto" w:fill="F2F2F2"/>
      </w:pPr>
      <w:r>
        <w:rPr>
          <w:rFonts w:ascii="Consolas" w:hAnsi="Consolas"/>
        </w:rPr>
        <w:t xml:space="preserve">            wait = e.retry_after or min(CAP_SEC, 2 ** attempt)</w:t>
      </w:r>
    </w:p>
    <w:p w14:paraId="4BD619E4" w14:textId="77777777" w:rsidR="00156D3C" w:rsidRDefault="001C736B">
      <w:pPr>
        <w:pStyle w:val="CodeText"/>
        <w:keepNext/>
        <w:shd w:val="clear" w:color="auto" w:fill="F2F2F2"/>
      </w:pPr>
      <w:r>
        <w:rPr>
          <w:rFonts w:ascii="Consolas" w:hAnsi="Consolas"/>
        </w:rPr>
        <w:t xml:space="preserve">        except TimeoutError:</w:t>
      </w:r>
    </w:p>
    <w:p w14:paraId="6FAC0DD3" w14:textId="77777777" w:rsidR="00156D3C" w:rsidRDefault="001C736B">
      <w:pPr>
        <w:pStyle w:val="CodeText"/>
        <w:keepNext/>
        <w:shd w:val="clear" w:color="auto" w:fill="F2F2F2"/>
      </w:pPr>
      <w:r>
        <w:rPr>
          <w:rFonts w:ascii="Consolas" w:hAnsi="Consolas"/>
        </w:rPr>
        <w:t xml:space="preserve">            wait = min(CAP_SEC, 2 ** attempt)</w:t>
      </w:r>
    </w:p>
    <w:p w14:paraId="369B5B3A" w14:textId="77777777" w:rsidR="00156D3C" w:rsidRDefault="001C736B">
      <w:pPr>
        <w:pStyle w:val="CodeText"/>
        <w:keepNext/>
        <w:shd w:val="clear" w:color="auto" w:fill="F2F2F2"/>
      </w:pPr>
      <w:r>
        <w:rPr>
          <w:rFonts w:ascii="Consolas" w:hAnsi="Consolas"/>
        </w:rPr>
        <w:t xml:space="preserve">        await asyncio.sleep(wait * random.uniform(0.8, 1.2))</w:t>
      </w:r>
    </w:p>
    <w:p w14:paraId="0107986A" w14:textId="77777777" w:rsidR="00156D3C" w:rsidRDefault="001C736B">
      <w:pPr>
        <w:pStyle w:val="CodeText"/>
        <w:keepNext/>
        <w:shd w:val="clear" w:color="auto" w:fill="F2F2F2"/>
      </w:pPr>
      <w:r>
        <w:rPr>
          <w:rFonts w:ascii="Consolas" w:hAnsi="Consolas"/>
        </w:rPr>
        <w:t xml:space="preserve">    await dlq.put(task, reason="max_attempts")</w:t>
      </w:r>
    </w:p>
    <w:p w14:paraId="1B6ED3E8" w14:textId="77777777" w:rsidR="00156D3C" w:rsidRDefault="001C736B">
      <w:pPr>
        <w:pStyle w:val="CodeText"/>
        <w:keepNext/>
        <w:shd w:val="clear" w:color="auto" w:fill="F2F2F2"/>
      </w:pPr>
      <w:r>
        <w:rPr>
          <w:rFonts w:ascii="Consolas" w:hAnsi="Consolas"/>
        </w:rPr>
        <w:t xml:space="preserve">    if await health.record_failure(task.source) &gt;= 3:</w:t>
      </w:r>
    </w:p>
    <w:p w14:paraId="05C42402" w14:textId="77777777" w:rsidR="00156D3C" w:rsidRDefault="001C736B">
      <w:pPr>
        <w:pStyle w:val="CodeText"/>
        <w:keepNext/>
        <w:shd w:val="clear" w:color="auto" w:fill="F2F2F2"/>
      </w:pPr>
      <w:r>
        <w:rPr>
          <w:rFonts w:ascii="Consolas" w:hAnsi="Consolas"/>
        </w:rPr>
        <w:t xml:space="preserve">        await health.mark_degraded(task.source)</w:t>
      </w:r>
    </w:p>
    <w:p w14:paraId="50A60C99" w14:textId="77777777" w:rsidR="00156D3C" w:rsidRDefault="001C736B">
      <w:pPr>
        <w:pStyle w:val="CodeText"/>
        <w:shd w:val="clear" w:color="auto" w:fill="F2F2F2"/>
      </w:pPr>
      <w:r>
        <w:rPr>
          <w:rFonts w:ascii="Consolas" w:hAnsi="Consolas"/>
        </w:rPr>
        <w:t xml:space="preserve">    raise RetryExhausted(task)</w:t>
      </w:r>
    </w:p>
    <w:p w14:paraId="0D3E1DB1" w14:textId="77777777" w:rsidR="00156D3C" w:rsidRDefault="001C736B">
      <w:r>
        <w:t>将重试放到运行时，使连接器共享等待、死信与健康状态语义。插件遇限流时交出</w:t>
      </w:r>
      <w:r>
        <w:t xml:space="preserve"> Retry-After</w:t>
      </w:r>
      <w:r>
        <w:t>，平台负责后续调度；不可重试错误立即告警，避免重复占用来源配额。随机抖动则分散任务的再次请求时刻。</w:t>
      </w:r>
    </w:p>
    <w:p w14:paraId="2305D1D7" w14:textId="77777777" w:rsidR="00156D3C" w:rsidRDefault="001C736B">
      <w:r>
        <w:t>节选只枚举了部分</w:t>
      </w:r>
      <w:r>
        <w:t xml:space="preserve"> 5xx</w:t>
      </w:r>
      <w:r>
        <w:t>，且将随机系数也乘到</w:t>
      </w:r>
      <w:r>
        <w:t xml:space="preserve"> Retry-After </w:t>
      </w:r>
      <w:r>
        <w:t>上；上限是在抖动之前应用的。它不能完整证明</w:t>
      </w:r>
      <w:r>
        <w:t>“</w:t>
      </w:r>
      <w:r>
        <w:t>所有</w:t>
      </w:r>
      <w:r>
        <w:t xml:space="preserve"> 5xx”“</w:t>
      </w:r>
      <w:r>
        <w:t>严格遵守服务端最小等待</w:t>
      </w:r>
      <w:r>
        <w:t>”</w:t>
      </w:r>
      <w:r>
        <w:t>或</w:t>
      </w:r>
      <w:r>
        <w:t>“</w:t>
      </w:r>
      <w:r>
        <w:t>最终等待不超过五分钟</w:t>
      </w:r>
      <w:r>
        <w:t>”</w:t>
      </w:r>
      <w:r>
        <w:t>。</w:t>
      </w:r>
      <w:r>
        <w:t xml:space="preserve">MAX_ATTEMPTS </w:t>
      </w:r>
      <w:r>
        <w:t>的尝试次数与</w:t>
      </w:r>
      <w:r>
        <w:t xml:space="preserve"> dossier </w:t>
      </w:r>
      <w:r>
        <w:t>的重试次数表述也需要对齐。本次保留代码逻辑，将差异列入交付说明，实际实现须按合同核查后再用于运行验收。</w:t>
      </w:r>
    </w:p>
    <w:p w14:paraId="314FE3F9" w14:textId="77777777" w:rsidR="00156D3C" w:rsidRDefault="001C736B">
      <w:pPr>
        <w:pStyle w:val="31"/>
      </w:pPr>
      <w:bookmarkStart w:id="93" w:name="_Toc243028173"/>
      <w:r>
        <w:t xml:space="preserve">3.2.6 </w:t>
      </w:r>
      <w:r>
        <w:t>长任务句柄</w:t>
      </w:r>
      <w:bookmarkEnd w:id="93"/>
    </w:p>
    <w:p w14:paraId="60E98A24" w14:textId="77777777" w:rsidR="00156D3C" w:rsidRDefault="001C736B">
      <w:pPr>
        <w:pStyle w:val="CodeCaption"/>
      </w:pPr>
      <w:r>
        <w:t>代码</w:t>
      </w:r>
      <w:r>
        <w:t xml:space="preserve"> 3.6 ask </w:t>
      </w:r>
      <w:r>
        <w:t>工具的同步与异步分流（</w:t>
      </w:r>
      <w:r>
        <w:t xml:space="preserve">mcp/tools/ask.py </w:t>
      </w:r>
      <w:r>
        <w:t>节选）</w:t>
      </w:r>
    </w:p>
    <w:p w14:paraId="7A657A3D" w14:textId="77777777" w:rsidR="00156D3C" w:rsidRDefault="001C736B">
      <w:pPr>
        <w:pStyle w:val="CodeText"/>
        <w:keepNext/>
        <w:shd w:val="clear" w:color="auto" w:fill="F2F2F2"/>
      </w:pPr>
      <w:r>
        <w:rPr>
          <w:rFonts w:ascii="Consolas" w:hAnsi="Consolas"/>
        </w:rPr>
        <w:t>SYNC_LIMIT_SEC, MAX_TOKENS = 60, 8000</w:t>
      </w:r>
    </w:p>
    <w:p w14:paraId="220F7D55" w14:textId="77777777" w:rsidR="00156D3C" w:rsidRDefault="001C736B">
      <w:pPr>
        <w:pStyle w:val="CodeText"/>
        <w:keepNext/>
        <w:shd w:val="clear" w:color="auto" w:fill="F2F2F2"/>
      </w:pPr>
      <w:r>
        <w:rPr>
          <w:rFonts w:ascii="Consolas" w:hAnsi="Consolas"/>
        </w:rPr>
        <w:t xml:space="preserve"> </w:t>
      </w:r>
    </w:p>
    <w:p w14:paraId="4747F36E" w14:textId="77777777" w:rsidR="00156D3C" w:rsidRDefault="001C736B">
      <w:pPr>
        <w:pStyle w:val="CodeText"/>
        <w:keepNext/>
        <w:shd w:val="clear" w:color="auto" w:fill="F2F2F2"/>
      </w:pPr>
      <w:r>
        <w:rPr>
          <w:rFonts w:ascii="Consolas" w:hAnsi="Consolas"/>
        </w:rPr>
        <w:t>@tool(name="ask", read_only=True)</w:t>
      </w:r>
    </w:p>
    <w:p w14:paraId="2E529CBA" w14:textId="77777777" w:rsidR="00156D3C" w:rsidRDefault="001C736B">
      <w:pPr>
        <w:pStyle w:val="CodeText"/>
        <w:keepNext/>
        <w:shd w:val="clear" w:color="auto" w:fill="F2F2F2"/>
      </w:pPr>
      <w:r>
        <w:rPr>
          <w:rFonts w:ascii="Consolas" w:hAnsi="Consolas"/>
        </w:rPr>
        <w:t>async def ask(ctx: ToolContext, question: str, mode: str = "standard"):</w:t>
      </w:r>
    </w:p>
    <w:p w14:paraId="32535646" w14:textId="77777777" w:rsidR="00156D3C" w:rsidRDefault="001C736B">
      <w:pPr>
        <w:pStyle w:val="CodeText"/>
        <w:keepNext/>
        <w:shd w:val="clear" w:color="auto" w:fill="F2F2F2"/>
      </w:pPr>
      <w:r>
        <w:rPr>
          <w:rFonts w:ascii="Consolas" w:hAnsi="Consolas"/>
        </w:rPr>
        <w:t xml:space="preserve">    eta = estimate_eta(question, mode, queue_depth=ctx.queue.depth("qa"))</w:t>
      </w:r>
    </w:p>
    <w:p w14:paraId="422198F1" w14:textId="77777777" w:rsidR="00156D3C" w:rsidRDefault="001C736B">
      <w:pPr>
        <w:pStyle w:val="CodeText"/>
        <w:keepNext/>
        <w:shd w:val="clear" w:color="auto" w:fill="F2F2F2"/>
      </w:pPr>
      <w:r>
        <w:rPr>
          <w:rFonts w:ascii="Consolas" w:hAnsi="Consolas"/>
        </w:rPr>
        <w:t xml:space="preserve">    orch = ctx.orchestrator</w:t>
      </w:r>
    </w:p>
    <w:p w14:paraId="1DF52367" w14:textId="77777777" w:rsidR="00156D3C" w:rsidRDefault="001C736B">
      <w:pPr>
        <w:pStyle w:val="CodeText"/>
        <w:keepNext/>
        <w:shd w:val="clear" w:color="auto" w:fill="F2F2F2"/>
      </w:pPr>
      <w:r>
        <w:rPr>
          <w:rFonts w:ascii="Consolas" w:hAnsi="Consolas"/>
        </w:rPr>
        <w:t xml:space="preserve">    if eta &gt; SYNC_LIMIT_SEC:</w:t>
      </w:r>
    </w:p>
    <w:p w14:paraId="605BF5B1" w14:textId="77777777" w:rsidR="00156D3C" w:rsidRDefault="001C736B">
      <w:pPr>
        <w:pStyle w:val="CodeText"/>
        <w:keepNext/>
        <w:shd w:val="clear" w:color="auto" w:fill="F2F2F2"/>
      </w:pPr>
      <w:r>
        <w:rPr>
          <w:rFonts w:ascii="Consolas" w:hAnsi="Consolas"/>
        </w:rPr>
        <w:t xml:space="preserve">        task = await orch.submit("qa", question=question, mode=mode,</w:t>
      </w:r>
    </w:p>
    <w:p w14:paraId="42ED67E2" w14:textId="77777777" w:rsidR="00156D3C" w:rsidRDefault="001C736B">
      <w:pPr>
        <w:pStyle w:val="CodeText"/>
        <w:keepNext/>
        <w:shd w:val="clear" w:color="auto" w:fill="F2F2F2"/>
      </w:pPr>
      <w:r>
        <w:rPr>
          <w:rFonts w:ascii="Consolas" w:hAnsi="Consolas"/>
        </w:rPr>
        <w:t xml:space="preserve">                                 caller=ctx.key_id)</w:t>
      </w:r>
    </w:p>
    <w:p w14:paraId="28B7281D" w14:textId="77777777" w:rsidR="00156D3C" w:rsidRDefault="001C736B">
      <w:pPr>
        <w:pStyle w:val="CodeText"/>
        <w:keepNext/>
        <w:shd w:val="clear" w:color="auto" w:fill="F2F2F2"/>
      </w:pPr>
      <w:r>
        <w:rPr>
          <w:rFonts w:ascii="Consolas" w:hAnsi="Consolas"/>
        </w:rPr>
        <w:t xml:space="preserve">        handle = TaskHandle(task_id=task.id, status=task.status,</w:t>
      </w:r>
    </w:p>
    <w:p w14:paraId="158AA04D" w14:textId="77777777" w:rsidR="00156D3C" w:rsidRDefault="001C736B">
      <w:pPr>
        <w:pStyle w:val="CodeText"/>
        <w:keepNext/>
        <w:shd w:val="clear" w:color="auto" w:fill="F2F2F2"/>
      </w:pPr>
      <w:r>
        <w:rPr>
          <w:rFonts w:ascii="Consolas" w:hAnsi="Consolas"/>
        </w:rPr>
        <w:t xml:space="preserve">                            poll_with="get_task_result", eta_sec=eta)</w:t>
      </w:r>
    </w:p>
    <w:p w14:paraId="0234738E" w14:textId="77777777" w:rsidR="00156D3C" w:rsidRDefault="001C736B">
      <w:pPr>
        <w:pStyle w:val="CodeText"/>
        <w:keepNext/>
        <w:shd w:val="clear" w:color="auto" w:fill="F2F2F2"/>
      </w:pPr>
      <w:r>
        <w:rPr>
          <w:rFonts w:ascii="Consolas" w:hAnsi="Consolas"/>
        </w:rPr>
        <w:t xml:space="preserve">        return ToolResult.of(task=handle)</w:t>
      </w:r>
    </w:p>
    <w:p w14:paraId="3141D04D" w14:textId="77777777" w:rsidR="00156D3C" w:rsidRDefault="001C736B">
      <w:pPr>
        <w:pStyle w:val="CodeText"/>
        <w:keepNext/>
        <w:shd w:val="clear" w:color="auto" w:fill="F2F2F2"/>
      </w:pPr>
      <w:r>
        <w:rPr>
          <w:rFonts w:ascii="Consolas" w:hAnsi="Consolas"/>
        </w:rPr>
        <w:t xml:space="preserve">    answer = await orch.run_inline("qa", question=question, mode=mode)</w:t>
      </w:r>
    </w:p>
    <w:p w14:paraId="44E0D8EA" w14:textId="77777777" w:rsidR="00156D3C" w:rsidRDefault="001C736B">
      <w:pPr>
        <w:pStyle w:val="CodeText"/>
        <w:shd w:val="clear" w:color="auto" w:fill="F2F2F2"/>
      </w:pPr>
      <w:r>
        <w:rPr>
          <w:rFonts w:ascii="Consolas" w:hAnsi="Consolas"/>
        </w:rPr>
        <w:t xml:space="preserve">    return ToolResult.of(answer).fit(max_tokens=MAX_TOKENS)</w:t>
      </w:r>
    </w:p>
    <w:p w14:paraId="00EE69AB" w14:textId="77777777" w:rsidR="00156D3C" w:rsidRDefault="001C736B">
      <w:r>
        <w:t>分流发生在执行前，而不是等待超时后。这样可以直接给客户端一个可续取的任务身份，减少重复执行风险；</w:t>
      </w:r>
      <w:r>
        <w:t xml:space="preserve">poll_with </w:t>
      </w:r>
      <w:r>
        <w:t>明确下一步调用</w:t>
      </w:r>
      <w:r>
        <w:t xml:space="preserve"> get_task_result</w:t>
      </w:r>
      <w:r>
        <w:t>。同步结果经</w:t>
      </w:r>
      <w:r>
        <w:t xml:space="preserve"> fit </w:t>
      </w:r>
      <w:r>
        <w:t>控制长度，异步结果也应遵循同样的过滤、鉴权和分页约定。</w:t>
      </w:r>
    </w:p>
    <w:p w14:paraId="555884BC" w14:textId="77777777" w:rsidR="00156D3C" w:rsidRDefault="001C736B">
      <w:r>
        <w:lastRenderedPageBreak/>
        <w:t>代码中的默认模式</w:t>
      </w:r>
      <w:r>
        <w:t xml:space="preserve"> standard </w:t>
      </w:r>
      <w:r>
        <w:t>与</w:t>
      </w:r>
      <w:r>
        <w:t xml:space="preserve"> dossier </w:t>
      </w:r>
      <w:r>
        <w:t>规定的</w:t>
      </w:r>
      <w:r>
        <w:t xml:space="preserve"> quick</w:t>
      </w:r>
      <w:r>
        <w:t>／</w:t>
      </w:r>
      <w:r>
        <w:t xml:space="preserve">deep </w:t>
      </w:r>
      <w:r>
        <w:t>不一致，且节选没有展示异步续取端的结果过滤。它说明了任务句柄的设计思路，尚不足以证明全部接口契约已经实现。本报告保留原节选、不静默改逻辑，并将模式与路径一致性留作仓库核对项。</w:t>
      </w:r>
    </w:p>
    <w:p w14:paraId="3FE9024E" w14:textId="77777777" w:rsidR="00156D3C" w:rsidRDefault="001C736B">
      <w:pPr>
        <w:pStyle w:val="21"/>
      </w:pPr>
      <w:bookmarkStart w:id="94" w:name="_Toc243028174"/>
      <w:r>
        <w:t xml:space="preserve">3.3 </w:t>
      </w:r>
      <w:r>
        <w:t>各功能模块实现效果展示</w:t>
      </w:r>
      <w:bookmarkEnd w:id="94"/>
    </w:p>
    <w:p w14:paraId="690A3FC1" w14:textId="77777777" w:rsidR="00156D3C" w:rsidRDefault="001C736B">
      <w:r>
        <w:t>本节按分析师和开发者的使用顺序组织九处截图。下列页面说明是展示目标，灰色框仅占位，不是运行截图；</w:t>
      </w:r>
      <w:r>
        <w:t xml:space="preserve">DEMO </w:t>
      </w:r>
      <w:r>
        <w:t>条目必须显式标记。真实截图补齐后，需要与正文里的任务、来源和时间记录对应，才可作为实现效果证据。</w:t>
      </w:r>
    </w:p>
    <w:p w14:paraId="493CABA6" w14:textId="77777777" w:rsidR="00156D3C" w:rsidRDefault="001C736B">
      <w:pPr>
        <w:pStyle w:val="31"/>
      </w:pPr>
      <w:bookmarkStart w:id="95" w:name="_Toc243028175"/>
      <w:r>
        <w:t xml:space="preserve">3.3.1 </w:t>
      </w:r>
      <w:r>
        <w:t>监测</w:t>
      </w:r>
      <w:r>
        <w:t xml:space="preserve"> </w:t>
      </w:r>
      <w:r>
        <w:t>态势大屏</w:t>
      </w:r>
      <w:bookmarkEnd w:id="95"/>
    </w:p>
    <w:p w14:paraId="3791E5A8" w14:textId="77777777" w:rsidR="00156D3C" w:rsidRDefault="001C736B">
      <w:r>
        <w:t>分析师进入大屏后，需要先判断情报是否新鲜、哪些来源退化，再看新增风险。拟展示的关键指标卡、来源状态灯、实时流和时延分布应围绕这一顺序组织。</w:t>
      </w:r>
      <w:r>
        <w:t xml:space="preserve">CNVD </w:t>
      </w:r>
      <w:r>
        <w:t>人工导入与自动轮询要可区分，六小时线只解释对应统计范围，不能把所有日更资料都算作超时。</w:t>
      </w:r>
    </w:p>
    <w:p w14:paraId="73243C83" w14:textId="77777777" w:rsidR="00156D3C" w:rsidRDefault="001C736B">
      <w:pPr>
        <w:keepNext/>
        <w:spacing w:before="100" w:after="60"/>
        <w:ind w:firstLine="0"/>
        <w:jc w:val="center"/>
      </w:pPr>
      <w:r>
        <w:rPr>
          <w:noProof/>
        </w:rPr>
        <w:drawing>
          <wp:inline distT="0" distB="0" distL="0" distR="0" wp14:anchorId="49BC2D1B" wp14:editId="531B3A3A">
            <wp:extent cx="5580000" cy="2557500"/>
            <wp:effectExtent l="0" t="0" r="0" b="0"/>
            <wp:docPr id="26" name="Picture 26" descr="S-01 截图占位，非真实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png"/>
                    <pic:cNvPicPr/>
                  </pic:nvPicPr>
                  <pic:blipFill>
                    <a:blip r:embed="rId33"/>
                    <a:stretch>
                      <a:fillRect/>
                    </a:stretch>
                  </pic:blipFill>
                  <pic:spPr>
                    <a:xfrm>
                      <a:off x="0" y="0"/>
                      <a:ext cx="5580000" cy="2557500"/>
                    </a:xfrm>
                    <a:prstGeom prst="rect">
                      <a:avLst/>
                    </a:prstGeom>
                  </pic:spPr>
                </pic:pic>
              </a:graphicData>
            </a:graphic>
          </wp:inline>
        </w:drawing>
      </w:r>
    </w:p>
    <w:p w14:paraId="50326FAA" w14:textId="26F7ED0D" w:rsidR="00156D3C" w:rsidRDefault="001C736B">
      <w:pPr>
        <w:pStyle w:val="FigureCaption"/>
        <w:keepNext/>
      </w:pPr>
      <w:bookmarkStart w:id="96" w:name="_Toc243028241"/>
      <w:r>
        <w:t>图</w:t>
      </w:r>
      <w:r>
        <w:t xml:space="preserve"> 3.</w:t>
      </w:r>
      <w:r>
        <w:fldChar w:fldCharType="begin"/>
      </w:r>
      <w:r>
        <w:instrText xml:space="preserve"> SEQ Fig3 \* ARABIC </w:instrText>
      </w:r>
      <w:r>
        <w:fldChar w:fldCharType="separate"/>
      </w:r>
      <w:r w:rsidR="007A20D1">
        <w:rPr>
          <w:noProof/>
        </w:rPr>
        <w:t>5</w:t>
      </w:r>
      <w:r>
        <w:fldChar w:fldCharType="end"/>
      </w:r>
      <w:r>
        <w:t xml:space="preserve"> </w:t>
      </w:r>
      <w:r>
        <w:t>态势大屏</w:t>
      </w:r>
      <w:bookmarkEnd w:id="96"/>
    </w:p>
    <w:p w14:paraId="39F2B32F" w14:textId="77777777" w:rsidR="00156D3C" w:rsidRDefault="001C736B">
      <w:r>
        <w:rPr>
          <w:b/>
          <w:highlight w:val="yellow"/>
        </w:rPr>
        <w:t>【截图待补</w:t>
      </w:r>
      <w:r>
        <w:rPr>
          <w:b/>
          <w:highlight w:val="yellow"/>
        </w:rPr>
        <w:t xml:space="preserve"> S-01</w:t>
      </w:r>
      <w:r>
        <w:rPr>
          <w:b/>
          <w:highlight w:val="yellow"/>
        </w:rPr>
        <w:t>：态势大屏全屏截图，需包含</w:t>
      </w:r>
      <w:r>
        <w:rPr>
          <w:b/>
          <w:highlight w:val="yellow"/>
        </w:rPr>
        <w:t xml:space="preserve"> KPI </w:t>
      </w:r>
      <w:r>
        <w:rPr>
          <w:b/>
          <w:highlight w:val="yellow"/>
        </w:rPr>
        <w:t>卡、</w:t>
      </w:r>
      <w:r>
        <w:rPr>
          <w:b/>
          <w:highlight w:val="yellow"/>
        </w:rPr>
        <w:t xml:space="preserve">9 </w:t>
      </w:r>
      <w:r>
        <w:rPr>
          <w:b/>
          <w:highlight w:val="yellow"/>
        </w:rPr>
        <w:t>个数据源状态灯（其中</w:t>
      </w:r>
      <w:r>
        <w:rPr>
          <w:b/>
          <w:highlight w:val="yellow"/>
        </w:rPr>
        <w:t xml:space="preserve"> CNVD </w:t>
      </w:r>
      <w:r>
        <w:rPr>
          <w:b/>
          <w:highlight w:val="yellow"/>
        </w:rPr>
        <w:t>显示为人工导入）、实时情报流中一条无</w:t>
      </w:r>
      <w:r>
        <w:rPr>
          <w:b/>
          <w:highlight w:val="yellow"/>
        </w:rPr>
        <w:t xml:space="preserve"> CVE </w:t>
      </w:r>
      <w:r>
        <w:rPr>
          <w:b/>
          <w:highlight w:val="yellow"/>
        </w:rPr>
        <w:t>的厂商公告、时延分布图的</w:t>
      </w:r>
      <w:r>
        <w:rPr>
          <w:b/>
          <w:highlight w:val="yellow"/>
        </w:rPr>
        <w:t xml:space="preserve"> 6 h </w:t>
      </w:r>
      <w:r>
        <w:rPr>
          <w:b/>
          <w:highlight w:val="yellow"/>
        </w:rPr>
        <w:t>阈值线】</w:t>
      </w:r>
    </w:p>
    <w:p w14:paraId="2ED0F787" w14:textId="77777777" w:rsidR="00156D3C" w:rsidRDefault="001C736B">
      <w:pPr>
        <w:pStyle w:val="SmallNote"/>
      </w:pPr>
      <w:r>
        <w:t>真实截图还需包含</w:t>
      </w:r>
      <w:r>
        <w:t xml:space="preserve"> ATLAS </w:t>
      </w:r>
      <w:r>
        <w:t>热力图与仅计数的暴露面趋势。</w:t>
      </w:r>
    </w:p>
    <w:p w14:paraId="21B4CDA3" w14:textId="77777777" w:rsidR="00156D3C" w:rsidRDefault="001C736B">
      <w:pPr>
        <w:pStyle w:val="31"/>
      </w:pPr>
      <w:bookmarkStart w:id="97" w:name="_Toc243028176"/>
      <w:r>
        <w:lastRenderedPageBreak/>
        <w:t xml:space="preserve">3.3.2 </w:t>
      </w:r>
      <w:r>
        <w:t>富化</w:t>
      </w:r>
      <w:r>
        <w:t xml:space="preserve"> </w:t>
      </w:r>
      <w:r>
        <w:t>情报详情卡与关联图谱</w:t>
      </w:r>
      <w:bookmarkEnd w:id="97"/>
    </w:p>
    <w:p w14:paraId="3041A6A8" w14:textId="77777777" w:rsidR="00156D3C" w:rsidRDefault="001C736B">
      <w:r>
        <w:t>详情卡应把主值与分歧放在同一阅读路径。用户看见评分之后，能继续检查各来源的向量、裁决规则和九维完成状态；暴露面只显示计数。这样既可快速研判，也不会因首页只显示一个分数而隐藏来源冲突。</w:t>
      </w:r>
    </w:p>
    <w:p w14:paraId="61A33699" w14:textId="77777777" w:rsidR="00156D3C" w:rsidRDefault="001C736B">
      <w:pPr>
        <w:keepNext/>
        <w:spacing w:before="100" w:after="60"/>
        <w:ind w:firstLine="0"/>
        <w:jc w:val="center"/>
      </w:pPr>
      <w:r>
        <w:rPr>
          <w:noProof/>
        </w:rPr>
        <w:drawing>
          <wp:inline distT="0" distB="0" distL="0" distR="0" wp14:anchorId="56959F9B" wp14:editId="4518E3A9">
            <wp:extent cx="5580000" cy="2557500"/>
            <wp:effectExtent l="0" t="0" r="0" b="0"/>
            <wp:docPr id="27" name="Picture 27" descr="S-02 截图占位，非真实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png"/>
                    <pic:cNvPicPr/>
                  </pic:nvPicPr>
                  <pic:blipFill>
                    <a:blip r:embed="rId34"/>
                    <a:stretch>
                      <a:fillRect/>
                    </a:stretch>
                  </pic:blipFill>
                  <pic:spPr>
                    <a:xfrm>
                      <a:off x="0" y="0"/>
                      <a:ext cx="5580000" cy="2557500"/>
                    </a:xfrm>
                    <a:prstGeom prst="rect">
                      <a:avLst/>
                    </a:prstGeom>
                  </pic:spPr>
                </pic:pic>
              </a:graphicData>
            </a:graphic>
          </wp:inline>
        </w:drawing>
      </w:r>
    </w:p>
    <w:p w14:paraId="4D7274EE" w14:textId="5E521DC3" w:rsidR="00156D3C" w:rsidRDefault="001C736B">
      <w:pPr>
        <w:pStyle w:val="FigureCaption"/>
        <w:keepNext/>
      </w:pPr>
      <w:bookmarkStart w:id="98" w:name="_Toc243028242"/>
      <w:r>
        <w:t>图</w:t>
      </w:r>
      <w:r>
        <w:t xml:space="preserve"> 3.</w:t>
      </w:r>
      <w:r>
        <w:fldChar w:fldCharType="begin"/>
      </w:r>
      <w:r>
        <w:instrText xml:space="preserve"> SEQ Fig3 \* ARABIC </w:instrText>
      </w:r>
      <w:r>
        <w:fldChar w:fldCharType="separate"/>
      </w:r>
      <w:r w:rsidR="007A20D1">
        <w:rPr>
          <w:noProof/>
        </w:rPr>
        <w:t>6</w:t>
      </w:r>
      <w:r>
        <w:fldChar w:fldCharType="end"/>
      </w:r>
      <w:r>
        <w:t xml:space="preserve"> </w:t>
      </w:r>
      <w:r>
        <w:t>情报详情卡</w:t>
      </w:r>
      <w:bookmarkEnd w:id="98"/>
    </w:p>
    <w:p w14:paraId="3AFCB723" w14:textId="77777777" w:rsidR="00156D3C" w:rsidRDefault="001C736B">
      <w:r>
        <w:rPr>
          <w:b/>
          <w:highlight w:val="yellow"/>
        </w:rPr>
        <w:t>【截图待补</w:t>
      </w:r>
      <w:r>
        <w:rPr>
          <w:b/>
          <w:highlight w:val="yellow"/>
        </w:rPr>
        <w:t xml:space="preserve"> S-02</w:t>
      </w:r>
      <w:r>
        <w:rPr>
          <w:b/>
          <w:highlight w:val="yellow"/>
        </w:rPr>
        <w:t>：以</w:t>
      </w:r>
      <w:r>
        <w:rPr>
          <w:b/>
          <w:highlight w:val="yellow"/>
        </w:rPr>
        <w:t xml:space="preserve"> CVE-2025-32444 </w:t>
      </w:r>
      <w:r>
        <w:rPr>
          <w:b/>
          <w:highlight w:val="yellow"/>
        </w:rPr>
        <w:t>或演示公告为例的详情卡，需展示</w:t>
      </w:r>
      <w:r>
        <w:rPr>
          <w:b/>
          <w:highlight w:val="yellow"/>
        </w:rPr>
        <w:t xml:space="preserve"> GHSA </w:t>
      </w:r>
      <w:r>
        <w:rPr>
          <w:b/>
          <w:highlight w:val="yellow"/>
        </w:rPr>
        <w:t>与</w:t>
      </w:r>
      <w:r>
        <w:rPr>
          <w:b/>
          <w:highlight w:val="yellow"/>
        </w:rPr>
        <w:t xml:space="preserve"> NVD </w:t>
      </w:r>
      <w:r>
        <w:rPr>
          <w:b/>
          <w:highlight w:val="yellow"/>
        </w:rPr>
        <w:t>两个</w:t>
      </w:r>
      <w:r>
        <w:rPr>
          <w:b/>
          <w:highlight w:val="yellow"/>
        </w:rPr>
        <w:t xml:space="preserve"> CVSS </w:t>
      </w:r>
      <w:r>
        <w:rPr>
          <w:b/>
          <w:highlight w:val="yellow"/>
        </w:rPr>
        <w:t>取值的冲突记录、</w:t>
      </w:r>
      <w:r>
        <w:rPr>
          <w:b/>
          <w:highlight w:val="yellow"/>
        </w:rPr>
        <w:t xml:space="preserve">9 </w:t>
      </w:r>
      <w:r>
        <w:rPr>
          <w:b/>
          <w:highlight w:val="yellow"/>
        </w:rPr>
        <w:t>维富化逐项点亮后的状态、暴露面维度</w:t>
      </w:r>
      <w:r>
        <w:rPr>
          <w:b/>
          <w:highlight w:val="yellow"/>
        </w:rPr>
        <w:t>“</w:t>
      </w:r>
      <w:r>
        <w:rPr>
          <w:b/>
          <w:highlight w:val="yellow"/>
        </w:rPr>
        <w:t>仅计数</w:t>
      </w:r>
      <w:r>
        <w:rPr>
          <w:b/>
          <w:highlight w:val="yellow"/>
        </w:rPr>
        <w:t>”</w:t>
      </w:r>
      <w:r>
        <w:rPr>
          <w:b/>
          <w:highlight w:val="yellow"/>
        </w:rPr>
        <w:t>的提示】</w:t>
      </w:r>
    </w:p>
    <w:p w14:paraId="0C0A8A0B" w14:textId="77777777" w:rsidR="00156D3C" w:rsidRDefault="001C736B">
      <w:pPr>
        <w:pStyle w:val="SmallNote"/>
      </w:pPr>
      <w:r>
        <w:t>来源须显示</w:t>
      </w:r>
      <w:r>
        <w:t xml:space="preserve"> tier </w:t>
      </w:r>
      <w:r>
        <w:t>徽章。</w:t>
      </w:r>
    </w:p>
    <w:p w14:paraId="0B5E70B0" w14:textId="77777777" w:rsidR="00156D3C" w:rsidRDefault="001C736B">
      <w:r>
        <w:t>图谱视图负责解释关系，而不只是增加节点。规则边、模型边与候选边用线型区分，点击边可查看理由、置信度与证据；示例子图需同时出现影响、</w:t>
      </w:r>
      <w:r>
        <w:t xml:space="preserve">ATLAS </w:t>
      </w:r>
      <w:r>
        <w:t>与论文关系。没有真实截图前，不把节点数量或布局表现写成已经观察到的效果。</w:t>
      </w:r>
    </w:p>
    <w:p w14:paraId="4115B541" w14:textId="77777777" w:rsidR="00156D3C" w:rsidRDefault="001C736B">
      <w:pPr>
        <w:keepNext/>
        <w:spacing w:before="100" w:after="60"/>
        <w:ind w:firstLine="0"/>
        <w:jc w:val="center"/>
      </w:pPr>
      <w:r>
        <w:rPr>
          <w:noProof/>
        </w:rPr>
        <w:lastRenderedPageBreak/>
        <w:drawing>
          <wp:inline distT="0" distB="0" distL="0" distR="0" wp14:anchorId="66E2A8E1" wp14:editId="20759B74">
            <wp:extent cx="5580000" cy="2557500"/>
            <wp:effectExtent l="0" t="0" r="0" b="0"/>
            <wp:docPr id="28" name="Picture 28" descr="S-03 截图占位，非真实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png"/>
                    <pic:cNvPicPr/>
                  </pic:nvPicPr>
                  <pic:blipFill>
                    <a:blip r:embed="rId35"/>
                    <a:stretch>
                      <a:fillRect/>
                    </a:stretch>
                  </pic:blipFill>
                  <pic:spPr>
                    <a:xfrm>
                      <a:off x="0" y="0"/>
                      <a:ext cx="5580000" cy="2557500"/>
                    </a:xfrm>
                    <a:prstGeom prst="rect">
                      <a:avLst/>
                    </a:prstGeom>
                  </pic:spPr>
                </pic:pic>
              </a:graphicData>
            </a:graphic>
          </wp:inline>
        </w:drawing>
      </w:r>
    </w:p>
    <w:p w14:paraId="78D7439E" w14:textId="312553BC" w:rsidR="00156D3C" w:rsidRDefault="001C736B">
      <w:pPr>
        <w:pStyle w:val="FigureCaption"/>
        <w:keepNext/>
      </w:pPr>
      <w:bookmarkStart w:id="99" w:name="_Toc243028243"/>
      <w:r>
        <w:t>图</w:t>
      </w:r>
      <w:r>
        <w:t xml:space="preserve"> 3.</w:t>
      </w:r>
      <w:r>
        <w:fldChar w:fldCharType="begin"/>
      </w:r>
      <w:r>
        <w:instrText xml:space="preserve"> SEQ Fig3 \* ARABIC </w:instrText>
      </w:r>
      <w:r>
        <w:fldChar w:fldCharType="separate"/>
      </w:r>
      <w:r w:rsidR="007A20D1">
        <w:rPr>
          <w:noProof/>
        </w:rPr>
        <w:t>7</w:t>
      </w:r>
      <w:r>
        <w:fldChar w:fldCharType="end"/>
      </w:r>
      <w:r>
        <w:t xml:space="preserve"> </w:t>
      </w:r>
      <w:r>
        <w:t>知识图谱视图</w:t>
      </w:r>
      <w:bookmarkEnd w:id="99"/>
    </w:p>
    <w:p w14:paraId="754A0FC3" w14:textId="77777777" w:rsidR="00156D3C" w:rsidRDefault="001C736B">
      <w:r>
        <w:rPr>
          <w:b/>
          <w:highlight w:val="yellow"/>
        </w:rPr>
        <w:t>【截图待补</w:t>
      </w:r>
      <w:r>
        <w:rPr>
          <w:b/>
          <w:highlight w:val="yellow"/>
        </w:rPr>
        <w:t xml:space="preserve"> S-03</w:t>
      </w:r>
      <w:r>
        <w:rPr>
          <w:b/>
          <w:highlight w:val="yellow"/>
        </w:rPr>
        <w:t>：以新漏洞为中心的</w:t>
      </w:r>
      <w:r>
        <w:rPr>
          <w:b/>
          <w:highlight w:val="yellow"/>
        </w:rPr>
        <w:t xml:space="preserve"> 2 </w:t>
      </w:r>
      <w:r>
        <w:rPr>
          <w:b/>
          <w:highlight w:val="yellow"/>
        </w:rPr>
        <w:t>跳子图，需同时出现</w:t>
      </w:r>
      <w:r>
        <w:rPr>
          <w:b/>
          <w:highlight w:val="yellow"/>
        </w:rPr>
        <w:t xml:space="preserve"> AFFECTS</w:t>
      </w:r>
      <w:r>
        <w:rPr>
          <w:b/>
          <w:highlight w:val="yellow"/>
        </w:rPr>
        <w:t>、</w:t>
      </w:r>
      <w:r>
        <w:rPr>
          <w:b/>
          <w:highlight w:val="yellow"/>
        </w:rPr>
        <w:t>MAPS_TO</w:t>
      </w:r>
      <w:r>
        <w:rPr>
          <w:b/>
          <w:highlight w:val="yellow"/>
        </w:rPr>
        <w:t>、</w:t>
      </w:r>
      <w:r>
        <w:rPr>
          <w:b/>
          <w:highlight w:val="yellow"/>
        </w:rPr>
        <w:t xml:space="preserve">DISCUSSED_IN </w:t>
      </w:r>
      <w:r>
        <w:rPr>
          <w:b/>
          <w:highlight w:val="yellow"/>
        </w:rPr>
        <w:t>三类边，并在右侧面板展开一条</w:t>
      </w:r>
      <w:r>
        <w:rPr>
          <w:b/>
          <w:highlight w:val="yellow"/>
        </w:rPr>
        <w:t xml:space="preserve"> LLM </w:t>
      </w:r>
      <w:r>
        <w:rPr>
          <w:b/>
          <w:highlight w:val="yellow"/>
        </w:rPr>
        <w:t>边的理由与置信度】</w:t>
      </w:r>
    </w:p>
    <w:p w14:paraId="354BA659" w14:textId="77777777" w:rsidR="00156D3C" w:rsidRDefault="001C736B">
      <w:pPr>
        <w:pStyle w:val="SmallNote"/>
      </w:pPr>
      <w:r>
        <w:t>线型区分规则、</w:t>
      </w:r>
      <w:r>
        <w:t xml:space="preserve">LLM </w:t>
      </w:r>
      <w:r>
        <w:t>和待审候选。</w:t>
      </w:r>
    </w:p>
    <w:p w14:paraId="32397D93" w14:textId="77777777" w:rsidR="00156D3C" w:rsidRDefault="001C736B">
      <w:pPr>
        <w:pStyle w:val="31"/>
      </w:pPr>
      <w:bookmarkStart w:id="100" w:name="_Toc243028177"/>
      <w:r>
        <w:t xml:space="preserve">3.3.3 </w:t>
      </w:r>
      <w:r>
        <w:t>问答</w:t>
      </w:r>
      <w:r>
        <w:t xml:space="preserve"> </w:t>
      </w:r>
      <w:r>
        <w:t>带引用的推理侧栏</w:t>
      </w:r>
      <w:bookmarkEnd w:id="100"/>
    </w:p>
    <w:p w14:paraId="629330B0" w14:textId="77777777" w:rsidR="00156D3C" w:rsidRDefault="001C736B">
      <w:r>
        <w:t>问答侧栏应允许用户逐步核对问题是怎样拆解的。四步检索计划、各步命中和逐句引用在同一界面展开；</w:t>
      </w:r>
      <w:r>
        <w:t xml:space="preserve">partial </w:t>
      </w:r>
      <w:r>
        <w:t>不能仅用绿色通过标记替代，未支持句子要保持可见。深度请求超过同步窗口时，页面展示任务身份与续取状态。</w:t>
      </w:r>
    </w:p>
    <w:p w14:paraId="43BFCA4C" w14:textId="77777777" w:rsidR="00156D3C" w:rsidRDefault="001C736B">
      <w:pPr>
        <w:keepNext/>
        <w:spacing w:before="100" w:after="60"/>
        <w:ind w:firstLine="0"/>
        <w:jc w:val="center"/>
      </w:pPr>
      <w:r>
        <w:rPr>
          <w:noProof/>
        </w:rPr>
        <w:lastRenderedPageBreak/>
        <w:drawing>
          <wp:inline distT="0" distB="0" distL="0" distR="0" wp14:anchorId="5AD97134" wp14:editId="62D8BD57">
            <wp:extent cx="5580000" cy="2557500"/>
            <wp:effectExtent l="0" t="0" r="0" b="0"/>
            <wp:docPr id="29" name="Picture 29" descr="S-04 截图占位，非真实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png"/>
                    <pic:cNvPicPr/>
                  </pic:nvPicPr>
                  <pic:blipFill>
                    <a:blip r:embed="rId36"/>
                    <a:stretch>
                      <a:fillRect/>
                    </a:stretch>
                  </pic:blipFill>
                  <pic:spPr>
                    <a:xfrm>
                      <a:off x="0" y="0"/>
                      <a:ext cx="5580000" cy="2557500"/>
                    </a:xfrm>
                    <a:prstGeom prst="rect">
                      <a:avLst/>
                    </a:prstGeom>
                  </pic:spPr>
                </pic:pic>
              </a:graphicData>
            </a:graphic>
          </wp:inline>
        </w:drawing>
      </w:r>
    </w:p>
    <w:p w14:paraId="2FC090D7" w14:textId="5AB8D3C2" w:rsidR="00156D3C" w:rsidRDefault="001C736B">
      <w:pPr>
        <w:pStyle w:val="FigureCaption"/>
        <w:keepNext/>
      </w:pPr>
      <w:bookmarkStart w:id="101" w:name="_Toc243028244"/>
      <w:r>
        <w:t>图</w:t>
      </w:r>
      <w:r>
        <w:t xml:space="preserve"> 3.</w:t>
      </w:r>
      <w:r>
        <w:fldChar w:fldCharType="begin"/>
      </w:r>
      <w:r>
        <w:instrText xml:space="preserve"> SEQ Fig3 \* ARABIC </w:instrText>
      </w:r>
      <w:r>
        <w:fldChar w:fldCharType="separate"/>
      </w:r>
      <w:r w:rsidR="007A20D1">
        <w:rPr>
          <w:noProof/>
        </w:rPr>
        <w:t>8</w:t>
      </w:r>
      <w:r>
        <w:fldChar w:fldCharType="end"/>
      </w:r>
      <w:r>
        <w:t xml:space="preserve"> </w:t>
      </w:r>
      <w:r>
        <w:t>问答侧栏与推理步骤</w:t>
      </w:r>
      <w:bookmarkEnd w:id="101"/>
    </w:p>
    <w:p w14:paraId="098149AC" w14:textId="77777777" w:rsidR="00156D3C" w:rsidRDefault="001C736B">
      <w:r>
        <w:rPr>
          <w:b/>
          <w:highlight w:val="yellow"/>
        </w:rPr>
        <w:t>【截图待补</w:t>
      </w:r>
      <w:r>
        <w:rPr>
          <w:b/>
          <w:highlight w:val="yellow"/>
        </w:rPr>
        <w:t xml:space="preserve"> S-04</w:t>
      </w:r>
      <w:r>
        <w:rPr>
          <w:b/>
          <w:highlight w:val="yellow"/>
        </w:rPr>
        <w:t>：多跳问题</w:t>
      </w:r>
      <w:r>
        <w:rPr>
          <w:b/>
          <w:highlight w:val="yellow"/>
        </w:rPr>
        <w:t>“</w:t>
      </w:r>
      <w:r>
        <w:rPr>
          <w:b/>
          <w:highlight w:val="yellow"/>
        </w:rPr>
        <w:t>近</w:t>
      </w:r>
      <w:r>
        <w:rPr>
          <w:b/>
          <w:highlight w:val="yellow"/>
        </w:rPr>
        <w:t xml:space="preserve"> 90 </w:t>
      </w:r>
      <w:r>
        <w:rPr>
          <w:b/>
          <w:highlight w:val="yellow"/>
        </w:rPr>
        <w:t>天影响</w:t>
      </w:r>
      <w:r>
        <w:rPr>
          <w:b/>
          <w:highlight w:val="yellow"/>
        </w:rPr>
        <w:t xml:space="preserve"> vLLM </w:t>
      </w:r>
      <w:r>
        <w:rPr>
          <w:b/>
          <w:highlight w:val="yellow"/>
        </w:rPr>
        <w:t>且已有</w:t>
      </w:r>
      <w:r>
        <w:rPr>
          <w:b/>
          <w:highlight w:val="yellow"/>
        </w:rPr>
        <w:t xml:space="preserve"> PoC </w:t>
      </w:r>
      <w:r>
        <w:rPr>
          <w:b/>
          <w:highlight w:val="yellow"/>
        </w:rPr>
        <w:t>链接的漏洞有哪些，对应</w:t>
      </w:r>
      <w:r>
        <w:rPr>
          <w:b/>
          <w:highlight w:val="yellow"/>
        </w:rPr>
        <w:t xml:space="preserve"> ATLAS </w:t>
      </w:r>
      <w:r>
        <w:rPr>
          <w:b/>
          <w:highlight w:val="yellow"/>
        </w:rPr>
        <w:t>技术</w:t>
      </w:r>
      <w:r>
        <w:rPr>
          <w:b/>
          <w:highlight w:val="yellow"/>
        </w:rPr>
        <w:t>”</w:t>
      </w:r>
      <w:r>
        <w:rPr>
          <w:b/>
          <w:highlight w:val="yellow"/>
        </w:rPr>
        <w:t>的完整问答，需展开</w:t>
      </w:r>
      <w:r>
        <w:rPr>
          <w:b/>
          <w:highlight w:val="yellow"/>
        </w:rPr>
        <w:t xml:space="preserve"> 4 </w:t>
      </w:r>
      <w:r>
        <w:rPr>
          <w:b/>
          <w:highlight w:val="yellow"/>
        </w:rPr>
        <w:t>步推理链与引用片段，</w:t>
      </w:r>
      <w:r>
        <w:rPr>
          <w:b/>
          <w:highlight w:val="yellow"/>
        </w:rPr>
        <w:t xml:space="preserve">Critic </w:t>
      </w:r>
      <w:r>
        <w:rPr>
          <w:b/>
          <w:highlight w:val="yellow"/>
        </w:rPr>
        <w:t>结论为通过或部分通过】</w:t>
      </w:r>
    </w:p>
    <w:p w14:paraId="3FF3FC7D" w14:textId="77777777" w:rsidR="00156D3C" w:rsidRDefault="001C736B">
      <w:pPr>
        <w:pStyle w:val="31"/>
      </w:pPr>
      <w:bookmarkStart w:id="102" w:name="_Toc243028178"/>
      <w:r>
        <w:t xml:space="preserve">3.3.4 </w:t>
      </w:r>
      <w:r>
        <w:t>自查</w:t>
      </w:r>
      <w:r>
        <w:t xml:space="preserve"> </w:t>
      </w:r>
      <w:r>
        <w:t>版本自查页面与命令行</w:t>
      </w:r>
      <w:bookmarkEnd w:id="102"/>
    </w:p>
    <w:p w14:paraId="0E2A194F" w14:textId="77777777" w:rsidR="00156D3C" w:rsidRDefault="001C736B">
      <w:r>
        <w:t>上传依赖文件后，用户需要区分明确受影响、已有知识未命中与未收录组件。三类结果同时出现，才能证明界面没有把未知写成安全；修复建议与来源分歧也应与组件同行展示。命令行示例用于说明同一能力如何进入开发流程。</w:t>
      </w:r>
    </w:p>
    <w:p w14:paraId="0019B3A2" w14:textId="77777777" w:rsidR="00156D3C" w:rsidRDefault="001C736B">
      <w:pPr>
        <w:keepNext/>
        <w:spacing w:before="100" w:after="60"/>
        <w:ind w:firstLine="0"/>
        <w:jc w:val="center"/>
      </w:pPr>
      <w:r>
        <w:rPr>
          <w:noProof/>
        </w:rPr>
        <w:drawing>
          <wp:inline distT="0" distB="0" distL="0" distR="0" wp14:anchorId="2FE4B090" wp14:editId="735644BF">
            <wp:extent cx="5580000" cy="2557500"/>
            <wp:effectExtent l="0" t="0" r="0" b="0"/>
            <wp:docPr id="30" name="Picture 30" descr="S-05 截图占位，非真实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png"/>
                    <pic:cNvPicPr/>
                  </pic:nvPicPr>
                  <pic:blipFill>
                    <a:blip r:embed="rId37"/>
                    <a:stretch>
                      <a:fillRect/>
                    </a:stretch>
                  </pic:blipFill>
                  <pic:spPr>
                    <a:xfrm>
                      <a:off x="0" y="0"/>
                      <a:ext cx="5580000" cy="2557500"/>
                    </a:xfrm>
                    <a:prstGeom prst="rect">
                      <a:avLst/>
                    </a:prstGeom>
                  </pic:spPr>
                </pic:pic>
              </a:graphicData>
            </a:graphic>
          </wp:inline>
        </w:drawing>
      </w:r>
    </w:p>
    <w:p w14:paraId="750D0FB6" w14:textId="28BFB77A" w:rsidR="00156D3C" w:rsidRDefault="001C736B">
      <w:pPr>
        <w:pStyle w:val="FigureCaption"/>
        <w:keepNext/>
      </w:pPr>
      <w:bookmarkStart w:id="103" w:name="_Toc243028245"/>
      <w:r>
        <w:t>图</w:t>
      </w:r>
      <w:r>
        <w:t xml:space="preserve"> 3.</w:t>
      </w:r>
      <w:r>
        <w:fldChar w:fldCharType="begin"/>
      </w:r>
      <w:r>
        <w:instrText xml:space="preserve"> SEQ Fig3 \* ARABIC </w:instrText>
      </w:r>
      <w:r>
        <w:fldChar w:fldCharType="separate"/>
      </w:r>
      <w:r w:rsidR="007A20D1">
        <w:rPr>
          <w:noProof/>
        </w:rPr>
        <w:t>9</w:t>
      </w:r>
      <w:r>
        <w:fldChar w:fldCharType="end"/>
      </w:r>
      <w:r>
        <w:t xml:space="preserve"> </w:t>
      </w:r>
      <w:r>
        <w:t>版本自查页面</w:t>
      </w:r>
      <w:bookmarkEnd w:id="103"/>
    </w:p>
    <w:p w14:paraId="1120AC5D" w14:textId="77777777" w:rsidR="00156D3C" w:rsidRDefault="001C736B">
      <w:r>
        <w:rPr>
          <w:b/>
          <w:highlight w:val="yellow"/>
        </w:rPr>
        <w:t>【截图待补</w:t>
      </w:r>
      <w:r>
        <w:rPr>
          <w:b/>
          <w:highlight w:val="yellow"/>
        </w:rPr>
        <w:t xml:space="preserve"> S-05</w:t>
      </w:r>
      <w:r>
        <w:rPr>
          <w:b/>
          <w:highlight w:val="yellow"/>
        </w:rPr>
        <w:t>：上传含</w:t>
      </w:r>
      <w:r>
        <w:rPr>
          <w:b/>
          <w:highlight w:val="yellow"/>
        </w:rPr>
        <w:t xml:space="preserve"> vllm </w:t>
      </w:r>
      <w:r>
        <w:rPr>
          <w:b/>
          <w:highlight w:val="yellow"/>
        </w:rPr>
        <w:t>与</w:t>
      </w:r>
      <w:r>
        <w:rPr>
          <w:b/>
          <w:highlight w:val="yellow"/>
        </w:rPr>
        <w:t xml:space="preserve"> ollama </w:t>
      </w:r>
      <w:r>
        <w:rPr>
          <w:b/>
          <w:highlight w:val="yellow"/>
        </w:rPr>
        <w:t>旧版本的</w:t>
      </w:r>
      <w:r>
        <w:rPr>
          <w:b/>
          <w:highlight w:val="yellow"/>
        </w:rPr>
        <w:t xml:space="preserve"> requirements </w:t>
      </w:r>
      <w:r>
        <w:rPr>
          <w:b/>
          <w:highlight w:val="yellow"/>
        </w:rPr>
        <w:t>示例文件后的结果页，需包含</w:t>
      </w:r>
      <w:r>
        <w:rPr>
          <w:b/>
          <w:highlight w:val="yellow"/>
        </w:rPr>
        <w:t>“</w:t>
      </w:r>
      <w:r>
        <w:rPr>
          <w:b/>
          <w:highlight w:val="yellow"/>
        </w:rPr>
        <w:t>受影响</w:t>
      </w:r>
      <w:r>
        <w:rPr>
          <w:b/>
          <w:highlight w:val="yellow"/>
        </w:rPr>
        <w:t>”“</w:t>
      </w:r>
      <w:r>
        <w:rPr>
          <w:b/>
          <w:highlight w:val="yellow"/>
        </w:rPr>
        <w:t>未发现已知影响</w:t>
      </w:r>
      <w:r>
        <w:rPr>
          <w:b/>
          <w:highlight w:val="yellow"/>
        </w:rPr>
        <w:t>”“</w:t>
      </w:r>
      <w:r>
        <w:rPr>
          <w:b/>
          <w:highlight w:val="yellow"/>
        </w:rPr>
        <w:t>组件未收录</w:t>
      </w:r>
      <w:r>
        <w:rPr>
          <w:b/>
          <w:highlight w:val="yellow"/>
        </w:rPr>
        <w:t>”</w:t>
      </w:r>
      <w:r>
        <w:rPr>
          <w:b/>
          <w:highlight w:val="yellow"/>
        </w:rPr>
        <w:t>三种状态各至少一行】</w:t>
      </w:r>
    </w:p>
    <w:p w14:paraId="2D81149F" w14:textId="77777777" w:rsidR="00156D3C" w:rsidRDefault="001C736B">
      <w:pPr>
        <w:pStyle w:val="SmallNote"/>
      </w:pPr>
      <w:r>
        <w:lastRenderedPageBreak/>
        <w:t>底部保留等价</w:t>
      </w:r>
      <w:r>
        <w:t xml:space="preserve"> CLI</w:t>
      </w:r>
      <w:r>
        <w:t>。</w:t>
      </w:r>
    </w:p>
    <w:p w14:paraId="4C00F160" w14:textId="77777777" w:rsidR="00156D3C" w:rsidRDefault="001C736B">
      <w:pPr>
        <w:pStyle w:val="31"/>
      </w:pPr>
      <w:bookmarkStart w:id="104" w:name="_Toc243028179"/>
      <w:r>
        <w:t xml:space="preserve">3.3.5 </w:t>
      </w:r>
      <w:r>
        <w:t>编排</w:t>
      </w:r>
      <w:r>
        <w:t xml:space="preserve"> </w:t>
      </w:r>
      <w:r>
        <w:t>智能体任务树</w:t>
      </w:r>
      <w:bookmarkEnd w:id="104"/>
    </w:p>
    <w:p w14:paraId="5B38D301" w14:textId="77777777" w:rsidR="00156D3C" w:rsidRDefault="001C736B">
      <w:r>
        <w:t>任务树的作用是解释等待与失败。一次演示注入应能展开富化维度、</w:t>
      </w:r>
      <w:r>
        <w:t xml:space="preserve">Critic </w:t>
      </w:r>
      <w:r>
        <w:t>驳回与重写、配额等待和最终状态；触发来源明确标记为演示。只有展示真实执行节点，才能检验角色之间的状态交接是否与设计一致。</w:t>
      </w:r>
    </w:p>
    <w:p w14:paraId="2E03B31E" w14:textId="77777777" w:rsidR="00156D3C" w:rsidRDefault="001C736B">
      <w:pPr>
        <w:keepNext/>
        <w:spacing w:before="100" w:after="60"/>
        <w:ind w:firstLine="0"/>
        <w:jc w:val="center"/>
      </w:pPr>
      <w:r>
        <w:rPr>
          <w:noProof/>
        </w:rPr>
        <w:drawing>
          <wp:inline distT="0" distB="0" distL="0" distR="0" wp14:anchorId="4F985BAE" wp14:editId="23020BA3">
            <wp:extent cx="5580000" cy="2557500"/>
            <wp:effectExtent l="0" t="0" r="0" b="0"/>
            <wp:docPr id="31" name="Picture 31" descr="S-06 截图占位，非真实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png"/>
                    <pic:cNvPicPr/>
                  </pic:nvPicPr>
                  <pic:blipFill>
                    <a:blip r:embed="rId38"/>
                    <a:stretch>
                      <a:fillRect/>
                    </a:stretch>
                  </pic:blipFill>
                  <pic:spPr>
                    <a:xfrm>
                      <a:off x="0" y="0"/>
                      <a:ext cx="5580000" cy="2557500"/>
                    </a:xfrm>
                    <a:prstGeom prst="rect">
                      <a:avLst/>
                    </a:prstGeom>
                  </pic:spPr>
                </pic:pic>
              </a:graphicData>
            </a:graphic>
          </wp:inline>
        </w:drawing>
      </w:r>
    </w:p>
    <w:p w14:paraId="5EFB5300" w14:textId="6C5EB441" w:rsidR="00156D3C" w:rsidRDefault="001C736B">
      <w:pPr>
        <w:pStyle w:val="FigureCaption"/>
        <w:keepNext/>
      </w:pPr>
      <w:bookmarkStart w:id="105" w:name="_Toc243028246"/>
      <w:r>
        <w:t>图</w:t>
      </w:r>
      <w:r>
        <w:t xml:space="preserve"> 3.</w:t>
      </w:r>
      <w:r>
        <w:fldChar w:fldCharType="begin"/>
      </w:r>
      <w:r>
        <w:instrText xml:space="preserve"> SEQ Fig3 \* ARABIC </w:instrText>
      </w:r>
      <w:r>
        <w:fldChar w:fldCharType="separate"/>
      </w:r>
      <w:r w:rsidR="007A20D1">
        <w:rPr>
          <w:noProof/>
        </w:rPr>
        <w:t>10</w:t>
      </w:r>
      <w:r>
        <w:fldChar w:fldCharType="end"/>
      </w:r>
      <w:r>
        <w:t xml:space="preserve"> </w:t>
      </w:r>
      <w:r>
        <w:t>智能体任务树</w:t>
      </w:r>
      <w:bookmarkEnd w:id="105"/>
    </w:p>
    <w:p w14:paraId="6AABFD51" w14:textId="77777777" w:rsidR="00156D3C" w:rsidRDefault="001C736B">
      <w:r>
        <w:rPr>
          <w:b/>
          <w:highlight w:val="yellow"/>
        </w:rPr>
        <w:t>【截图待补</w:t>
      </w:r>
      <w:r>
        <w:rPr>
          <w:b/>
          <w:highlight w:val="yellow"/>
        </w:rPr>
        <w:t xml:space="preserve"> S-06</w:t>
      </w:r>
      <w:r>
        <w:rPr>
          <w:b/>
          <w:highlight w:val="yellow"/>
        </w:rPr>
        <w:t>：一次演示注入触发的完整运行，需包含</w:t>
      </w:r>
      <w:r>
        <w:rPr>
          <w:b/>
          <w:highlight w:val="yellow"/>
        </w:rPr>
        <w:t xml:space="preserve"> Critic </w:t>
      </w:r>
      <w:r>
        <w:rPr>
          <w:b/>
          <w:highlight w:val="yellow"/>
        </w:rPr>
        <w:t>驳回一次后重写通过的节点、暴露面维度</w:t>
      </w:r>
      <w:r>
        <w:rPr>
          <w:b/>
          <w:highlight w:val="yellow"/>
        </w:rPr>
        <w:t>“</w:t>
      </w:r>
      <w:r>
        <w:rPr>
          <w:b/>
          <w:highlight w:val="yellow"/>
        </w:rPr>
        <w:t>等待配额</w:t>
      </w:r>
      <w:r>
        <w:rPr>
          <w:b/>
          <w:highlight w:val="yellow"/>
        </w:rPr>
        <w:t>”</w:t>
      </w:r>
      <w:r>
        <w:rPr>
          <w:b/>
          <w:highlight w:val="yellow"/>
        </w:rPr>
        <w:t>状态，以及触发来源标签】</w:t>
      </w:r>
    </w:p>
    <w:p w14:paraId="6321EFDB" w14:textId="77777777" w:rsidR="00156D3C" w:rsidRDefault="001C736B">
      <w:pPr>
        <w:pStyle w:val="31"/>
      </w:pPr>
      <w:bookmarkStart w:id="106" w:name="_Toc243028180"/>
      <w:r>
        <w:t xml:space="preserve">3.3.6 </w:t>
      </w:r>
      <w:r>
        <w:t>开放</w:t>
      </w:r>
      <w:r>
        <w:t xml:space="preserve"> </w:t>
      </w:r>
      <w:r>
        <w:t>插件状态与编码智能体调用</w:t>
      </w:r>
      <w:bookmarkEnd w:id="106"/>
    </w:p>
    <w:p w14:paraId="27FB7FD3" w14:textId="77777777" w:rsidR="00156D3C" w:rsidRDefault="001C736B">
      <w:r>
        <w:t>插件状态页需要回答哪些能力已加载、有什么权限、哪里出现降级。</w:t>
      </w:r>
      <w:r>
        <w:t xml:space="preserve">MCP </w:t>
      </w:r>
      <w:r>
        <w:t>列表按七工具设计展示六个只读和一个可选写入，实际未实现订阅时不应伪造已加载状态。插件版本、沙箱和健康信息用于支撑扩展的可审计性。</w:t>
      </w:r>
    </w:p>
    <w:p w14:paraId="76637E44" w14:textId="77777777" w:rsidR="00156D3C" w:rsidRDefault="001C736B">
      <w:pPr>
        <w:keepNext/>
        <w:spacing w:before="100" w:after="60"/>
        <w:ind w:firstLine="0"/>
        <w:jc w:val="center"/>
      </w:pPr>
      <w:r>
        <w:rPr>
          <w:noProof/>
        </w:rPr>
        <w:lastRenderedPageBreak/>
        <w:drawing>
          <wp:inline distT="0" distB="0" distL="0" distR="0" wp14:anchorId="2085357F" wp14:editId="31621557">
            <wp:extent cx="5580000" cy="2557500"/>
            <wp:effectExtent l="0" t="0" r="0" b="0"/>
            <wp:docPr id="32" name="Picture 32" descr="S-07 截图占位，非真实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7.png"/>
                    <pic:cNvPicPr/>
                  </pic:nvPicPr>
                  <pic:blipFill>
                    <a:blip r:embed="rId39"/>
                    <a:stretch>
                      <a:fillRect/>
                    </a:stretch>
                  </pic:blipFill>
                  <pic:spPr>
                    <a:xfrm>
                      <a:off x="0" y="0"/>
                      <a:ext cx="5580000" cy="2557500"/>
                    </a:xfrm>
                    <a:prstGeom prst="rect">
                      <a:avLst/>
                    </a:prstGeom>
                  </pic:spPr>
                </pic:pic>
              </a:graphicData>
            </a:graphic>
          </wp:inline>
        </w:drawing>
      </w:r>
    </w:p>
    <w:p w14:paraId="61EFF4E1" w14:textId="7EF77878" w:rsidR="00156D3C" w:rsidRDefault="001C736B">
      <w:pPr>
        <w:pStyle w:val="FigureCaption"/>
        <w:keepNext/>
      </w:pPr>
      <w:bookmarkStart w:id="107" w:name="_Toc243028247"/>
      <w:r>
        <w:t>图</w:t>
      </w:r>
      <w:r>
        <w:t xml:space="preserve"> 3.</w:t>
      </w:r>
      <w:r>
        <w:fldChar w:fldCharType="begin"/>
      </w:r>
      <w:r>
        <w:instrText xml:space="preserve"> SEQ Fig3 \* ARABIC </w:instrText>
      </w:r>
      <w:r>
        <w:fldChar w:fldCharType="separate"/>
      </w:r>
      <w:r w:rsidR="007A20D1">
        <w:rPr>
          <w:noProof/>
        </w:rPr>
        <w:t>11</w:t>
      </w:r>
      <w:r>
        <w:fldChar w:fldCharType="end"/>
      </w:r>
      <w:r>
        <w:t xml:space="preserve"> </w:t>
      </w:r>
      <w:r>
        <w:t>插件与</w:t>
      </w:r>
      <w:r>
        <w:t xml:space="preserve"> MCP </w:t>
      </w:r>
      <w:r>
        <w:t>状态页面</w:t>
      </w:r>
      <w:bookmarkEnd w:id="107"/>
    </w:p>
    <w:p w14:paraId="4D925772" w14:textId="77777777" w:rsidR="00156D3C" w:rsidRDefault="001C736B">
      <w:r>
        <w:rPr>
          <w:b/>
          <w:highlight w:val="yellow"/>
        </w:rPr>
        <w:t>【截图待补</w:t>
      </w:r>
      <w:r>
        <w:rPr>
          <w:b/>
          <w:highlight w:val="yellow"/>
        </w:rPr>
        <w:t xml:space="preserve"> S-07</w:t>
      </w:r>
      <w:r>
        <w:rPr>
          <w:b/>
          <w:highlight w:val="yellow"/>
        </w:rPr>
        <w:t>：</w:t>
      </w:r>
      <w:r>
        <w:rPr>
          <w:b/>
          <w:highlight w:val="yellow"/>
        </w:rPr>
        <w:t xml:space="preserve">MCP </w:t>
      </w:r>
      <w:r>
        <w:rPr>
          <w:b/>
          <w:highlight w:val="yellow"/>
        </w:rPr>
        <w:t>工具标签页与接入客户端标签页各一张，需显示</w:t>
      </w:r>
      <w:r>
        <w:rPr>
          <w:b/>
          <w:highlight w:val="yellow"/>
        </w:rPr>
        <w:t xml:space="preserve"> 7 </w:t>
      </w:r>
      <w:r>
        <w:rPr>
          <w:b/>
          <w:highlight w:val="yellow"/>
        </w:rPr>
        <w:t>个工具中</w:t>
      </w:r>
      <w:r>
        <w:rPr>
          <w:b/>
          <w:highlight w:val="yellow"/>
        </w:rPr>
        <w:t xml:space="preserve"> 6 </w:t>
      </w:r>
      <w:r>
        <w:rPr>
          <w:b/>
          <w:highlight w:val="yellow"/>
        </w:rPr>
        <w:t>个只读、</w:t>
      </w:r>
      <w:r>
        <w:rPr>
          <w:b/>
          <w:highlight w:val="yellow"/>
        </w:rPr>
        <w:t xml:space="preserve">1 </w:t>
      </w:r>
      <w:r>
        <w:rPr>
          <w:b/>
          <w:highlight w:val="yellow"/>
        </w:rPr>
        <w:t>个可选写入的标记】</w:t>
      </w:r>
    </w:p>
    <w:p w14:paraId="023185FC" w14:textId="77777777" w:rsidR="00156D3C" w:rsidRDefault="001C736B">
      <w:r>
        <w:t>编码智能体对话应保留工具选择、结构化结果与带来源的回答。只读标注是否产生预期审批行为，要以当时客户端策略为准；配置中的凭据打码。文档核对只证明配置有依据，不能替代这段真实调用。</w:t>
      </w:r>
    </w:p>
    <w:p w14:paraId="40EDD8A8" w14:textId="77777777" w:rsidR="00156D3C" w:rsidRDefault="001C736B">
      <w:pPr>
        <w:keepNext/>
        <w:spacing w:before="100" w:after="60"/>
        <w:ind w:firstLine="0"/>
        <w:jc w:val="center"/>
      </w:pPr>
      <w:r>
        <w:rPr>
          <w:noProof/>
        </w:rPr>
        <w:drawing>
          <wp:inline distT="0" distB="0" distL="0" distR="0" wp14:anchorId="1AD97A08" wp14:editId="242B4D10">
            <wp:extent cx="5580000" cy="2557500"/>
            <wp:effectExtent l="0" t="0" r="0" b="0"/>
            <wp:docPr id="33" name="Picture 33" descr="S-08 截图占位，非真实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png"/>
                    <pic:cNvPicPr/>
                  </pic:nvPicPr>
                  <pic:blipFill>
                    <a:blip r:embed="rId40"/>
                    <a:stretch>
                      <a:fillRect/>
                    </a:stretch>
                  </pic:blipFill>
                  <pic:spPr>
                    <a:xfrm>
                      <a:off x="0" y="0"/>
                      <a:ext cx="5580000" cy="2557500"/>
                    </a:xfrm>
                    <a:prstGeom prst="rect">
                      <a:avLst/>
                    </a:prstGeom>
                  </pic:spPr>
                </pic:pic>
              </a:graphicData>
            </a:graphic>
          </wp:inline>
        </w:drawing>
      </w:r>
    </w:p>
    <w:p w14:paraId="7F9D8324" w14:textId="72C51998" w:rsidR="00156D3C" w:rsidRDefault="001C736B">
      <w:pPr>
        <w:pStyle w:val="FigureCaption"/>
        <w:keepNext/>
      </w:pPr>
      <w:bookmarkStart w:id="108" w:name="_Toc243028248"/>
      <w:r>
        <w:t>图</w:t>
      </w:r>
      <w:r>
        <w:t xml:space="preserve"> 3.</w:t>
      </w:r>
      <w:r>
        <w:fldChar w:fldCharType="begin"/>
      </w:r>
      <w:r>
        <w:instrText xml:space="preserve"> SEQ Fig3 \* ARABIC </w:instrText>
      </w:r>
      <w:r>
        <w:fldChar w:fldCharType="separate"/>
      </w:r>
      <w:r w:rsidR="007A20D1">
        <w:rPr>
          <w:noProof/>
        </w:rPr>
        <w:t>12</w:t>
      </w:r>
      <w:r>
        <w:fldChar w:fldCharType="end"/>
      </w:r>
      <w:r>
        <w:t xml:space="preserve"> Claude Code </w:t>
      </w:r>
      <w:r>
        <w:t>通过</w:t>
      </w:r>
      <w:r>
        <w:t xml:space="preserve"> MCP </w:t>
      </w:r>
      <w:r>
        <w:t>调用</w:t>
      </w:r>
      <w:r>
        <w:t xml:space="preserve"> check_stack</w:t>
      </w:r>
      <w:bookmarkEnd w:id="108"/>
    </w:p>
    <w:p w14:paraId="58BCF250" w14:textId="77777777" w:rsidR="00156D3C" w:rsidRDefault="001C736B">
      <w:r>
        <w:rPr>
          <w:b/>
          <w:highlight w:val="yellow"/>
        </w:rPr>
        <w:t>【截图待补</w:t>
      </w:r>
      <w:r>
        <w:rPr>
          <w:b/>
          <w:highlight w:val="yellow"/>
        </w:rPr>
        <w:t xml:space="preserve"> S-08</w:t>
      </w:r>
      <w:r>
        <w:rPr>
          <w:b/>
          <w:highlight w:val="yellow"/>
        </w:rPr>
        <w:t>：</w:t>
      </w:r>
      <w:r>
        <w:rPr>
          <w:b/>
          <w:highlight w:val="yellow"/>
        </w:rPr>
        <w:t xml:space="preserve">Claude Code </w:t>
      </w:r>
      <w:r>
        <w:rPr>
          <w:b/>
          <w:highlight w:val="yellow"/>
        </w:rPr>
        <w:t>中的完整对话截图，需显示工具调用确认（只读工具无需确认）、返回的结构化结果和带链接的回答；配置中的凭据需打码】</w:t>
      </w:r>
    </w:p>
    <w:p w14:paraId="63A8D92D" w14:textId="77777777" w:rsidR="00156D3C" w:rsidRDefault="001C736B">
      <w:r>
        <w:t>持续集成日志应展示检查命令、返回结果和非零退出码，让评审判断门禁究竟因何失败。退出码来自依赖风险判断，而不是脚本异常或网络错误；后两种情况需要独立说明，不能冒充成功拦截漏洞。</w:t>
      </w:r>
    </w:p>
    <w:p w14:paraId="5FA085B0" w14:textId="77777777" w:rsidR="00156D3C" w:rsidRDefault="001C736B">
      <w:pPr>
        <w:keepNext/>
        <w:spacing w:before="100" w:after="60"/>
        <w:ind w:firstLine="0"/>
        <w:jc w:val="center"/>
      </w:pPr>
      <w:r>
        <w:rPr>
          <w:noProof/>
        </w:rPr>
        <w:lastRenderedPageBreak/>
        <w:drawing>
          <wp:inline distT="0" distB="0" distL="0" distR="0" wp14:anchorId="2C383595" wp14:editId="036C55A5">
            <wp:extent cx="5580000" cy="2557500"/>
            <wp:effectExtent l="0" t="0" r="0" b="0"/>
            <wp:docPr id="34" name="Picture 34" descr="S-09 截图占位，非真实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png"/>
                    <pic:cNvPicPr/>
                  </pic:nvPicPr>
                  <pic:blipFill>
                    <a:blip r:embed="rId41"/>
                    <a:stretch>
                      <a:fillRect/>
                    </a:stretch>
                  </pic:blipFill>
                  <pic:spPr>
                    <a:xfrm>
                      <a:off x="0" y="0"/>
                      <a:ext cx="5580000" cy="2557500"/>
                    </a:xfrm>
                    <a:prstGeom prst="rect">
                      <a:avLst/>
                    </a:prstGeom>
                  </pic:spPr>
                </pic:pic>
              </a:graphicData>
            </a:graphic>
          </wp:inline>
        </w:drawing>
      </w:r>
    </w:p>
    <w:p w14:paraId="2C3591D2" w14:textId="2B8F211F" w:rsidR="00156D3C" w:rsidRDefault="001C736B">
      <w:pPr>
        <w:pStyle w:val="FigureCaption"/>
        <w:keepNext/>
      </w:pPr>
      <w:bookmarkStart w:id="109" w:name="_Toc243028249"/>
      <w:r>
        <w:t>图</w:t>
      </w:r>
      <w:r>
        <w:t xml:space="preserve"> 3.</w:t>
      </w:r>
      <w:r>
        <w:fldChar w:fldCharType="begin"/>
      </w:r>
      <w:r>
        <w:instrText xml:space="preserve"> SEQ Fig3 \* ARABIC </w:instrText>
      </w:r>
      <w:r>
        <w:fldChar w:fldCharType="separate"/>
      </w:r>
      <w:r w:rsidR="007A20D1">
        <w:rPr>
          <w:noProof/>
        </w:rPr>
        <w:t>13</w:t>
      </w:r>
      <w:r>
        <w:fldChar w:fldCharType="end"/>
      </w:r>
      <w:r>
        <w:t xml:space="preserve"> </w:t>
      </w:r>
      <w:r>
        <w:t>命令行工具在持续集成中的使用</w:t>
      </w:r>
      <w:bookmarkEnd w:id="109"/>
    </w:p>
    <w:p w14:paraId="1E27F9D0" w14:textId="77777777" w:rsidR="00156D3C" w:rsidRDefault="001C736B">
      <w:r>
        <w:rPr>
          <w:b/>
          <w:highlight w:val="yellow"/>
        </w:rPr>
        <w:t>【截图待补</w:t>
      </w:r>
      <w:r>
        <w:rPr>
          <w:b/>
          <w:highlight w:val="yellow"/>
        </w:rPr>
        <w:t xml:space="preserve"> S-09</w:t>
      </w:r>
      <w:r>
        <w:rPr>
          <w:b/>
          <w:highlight w:val="yellow"/>
        </w:rPr>
        <w:t>：终端或</w:t>
      </w:r>
      <w:r>
        <w:rPr>
          <w:b/>
          <w:highlight w:val="yellow"/>
        </w:rPr>
        <w:t xml:space="preserve"> CI </w:t>
      </w:r>
      <w:r>
        <w:rPr>
          <w:b/>
          <w:highlight w:val="yellow"/>
        </w:rPr>
        <w:t>日志截图，显示</w:t>
      </w:r>
      <w:r>
        <w:rPr>
          <w:b/>
          <w:highlight w:val="yellow"/>
        </w:rPr>
        <w:t xml:space="preserve"> shaowang check -f requirements.txt --min-severity high </w:t>
      </w:r>
      <w:r>
        <w:rPr>
          <w:b/>
          <w:highlight w:val="yellow"/>
        </w:rPr>
        <w:t>的输出与非零退出码】</w:t>
      </w:r>
    </w:p>
    <w:p w14:paraId="7EA74FD7" w14:textId="77777777" w:rsidR="00156D3C" w:rsidRDefault="001C736B">
      <w:pPr>
        <w:pStyle w:val="1"/>
      </w:pPr>
      <w:bookmarkStart w:id="110" w:name="_Toc243028181"/>
      <w:r>
        <w:lastRenderedPageBreak/>
        <w:t>第四章</w:t>
      </w:r>
      <w:r>
        <w:t xml:space="preserve"> </w:t>
      </w:r>
      <w:r>
        <w:t>测试与分析</w:t>
      </w:r>
      <w:bookmarkEnd w:id="110"/>
    </w:p>
    <w:p w14:paraId="73AEDC8B" w14:textId="77777777" w:rsidR="00156D3C" w:rsidRDefault="001C736B">
      <w:r>
        <w:t>当前能够报告的实测是来源入口连通性和</w:t>
      </w:r>
      <w:r>
        <w:t xml:space="preserve"> Quake </w:t>
      </w:r>
      <w:r>
        <w:t>的</w:t>
      </w:r>
      <w:r>
        <w:t xml:space="preserve"> Ollama </w:t>
      </w:r>
      <w:r>
        <w:t>计数校准。监测时效、富化准确率、问答质量、故障自愈与编码智能体兼容性尚待测量。本章先冻结样本、指标和对照方式，再保留结果位置；只有这样，后续回填的数字才能回答设计是否成立，而不是仅仅展示一个看起来不错的总分。</w:t>
      </w:r>
    </w:p>
    <w:p w14:paraId="164FC100" w14:textId="77777777" w:rsidR="00156D3C" w:rsidRDefault="001C736B">
      <w:pPr>
        <w:pStyle w:val="21"/>
      </w:pPr>
      <w:bookmarkStart w:id="111" w:name="_Toc243028182"/>
      <w:r>
        <w:t xml:space="preserve">4.1 </w:t>
      </w:r>
      <w:r>
        <w:t>测试方案与环境</w:t>
      </w:r>
      <w:bookmarkEnd w:id="111"/>
    </w:p>
    <w:p w14:paraId="0CABE443" w14:textId="77777777" w:rsidR="00156D3C" w:rsidRDefault="001C736B">
      <w:r>
        <w:t>测试分项报告时效、覆盖、准确性和可靠性。每项结果要能追到数据集、配置和原始记录；问答采用三组对照，</w:t>
      </w:r>
      <w:r>
        <w:t xml:space="preserve">Critic </w:t>
      </w:r>
      <w:r>
        <w:t>同时统计校验前后质量。总体数字可以作为摘要，但不能掩盖某来源长期失效、某类关系误判或多跳题表现不足。</w:t>
      </w:r>
    </w:p>
    <w:p w14:paraId="396087DA" w14:textId="035C9441" w:rsidR="00156D3C" w:rsidRDefault="001C736B">
      <w:pPr>
        <w:pStyle w:val="TableCaption"/>
      </w:pPr>
      <w:bookmarkStart w:id="112" w:name="_Toc243028263"/>
      <w:r>
        <w:t>表</w:t>
      </w:r>
      <w:r>
        <w:t xml:space="preserve"> 4.</w:t>
      </w:r>
      <w:r>
        <w:fldChar w:fldCharType="begin"/>
      </w:r>
      <w:r>
        <w:instrText xml:space="preserve"> SEQ Tab4 \* ARABIC </w:instrText>
      </w:r>
      <w:r>
        <w:fldChar w:fldCharType="separate"/>
      </w:r>
      <w:r w:rsidR="007A20D1">
        <w:rPr>
          <w:noProof/>
        </w:rPr>
        <w:t>1</w:t>
      </w:r>
      <w:r>
        <w:fldChar w:fldCharType="end"/>
      </w:r>
      <w:r>
        <w:t xml:space="preserve"> </w:t>
      </w:r>
      <w:r>
        <w:t>测试环境</w:t>
      </w:r>
      <w:bookmarkEnd w:id="112"/>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94"/>
        <w:gridCol w:w="6350"/>
      </w:tblGrid>
      <w:tr w:rsidR="00156D3C" w14:paraId="2B98B1B7" w14:textId="77777777">
        <w:trPr>
          <w:cantSplit/>
          <w:tblHeader/>
          <w:jc w:val="center"/>
        </w:trPr>
        <w:tc>
          <w:tcPr>
            <w:tcW w:w="2494" w:type="dxa"/>
            <w:tcBorders>
              <w:top w:val="single" w:sz="12" w:space="0" w:color="000000"/>
              <w:bottom w:val="single" w:sz="6" w:space="0" w:color="000000"/>
            </w:tcBorders>
            <w:vAlign w:val="center"/>
          </w:tcPr>
          <w:p w14:paraId="474881CC" w14:textId="77777777" w:rsidR="00156D3C" w:rsidRDefault="001C736B">
            <w:pPr>
              <w:keepNext/>
              <w:spacing w:before="80" w:after="80" w:line="240" w:lineRule="auto"/>
              <w:ind w:firstLine="0"/>
              <w:jc w:val="left"/>
            </w:pPr>
            <w:r>
              <w:rPr>
                <w:b/>
                <w:sz w:val="21"/>
              </w:rPr>
              <w:t>项目</w:t>
            </w:r>
          </w:p>
        </w:tc>
        <w:tc>
          <w:tcPr>
            <w:tcW w:w="6350" w:type="dxa"/>
            <w:tcBorders>
              <w:top w:val="single" w:sz="12" w:space="0" w:color="000000"/>
              <w:bottom w:val="single" w:sz="6" w:space="0" w:color="000000"/>
            </w:tcBorders>
            <w:vAlign w:val="center"/>
          </w:tcPr>
          <w:p w14:paraId="43A85383" w14:textId="77777777" w:rsidR="00156D3C" w:rsidRDefault="001C736B">
            <w:pPr>
              <w:keepNext/>
              <w:spacing w:before="80" w:after="80" w:line="240" w:lineRule="auto"/>
              <w:ind w:firstLine="0"/>
              <w:jc w:val="left"/>
            </w:pPr>
            <w:r>
              <w:rPr>
                <w:b/>
                <w:sz w:val="21"/>
              </w:rPr>
              <w:t>配置</w:t>
            </w:r>
          </w:p>
        </w:tc>
      </w:tr>
      <w:tr w:rsidR="00156D3C" w14:paraId="1888411E" w14:textId="77777777">
        <w:trPr>
          <w:cantSplit/>
          <w:jc w:val="center"/>
        </w:trPr>
        <w:tc>
          <w:tcPr>
            <w:tcW w:w="2494" w:type="dxa"/>
            <w:vAlign w:val="center"/>
          </w:tcPr>
          <w:p w14:paraId="1BE68D41" w14:textId="77777777" w:rsidR="00156D3C" w:rsidRDefault="001C736B">
            <w:pPr>
              <w:spacing w:before="80" w:after="80" w:line="240" w:lineRule="auto"/>
              <w:ind w:firstLine="0"/>
              <w:jc w:val="left"/>
            </w:pPr>
            <w:r>
              <w:rPr>
                <w:sz w:val="21"/>
              </w:rPr>
              <w:t>部署方式</w:t>
            </w:r>
          </w:p>
        </w:tc>
        <w:tc>
          <w:tcPr>
            <w:tcW w:w="6350" w:type="dxa"/>
            <w:vAlign w:val="center"/>
          </w:tcPr>
          <w:p w14:paraId="76C5ACEF" w14:textId="77777777" w:rsidR="00156D3C" w:rsidRDefault="001C736B">
            <w:pPr>
              <w:spacing w:before="80" w:after="80" w:line="240" w:lineRule="auto"/>
              <w:ind w:firstLine="0"/>
              <w:jc w:val="left"/>
            </w:pPr>
            <w:r>
              <w:rPr>
                <w:sz w:val="21"/>
              </w:rPr>
              <w:t>计划采用</w:t>
            </w:r>
            <w:r>
              <w:rPr>
                <w:sz w:val="21"/>
              </w:rPr>
              <w:t xml:space="preserve"> docker compose </w:t>
            </w:r>
            <w:r>
              <w:rPr>
                <w:sz w:val="21"/>
              </w:rPr>
              <w:t>单机部署</w:t>
            </w:r>
          </w:p>
        </w:tc>
      </w:tr>
      <w:tr w:rsidR="00156D3C" w14:paraId="11636480" w14:textId="77777777">
        <w:trPr>
          <w:cantSplit/>
          <w:jc w:val="center"/>
        </w:trPr>
        <w:tc>
          <w:tcPr>
            <w:tcW w:w="2494" w:type="dxa"/>
            <w:vAlign w:val="center"/>
          </w:tcPr>
          <w:p w14:paraId="3E36CBC7" w14:textId="77777777" w:rsidR="00156D3C" w:rsidRDefault="001C736B">
            <w:pPr>
              <w:spacing w:before="80" w:after="80" w:line="240" w:lineRule="auto"/>
              <w:ind w:firstLine="0"/>
              <w:jc w:val="left"/>
            </w:pPr>
            <w:r>
              <w:rPr>
                <w:sz w:val="21"/>
              </w:rPr>
              <w:t>硬件</w:t>
            </w:r>
          </w:p>
        </w:tc>
        <w:tc>
          <w:tcPr>
            <w:tcW w:w="6350" w:type="dxa"/>
            <w:vAlign w:val="center"/>
          </w:tcPr>
          <w:p w14:paraId="57346DC1" w14:textId="77777777" w:rsidR="00156D3C" w:rsidRDefault="001C736B">
            <w:pPr>
              <w:spacing w:before="80" w:after="80" w:line="240" w:lineRule="auto"/>
              <w:ind w:firstLine="0"/>
              <w:jc w:val="left"/>
            </w:pPr>
            <w:r>
              <w:rPr>
                <w:b/>
                <w:sz w:val="21"/>
                <w:highlight w:val="yellow"/>
              </w:rPr>
              <w:t>【待测：测试机</w:t>
            </w:r>
            <w:r>
              <w:rPr>
                <w:b/>
                <w:sz w:val="21"/>
                <w:highlight w:val="yellow"/>
              </w:rPr>
              <w:t xml:space="preserve"> CPU</w:t>
            </w:r>
            <w:r>
              <w:rPr>
                <w:b/>
                <w:sz w:val="21"/>
                <w:highlight w:val="yellow"/>
              </w:rPr>
              <w:t>、内存、磁盘配置，目标值</w:t>
            </w:r>
            <w:r>
              <w:rPr>
                <w:b/>
                <w:sz w:val="21"/>
                <w:highlight w:val="yellow"/>
              </w:rPr>
              <w:t xml:space="preserve"> </w:t>
            </w:r>
            <w:r>
              <w:rPr>
                <w:b/>
                <w:sz w:val="21"/>
                <w:highlight w:val="yellow"/>
              </w:rPr>
              <w:t>按实际填写】</w:t>
            </w:r>
          </w:p>
        </w:tc>
      </w:tr>
      <w:tr w:rsidR="00156D3C" w14:paraId="7677E55E" w14:textId="77777777">
        <w:trPr>
          <w:cantSplit/>
          <w:jc w:val="center"/>
        </w:trPr>
        <w:tc>
          <w:tcPr>
            <w:tcW w:w="2494" w:type="dxa"/>
            <w:vAlign w:val="center"/>
          </w:tcPr>
          <w:p w14:paraId="2D133EBE" w14:textId="77777777" w:rsidR="00156D3C" w:rsidRDefault="001C736B">
            <w:pPr>
              <w:spacing w:before="80" w:after="80" w:line="240" w:lineRule="auto"/>
              <w:ind w:firstLine="0"/>
              <w:jc w:val="left"/>
            </w:pPr>
            <w:r>
              <w:rPr>
                <w:sz w:val="21"/>
              </w:rPr>
              <w:t>网络</w:t>
            </w:r>
          </w:p>
        </w:tc>
        <w:tc>
          <w:tcPr>
            <w:tcW w:w="6350" w:type="dxa"/>
            <w:vAlign w:val="center"/>
          </w:tcPr>
          <w:p w14:paraId="565ADA5C" w14:textId="77777777" w:rsidR="00156D3C" w:rsidRDefault="001C736B">
            <w:pPr>
              <w:spacing w:before="80" w:after="80" w:line="240" w:lineRule="auto"/>
              <w:ind w:firstLine="0"/>
              <w:jc w:val="left"/>
            </w:pPr>
            <w:r>
              <w:rPr>
                <w:sz w:val="21"/>
              </w:rPr>
              <w:t>计划境内直连；记录实际运行网络</w:t>
            </w:r>
          </w:p>
        </w:tc>
      </w:tr>
      <w:tr w:rsidR="00156D3C" w14:paraId="7473F972" w14:textId="77777777">
        <w:trPr>
          <w:cantSplit/>
          <w:jc w:val="center"/>
        </w:trPr>
        <w:tc>
          <w:tcPr>
            <w:tcW w:w="2494" w:type="dxa"/>
            <w:vAlign w:val="center"/>
          </w:tcPr>
          <w:p w14:paraId="70A74134" w14:textId="77777777" w:rsidR="00156D3C" w:rsidRDefault="001C736B">
            <w:pPr>
              <w:spacing w:before="80" w:after="80" w:line="240" w:lineRule="auto"/>
              <w:ind w:firstLine="0"/>
              <w:jc w:val="left"/>
            </w:pPr>
            <w:r>
              <w:rPr>
                <w:sz w:val="21"/>
              </w:rPr>
              <w:t>大模型与嵌入</w:t>
            </w:r>
          </w:p>
        </w:tc>
        <w:tc>
          <w:tcPr>
            <w:tcW w:w="6350" w:type="dxa"/>
            <w:vAlign w:val="center"/>
          </w:tcPr>
          <w:p w14:paraId="5B7D640C" w14:textId="77777777" w:rsidR="00156D3C" w:rsidRDefault="001C736B">
            <w:pPr>
              <w:spacing w:before="80" w:after="80" w:line="240" w:lineRule="auto"/>
              <w:ind w:firstLine="0"/>
              <w:jc w:val="left"/>
            </w:pPr>
            <w:r>
              <w:rPr>
                <w:sz w:val="21"/>
              </w:rPr>
              <w:t>建议国产大模型</w:t>
            </w:r>
            <w:r>
              <w:rPr>
                <w:sz w:val="21"/>
              </w:rPr>
              <w:t xml:space="preserve"> API</w:t>
            </w:r>
            <w:r>
              <w:rPr>
                <w:sz w:val="21"/>
              </w:rPr>
              <w:t>；</w:t>
            </w:r>
            <w:r>
              <w:rPr>
                <w:sz w:val="21"/>
              </w:rPr>
              <w:t xml:space="preserve">bge-m3 </w:t>
            </w:r>
            <w:r>
              <w:rPr>
                <w:sz w:val="21"/>
              </w:rPr>
              <w:t>与</w:t>
            </w:r>
            <w:r>
              <w:rPr>
                <w:sz w:val="21"/>
              </w:rPr>
              <w:t xml:space="preserve"> bge-reranker</w:t>
            </w:r>
            <w:r>
              <w:rPr>
                <w:sz w:val="21"/>
              </w:rPr>
              <w:t>；实际版本待登记</w:t>
            </w:r>
          </w:p>
        </w:tc>
      </w:tr>
      <w:tr w:rsidR="00156D3C" w14:paraId="32F6D492" w14:textId="77777777">
        <w:trPr>
          <w:cantSplit/>
          <w:jc w:val="center"/>
        </w:trPr>
        <w:tc>
          <w:tcPr>
            <w:tcW w:w="2494" w:type="dxa"/>
            <w:vAlign w:val="center"/>
          </w:tcPr>
          <w:p w14:paraId="2035897F" w14:textId="77777777" w:rsidR="00156D3C" w:rsidRDefault="001C736B">
            <w:pPr>
              <w:spacing w:before="80" w:after="80" w:line="240" w:lineRule="auto"/>
              <w:ind w:firstLine="0"/>
              <w:jc w:val="left"/>
            </w:pPr>
            <w:r>
              <w:rPr>
                <w:sz w:val="21"/>
              </w:rPr>
              <w:t>数据规模</w:t>
            </w:r>
          </w:p>
        </w:tc>
        <w:tc>
          <w:tcPr>
            <w:tcW w:w="6350" w:type="dxa"/>
            <w:vAlign w:val="center"/>
          </w:tcPr>
          <w:p w14:paraId="40E88303" w14:textId="77777777" w:rsidR="00156D3C" w:rsidRDefault="001C736B">
            <w:pPr>
              <w:spacing w:before="80" w:after="80" w:line="240" w:lineRule="auto"/>
              <w:ind w:firstLine="0"/>
              <w:jc w:val="left"/>
            </w:pPr>
            <w:r>
              <w:rPr>
                <w:b/>
                <w:sz w:val="21"/>
                <w:highlight w:val="yellow"/>
              </w:rPr>
              <w:t>【待测：测试时库内漏洞、公告、关系边数量，目标值</w:t>
            </w:r>
            <w:r>
              <w:rPr>
                <w:b/>
                <w:sz w:val="21"/>
                <w:highlight w:val="yellow"/>
              </w:rPr>
              <w:t xml:space="preserve"> </w:t>
            </w:r>
            <w:r>
              <w:rPr>
                <w:b/>
                <w:sz w:val="21"/>
                <w:highlight w:val="yellow"/>
              </w:rPr>
              <w:t>按实际填写】</w:t>
            </w:r>
          </w:p>
        </w:tc>
      </w:tr>
      <w:tr w:rsidR="00156D3C" w14:paraId="181F65AF" w14:textId="77777777">
        <w:trPr>
          <w:cantSplit/>
          <w:jc w:val="center"/>
        </w:trPr>
        <w:tc>
          <w:tcPr>
            <w:tcW w:w="2494" w:type="dxa"/>
            <w:tcBorders>
              <w:bottom w:val="single" w:sz="12" w:space="0" w:color="000000"/>
            </w:tcBorders>
            <w:vAlign w:val="center"/>
          </w:tcPr>
          <w:p w14:paraId="4245ADA5" w14:textId="77777777" w:rsidR="00156D3C" w:rsidRDefault="001C736B">
            <w:pPr>
              <w:spacing w:before="80" w:after="80" w:line="240" w:lineRule="auto"/>
              <w:ind w:firstLine="0"/>
              <w:jc w:val="left"/>
            </w:pPr>
            <w:r>
              <w:rPr>
                <w:sz w:val="21"/>
              </w:rPr>
              <w:t>测试周期</w:t>
            </w:r>
          </w:p>
        </w:tc>
        <w:tc>
          <w:tcPr>
            <w:tcW w:w="6350" w:type="dxa"/>
            <w:tcBorders>
              <w:bottom w:val="single" w:sz="12" w:space="0" w:color="000000"/>
            </w:tcBorders>
            <w:vAlign w:val="center"/>
          </w:tcPr>
          <w:p w14:paraId="06236D29" w14:textId="77777777" w:rsidR="00156D3C" w:rsidRDefault="001C736B">
            <w:pPr>
              <w:spacing w:before="80" w:after="80" w:line="240" w:lineRule="auto"/>
              <w:ind w:firstLine="0"/>
              <w:jc w:val="left"/>
            </w:pPr>
            <w:r>
              <w:rPr>
                <w:b/>
                <w:sz w:val="21"/>
                <w:highlight w:val="yellow"/>
              </w:rPr>
              <w:t>【待测：连续运行观测天数，目标值</w:t>
            </w:r>
            <w:r>
              <w:rPr>
                <w:b/>
                <w:sz w:val="21"/>
                <w:highlight w:val="yellow"/>
              </w:rPr>
              <w:t xml:space="preserve"> ≥7 </w:t>
            </w:r>
            <w:r>
              <w:rPr>
                <w:b/>
                <w:sz w:val="21"/>
                <w:highlight w:val="yellow"/>
              </w:rPr>
              <w:t>天】</w:t>
            </w:r>
          </w:p>
        </w:tc>
      </w:tr>
    </w:tbl>
    <w:p w14:paraId="078CAF5D" w14:textId="77777777" w:rsidR="00156D3C" w:rsidRDefault="00156D3C"/>
    <w:p w14:paraId="3B302C85" w14:textId="77777777" w:rsidR="00156D3C" w:rsidRDefault="001C736B">
      <w:r>
        <w:t>表中部署、模型和网络项描述计划环境，硬件、实际数据规模与连续运行时长仍需填写。某天入口返回</w:t>
      </w:r>
      <w:r>
        <w:t xml:space="preserve"> 200</w:t>
      </w:r>
      <w:r>
        <w:t>，不等于完成不少于七天的连续观测；使用</w:t>
      </w:r>
      <w:r>
        <w:t xml:space="preserve"> fixture </w:t>
      </w:r>
      <w:r>
        <w:t>通过功能测试，也不能填入真实模型或来源的质量指标。附录</w:t>
      </w:r>
      <w:r>
        <w:t xml:space="preserve"> E </w:t>
      </w:r>
      <w:r>
        <w:t>预留环境与原始时延记录，附录</w:t>
      </w:r>
      <w:r>
        <w:t xml:space="preserve"> G </w:t>
      </w:r>
      <w:r>
        <w:t>保存评测运行信息。</w:t>
      </w:r>
    </w:p>
    <w:p w14:paraId="4228CAD3" w14:textId="567C2F60" w:rsidR="00156D3C" w:rsidRDefault="001C736B">
      <w:pPr>
        <w:pStyle w:val="TableCaption"/>
      </w:pPr>
      <w:bookmarkStart w:id="113" w:name="_Toc243028264"/>
      <w:r>
        <w:t>表</w:t>
      </w:r>
      <w:r>
        <w:t xml:space="preserve"> 4.</w:t>
      </w:r>
      <w:r>
        <w:fldChar w:fldCharType="begin"/>
      </w:r>
      <w:r>
        <w:instrText xml:space="preserve"> SEQ Tab4 \* ARABIC </w:instrText>
      </w:r>
      <w:r>
        <w:fldChar w:fldCharType="separate"/>
      </w:r>
      <w:r w:rsidR="007A20D1">
        <w:rPr>
          <w:noProof/>
        </w:rPr>
        <w:t>2</w:t>
      </w:r>
      <w:r>
        <w:fldChar w:fldCharType="end"/>
      </w:r>
      <w:r>
        <w:t xml:space="preserve"> </w:t>
      </w:r>
      <w:r>
        <w:t>测试指标与设计目标</w:t>
      </w:r>
      <w:bookmarkEnd w:id="11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191"/>
        <w:gridCol w:w="2438"/>
        <w:gridCol w:w="1134"/>
        <w:gridCol w:w="4082"/>
      </w:tblGrid>
      <w:tr w:rsidR="00156D3C" w14:paraId="33E430B6" w14:textId="77777777">
        <w:trPr>
          <w:cantSplit/>
          <w:tblHeader/>
          <w:jc w:val="center"/>
        </w:trPr>
        <w:tc>
          <w:tcPr>
            <w:tcW w:w="1191" w:type="dxa"/>
            <w:tcBorders>
              <w:top w:val="single" w:sz="12" w:space="0" w:color="000000"/>
              <w:bottom w:val="single" w:sz="6" w:space="0" w:color="000000"/>
            </w:tcBorders>
            <w:vAlign w:val="center"/>
          </w:tcPr>
          <w:p w14:paraId="31F9D8B2" w14:textId="77777777" w:rsidR="00156D3C" w:rsidRDefault="001C736B">
            <w:pPr>
              <w:keepNext/>
              <w:spacing w:before="80" w:after="80" w:line="240" w:lineRule="auto"/>
              <w:ind w:firstLine="0"/>
              <w:jc w:val="left"/>
            </w:pPr>
            <w:r>
              <w:rPr>
                <w:b/>
                <w:sz w:val="21"/>
              </w:rPr>
              <w:t>测试类别</w:t>
            </w:r>
          </w:p>
        </w:tc>
        <w:tc>
          <w:tcPr>
            <w:tcW w:w="2438" w:type="dxa"/>
            <w:tcBorders>
              <w:top w:val="single" w:sz="12" w:space="0" w:color="000000"/>
              <w:bottom w:val="single" w:sz="6" w:space="0" w:color="000000"/>
            </w:tcBorders>
            <w:vAlign w:val="center"/>
          </w:tcPr>
          <w:p w14:paraId="58FAE88C" w14:textId="77777777" w:rsidR="00156D3C" w:rsidRDefault="001C736B">
            <w:pPr>
              <w:keepNext/>
              <w:spacing w:before="80" w:after="80" w:line="240" w:lineRule="auto"/>
              <w:ind w:firstLine="0"/>
              <w:jc w:val="left"/>
            </w:pPr>
            <w:r>
              <w:rPr>
                <w:b/>
                <w:sz w:val="21"/>
              </w:rPr>
              <w:t>指标</w:t>
            </w:r>
          </w:p>
        </w:tc>
        <w:tc>
          <w:tcPr>
            <w:tcW w:w="1134" w:type="dxa"/>
            <w:tcBorders>
              <w:top w:val="single" w:sz="12" w:space="0" w:color="000000"/>
              <w:bottom w:val="single" w:sz="6" w:space="0" w:color="000000"/>
            </w:tcBorders>
            <w:vAlign w:val="center"/>
          </w:tcPr>
          <w:p w14:paraId="2CB8326E" w14:textId="77777777" w:rsidR="00156D3C" w:rsidRDefault="001C736B">
            <w:pPr>
              <w:keepNext/>
              <w:spacing w:before="80" w:after="80" w:line="240" w:lineRule="auto"/>
              <w:ind w:firstLine="0"/>
              <w:jc w:val="left"/>
            </w:pPr>
            <w:r>
              <w:rPr>
                <w:b/>
                <w:sz w:val="21"/>
              </w:rPr>
              <w:t>设计目标</w:t>
            </w:r>
          </w:p>
        </w:tc>
        <w:tc>
          <w:tcPr>
            <w:tcW w:w="4082" w:type="dxa"/>
            <w:tcBorders>
              <w:top w:val="single" w:sz="12" w:space="0" w:color="000000"/>
              <w:bottom w:val="single" w:sz="6" w:space="0" w:color="000000"/>
            </w:tcBorders>
            <w:vAlign w:val="center"/>
          </w:tcPr>
          <w:p w14:paraId="31736B32" w14:textId="77777777" w:rsidR="00156D3C" w:rsidRDefault="001C736B">
            <w:pPr>
              <w:keepNext/>
              <w:spacing w:before="80" w:after="80" w:line="240" w:lineRule="auto"/>
              <w:ind w:firstLine="0"/>
              <w:jc w:val="left"/>
            </w:pPr>
            <w:r>
              <w:rPr>
                <w:b/>
                <w:sz w:val="21"/>
              </w:rPr>
              <w:t>实测结果</w:t>
            </w:r>
          </w:p>
        </w:tc>
      </w:tr>
      <w:tr w:rsidR="00156D3C" w14:paraId="6227A8DD" w14:textId="77777777">
        <w:trPr>
          <w:cantSplit/>
          <w:jc w:val="center"/>
        </w:trPr>
        <w:tc>
          <w:tcPr>
            <w:tcW w:w="1191" w:type="dxa"/>
            <w:vAlign w:val="center"/>
          </w:tcPr>
          <w:p w14:paraId="542D7DE6" w14:textId="77777777" w:rsidR="00156D3C" w:rsidRDefault="001C736B">
            <w:pPr>
              <w:spacing w:before="80" w:after="80" w:line="240" w:lineRule="auto"/>
              <w:ind w:firstLine="0"/>
              <w:jc w:val="left"/>
            </w:pPr>
            <w:r>
              <w:rPr>
                <w:sz w:val="21"/>
              </w:rPr>
              <w:t>监测时效</w:t>
            </w:r>
          </w:p>
        </w:tc>
        <w:tc>
          <w:tcPr>
            <w:tcW w:w="2438" w:type="dxa"/>
            <w:vAlign w:val="center"/>
          </w:tcPr>
          <w:p w14:paraId="7043BAD7" w14:textId="77777777" w:rsidR="00156D3C" w:rsidRDefault="001C736B">
            <w:pPr>
              <w:spacing w:before="80" w:after="80" w:line="240" w:lineRule="auto"/>
              <w:ind w:firstLine="0"/>
              <w:jc w:val="left"/>
            </w:pPr>
            <w:r>
              <w:rPr>
                <w:sz w:val="21"/>
              </w:rPr>
              <w:t>漏洞类情报端到端时延</w:t>
            </w:r>
            <w:r>
              <w:rPr>
                <w:sz w:val="21"/>
              </w:rPr>
              <w:t xml:space="preserve"> P95</w:t>
            </w:r>
          </w:p>
        </w:tc>
        <w:tc>
          <w:tcPr>
            <w:tcW w:w="1134" w:type="dxa"/>
            <w:vAlign w:val="center"/>
          </w:tcPr>
          <w:p w14:paraId="7163C596" w14:textId="77777777" w:rsidR="00156D3C" w:rsidRDefault="001C736B">
            <w:pPr>
              <w:spacing w:before="80" w:after="80" w:line="240" w:lineRule="auto"/>
              <w:ind w:firstLine="0"/>
              <w:jc w:val="left"/>
            </w:pPr>
            <w:r>
              <w:rPr>
                <w:sz w:val="21"/>
              </w:rPr>
              <w:t>≤6 h</w:t>
            </w:r>
          </w:p>
        </w:tc>
        <w:tc>
          <w:tcPr>
            <w:tcW w:w="4082" w:type="dxa"/>
            <w:vAlign w:val="center"/>
          </w:tcPr>
          <w:p w14:paraId="1B9FF285" w14:textId="77777777" w:rsidR="00156D3C" w:rsidRDefault="001C736B">
            <w:pPr>
              <w:spacing w:before="80" w:after="80" w:line="240" w:lineRule="auto"/>
              <w:ind w:firstLine="0"/>
              <w:jc w:val="left"/>
            </w:pPr>
            <w:r>
              <w:rPr>
                <w:b/>
                <w:sz w:val="21"/>
                <w:highlight w:val="yellow"/>
              </w:rPr>
              <w:t>【待测：端到端时延</w:t>
            </w:r>
            <w:r>
              <w:rPr>
                <w:b/>
                <w:sz w:val="21"/>
                <w:highlight w:val="yellow"/>
              </w:rPr>
              <w:t xml:space="preserve"> P95</w:t>
            </w:r>
            <w:r>
              <w:rPr>
                <w:b/>
                <w:sz w:val="21"/>
                <w:highlight w:val="yellow"/>
              </w:rPr>
              <w:t>，目标值</w:t>
            </w:r>
            <w:r>
              <w:rPr>
                <w:b/>
                <w:sz w:val="21"/>
                <w:highlight w:val="yellow"/>
              </w:rPr>
              <w:t xml:space="preserve"> ≤6 h</w:t>
            </w:r>
            <w:r>
              <w:rPr>
                <w:b/>
                <w:sz w:val="21"/>
                <w:highlight w:val="yellow"/>
              </w:rPr>
              <w:t>】</w:t>
            </w:r>
          </w:p>
        </w:tc>
      </w:tr>
      <w:tr w:rsidR="00156D3C" w14:paraId="1098DBA4" w14:textId="77777777">
        <w:trPr>
          <w:cantSplit/>
          <w:jc w:val="center"/>
        </w:trPr>
        <w:tc>
          <w:tcPr>
            <w:tcW w:w="1191" w:type="dxa"/>
            <w:vAlign w:val="center"/>
          </w:tcPr>
          <w:p w14:paraId="26860A3E" w14:textId="77777777" w:rsidR="00156D3C" w:rsidRDefault="001C736B">
            <w:pPr>
              <w:spacing w:before="80" w:after="80" w:line="240" w:lineRule="auto"/>
              <w:ind w:firstLine="0"/>
              <w:jc w:val="left"/>
            </w:pPr>
            <w:r>
              <w:rPr>
                <w:sz w:val="21"/>
              </w:rPr>
              <w:t>监测时效</w:t>
            </w:r>
          </w:p>
        </w:tc>
        <w:tc>
          <w:tcPr>
            <w:tcW w:w="2438" w:type="dxa"/>
            <w:vAlign w:val="center"/>
          </w:tcPr>
          <w:p w14:paraId="7F43ABD6" w14:textId="77777777" w:rsidR="00156D3C" w:rsidRDefault="001C736B">
            <w:pPr>
              <w:spacing w:before="80" w:after="80" w:line="240" w:lineRule="auto"/>
              <w:ind w:firstLine="0"/>
              <w:jc w:val="left"/>
            </w:pPr>
            <w:r>
              <w:rPr>
                <w:sz w:val="21"/>
              </w:rPr>
              <w:t xml:space="preserve">P0 </w:t>
            </w:r>
            <w:r>
              <w:rPr>
                <w:sz w:val="21"/>
              </w:rPr>
              <w:t>厂商公告采集时延</w:t>
            </w:r>
            <w:r>
              <w:rPr>
                <w:sz w:val="21"/>
              </w:rPr>
              <w:t xml:space="preserve"> P95</w:t>
            </w:r>
          </w:p>
        </w:tc>
        <w:tc>
          <w:tcPr>
            <w:tcW w:w="1134" w:type="dxa"/>
            <w:vAlign w:val="center"/>
          </w:tcPr>
          <w:p w14:paraId="62241D3D" w14:textId="77777777" w:rsidR="00156D3C" w:rsidRDefault="001C736B">
            <w:pPr>
              <w:spacing w:before="80" w:after="80" w:line="240" w:lineRule="auto"/>
              <w:ind w:firstLine="0"/>
              <w:jc w:val="left"/>
            </w:pPr>
            <w:r>
              <w:rPr>
                <w:sz w:val="21"/>
              </w:rPr>
              <w:t>≤10 min</w:t>
            </w:r>
          </w:p>
        </w:tc>
        <w:tc>
          <w:tcPr>
            <w:tcW w:w="4082" w:type="dxa"/>
            <w:vAlign w:val="center"/>
          </w:tcPr>
          <w:p w14:paraId="1E82879A" w14:textId="77777777" w:rsidR="00156D3C" w:rsidRDefault="001C736B">
            <w:pPr>
              <w:spacing w:before="80" w:after="80" w:line="240" w:lineRule="auto"/>
              <w:ind w:firstLine="0"/>
              <w:jc w:val="left"/>
            </w:pPr>
            <w:r>
              <w:rPr>
                <w:b/>
                <w:sz w:val="21"/>
                <w:highlight w:val="yellow"/>
              </w:rPr>
              <w:t>【待测：</w:t>
            </w:r>
            <w:r>
              <w:rPr>
                <w:b/>
                <w:sz w:val="21"/>
                <w:highlight w:val="yellow"/>
              </w:rPr>
              <w:t xml:space="preserve">P0 </w:t>
            </w:r>
            <w:r>
              <w:rPr>
                <w:b/>
                <w:sz w:val="21"/>
                <w:highlight w:val="yellow"/>
              </w:rPr>
              <w:t>厂商公告采集时延</w:t>
            </w:r>
            <w:r>
              <w:rPr>
                <w:b/>
                <w:sz w:val="21"/>
                <w:highlight w:val="yellow"/>
              </w:rPr>
              <w:t xml:space="preserve"> P95</w:t>
            </w:r>
            <w:r>
              <w:rPr>
                <w:b/>
                <w:sz w:val="21"/>
                <w:highlight w:val="yellow"/>
              </w:rPr>
              <w:t>，目标值</w:t>
            </w:r>
            <w:r>
              <w:rPr>
                <w:b/>
                <w:sz w:val="21"/>
                <w:highlight w:val="yellow"/>
              </w:rPr>
              <w:t xml:space="preserve"> ≤10 min</w:t>
            </w:r>
            <w:r>
              <w:rPr>
                <w:b/>
                <w:sz w:val="21"/>
                <w:highlight w:val="yellow"/>
              </w:rPr>
              <w:t>】</w:t>
            </w:r>
          </w:p>
        </w:tc>
      </w:tr>
      <w:tr w:rsidR="00156D3C" w14:paraId="2FE8387C" w14:textId="77777777">
        <w:trPr>
          <w:cantSplit/>
          <w:jc w:val="center"/>
        </w:trPr>
        <w:tc>
          <w:tcPr>
            <w:tcW w:w="1191" w:type="dxa"/>
            <w:vAlign w:val="center"/>
          </w:tcPr>
          <w:p w14:paraId="532EDB00" w14:textId="77777777" w:rsidR="00156D3C" w:rsidRDefault="001C736B">
            <w:pPr>
              <w:spacing w:before="80" w:after="80" w:line="240" w:lineRule="auto"/>
              <w:ind w:firstLine="0"/>
              <w:jc w:val="left"/>
            </w:pPr>
            <w:r>
              <w:rPr>
                <w:sz w:val="21"/>
              </w:rPr>
              <w:t>监测覆盖</w:t>
            </w:r>
          </w:p>
        </w:tc>
        <w:tc>
          <w:tcPr>
            <w:tcW w:w="2438" w:type="dxa"/>
            <w:vAlign w:val="center"/>
          </w:tcPr>
          <w:p w14:paraId="47946039" w14:textId="77777777" w:rsidR="00156D3C" w:rsidRDefault="001C736B">
            <w:pPr>
              <w:spacing w:before="80" w:after="80" w:line="240" w:lineRule="auto"/>
              <w:ind w:firstLine="0"/>
              <w:jc w:val="left"/>
            </w:pPr>
            <w:r>
              <w:rPr>
                <w:sz w:val="21"/>
              </w:rPr>
              <w:t>实际接入的来源类别数</w:t>
            </w:r>
          </w:p>
        </w:tc>
        <w:tc>
          <w:tcPr>
            <w:tcW w:w="1134" w:type="dxa"/>
            <w:vAlign w:val="center"/>
          </w:tcPr>
          <w:p w14:paraId="223C40A7" w14:textId="77777777" w:rsidR="00156D3C" w:rsidRDefault="001C736B">
            <w:pPr>
              <w:spacing w:before="80" w:after="80" w:line="240" w:lineRule="auto"/>
              <w:ind w:firstLine="0"/>
              <w:jc w:val="left"/>
            </w:pPr>
            <w:r>
              <w:rPr>
                <w:sz w:val="21"/>
              </w:rPr>
              <w:t xml:space="preserve">≥7 </w:t>
            </w:r>
            <w:r>
              <w:rPr>
                <w:sz w:val="21"/>
              </w:rPr>
              <w:t>类</w:t>
            </w:r>
          </w:p>
        </w:tc>
        <w:tc>
          <w:tcPr>
            <w:tcW w:w="4082" w:type="dxa"/>
            <w:vAlign w:val="center"/>
          </w:tcPr>
          <w:p w14:paraId="7C890741" w14:textId="77777777" w:rsidR="00156D3C" w:rsidRDefault="001C736B">
            <w:pPr>
              <w:spacing w:before="80" w:after="80" w:line="240" w:lineRule="auto"/>
              <w:ind w:firstLine="0"/>
              <w:jc w:val="left"/>
            </w:pPr>
            <w:r>
              <w:rPr>
                <w:b/>
                <w:sz w:val="21"/>
                <w:highlight w:val="yellow"/>
              </w:rPr>
              <w:t>【待测：已实现并稳定运行的来源类别数，目标值</w:t>
            </w:r>
            <w:r>
              <w:rPr>
                <w:b/>
                <w:sz w:val="21"/>
                <w:highlight w:val="yellow"/>
              </w:rPr>
              <w:t xml:space="preserve"> ≥7</w:t>
            </w:r>
            <w:r>
              <w:rPr>
                <w:b/>
                <w:sz w:val="21"/>
                <w:highlight w:val="yellow"/>
              </w:rPr>
              <w:t>】</w:t>
            </w:r>
          </w:p>
        </w:tc>
      </w:tr>
      <w:tr w:rsidR="00156D3C" w14:paraId="3B7D9821" w14:textId="77777777">
        <w:trPr>
          <w:cantSplit/>
          <w:jc w:val="center"/>
        </w:trPr>
        <w:tc>
          <w:tcPr>
            <w:tcW w:w="1191" w:type="dxa"/>
            <w:vAlign w:val="center"/>
          </w:tcPr>
          <w:p w14:paraId="7ACBA7DD" w14:textId="77777777" w:rsidR="00156D3C" w:rsidRDefault="001C736B">
            <w:pPr>
              <w:spacing w:before="80" w:after="80" w:line="240" w:lineRule="auto"/>
              <w:ind w:firstLine="0"/>
              <w:jc w:val="left"/>
            </w:pPr>
            <w:r>
              <w:rPr>
                <w:sz w:val="21"/>
              </w:rPr>
              <w:lastRenderedPageBreak/>
              <w:t>富化准确</w:t>
            </w:r>
          </w:p>
        </w:tc>
        <w:tc>
          <w:tcPr>
            <w:tcW w:w="2438" w:type="dxa"/>
            <w:vAlign w:val="center"/>
          </w:tcPr>
          <w:p w14:paraId="71F3B9AD" w14:textId="77777777" w:rsidR="00156D3C" w:rsidRDefault="001C736B">
            <w:pPr>
              <w:spacing w:before="80" w:after="80" w:line="240" w:lineRule="auto"/>
              <w:ind w:firstLine="0"/>
              <w:jc w:val="left"/>
            </w:pPr>
            <w:r>
              <w:rPr>
                <w:sz w:val="21"/>
              </w:rPr>
              <w:t xml:space="preserve">200 </w:t>
            </w:r>
            <w:r>
              <w:rPr>
                <w:sz w:val="21"/>
              </w:rPr>
              <w:t>条金标集富化与关联准确率</w:t>
            </w:r>
          </w:p>
        </w:tc>
        <w:tc>
          <w:tcPr>
            <w:tcW w:w="1134" w:type="dxa"/>
            <w:vAlign w:val="center"/>
          </w:tcPr>
          <w:p w14:paraId="2E270D5F" w14:textId="77777777" w:rsidR="00156D3C" w:rsidRDefault="001C736B">
            <w:pPr>
              <w:spacing w:before="80" w:after="80" w:line="240" w:lineRule="auto"/>
              <w:ind w:firstLine="0"/>
              <w:jc w:val="left"/>
            </w:pPr>
            <w:r>
              <w:rPr>
                <w:sz w:val="21"/>
              </w:rPr>
              <w:t>≥95%</w:t>
            </w:r>
          </w:p>
        </w:tc>
        <w:tc>
          <w:tcPr>
            <w:tcW w:w="4082" w:type="dxa"/>
            <w:vAlign w:val="center"/>
          </w:tcPr>
          <w:p w14:paraId="2B38C22A" w14:textId="77777777" w:rsidR="00156D3C" w:rsidRDefault="001C736B">
            <w:pPr>
              <w:spacing w:before="80" w:after="80" w:line="240" w:lineRule="auto"/>
              <w:ind w:firstLine="0"/>
              <w:jc w:val="left"/>
            </w:pPr>
            <w:r>
              <w:rPr>
                <w:b/>
                <w:sz w:val="21"/>
                <w:highlight w:val="yellow"/>
              </w:rPr>
              <w:t>【待测：富化与关联准确率，目标值</w:t>
            </w:r>
            <w:r>
              <w:rPr>
                <w:b/>
                <w:sz w:val="21"/>
                <w:highlight w:val="yellow"/>
              </w:rPr>
              <w:t xml:space="preserve"> ≥95%</w:t>
            </w:r>
            <w:r>
              <w:rPr>
                <w:b/>
                <w:sz w:val="21"/>
                <w:highlight w:val="yellow"/>
              </w:rPr>
              <w:t>】</w:t>
            </w:r>
          </w:p>
        </w:tc>
      </w:tr>
      <w:tr w:rsidR="00156D3C" w14:paraId="60592CB8" w14:textId="77777777">
        <w:trPr>
          <w:cantSplit/>
          <w:jc w:val="center"/>
        </w:trPr>
        <w:tc>
          <w:tcPr>
            <w:tcW w:w="1191" w:type="dxa"/>
            <w:vAlign w:val="center"/>
          </w:tcPr>
          <w:p w14:paraId="5C41FFC8" w14:textId="77777777" w:rsidR="00156D3C" w:rsidRDefault="001C736B">
            <w:pPr>
              <w:spacing w:before="80" w:after="80" w:line="240" w:lineRule="auto"/>
              <w:ind w:firstLine="0"/>
              <w:jc w:val="left"/>
            </w:pPr>
            <w:r>
              <w:rPr>
                <w:sz w:val="21"/>
              </w:rPr>
              <w:t>问答质量</w:t>
            </w:r>
          </w:p>
        </w:tc>
        <w:tc>
          <w:tcPr>
            <w:tcW w:w="2438" w:type="dxa"/>
            <w:vAlign w:val="center"/>
          </w:tcPr>
          <w:p w14:paraId="6AFE74AB" w14:textId="77777777" w:rsidR="00156D3C" w:rsidRDefault="001C736B">
            <w:pPr>
              <w:spacing w:before="80" w:after="80" w:line="240" w:lineRule="auto"/>
              <w:ind w:firstLine="0"/>
              <w:jc w:val="left"/>
            </w:pPr>
            <w:r>
              <w:rPr>
                <w:sz w:val="21"/>
              </w:rPr>
              <w:t xml:space="preserve">100 </w:t>
            </w:r>
            <w:r>
              <w:rPr>
                <w:sz w:val="21"/>
              </w:rPr>
              <w:t>题答案准确率</w:t>
            </w:r>
          </w:p>
        </w:tc>
        <w:tc>
          <w:tcPr>
            <w:tcW w:w="1134" w:type="dxa"/>
            <w:vAlign w:val="center"/>
          </w:tcPr>
          <w:p w14:paraId="3ECEBC3B" w14:textId="77777777" w:rsidR="00156D3C" w:rsidRDefault="001C736B">
            <w:pPr>
              <w:spacing w:before="80" w:after="80" w:line="240" w:lineRule="auto"/>
              <w:ind w:firstLine="0"/>
              <w:jc w:val="left"/>
            </w:pPr>
            <w:r>
              <w:rPr>
                <w:sz w:val="21"/>
              </w:rPr>
              <w:t>xx%</w:t>
            </w:r>
          </w:p>
        </w:tc>
        <w:tc>
          <w:tcPr>
            <w:tcW w:w="4082" w:type="dxa"/>
            <w:vAlign w:val="center"/>
          </w:tcPr>
          <w:p w14:paraId="1C1803DE" w14:textId="77777777" w:rsidR="00156D3C" w:rsidRDefault="001C736B">
            <w:pPr>
              <w:spacing w:before="80" w:after="80" w:line="240" w:lineRule="auto"/>
              <w:ind w:firstLine="0"/>
              <w:jc w:val="left"/>
            </w:pPr>
            <w:r>
              <w:rPr>
                <w:b/>
                <w:sz w:val="21"/>
                <w:highlight w:val="yellow"/>
              </w:rPr>
              <w:t>【待测：答案准确率，目标值</w:t>
            </w:r>
            <w:r>
              <w:rPr>
                <w:b/>
                <w:sz w:val="21"/>
                <w:highlight w:val="yellow"/>
              </w:rPr>
              <w:t xml:space="preserve"> xx%</w:t>
            </w:r>
            <w:r>
              <w:rPr>
                <w:b/>
                <w:sz w:val="21"/>
                <w:highlight w:val="yellow"/>
              </w:rPr>
              <w:t>】</w:t>
            </w:r>
          </w:p>
        </w:tc>
      </w:tr>
      <w:tr w:rsidR="00156D3C" w14:paraId="1473B1AD" w14:textId="77777777">
        <w:trPr>
          <w:cantSplit/>
          <w:jc w:val="center"/>
        </w:trPr>
        <w:tc>
          <w:tcPr>
            <w:tcW w:w="1191" w:type="dxa"/>
            <w:vAlign w:val="center"/>
          </w:tcPr>
          <w:p w14:paraId="58157D36" w14:textId="77777777" w:rsidR="00156D3C" w:rsidRDefault="001C736B">
            <w:pPr>
              <w:spacing w:before="80" w:after="80" w:line="240" w:lineRule="auto"/>
              <w:ind w:firstLine="0"/>
              <w:jc w:val="left"/>
            </w:pPr>
            <w:r>
              <w:rPr>
                <w:sz w:val="21"/>
              </w:rPr>
              <w:t>问答质量</w:t>
            </w:r>
          </w:p>
        </w:tc>
        <w:tc>
          <w:tcPr>
            <w:tcW w:w="2438" w:type="dxa"/>
            <w:vAlign w:val="center"/>
          </w:tcPr>
          <w:p w14:paraId="4B716FCF" w14:textId="77777777" w:rsidR="00156D3C" w:rsidRDefault="001C736B">
            <w:pPr>
              <w:spacing w:before="80" w:after="80" w:line="240" w:lineRule="auto"/>
              <w:ind w:firstLine="0"/>
              <w:jc w:val="left"/>
            </w:pPr>
            <w:r>
              <w:rPr>
                <w:sz w:val="21"/>
              </w:rPr>
              <w:t xml:space="preserve">100 </w:t>
            </w:r>
            <w:r>
              <w:rPr>
                <w:sz w:val="21"/>
              </w:rPr>
              <w:t>题引用正确率</w:t>
            </w:r>
          </w:p>
        </w:tc>
        <w:tc>
          <w:tcPr>
            <w:tcW w:w="1134" w:type="dxa"/>
            <w:vAlign w:val="center"/>
          </w:tcPr>
          <w:p w14:paraId="59DB4751" w14:textId="77777777" w:rsidR="00156D3C" w:rsidRDefault="001C736B">
            <w:pPr>
              <w:spacing w:before="80" w:after="80" w:line="240" w:lineRule="auto"/>
              <w:ind w:firstLine="0"/>
              <w:jc w:val="left"/>
            </w:pPr>
            <w:r>
              <w:rPr>
                <w:sz w:val="21"/>
              </w:rPr>
              <w:t>xx%</w:t>
            </w:r>
          </w:p>
        </w:tc>
        <w:tc>
          <w:tcPr>
            <w:tcW w:w="4082" w:type="dxa"/>
            <w:vAlign w:val="center"/>
          </w:tcPr>
          <w:p w14:paraId="4C4BD693" w14:textId="77777777" w:rsidR="00156D3C" w:rsidRDefault="001C736B">
            <w:pPr>
              <w:spacing w:before="80" w:after="80" w:line="240" w:lineRule="auto"/>
              <w:ind w:firstLine="0"/>
              <w:jc w:val="left"/>
            </w:pPr>
            <w:r>
              <w:rPr>
                <w:b/>
                <w:sz w:val="21"/>
                <w:highlight w:val="yellow"/>
              </w:rPr>
              <w:t>【待测：引用正确率，目标值</w:t>
            </w:r>
            <w:r>
              <w:rPr>
                <w:b/>
                <w:sz w:val="21"/>
                <w:highlight w:val="yellow"/>
              </w:rPr>
              <w:t xml:space="preserve"> xx%</w:t>
            </w:r>
            <w:r>
              <w:rPr>
                <w:b/>
                <w:sz w:val="21"/>
                <w:highlight w:val="yellow"/>
              </w:rPr>
              <w:t>】</w:t>
            </w:r>
          </w:p>
        </w:tc>
      </w:tr>
      <w:tr w:rsidR="00156D3C" w14:paraId="41C03463" w14:textId="77777777">
        <w:trPr>
          <w:cantSplit/>
          <w:jc w:val="center"/>
        </w:trPr>
        <w:tc>
          <w:tcPr>
            <w:tcW w:w="1191" w:type="dxa"/>
            <w:vAlign w:val="center"/>
          </w:tcPr>
          <w:p w14:paraId="3573FF62" w14:textId="77777777" w:rsidR="00156D3C" w:rsidRDefault="001C736B">
            <w:pPr>
              <w:spacing w:before="80" w:after="80" w:line="240" w:lineRule="auto"/>
              <w:ind w:firstLine="0"/>
              <w:jc w:val="left"/>
            </w:pPr>
            <w:r>
              <w:rPr>
                <w:sz w:val="21"/>
              </w:rPr>
              <w:t>编排可靠</w:t>
            </w:r>
          </w:p>
        </w:tc>
        <w:tc>
          <w:tcPr>
            <w:tcW w:w="2438" w:type="dxa"/>
            <w:vAlign w:val="center"/>
          </w:tcPr>
          <w:p w14:paraId="3E191BA8" w14:textId="77777777" w:rsidR="00156D3C" w:rsidRDefault="001C736B">
            <w:pPr>
              <w:spacing w:before="80" w:after="80" w:line="240" w:lineRule="auto"/>
              <w:ind w:firstLine="0"/>
              <w:jc w:val="left"/>
            </w:pPr>
            <w:r>
              <w:rPr>
                <w:sz w:val="21"/>
              </w:rPr>
              <w:t>故障注入下的自愈成功率</w:t>
            </w:r>
          </w:p>
        </w:tc>
        <w:tc>
          <w:tcPr>
            <w:tcW w:w="1134" w:type="dxa"/>
            <w:vAlign w:val="center"/>
          </w:tcPr>
          <w:p w14:paraId="6446D9B1" w14:textId="77777777" w:rsidR="00156D3C" w:rsidRDefault="001C736B">
            <w:pPr>
              <w:spacing w:before="80" w:after="80" w:line="240" w:lineRule="auto"/>
              <w:ind w:firstLine="0"/>
              <w:jc w:val="left"/>
            </w:pPr>
            <w:r>
              <w:rPr>
                <w:sz w:val="21"/>
              </w:rPr>
              <w:t>xx%</w:t>
            </w:r>
          </w:p>
        </w:tc>
        <w:tc>
          <w:tcPr>
            <w:tcW w:w="4082" w:type="dxa"/>
            <w:vAlign w:val="center"/>
          </w:tcPr>
          <w:p w14:paraId="0D1A3717" w14:textId="77777777" w:rsidR="00156D3C" w:rsidRDefault="001C736B">
            <w:pPr>
              <w:spacing w:before="80" w:after="80" w:line="240" w:lineRule="auto"/>
              <w:ind w:firstLine="0"/>
              <w:jc w:val="left"/>
            </w:pPr>
            <w:r>
              <w:rPr>
                <w:b/>
                <w:sz w:val="21"/>
                <w:highlight w:val="yellow"/>
              </w:rPr>
              <w:t>【待测：自愈成功率，目标值</w:t>
            </w:r>
            <w:r>
              <w:rPr>
                <w:b/>
                <w:sz w:val="21"/>
                <w:highlight w:val="yellow"/>
              </w:rPr>
              <w:t xml:space="preserve"> xx%</w:t>
            </w:r>
            <w:r>
              <w:rPr>
                <w:b/>
                <w:sz w:val="21"/>
                <w:highlight w:val="yellow"/>
              </w:rPr>
              <w:t>】</w:t>
            </w:r>
          </w:p>
        </w:tc>
      </w:tr>
      <w:tr w:rsidR="00156D3C" w14:paraId="0A5EFCC8" w14:textId="77777777">
        <w:trPr>
          <w:cantSplit/>
          <w:jc w:val="center"/>
        </w:trPr>
        <w:tc>
          <w:tcPr>
            <w:tcW w:w="1191" w:type="dxa"/>
            <w:tcBorders>
              <w:bottom w:val="single" w:sz="12" w:space="0" w:color="000000"/>
            </w:tcBorders>
            <w:vAlign w:val="center"/>
          </w:tcPr>
          <w:p w14:paraId="05A69B4D" w14:textId="77777777" w:rsidR="00156D3C" w:rsidRDefault="001C736B">
            <w:pPr>
              <w:spacing w:before="80" w:after="80" w:line="240" w:lineRule="auto"/>
              <w:ind w:firstLine="0"/>
              <w:jc w:val="left"/>
            </w:pPr>
            <w:r>
              <w:rPr>
                <w:sz w:val="21"/>
              </w:rPr>
              <w:t>接口性能</w:t>
            </w:r>
          </w:p>
        </w:tc>
        <w:tc>
          <w:tcPr>
            <w:tcW w:w="2438" w:type="dxa"/>
            <w:tcBorders>
              <w:bottom w:val="single" w:sz="12" w:space="0" w:color="000000"/>
            </w:tcBorders>
            <w:vAlign w:val="center"/>
          </w:tcPr>
          <w:p w14:paraId="63A08A93" w14:textId="77777777" w:rsidR="00156D3C" w:rsidRDefault="001C736B">
            <w:pPr>
              <w:spacing w:before="80" w:after="80" w:line="240" w:lineRule="auto"/>
              <w:ind w:firstLine="0"/>
              <w:jc w:val="left"/>
            </w:pPr>
            <w:r>
              <w:rPr>
                <w:sz w:val="21"/>
              </w:rPr>
              <w:t>只读</w:t>
            </w:r>
            <w:r>
              <w:rPr>
                <w:sz w:val="21"/>
              </w:rPr>
              <w:t xml:space="preserve"> MCP </w:t>
            </w:r>
            <w:r>
              <w:rPr>
                <w:sz w:val="21"/>
              </w:rPr>
              <w:t>工具同步调用时延</w:t>
            </w:r>
            <w:r>
              <w:rPr>
                <w:sz w:val="21"/>
              </w:rPr>
              <w:t xml:space="preserve"> P95</w:t>
            </w:r>
          </w:p>
        </w:tc>
        <w:tc>
          <w:tcPr>
            <w:tcW w:w="1134" w:type="dxa"/>
            <w:tcBorders>
              <w:bottom w:val="single" w:sz="12" w:space="0" w:color="000000"/>
            </w:tcBorders>
            <w:vAlign w:val="center"/>
          </w:tcPr>
          <w:p w14:paraId="20F10CAF" w14:textId="77777777" w:rsidR="00156D3C" w:rsidRDefault="001C736B">
            <w:pPr>
              <w:spacing w:before="80" w:after="80" w:line="240" w:lineRule="auto"/>
              <w:ind w:firstLine="0"/>
              <w:jc w:val="left"/>
            </w:pPr>
            <w:r>
              <w:rPr>
                <w:sz w:val="21"/>
              </w:rPr>
              <w:t>xx s</w:t>
            </w:r>
          </w:p>
        </w:tc>
        <w:tc>
          <w:tcPr>
            <w:tcW w:w="4082" w:type="dxa"/>
            <w:tcBorders>
              <w:bottom w:val="single" w:sz="12" w:space="0" w:color="000000"/>
            </w:tcBorders>
            <w:vAlign w:val="center"/>
          </w:tcPr>
          <w:p w14:paraId="5A8062E6" w14:textId="77777777" w:rsidR="00156D3C" w:rsidRDefault="001C736B">
            <w:pPr>
              <w:spacing w:before="80" w:after="80" w:line="240" w:lineRule="auto"/>
              <w:ind w:firstLine="0"/>
              <w:jc w:val="left"/>
            </w:pPr>
            <w:r>
              <w:rPr>
                <w:b/>
                <w:sz w:val="21"/>
                <w:highlight w:val="yellow"/>
              </w:rPr>
              <w:t>【待测：</w:t>
            </w:r>
            <w:r>
              <w:rPr>
                <w:b/>
                <w:sz w:val="21"/>
                <w:highlight w:val="yellow"/>
              </w:rPr>
              <w:t xml:space="preserve">MCP </w:t>
            </w:r>
            <w:r>
              <w:rPr>
                <w:b/>
                <w:sz w:val="21"/>
                <w:highlight w:val="yellow"/>
              </w:rPr>
              <w:t>只读工具时延</w:t>
            </w:r>
            <w:r>
              <w:rPr>
                <w:b/>
                <w:sz w:val="21"/>
                <w:highlight w:val="yellow"/>
              </w:rPr>
              <w:t xml:space="preserve"> P95</w:t>
            </w:r>
            <w:r>
              <w:rPr>
                <w:b/>
                <w:sz w:val="21"/>
                <w:highlight w:val="yellow"/>
              </w:rPr>
              <w:t>，目标值</w:t>
            </w:r>
            <w:r>
              <w:rPr>
                <w:b/>
                <w:sz w:val="21"/>
                <w:highlight w:val="yellow"/>
              </w:rPr>
              <w:t xml:space="preserve"> xx s</w:t>
            </w:r>
            <w:r>
              <w:rPr>
                <w:b/>
                <w:sz w:val="21"/>
                <w:highlight w:val="yellow"/>
              </w:rPr>
              <w:t>】</w:t>
            </w:r>
          </w:p>
        </w:tc>
      </w:tr>
    </w:tbl>
    <w:p w14:paraId="7914355B" w14:textId="77777777" w:rsidR="00156D3C" w:rsidRDefault="00156D3C"/>
    <w:p w14:paraId="174FE6D0" w14:textId="77777777" w:rsidR="00156D3C" w:rsidRDefault="001C736B">
      <w:pPr>
        <w:keepNext/>
        <w:spacing w:before="100" w:after="60"/>
        <w:ind w:firstLine="0"/>
        <w:jc w:val="center"/>
      </w:pPr>
      <w:r>
        <w:rPr>
          <w:noProof/>
        </w:rPr>
        <w:drawing>
          <wp:inline distT="0" distB="0" distL="0" distR="0" wp14:anchorId="6E1E5D7A" wp14:editId="1DF4F68D">
            <wp:extent cx="5580000" cy="3906000"/>
            <wp:effectExtent l="0" t="0" r="0" b="0"/>
            <wp:docPr id="35" name="Picture 35" descr="F-30 评测体系总览；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0.png"/>
                    <pic:cNvPicPr/>
                  </pic:nvPicPr>
                  <pic:blipFill>
                    <a:blip r:embed="rId42"/>
                    <a:stretch>
                      <a:fillRect/>
                    </a:stretch>
                  </pic:blipFill>
                  <pic:spPr>
                    <a:xfrm>
                      <a:off x="0" y="0"/>
                      <a:ext cx="5580000" cy="3906000"/>
                    </a:xfrm>
                    <a:prstGeom prst="rect">
                      <a:avLst/>
                    </a:prstGeom>
                  </pic:spPr>
                </pic:pic>
              </a:graphicData>
            </a:graphic>
          </wp:inline>
        </w:drawing>
      </w:r>
    </w:p>
    <w:p w14:paraId="6F566BB0" w14:textId="29D87EAF" w:rsidR="00156D3C" w:rsidRDefault="001C736B">
      <w:pPr>
        <w:pStyle w:val="FigureCaption"/>
      </w:pPr>
      <w:bookmarkStart w:id="114" w:name="_Toc243028250"/>
      <w:r>
        <w:t>图</w:t>
      </w:r>
      <w:r>
        <w:t xml:space="preserve"> 4.</w:t>
      </w:r>
      <w:r>
        <w:fldChar w:fldCharType="begin"/>
      </w:r>
      <w:r>
        <w:instrText xml:space="preserve"> SEQ Fig4 \* ARABIC </w:instrText>
      </w:r>
      <w:r>
        <w:fldChar w:fldCharType="separate"/>
      </w:r>
      <w:r w:rsidR="007A20D1">
        <w:rPr>
          <w:noProof/>
        </w:rPr>
        <w:t>1</w:t>
      </w:r>
      <w:r>
        <w:fldChar w:fldCharType="end"/>
      </w:r>
      <w:r>
        <w:t xml:space="preserve"> </w:t>
      </w:r>
      <w:r>
        <w:t>评测体系总览</w:t>
      </w:r>
      <w:bookmarkEnd w:id="114"/>
    </w:p>
    <w:p w14:paraId="616E2CA1" w14:textId="77777777" w:rsidR="00156D3C" w:rsidRDefault="001C736B">
      <w:r>
        <w:t>监测</w:t>
      </w:r>
      <w:r>
        <w:t xml:space="preserve"> P95 </w:t>
      </w:r>
      <w:r>
        <w:t>不超过六小时、</w:t>
      </w:r>
      <w:r>
        <w:t xml:space="preserve">P0 </w:t>
      </w:r>
      <w:r>
        <w:t>采集</w:t>
      </w:r>
      <w:r>
        <w:t xml:space="preserve"> P95 </w:t>
      </w:r>
      <w:r>
        <w:t>不超过十分钟、稳定来源不少于七类、二百条金标集准确率不低于百分之九十五，均为设计目标。问答、自愈和接口性能中的</w:t>
      </w:r>
      <w:r>
        <w:t xml:space="preserve"> xx </w:t>
      </w:r>
      <w:r>
        <w:t>是待冻结目标，不是零值或已达标状态。未定门槛需要在正式比较前补全，不能看到结果之后再调整目标。</w:t>
      </w:r>
    </w:p>
    <w:p w14:paraId="5AB319B1" w14:textId="77777777" w:rsidR="00156D3C" w:rsidRDefault="001C736B">
      <w:pPr>
        <w:pStyle w:val="21"/>
      </w:pPr>
      <w:bookmarkStart w:id="115" w:name="_Toc243028183"/>
      <w:r>
        <w:lastRenderedPageBreak/>
        <w:t xml:space="preserve">4.2 </w:t>
      </w:r>
      <w:r>
        <w:t>监测时效测试</w:t>
      </w:r>
      <w:bookmarkEnd w:id="115"/>
    </w:p>
    <w:p w14:paraId="23ED8926" w14:textId="77777777" w:rsidR="00156D3C" w:rsidRDefault="001C736B">
      <w:pPr>
        <w:pStyle w:val="31"/>
      </w:pPr>
      <w:bookmarkStart w:id="116" w:name="_Toc243028184"/>
      <w:r>
        <w:t xml:space="preserve">4.2.1 </w:t>
      </w:r>
      <w:r>
        <w:t>测试方法</w:t>
      </w:r>
      <w:bookmarkEnd w:id="116"/>
    </w:p>
    <w:p w14:paraId="6AB33538" w14:textId="77777777" w:rsidR="00156D3C" w:rsidRDefault="001C736B">
      <w:r>
        <w:t>五段时间戳把发现与处理分开。端到端时延以</w:t>
      </w:r>
      <w:r>
        <w:t xml:space="preserve"> queryable_at </w:t>
      </w:r>
      <w:r>
        <w:t>减</w:t>
      </w:r>
      <w:r>
        <w:t xml:space="preserve"> source_published_at</w:t>
      </w:r>
      <w:r>
        <w:t>，采集时延以</w:t>
      </w:r>
      <w:r>
        <w:t xml:space="preserve"> first_seen_at </w:t>
      </w:r>
      <w:r>
        <w:t>减</w:t>
      </w:r>
      <w:r>
        <w:t xml:space="preserve"> source_published_at</w:t>
      </w:r>
      <w:r>
        <w:t>，处理时延以</w:t>
      </w:r>
      <w:r>
        <w:t xml:space="preserve"> queryable_at </w:t>
      </w:r>
      <w:r>
        <w:t>减</w:t>
      </w:r>
      <w:r>
        <w:t xml:space="preserve"> first_seen_at</w:t>
      </w:r>
      <w:r>
        <w:t>。单次</w:t>
      </w:r>
      <w:r>
        <w:t xml:space="preserve"> HTTP </w:t>
      </w:r>
      <w:r>
        <w:t>耗时只覆盖一个请求，不能替代任何一个完整阶段的时延。</w:t>
      </w:r>
    </w:p>
    <w:p w14:paraId="780D8AF2" w14:textId="77777777" w:rsidR="00156D3C" w:rsidRDefault="001C736B">
      <w:pPr>
        <w:keepNext/>
        <w:spacing w:before="100" w:after="60"/>
        <w:ind w:firstLine="0"/>
        <w:jc w:val="center"/>
      </w:pPr>
      <w:r>
        <w:rPr>
          <w:noProof/>
        </w:rPr>
        <w:drawing>
          <wp:inline distT="0" distB="0" distL="0" distR="0" wp14:anchorId="59A341FC" wp14:editId="67273451">
            <wp:extent cx="5580000" cy="3906000"/>
            <wp:effectExtent l="0" t="0" r="0" b="0"/>
            <wp:docPr id="36" name="Picture 36" descr="F-27 时效统计的时间戳定义；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7.png"/>
                    <pic:cNvPicPr/>
                  </pic:nvPicPr>
                  <pic:blipFill>
                    <a:blip r:embed="rId43"/>
                    <a:stretch>
                      <a:fillRect/>
                    </a:stretch>
                  </pic:blipFill>
                  <pic:spPr>
                    <a:xfrm>
                      <a:off x="0" y="0"/>
                      <a:ext cx="5580000" cy="3906000"/>
                    </a:xfrm>
                    <a:prstGeom prst="rect">
                      <a:avLst/>
                    </a:prstGeom>
                  </pic:spPr>
                </pic:pic>
              </a:graphicData>
            </a:graphic>
          </wp:inline>
        </w:drawing>
      </w:r>
    </w:p>
    <w:p w14:paraId="3A984B71" w14:textId="2E0FB92D" w:rsidR="00156D3C" w:rsidRDefault="001C736B">
      <w:pPr>
        <w:pStyle w:val="FigureCaption"/>
      </w:pPr>
      <w:bookmarkStart w:id="117" w:name="_Toc243028251"/>
      <w:r>
        <w:t>图</w:t>
      </w:r>
      <w:r>
        <w:t xml:space="preserve"> 4.</w:t>
      </w:r>
      <w:r>
        <w:fldChar w:fldCharType="begin"/>
      </w:r>
      <w:r>
        <w:instrText xml:space="preserve"> SEQ Fig4 \* ARABIC </w:instrText>
      </w:r>
      <w:r>
        <w:fldChar w:fldCharType="separate"/>
      </w:r>
      <w:r w:rsidR="007A20D1">
        <w:rPr>
          <w:noProof/>
        </w:rPr>
        <w:t>2</w:t>
      </w:r>
      <w:r>
        <w:fldChar w:fldCharType="end"/>
      </w:r>
      <w:r>
        <w:t xml:space="preserve"> </w:t>
      </w:r>
      <w:r>
        <w:t>时效统计的时间戳定义</w:t>
      </w:r>
      <w:bookmarkEnd w:id="117"/>
    </w:p>
    <w:p w14:paraId="7F930CAF" w14:textId="77777777" w:rsidR="00156D3C" w:rsidRDefault="001C736B">
      <w:r>
        <w:t>统计对象限定为漏洞类首次发现，来源为</w:t>
      </w:r>
      <w:r>
        <w:t xml:space="preserve"> NVD</w:t>
      </w:r>
      <w:r>
        <w:t>、</w:t>
      </w:r>
      <w:r>
        <w:t>GHSA</w:t>
      </w:r>
      <w:r>
        <w:t>、</w:t>
      </w:r>
      <w:r>
        <w:t>OSV</w:t>
      </w:r>
      <w:r>
        <w:t>、厂商公告和</w:t>
      </w:r>
      <w:r>
        <w:t xml:space="preserve"> huntr</w:t>
      </w:r>
      <w:r>
        <w:t>。</w:t>
      </w:r>
      <w:r>
        <w:t xml:space="preserve">DEMO </w:t>
      </w:r>
      <w:r>
        <w:t>排除，日更来源单列。仅精确到日的发布时间按当天零点计算，可能保守高估时延；记录中保留时间精度，使不同来源的分位数能被正确解释。</w:t>
      </w:r>
    </w:p>
    <w:p w14:paraId="475A7F39" w14:textId="77777777" w:rsidR="00156D3C" w:rsidRDefault="001C736B">
      <w:r>
        <w:t>连续观测目标不少于七天，实际不足时如实报告天数。重试、降级和配额等待都属于系统实际运行条件，不能只挑选顺利处理的样本。来源更新时间与首次发布时间分开保存，防止一条旧漏洞补评分时被当作新发布样本。</w:t>
      </w:r>
    </w:p>
    <w:p w14:paraId="75CF8C0A" w14:textId="77777777" w:rsidR="00156D3C" w:rsidRDefault="001C736B">
      <w:pPr>
        <w:pStyle w:val="31"/>
      </w:pPr>
      <w:bookmarkStart w:id="118" w:name="_Toc243028185"/>
      <w:r>
        <w:lastRenderedPageBreak/>
        <w:t xml:space="preserve">4.2.2 </w:t>
      </w:r>
      <w:r>
        <w:t>测试结果</w:t>
      </w:r>
      <w:bookmarkEnd w:id="118"/>
    </w:p>
    <w:p w14:paraId="363C4FC6" w14:textId="77777777" w:rsidR="00156D3C" w:rsidRDefault="001C736B">
      <w:r>
        <w:t>各来源采集阶段与漏洞类合计端到端结果分别占行。表中目标用于对照，不是已有测量；</w:t>
      </w:r>
      <w:r>
        <w:t xml:space="preserve">P50 </w:t>
      </w:r>
      <w:r>
        <w:t>与</w:t>
      </w:r>
      <w:r>
        <w:t xml:space="preserve"> P95 </w:t>
      </w:r>
      <w:r>
        <w:t>等待真实时间记录计算。</w:t>
      </w:r>
    </w:p>
    <w:p w14:paraId="42CD2763" w14:textId="59A44A36" w:rsidR="00156D3C" w:rsidRDefault="001C736B">
      <w:pPr>
        <w:pStyle w:val="TableCaption"/>
      </w:pPr>
      <w:bookmarkStart w:id="119" w:name="_Toc243028265"/>
      <w:r>
        <w:t>表</w:t>
      </w:r>
      <w:r>
        <w:t xml:space="preserve"> 4.</w:t>
      </w:r>
      <w:r>
        <w:fldChar w:fldCharType="begin"/>
      </w:r>
      <w:r>
        <w:instrText xml:space="preserve"> SEQ Tab4 \* ARABIC </w:instrText>
      </w:r>
      <w:r>
        <w:fldChar w:fldCharType="separate"/>
      </w:r>
      <w:r w:rsidR="007A20D1">
        <w:rPr>
          <w:noProof/>
        </w:rPr>
        <w:t>3</w:t>
      </w:r>
      <w:r>
        <w:fldChar w:fldCharType="end"/>
      </w:r>
      <w:r>
        <w:t xml:space="preserve"> </w:t>
      </w:r>
      <w:r>
        <w:t>各来源时延统计</w:t>
      </w:r>
      <w:bookmarkEnd w:id="119"/>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928"/>
        <w:gridCol w:w="1247"/>
        <w:gridCol w:w="1361"/>
        <w:gridCol w:w="1361"/>
        <w:gridCol w:w="2948"/>
      </w:tblGrid>
      <w:tr w:rsidR="00156D3C" w14:paraId="5F8896A7" w14:textId="77777777">
        <w:trPr>
          <w:cantSplit/>
          <w:tblHeader/>
          <w:jc w:val="center"/>
        </w:trPr>
        <w:tc>
          <w:tcPr>
            <w:tcW w:w="1928" w:type="dxa"/>
            <w:tcBorders>
              <w:top w:val="single" w:sz="12" w:space="0" w:color="000000"/>
              <w:bottom w:val="single" w:sz="6" w:space="0" w:color="000000"/>
            </w:tcBorders>
            <w:vAlign w:val="center"/>
          </w:tcPr>
          <w:p w14:paraId="536CCD3E" w14:textId="77777777" w:rsidR="00156D3C" w:rsidRDefault="001C736B">
            <w:pPr>
              <w:keepNext/>
              <w:spacing w:before="80" w:after="80" w:line="240" w:lineRule="auto"/>
              <w:ind w:firstLine="0"/>
              <w:jc w:val="left"/>
            </w:pPr>
            <w:r>
              <w:rPr>
                <w:b/>
                <w:sz w:val="21"/>
              </w:rPr>
              <w:t>来源</w:t>
            </w:r>
          </w:p>
        </w:tc>
        <w:tc>
          <w:tcPr>
            <w:tcW w:w="1247" w:type="dxa"/>
            <w:tcBorders>
              <w:top w:val="single" w:sz="12" w:space="0" w:color="000000"/>
              <w:bottom w:val="single" w:sz="6" w:space="0" w:color="000000"/>
            </w:tcBorders>
            <w:vAlign w:val="center"/>
          </w:tcPr>
          <w:p w14:paraId="100A99EB" w14:textId="77777777" w:rsidR="00156D3C" w:rsidRDefault="001C736B">
            <w:pPr>
              <w:keepNext/>
              <w:spacing w:before="80" w:after="80" w:line="240" w:lineRule="auto"/>
              <w:ind w:firstLine="0"/>
              <w:jc w:val="left"/>
            </w:pPr>
            <w:r>
              <w:rPr>
                <w:b/>
                <w:sz w:val="21"/>
              </w:rPr>
              <w:t>轮询间隔</w:t>
            </w:r>
          </w:p>
        </w:tc>
        <w:tc>
          <w:tcPr>
            <w:tcW w:w="1361" w:type="dxa"/>
            <w:tcBorders>
              <w:top w:val="single" w:sz="12" w:space="0" w:color="000000"/>
              <w:bottom w:val="single" w:sz="6" w:space="0" w:color="000000"/>
            </w:tcBorders>
            <w:vAlign w:val="center"/>
          </w:tcPr>
          <w:p w14:paraId="01BF9069" w14:textId="77777777" w:rsidR="00156D3C" w:rsidRDefault="001C736B">
            <w:pPr>
              <w:keepNext/>
              <w:spacing w:before="80" w:after="80" w:line="240" w:lineRule="auto"/>
              <w:ind w:firstLine="0"/>
              <w:jc w:val="left"/>
            </w:pPr>
            <w:r>
              <w:rPr>
                <w:b/>
                <w:sz w:val="21"/>
              </w:rPr>
              <w:t>目标</w:t>
            </w:r>
            <w:r>
              <w:rPr>
                <w:b/>
                <w:sz w:val="21"/>
              </w:rPr>
              <w:t xml:space="preserve"> P95</w:t>
            </w:r>
          </w:p>
        </w:tc>
        <w:tc>
          <w:tcPr>
            <w:tcW w:w="1361" w:type="dxa"/>
            <w:tcBorders>
              <w:top w:val="single" w:sz="12" w:space="0" w:color="000000"/>
              <w:bottom w:val="single" w:sz="6" w:space="0" w:color="000000"/>
            </w:tcBorders>
            <w:vAlign w:val="center"/>
          </w:tcPr>
          <w:p w14:paraId="2D13BCED" w14:textId="77777777" w:rsidR="00156D3C" w:rsidRDefault="001C736B">
            <w:pPr>
              <w:keepNext/>
              <w:spacing w:before="80" w:after="80" w:line="240" w:lineRule="auto"/>
              <w:ind w:firstLine="0"/>
              <w:jc w:val="left"/>
            </w:pPr>
            <w:r>
              <w:rPr>
                <w:b/>
                <w:sz w:val="21"/>
              </w:rPr>
              <w:t>实测</w:t>
            </w:r>
            <w:r>
              <w:rPr>
                <w:b/>
                <w:sz w:val="21"/>
              </w:rPr>
              <w:t xml:space="preserve"> P50</w:t>
            </w:r>
          </w:p>
        </w:tc>
        <w:tc>
          <w:tcPr>
            <w:tcW w:w="2948" w:type="dxa"/>
            <w:tcBorders>
              <w:top w:val="single" w:sz="12" w:space="0" w:color="000000"/>
              <w:bottom w:val="single" w:sz="6" w:space="0" w:color="000000"/>
            </w:tcBorders>
            <w:vAlign w:val="center"/>
          </w:tcPr>
          <w:p w14:paraId="69438D17" w14:textId="77777777" w:rsidR="00156D3C" w:rsidRDefault="001C736B">
            <w:pPr>
              <w:keepNext/>
              <w:spacing w:before="80" w:after="80" w:line="240" w:lineRule="auto"/>
              <w:ind w:firstLine="0"/>
              <w:jc w:val="left"/>
            </w:pPr>
            <w:r>
              <w:rPr>
                <w:b/>
                <w:sz w:val="21"/>
              </w:rPr>
              <w:t>实测</w:t>
            </w:r>
            <w:r>
              <w:rPr>
                <w:b/>
                <w:sz w:val="21"/>
              </w:rPr>
              <w:t xml:space="preserve"> P95</w:t>
            </w:r>
          </w:p>
        </w:tc>
      </w:tr>
      <w:tr w:rsidR="00156D3C" w14:paraId="7D3D8E1D" w14:textId="77777777">
        <w:trPr>
          <w:cantSplit/>
          <w:jc w:val="center"/>
        </w:trPr>
        <w:tc>
          <w:tcPr>
            <w:tcW w:w="1928" w:type="dxa"/>
            <w:vAlign w:val="center"/>
          </w:tcPr>
          <w:p w14:paraId="160862B5" w14:textId="77777777" w:rsidR="00156D3C" w:rsidRDefault="001C736B">
            <w:pPr>
              <w:spacing w:before="80" w:after="80" w:line="240" w:lineRule="auto"/>
              <w:ind w:firstLine="0"/>
              <w:jc w:val="left"/>
            </w:pPr>
            <w:r>
              <w:rPr>
                <w:sz w:val="21"/>
              </w:rPr>
              <w:t>厂商</w:t>
            </w:r>
            <w:r>
              <w:rPr>
                <w:sz w:val="21"/>
              </w:rPr>
              <w:t xml:space="preserve"> GitHub </w:t>
            </w:r>
            <w:r>
              <w:rPr>
                <w:sz w:val="21"/>
              </w:rPr>
              <w:t>公告（</w:t>
            </w:r>
            <w:r>
              <w:rPr>
                <w:sz w:val="21"/>
              </w:rPr>
              <w:t>P0</w:t>
            </w:r>
            <w:r>
              <w:rPr>
                <w:sz w:val="21"/>
              </w:rPr>
              <w:t>）</w:t>
            </w:r>
          </w:p>
        </w:tc>
        <w:tc>
          <w:tcPr>
            <w:tcW w:w="1247" w:type="dxa"/>
            <w:vAlign w:val="center"/>
          </w:tcPr>
          <w:p w14:paraId="5ABF6BA8" w14:textId="77777777" w:rsidR="00156D3C" w:rsidRDefault="001C736B">
            <w:pPr>
              <w:spacing w:before="80" w:after="80" w:line="240" w:lineRule="auto"/>
              <w:ind w:firstLine="0"/>
              <w:jc w:val="left"/>
            </w:pPr>
            <w:r>
              <w:rPr>
                <w:sz w:val="21"/>
              </w:rPr>
              <w:t>5 min</w:t>
            </w:r>
          </w:p>
        </w:tc>
        <w:tc>
          <w:tcPr>
            <w:tcW w:w="1361" w:type="dxa"/>
            <w:vAlign w:val="center"/>
          </w:tcPr>
          <w:p w14:paraId="7C91E4D1" w14:textId="77777777" w:rsidR="00156D3C" w:rsidRDefault="001C736B">
            <w:pPr>
              <w:spacing w:before="80" w:after="80" w:line="240" w:lineRule="auto"/>
              <w:ind w:firstLine="0"/>
              <w:jc w:val="left"/>
            </w:pPr>
            <w:r>
              <w:rPr>
                <w:sz w:val="21"/>
              </w:rPr>
              <w:t>≤10 min</w:t>
            </w:r>
          </w:p>
        </w:tc>
        <w:tc>
          <w:tcPr>
            <w:tcW w:w="1361" w:type="dxa"/>
            <w:vAlign w:val="center"/>
          </w:tcPr>
          <w:p w14:paraId="04042F80" w14:textId="77777777" w:rsidR="00156D3C" w:rsidRDefault="001C736B">
            <w:pPr>
              <w:spacing w:before="80" w:after="80" w:line="240" w:lineRule="auto"/>
              <w:ind w:firstLine="0"/>
              <w:jc w:val="left"/>
            </w:pPr>
            <w:r>
              <w:rPr>
                <w:b/>
                <w:sz w:val="21"/>
                <w:highlight w:val="yellow"/>
              </w:rPr>
              <w:t>【待测：</w:t>
            </w:r>
            <w:r>
              <w:rPr>
                <w:b/>
                <w:sz w:val="21"/>
                <w:highlight w:val="yellow"/>
              </w:rPr>
              <w:t>P50</w:t>
            </w:r>
            <w:r>
              <w:rPr>
                <w:b/>
                <w:sz w:val="21"/>
                <w:highlight w:val="yellow"/>
              </w:rPr>
              <w:t>】</w:t>
            </w:r>
          </w:p>
        </w:tc>
        <w:tc>
          <w:tcPr>
            <w:tcW w:w="2948" w:type="dxa"/>
            <w:vAlign w:val="center"/>
          </w:tcPr>
          <w:p w14:paraId="2F9EE17F" w14:textId="77777777" w:rsidR="00156D3C" w:rsidRDefault="001C736B">
            <w:pPr>
              <w:spacing w:before="80" w:after="80" w:line="240" w:lineRule="auto"/>
              <w:ind w:firstLine="0"/>
              <w:jc w:val="left"/>
            </w:pPr>
            <w:r>
              <w:rPr>
                <w:b/>
                <w:sz w:val="21"/>
                <w:highlight w:val="yellow"/>
              </w:rPr>
              <w:t>【待测：</w:t>
            </w:r>
            <w:r>
              <w:rPr>
                <w:b/>
                <w:sz w:val="21"/>
                <w:highlight w:val="yellow"/>
              </w:rPr>
              <w:t>P95</w:t>
            </w:r>
            <w:r>
              <w:rPr>
                <w:b/>
                <w:sz w:val="21"/>
                <w:highlight w:val="yellow"/>
              </w:rPr>
              <w:t>，目标值</w:t>
            </w:r>
            <w:r>
              <w:rPr>
                <w:b/>
                <w:sz w:val="21"/>
                <w:highlight w:val="yellow"/>
              </w:rPr>
              <w:t xml:space="preserve"> ≤10 min</w:t>
            </w:r>
            <w:r>
              <w:rPr>
                <w:b/>
                <w:sz w:val="21"/>
                <w:highlight w:val="yellow"/>
              </w:rPr>
              <w:t>】</w:t>
            </w:r>
          </w:p>
        </w:tc>
      </w:tr>
      <w:tr w:rsidR="00156D3C" w14:paraId="2148A347" w14:textId="77777777">
        <w:trPr>
          <w:cantSplit/>
          <w:jc w:val="center"/>
        </w:trPr>
        <w:tc>
          <w:tcPr>
            <w:tcW w:w="1928" w:type="dxa"/>
            <w:vAlign w:val="center"/>
          </w:tcPr>
          <w:p w14:paraId="3D81EB97" w14:textId="77777777" w:rsidR="00156D3C" w:rsidRDefault="001C736B">
            <w:pPr>
              <w:spacing w:before="80" w:after="80" w:line="240" w:lineRule="auto"/>
              <w:ind w:firstLine="0"/>
              <w:jc w:val="left"/>
            </w:pPr>
            <w:r>
              <w:rPr>
                <w:sz w:val="21"/>
              </w:rPr>
              <w:t>GHSA</w:t>
            </w:r>
          </w:p>
        </w:tc>
        <w:tc>
          <w:tcPr>
            <w:tcW w:w="1247" w:type="dxa"/>
            <w:vAlign w:val="center"/>
          </w:tcPr>
          <w:p w14:paraId="3C37DFD7" w14:textId="77777777" w:rsidR="00156D3C" w:rsidRDefault="001C736B">
            <w:pPr>
              <w:spacing w:before="80" w:after="80" w:line="240" w:lineRule="auto"/>
              <w:ind w:firstLine="0"/>
              <w:jc w:val="left"/>
            </w:pPr>
            <w:r>
              <w:rPr>
                <w:sz w:val="21"/>
              </w:rPr>
              <w:t>10 min</w:t>
            </w:r>
          </w:p>
        </w:tc>
        <w:tc>
          <w:tcPr>
            <w:tcW w:w="1361" w:type="dxa"/>
            <w:vAlign w:val="center"/>
          </w:tcPr>
          <w:p w14:paraId="469308BB" w14:textId="77777777" w:rsidR="00156D3C" w:rsidRDefault="001C736B">
            <w:pPr>
              <w:spacing w:before="80" w:after="80" w:line="240" w:lineRule="auto"/>
              <w:ind w:firstLine="0"/>
              <w:jc w:val="left"/>
            </w:pPr>
            <w:r>
              <w:rPr>
                <w:sz w:val="21"/>
              </w:rPr>
              <w:t>≤15 min</w:t>
            </w:r>
          </w:p>
        </w:tc>
        <w:tc>
          <w:tcPr>
            <w:tcW w:w="1361" w:type="dxa"/>
            <w:vAlign w:val="center"/>
          </w:tcPr>
          <w:p w14:paraId="11C2CEAB" w14:textId="77777777" w:rsidR="00156D3C" w:rsidRDefault="001C736B">
            <w:pPr>
              <w:spacing w:before="80" w:after="80" w:line="240" w:lineRule="auto"/>
              <w:ind w:firstLine="0"/>
              <w:jc w:val="left"/>
            </w:pPr>
            <w:r>
              <w:rPr>
                <w:b/>
                <w:sz w:val="21"/>
                <w:highlight w:val="yellow"/>
              </w:rPr>
              <w:t>【待测：</w:t>
            </w:r>
            <w:r>
              <w:rPr>
                <w:b/>
                <w:sz w:val="21"/>
                <w:highlight w:val="yellow"/>
              </w:rPr>
              <w:t>P50</w:t>
            </w:r>
            <w:r>
              <w:rPr>
                <w:b/>
                <w:sz w:val="21"/>
                <w:highlight w:val="yellow"/>
              </w:rPr>
              <w:t>】</w:t>
            </w:r>
          </w:p>
        </w:tc>
        <w:tc>
          <w:tcPr>
            <w:tcW w:w="2948" w:type="dxa"/>
            <w:vAlign w:val="center"/>
          </w:tcPr>
          <w:p w14:paraId="797F3CB3" w14:textId="77777777" w:rsidR="00156D3C" w:rsidRDefault="001C736B">
            <w:pPr>
              <w:spacing w:before="80" w:after="80" w:line="240" w:lineRule="auto"/>
              <w:ind w:firstLine="0"/>
              <w:jc w:val="left"/>
            </w:pPr>
            <w:r>
              <w:rPr>
                <w:b/>
                <w:sz w:val="21"/>
                <w:highlight w:val="yellow"/>
              </w:rPr>
              <w:t>【待测：</w:t>
            </w:r>
            <w:r>
              <w:rPr>
                <w:b/>
                <w:sz w:val="21"/>
                <w:highlight w:val="yellow"/>
              </w:rPr>
              <w:t>P95</w:t>
            </w:r>
            <w:r>
              <w:rPr>
                <w:b/>
                <w:sz w:val="21"/>
                <w:highlight w:val="yellow"/>
              </w:rPr>
              <w:t>，目标值</w:t>
            </w:r>
            <w:r>
              <w:rPr>
                <w:b/>
                <w:sz w:val="21"/>
                <w:highlight w:val="yellow"/>
              </w:rPr>
              <w:t xml:space="preserve"> ≤15 min</w:t>
            </w:r>
            <w:r>
              <w:rPr>
                <w:b/>
                <w:sz w:val="21"/>
                <w:highlight w:val="yellow"/>
              </w:rPr>
              <w:t>】</w:t>
            </w:r>
          </w:p>
        </w:tc>
      </w:tr>
      <w:tr w:rsidR="00156D3C" w14:paraId="69B85054" w14:textId="77777777">
        <w:trPr>
          <w:cantSplit/>
          <w:jc w:val="center"/>
        </w:trPr>
        <w:tc>
          <w:tcPr>
            <w:tcW w:w="1928" w:type="dxa"/>
            <w:vAlign w:val="center"/>
          </w:tcPr>
          <w:p w14:paraId="7AACA532" w14:textId="77777777" w:rsidR="00156D3C" w:rsidRDefault="001C736B">
            <w:pPr>
              <w:spacing w:before="80" w:after="80" w:line="240" w:lineRule="auto"/>
              <w:ind w:firstLine="0"/>
              <w:jc w:val="left"/>
            </w:pPr>
            <w:r>
              <w:rPr>
                <w:sz w:val="21"/>
              </w:rPr>
              <w:t>NVD</w:t>
            </w:r>
          </w:p>
        </w:tc>
        <w:tc>
          <w:tcPr>
            <w:tcW w:w="1247" w:type="dxa"/>
            <w:vAlign w:val="center"/>
          </w:tcPr>
          <w:p w14:paraId="4C4A572A" w14:textId="77777777" w:rsidR="00156D3C" w:rsidRDefault="001C736B">
            <w:pPr>
              <w:spacing w:before="80" w:after="80" w:line="240" w:lineRule="auto"/>
              <w:ind w:firstLine="0"/>
              <w:jc w:val="left"/>
            </w:pPr>
            <w:r>
              <w:rPr>
                <w:sz w:val="21"/>
              </w:rPr>
              <w:t>10 min</w:t>
            </w:r>
          </w:p>
        </w:tc>
        <w:tc>
          <w:tcPr>
            <w:tcW w:w="1361" w:type="dxa"/>
            <w:vAlign w:val="center"/>
          </w:tcPr>
          <w:p w14:paraId="5AFEC497" w14:textId="77777777" w:rsidR="00156D3C" w:rsidRDefault="001C736B">
            <w:pPr>
              <w:spacing w:before="80" w:after="80" w:line="240" w:lineRule="auto"/>
              <w:ind w:firstLine="0"/>
              <w:jc w:val="left"/>
            </w:pPr>
            <w:r>
              <w:rPr>
                <w:sz w:val="21"/>
              </w:rPr>
              <w:t>≤30 min</w:t>
            </w:r>
          </w:p>
        </w:tc>
        <w:tc>
          <w:tcPr>
            <w:tcW w:w="1361" w:type="dxa"/>
            <w:vAlign w:val="center"/>
          </w:tcPr>
          <w:p w14:paraId="7AC8C8FE" w14:textId="77777777" w:rsidR="00156D3C" w:rsidRDefault="001C736B">
            <w:pPr>
              <w:spacing w:before="80" w:after="80" w:line="240" w:lineRule="auto"/>
              <w:ind w:firstLine="0"/>
              <w:jc w:val="left"/>
            </w:pPr>
            <w:r>
              <w:rPr>
                <w:b/>
                <w:sz w:val="21"/>
                <w:highlight w:val="yellow"/>
              </w:rPr>
              <w:t>【待测：</w:t>
            </w:r>
            <w:r>
              <w:rPr>
                <w:b/>
                <w:sz w:val="21"/>
                <w:highlight w:val="yellow"/>
              </w:rPr>
              <w:t>P50</w:t>
            </w:r>
            <w:r>
              <w:rPr>
                <w:b/>
                <w:sz w:val="21"/>
                <w:highlight w:val="yellow"/>
              </w:rPr>
              <w:t>】</w:t>
            </w:r>
          </w:p>
        </w:tc>
        <w:tc>
          <w:tcPr>
            <w:tcW w:w="2948" w:type="dxa"/>
            <w:vAlign w:val="center"/>
          </w:tcPr>
          <w:p w14:paraId="03D3A6F2" w14:textId="77777777" w:rsidR="00156D3C" w:rsidRDefault="001C736B">
            <w:pPr>
              <w:spacing w:before="80" w:after="80" w:line="240" w:lineRule="auto"/>
              <w:ind w:firstLine="0"/>
              <w:jc w:val="left"/>
            </w:pPr>
            <w:r>
              <w:rPr>
                <w:b/>
                <w:sz w:val="21"/>
                <w:highlight w:val="yellow"/>
              </w:rPr>
              <w:t>【待测：</w:t>
            </w:r>
            <w:r>
              <w:rPr>
                <w:b/>
                <w:sz w:val="21"/>
                <w:highlight w:val="yellow"/>
              </w:rPr>
              <w:t>P95</w:t>
            </w:r>
            <w:r>
              <w:rPr>
                <w:b/>
                <w:sz w:val="21"/>
                <w:highlight w:val="yellow"/>
              </w:rPr>
              <w:t>，目标值</w:t>
            </w:r>
            <w:r>
              <w:rPr>
                <w:b/>
                <w:sz w:val="21"/>
                <w:highlight w:val="yellow"/>
              </w:rPr>
              <w:t xml:space="preserve"> ≤30 min</w:t>
            </w:r>
            <w:r>
              <w:rPr>
                <w:b/>
                <w:sz w:val="21"/>
                <w:highlight w:val="yellow"/>
              </w:rPr>
              <w:t>】</w:t>
            </w:r>
          </w:p>
        </w:tc>
      </w:tr>
      <w:tr w:rsidR="00156D3C" w14:paraId="27B5E1B6" w14:textId="77777777">
        <w:trPr>
          <w:cantSplit/>
          <w:jc w:val="center"/>
        </w:trPr>
        <w:tc>
          <w:tcPr>
            <w:tcW w:w="1928" w:type="dxa"/>
            <w:vAlign w:val="center"/>
          </w:tcPr>
          <w:p w14:paraId="5EEE8C1E" w14:textId="77777777" w:rsidR="00156D3C" w:rsidRDefault="001C736B">
            <w:pPr>
              <w:spacing w:before="80" w:after="80" w:line="240" w:lineRule="auto"/>
              <w:ind w:firstLine="0"/>
              <w:jc w:val="left"/>
            </w:pPr>
            <w:r>
              <w:rPr>
                <w:sz w:val="21"/>
              </w:rPr>
              <w:t>OSV</w:t>
            </w:r>
          </w:p>
        </w:tc>
        <w:tc>
          <w:tcPr>
            <w:tcW w:w="1247" w:type="dxa"/>
            <w:vAlign w:val="center"/>
          </w:tcPr>
          <w:p w14:paraId="0082406E" w14:textId="77777777" w:rsidR="00156D3C" w:rsidRDefault="001C736B">
            <w:pPr>
              <w:spacing w:before="80" w:after="80" w:line="240" w:lineRule="auto"/>
              <w:ind w:firstLine="0"/>
              <w:jc w:val="left"/>
            </w:pPr>
            <w:r>
              <w:rPr>
                <w:sz w:val="21"/>
              </w:rPr>
              <w:t>15 min</w:t>
            </w:r>
          </w:p>
        </w:tc>
        <w:tc>
          <w:tcPr>
            <w:tcW w:w="1361" w:type="dxa"/>
            <w:vAlign w:val="center"/>
          </w:tcPr>
          <w:p w14:paraId="1FEE7429" w14:textId="77777777" w:rsidR="00156D3C" w:rsidRDefault="001C736B">
            <w:pPr>
              <w:spacing w:before="80" w:after="80" w:line="240" w:lineRule="auto"/>
              <w:ind w:firstLine="0"/>
              <w:jc w:val="left"/>
            </w:pPr>
            <w:r>
              <w:rPr>
                <w:sz w:val="21"/>
              </w:rPr>
              <w:t>≤30 min</w:t>
            </w:r>
          </w:p>
        </w:tc>
        <w:tc>
          <w:tcPr>
            <w:tcW w:w="1361" w:type="dxa"/>
            <w:vAlign w:val="center"/>
          </w:tcPr>
          <w:p w14:paraId="19EB0537" w14:textId="77777777" w:rsidR="00156D3C" w:rsidRDefault="001C736B">
            <w:pPr>
              <w:spacing w:before="80" w:after="80" w:line="240" w:lineRule="auto"/>
              <w:ind w:firstLine="0"/>
              <w:jc w:val="left"/>
            </w:pPr>
            <w:r>
              <w:rPr>
                <w:b/>
                <w:sz w:val="21"/>
                <w:highlight w:val="yellow"/>
              </w:rPr>
              <w:t>【待测：</w:t>
            </w:r>
            <w:r>
              <w:rPr>
                <w:b/>
                <w:sz w:val="21"/>
                <w:highlight w:val="yellow"/>
              </w:rPr>
              <w:t>P50</w:t>
            </w:r>
            <w:r>
              <w:rPr>
                <w:b/>
                <w:sz w:val="21"/>
                <w:highlight w:val="yellow"/>
              </w:rPr>
              <w:t>】</w:t>
            </w:r>
          </w:p>
        </w:tc>
        <w:tc>
          <w:tcPr>
            <w:tcW w:w="2948" w:type="dxa"/>
            <w:vAlign w:val="center"/>
          </w:tcPr>
          <w:p w14:paraId="6833D66C" w14:textId="77777777" w:rsidR="00156D3C" w:rsidRDefault="001C736B">
            <w:pPr>
              <w:spacing w:before="80" w:after="80" w:line="240" w:lineRule="auto"/>
              <w:ind w:firstLine="0"/>
              <w:jc w:val="left"/>
            </w:pPr>
            <w:r>
              <w:rPr>
                <w:b/>
                <w:sz w:val="21"/>
                <w:highlight w:val="yellow"/>
              </w:rPr>
              <w:t>【待测：</w:t>
            </w:r>
            <w:r>
              <w:rPr>
                <w:b/>
                <w:sz w:val="21"/>
                <w:highlight w:val="yellow"/>
              </w:rPr>
              <w:t>P95</w:t>
            </w:r>
            <w:r>
              <w:rPr>
                <w:b/>
                <w:sz w:val="21"/>
                <w:highlight w:val="yellow"/>
              </w:rPr>
              <w:t>，目标值</w:t>
            </w:r>
            <w:r>
              <w:rPr>
                <w:b/>
                <w:sz w:val="21"/>
                <w:highlight w:val="yellow"/>
              </w:rPr>
              <w:t xml:space="preserve"> ≤30 min</w:t>
            </w:r>
            <w:r>
              <w:rPr>
                <w:b/>
                <w:sz w:val="21"/>
                <w:highlight w:val="yellow"/>
              </w:rPr>
              <w:t>】</w:t>
            </w:r>
          </w:p>
        </w:tc>
      </w:tr>
      <w:tr w:rsidR="00156D3C" w14:paraId="5EB5E176" w14:textId="77777777">
        <w:trPr>
          <w:cantSplit/>
          <w:jc w:val="center"/>
        </w:trPr>
        <w:tc>
          <w:tcPr>
            <w:tcW w:w="1928" w:type="dxa"/>
            <w:vAlign w:val="center"/>
          </w:tcPr>
          <w:p w14:paraId="07A0D7A4" w14:textId="77777777" w:rsidR="00156D3C" w:rsidRDefault="001C736B">
            <w:pPr>
              <w:spacing w:before="80" w:after="80" w:line="240" w:lineRule="auto"/>
              <w:ind w:firstLine="0"/>
              <w:jc w:val="left"/>
            </w:pPr>
            <w:r>
              <w:rPr>
                <w:sz w:val="21"/>
              </w:rPr>
              <w:t>huntr</w:t>
            </w:r>
          </w:p>
        </w:tc>
        <w:tc>
          <w:tcPr>
            <w:tcW w:w="1247" w:type="dxa"/>
            <w:vAlign w:val="center"/>
          </w:tcPr>
          <w:p w14:paraId="407D5DDC" w14:textId="77777777" w:rsidR="00156D3C" w:rsidRDefault="001C736B">
            <w:pPr>
              <w:spacing w:before="80" w:after="80" w:line="240" w:lineRule="auto"/>
              <w:ind w:firstLine="0"/>
              <w:jc w:val="left"/>
            </w:pPr>
            <w:r>
              <w:rPr>
                <w:sz w:val="21"/>
              </w:rPr>
              <w:t>1 h</w:t>
            </w:r>
          </w:p>
        </w:tc>
        <w:tc>
          <w:tcPr>
            <w:tcW w:w="1361" w:type="dxa"/>
            <w:vAlign w:val="center"/>
          </w:tcPr>
          <w:p w14:paraId="24868C01" w14:textId="77777777" w:rsidR="00156D3C" w:rsidRDefault="001C736B">
            <w:pPr>
              <w:spacing w:before="80" w:after="80" w:line="240" w:lineRule="auto"/>
              <w:ind w:firstLine="0"/>
              <w:jc w:val="left"/>
            </w:pPr>
            <w:r>
              <w:rPr>
                <w:sz w:val="21"/>
              </w:rPr>
              <w:t>≤2 h</w:t>
            </w:r>
          </w:p>
        </w:tc>
        <w:tc>
          <w:tcPr>
            <w:tcW w:w="1361" w:type="dxa"/>
            <w:vAlign w:val="center"/>
          </w:tcPr>
          <w:p w14:paraId="58B5B5FD" w14:textId="77777777" w:rsidR="00156D3C" w:rsidRDefault="001C736B">
            <w:pPr>
              <w:spacing w:before="80" w:after="80" w:line="240" w:lineRule="auto"/>
              <w:ind w:firstLine="0"/>
              <w:jc w:val="left"/>
            </w:pPr>
            <w:r>
              <w:rPr>
                <w:b/>
                <w:sz w:val="21"/>
                <w:highlight w:val="yellow"/>
              </w:rPr>
              <w:t>【待测：</w:t>
            </w:r>
            <w:r>
              <w:rPr>
                <w:b/>
                <w:sz w:val="21"/>
                <w:highlight w:val="yellow"/>
              </w:rPr>
              <w:t>P50</w:t>
            </w:r>
            <w:r>
              <w:rPr>
                <w:b/>
                <w:sz w:val="21"/>
                <w:highlight w:val="yellow"/>
              </w:rPr>
              <w:t>】</w:t>
            </w:r>
          </w:p>
        </w:tc>
        <w:tc>
          <w:tcPr>
            <w:tcW w:w="2948" w:type="dxa"/>
            <w:vAlign w:val="center"/>
          </w:tcPr>
          <w:p w14:paraId="4E138A85" w14:textId="77777777" w:rsidR="00156D3C" w:rsidRDefault="001C736B">
            <w:pPr>
              <w:spacing w:before="80" w:after="80" w:line="240" w:lineRule="auto"/>
              <w:ind w:firstLine="0"/>
              <w:jc w:val="left"/>
            </w:pPr>
            <w:r>
              <w:rPr>
                <w:b/>
                <w:sz w:val="21"/>
                <w:highlight w:val="yellow"/>
              </w:rPr>
              <w:t>【待测：</w:t>
            </w:r>
            <w:r>
              <w:rPr>
                <w:b/>
                <w:sz w:val="21"/>
                <w:highlight w:val="yellow"/>
              </w:rPr>
              <w:t>P95</w:t>
            </w:r>
            <w:r>
              <w:rPr>
                <w:b/>
                <w:sz w:val="21"/>
                <w:highlight w:val="yellow"/>
              </w:rPr>
              <w:t>，目标值</w:t>
            </w:r>
            <w:r>
              <w:rPr>
                <w:b/>
                <w:sz w:val="21"/>
                <w:highlight w:val="yellow"/>
              </w:rPr>
              <w:t xml:space="preserve"> ≤2 h</w:t>
            </w:r>
            <w:r>
              <w:rPr>
                <w:b/>
                <w:sz w:val="21"/>
                <w:highlight w:val="yellow"/>
              </w:rPr>
              <w:t>】</w:t>
            </w:r>
          </w:p>
        </w:tc>
      </w:tr>
      <w:tr w:rsidR="00156D3C" w14:paraId="2BE0DF61" w14:textId="77777777">
        <w:trPr>
          <w:cantSplit/>
          <w:jc w:val="center"/>
        </w:trPr>
        <w:tc>
          <w:tcPr>
            <w:tcW w:w="1928" w:type="dxa"/>
            <w:tcBorders>
              <w:bottom w:val="single" w:sz="12" w:space="0" w:color="000000"/>
            </w:tcBorders>
            <w:vAlign w:val="center"/>
          </w:tcPr>
          <w:p w14:paraId="02976135" w14:textId="77777777" w:rsidR="00156D3C" w:rsidRDefault="001C736B">
            <w:pPr>
              <w:spacing w:before="80" w:after="80" w:line="240" w:lineRule="auto"/>
              <w:ind w:firstLine="0"/>
              <w:jc w:val="left"/>
            </w:pPr>
            <w:r>
              <w:rPr>
                <w:sz w:val="21"/>
              </w:rPr>
              <w:t>漏洞类合计（端到端）</w:t>
            </w:r>
          </w:p>
        </w:tc>
        <w:tc>
          <w:tcPr>
            <w:tcW w:w="1247" w:type="dxa"/>
            <w:tcBorders>
              <w:bottom w:val="single" w:sz="12" w:space="0" w:color="000000"/>
            </w:tcBorders>
            <w:vAlign w:val="center"/>
          </w:tcPr>
          <w:p w14:paraId="0478F2F8" w14:textId="77777777" w:rsidR="00156D3C" w:rsidRDefault="001C736B">
            <w:pPr>
              <w:spacing w:before="80" w:after="80" w:line="240" w:lineRule="auto"/>
              <w:ind w:firstLine="0"/>
              <w:jc w:val="left"/>
            </w:pPr>
            <w:r>
              <w:rPr>
                <w:sz w:val="21"/>
              </w:rPr>
              <w:t>—</w:t>
            </w:r>
          </w:p>
        </w:tc>
        <w:tc>
          <w:tcPr>
            <w:tcW w:w="1361" w:type="dxa"/>
            <w:tcBorders>
              <w:bottom w:val="single" w:sz="12" w:space="0" w:color="000000"/>
            </w:tcBorders>
            <w:vAlign w:val="center"/>
          </w:tcPr>
          <w:p w14:paraId="2F0DB6DD" w14:textId="77777777" w:rsidR="00156D3C" w:rsidRDefault="001C736B">
            <w:pPr>
              <w:spacing w:before="80" w:after="80" w:line="240" w:lineRule="auto"/>
              <w:ind w:firstLine="0"/>
              <w:jc w:val="left"/>
            </w:pPr>
            <w:r>
              <w:rPr>
                <w:sz w:val="21"/>
              </w:rPr>
              <w:t>≤6 h</w:t>
            </w:r>
          </w:p>
        </w:tc>
        <w:tc>
          <w:tcPr>
            <w:tcW w:w="1361" w:type="dxa"/>
            <w:tcBorders>
              <w:bottom w:val="single" w:sz="12" w:space="0" w:color="000000"/>
            </w:tcBorders>
            <w:vAlign w:val="center"/>
          </w:tcPr>
          <w:p w14:paraId="3C2D118B" w14:textId="77777777" w:rsidR="00156D3C" w:rsidRDefault="001C736B">
            <w:pPr>
              <w:spacing w:before="80" w:after="80" w:line="240" w:lineRule="auto"/>
              <w:ind w:firstLine="0"/>
              <w:jc w:val="left"/>
            </w:pPr>
            <w:r>
              <w:rPr>
                <w:b/>
                <w:sz w:val="21"/>
                <w:highlight w:val="yellow"/>
              </w:rPr>
              <w:t>【待测：</w:t>
            </w:r>
            <w:r>
              <w:rPr>
                <w:b/>
                <w:sz w:val="21"/>
                <w:highlight w:val="yellow"/>
              </w:rPr>
              <w:t>P50</w:t>
            </w:r>
            <w:r>
              <w:rPr>
                <w:b/>
                <w:sz w:val="21"/>
                <w:highlight w:val="yellow"/>
              </w:rPr>
              <w:t>】</w:t>
            </w:r>
          </w:p>
        </w:tc>
        <w:tc>
          <w:tcPr>
            <w:tcW w:w="2948" w:type="dxa"/>
            <w:tcBorders>
              <w:bottom w:val="single" w:sz="12" w:space="0" w:color="000000"/>
            </w:tcBorders>
            <w:vAlign w:val="center"/>
          </w:tcPr>
          <w:p w14:paraId="2806E737" w14:textId="77777777" w:rsidR="00156D3C" w:rsidRDefault="001C736B">
            <w:pPr>
              <w:spacing w:before="80" w:after="80" w:line="240" w:lineRule="auto"/>
              <w:ind w:firstLine="0"/>
              <w:jc w:val="left"/>
            </w:pPr>
            <w:r>
              <w:rPr>
                <w:b/>
                <w:sz w:val="21"/>
                <w:highlight w:val="yellow"/>
              </w:rPr>
              <w:t>【待测：</w:t>
            </w:r>
            <w:r>
              <w:rPr>
                <w:b/>
                <w:sz w:val="21"/>
                <w:highlight w:val="yellow"/>
              </w:rPr>
              <w:t>P95</w:t>
            </w:r>
            <w:r>
              <w:rPr>
                <w:b/>
                <w:sz w:val="21"/>
                <w:highlight w:val="yellow"/>
              </w:rPr>
              <w:t>，目标值</w:t>
            </w:r>
            <w:r>
              <w:rPr>
                <w:b/>
                <w:sz w:val="21"/>
                <w:highlight w:val="yellow"/>
              </w:rPr>
              <w:t xml:space="preserve"> ≤6 h</w:t>
            </w:r>
            <w:r>
              <w:rPr>
                <w:b/>
                <w:sz w:val="21"/>
                <w:highlight w:val="yellow"/>
              </w:rPr>
              <w:t>】</w:t>
            </w:r>
          </w:p>
        </w:tc>
      </w:tr>
    </w:tbl>
    <w:p w14:paraId="6CE66121" w14:textId="77777777" w:rsidR="00156D3C" w:rsidRDefault="00156D3C"/>
    <w:p w14:paraId="5D292779" w14:textId="77777777" w:rsidR="00156D3C" w:rsidRDefault="001C736B">
      <w:pPr>
        <w:keepNext/>
        <w:spacing w:before="100" w:after="60"/>
        <w:ind w:firstLine="0"/>
        <w:jc w:val="center"/>
      </w:pPr>
      <w:r>
        <w:rPr>
          <w:b/>
          <w:highlight w:val="yellow"/>
        </w:rPr>
        <w:t>【图待补：各来源时延分布箱线图，含</w:t>
      </w:r>
      <w:r>
        <w:rPr>
          <w:b/>
          <w:highlight w:val="yellow"/>
        </w:rPr>
        <w:t xml:space="preserve"> 6 h </w:t>
      </w:r>
      <w:r>
        <w:rPr>
          <w:b/>
          <w:highlight w:val="yellow"/>
        </w:rPr>
        <w:t>阈值线】</w:t>
      </w:r>
    </w:p>
    <w:p w14:paraId="0EDC29CC" w14:textId="02A830E8" w:rsidR="00156D3C" w:rsidRDefault="001C736B">
      <w:pPr>
        <w:pStyle w:val="FigureCaption"/>
      </w:pPr>
      <w:bookmarkStart w:id="120" w:name="_Toc243028252"/>
      <w:r>
        <w:t>图</w:t>
      </w:r>
      <w:r>
        <w:t xml:space="preserve"> 4.</w:t>
      </w:r>
      <w:r>
        <w:fldChar w:fldCharType="begin"/>
      </w:r>
      <w:r>
        <w:instrText xml:space="preserve"> SEQ Fig4 \* ARABIC </w:instrText>
      </w:r>
      <w:r>
        <w:fldChar w:fldCharType="separate"/>
      </w:r>
      <w:r w:rsidR="007A20D1">
        <w:rPr>
          <w:noProof/>
        </w:rPr>
        <w:t>3</w:t>
      </w:r>
      <w:r>
        <w:fldChar w:fldCharType="end"/>
      </w:r>
      <w:r>
        <w:t xml:space="preserve"> </w:t>
      </w:r>
      <w:r>
        <w:t>各来源时延分布箱线图</w:t>
      </w:r>
      <w:bookmarkEnd w:id="120"/>
    </w:p>
    <w:p w14:paraId="2F3C2C9C" w14:textId="77777777" w:rsidR="00156D3C" w:rsidRDefault="001C736B">
      <w:r>
        <w:t>从设计上可以预期，轮询间隔影响发现阶段，模型与测绘配额影响处理阶段，但当前没有证据说明哪一段已经成为瓶颈。</w:t>
      </w:r>
      <w:r>
        <w:t xml:space="preserve">NVD </w:t>
      </w:r>
      <w:r>
        <w:t>后续评分补全与漏洞首次发现也需分开：主值完整度可能继续变化，首次可查询的时点却不能因此反复重置。</w:t>
      </w:r>
    </w:p>
    <w:p w14:paraId="32882AAC" w14:textId="77777777" w:rsidR="00156D3C" w:rsidRDefault="001C736B">
      <w:r>
        <w:t>箱线图要和表使用同一批样本及排除规则，六小时线对应端到端统计。来源没有足够观测时，应保留缺失解释，不能以零时延绘图。待原始记录补齐后，再分析长尾是否来自来源发布时间精度、重试、模型等待或写入阶段。</w:t>
      </w:r>
    </w:p>
    <w:p w14:paraId="2CD9E5B2" w14:textId="77777777" w:rsidR="00156D3C" w:rsidRDefault="001C736B">
      <w:pPr>
        <w:pStyle w:val="21"/>
      </w:pPr>
      <w:bookmarkStart w:id="121" w:name="_Toc243028186"/>
      <w:r>
        <w:t xml:space="preserve">4.3 </w:t>
      </w:r>
      <w:r>
        <w:t>富化与关联准确率测试</w:t>
      </w:r>
      <w:bookmarkEnd w:id="121"/>
    </w:p>
    <w:p w14:paraId="3E4DB601" w14:textId="77777777" w:rsidR="00156D3C" w:rsidRDefault="001C736B">
      <w:pPr>
        <w:pStyle w:val="31"/>
      </w:pPr>
      <w:bookmarkStart w:id="122" w:name="_Toc243028187"/>
      <w:r>
        <w:t xml:space="preserve">4.3.1 </w:t>
      </w:r>
      <w:r>
        <w:t>金标集构建</w:t>
      </w:r>
      <w:bookmarkEnd w:id="122"/>
    </w:p>
    <w:p w14:paraId="464C241F" w14:textId="77777777" w:rsidR="00156D3C" w:rsidRDefault="001C736B">
      <w:r>
        <w:t>计划使用二百条金标，覆盖多源合并、</w:t>
      </w:r>
      <w:r>
        <w:t xml:space="preserve">ATLAS </w:t>
      </w:r>
      <w:r>
        <w:t>映射与版本区间三类判断。样本加入无</w:t>
      </w:r>
      <w:r>
        <w:t xml:space="preserve"> CVE </w:t>
      </w:r>
      <w:r>
        <w:t>公告、双</w:t>
      </w:r>
      <w:r>
        <w:t xml:space="preserve"> CVE </w:t>
      </w:r>
      <w:r>
        <w:t>别名、</w:t>
      </w:r>
      <w:r>
        <w:t xml:space="preserve">CVSS </w:t>
      </w:r>
      <w:r>
        <w:t>分歧和不规范版本号，避免只测容易的规则</w:t>
      </w:r>
      <w:r>
        <w:lastRenderedPageBreak/>
        <w:t>直连关系。两人独立标注，分歧由第三人仲裁；一致性为</w:t>
      </w:r>
      <w:r>
        <w:rPr>
          <w:b/>
          <w:highlight w:val="yellow"/>
        </w:rPr>
        <w:t>【待测：金标集双人标注一致性</w:t>
      </w:r>
      <w:r>
        <w:rPr>
          <w:b/>
          <w:highlight w:val="yellow"/>
        </w:rPr>
        <w:t xml:space="preserve"> Cohen's κ</w:t>
      </w:r>
      <w:r>
        <w:rPr>
          <w:b/>
          <w:highlight w:val="yellow"/>
        </w:rPr>
        <w:t>，目标值</w:t>
      </w:r>
      <w:r>
        <w:rPr>
          <w:b/>
          <w:highlight w:val="yellow"/>
        </w:rPr>
        <w:t xml:space="preserve"> ≥0.8</w:t>
      </w:r>
      <w:r>
        <w:rPr>
          <w:b/>
          <w:highlight w:val="yellow"/>
        </w:rPr>
        <w:t>】</w:t>
      </w:r>
      <w:r>
        <w:t>。</w:t>
      </w:r>
    </w:p>
    <w:p w14:paraId="72129858" w14:textId="77777777" w:rsidR="00156D3C" w:rsidRDefault="001C736B">
      <w:r>
        <w:t>标注不仅给结论，还要保留支撑材料，尤其说明候选为何不能合并、某版本为何位于边界。否则模型输出与参考答案一致时，仍无法判断它是否依据正确证据。金标集当前是评测计划，不能把二百这一规模写成已经完成标注的数量。</w:t>
      </w:r>
    </w:p>
    <w:p w14:paraId="4E6B5510" w14:textId="77777777" w:rsidR="00156D3C" w:rsidRDefault="001C736B">
      <w:pPr>
        <w:pStyle w:val="31"/>
      </w:pPr>
      <w:bookmarkStart w:id="123" w:name="_Toc243028188"/>
      <w:r>
        <w:t xml:space="preserve">4.3.2 </w:t>
      </w:r>
      <w:r>
        <w:t>评测协议与结果</w:t>
      </w:r>
      <w:bookmarkEnd w:id="123"/>
    </w:p>
    <w:p w14:paraId="06AB32A3" w14:textId="77777777" w:rsidR="00156D3C" w:rsidRDefault="001C736B">
      <w:r>
        <w:t>多源合并用精确率与召回率，版本判断看区间一致率，</w:t>
      </w:r>
      <w:r>
        <w:t xml:space="preserve">ATLAS </w:t>
      </w:r>
      <w:r>
        <w:t>看</w:t>
      </w:r>
      <w:r>
        <w:t xml:space="preserve"> Top-1 </w:t>
      </w:r>
      <w:r>
        <w:t>准确率。三类任务的错误含义不同，所以先按类型给出混淆结果，再报告总体，不用大量容易的规则样本掩盖弱关联误差。</w:t>
      </w:r>
    </w:p>
    <w:p w14:paraId="70C2594D" w14:textId="4B8036EA" w:rsidR="00156D3C" w:rsidRDefault="001C736B">
      <w:pPr>
        <w:pStyle w:val="TableCaption"/>
      </w:pPr>
      <w:bookmarkStart w:id="124" w:name="_Toc243028266"/>
      <w:r>
        <w:t>表</w:t>
      </w:r>
      <w:r>
        <w:t xml:space="preserve"> 4.</w:t>
      </w:r>
      <w:r>
        <w:fldChar w:fldCharType="begin"/>
      </w:r>
      <w:r>
        <w:instrText xml:space="preserve"> SEQ Tab4 \* ARABIC </w:instrText>
      </w:r>
      <w:r>
        <w:fldChar w:fldCharType="separate"/>
      </w:r>
      <w:r w:rsidR="007A20D1">
        <w:rPr>
          <w:noProof/>
        </w:rPr>
        <w:t>4</w:t>
      </w:r>
      <w:r>
        <w:fldChar w:fldCharType="end"/>
      </w:r>
      <w:r>
        <w:t xml:space="preserve"> </w:t>
      </w:r>
      <w:r>
        <w:t>富化与关联准确率评测</w:t>
      </w:r>
      <w:bookmarkEnd w:id="124"/>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304"/>
        <w:gridCol w:w="1701"/>
        <w:gridCol w:w="1247"/>
        <w:gridCol w:w="1474"/>
        <w:gridCol w:w="3118"/>
      </w:tblGrid>
      <w:tr w:rsidR="00156D3C" w14:paraId="1E73131D" w14:textId="77777777">
        <w:trPr>
          <w:cantSplit/>
          <w:tblHeader/>
          <w:jc w:val="center"/>
        </w:trPr>
        <w:tc>
          <w:tcPr>
            <w:tcW w:w="1304" w:type="dxa"/>
            <w:tcBorders>
              <w:top w:val="single" w:sz="12" w:space="0" w:color="000000"/>
              <w:bottom w:val="single" w:sz="6" w:space="0" w:color="000000"/>
            </w:tcBorders>
            <w:vAlign w:val="center"/>
          </w:tcPr>
          <w:p w14:paraId="6AE8C0C0" w14:textId="77777777" w:rsidR="00156D3C" w:rsidRDefault="001C736B">
            <w:pPr>
              <w:keepNext/>
              <w:spacing w:before="80" w:after="80" w:line="240" w:lineRule="auto"/>
              <w:ind w:firstLine="0"/>
              <w:jc w:val="left"/>
            </w:pPr>
            <w:r>
              <w:rPr>
                <w:b/>
                <w:sz w:val="21"/>
              </w:rPr>
              <w:t>关联类型</w:t>
            </w:r>
          </w:p>
        </w:tc>
        <w:tc>
          <w:tcPr>
            <w:tcW w:w="1701" w:type="dxa"/>
            <w:tcBorders>
              <w:top w:val="single" w:sz="12" w:space="0" w:color="000000"/>
              <w:bottom w:val="single" w:sz="6" w:space="0" w:color="000000"/>
            </w:tcBorders>
            <w:vAlign w:val="center"/>
          </w:tcPr>
          <w:p w14:paraId="7E378799" w14:textId="77777777" w:rsidR="00156D3C" w:rsidRDefault="001C736B">
            <w:pPr>
              <w:keepNext/>
              <w:spacing w:before="80" w:after="80" w:line="240" w:lineRule="auto"/>
              <w:ind w:firstLine="0"/>
              <w:jc w:val="left"/>
            </w:pPr>
            <w:r>
              <w:rPr>
                <w:b/>
                <w:sz w:val="21"/>
              </w:rPr>
              <w:t>生成方法</w:t>
            </w:r>
          </w:p>
        </w:tc>
        <w:tc>
          <w:tcPr>
            <w:tcW w:w="1247" w:type="dxa"/>
            <w:tcBorders>
              <w:top w:val="single" w:sz="12" w:space="0" w:color="000000"/>
              <w:bottom w:val="single" w:sz="6" w:space="0" w:color="000000"/>
            </w:tcBorders>
            <w:vAlign w:val="center"/>
          </w:tcPr>
          <w:p w14:paraId="3359F08B" w14:textId="77777777" w:rsidR="00156D3C" w:rsidRDefault="001C736B">
            <w:pPr>
              <w:keepNext/>
              <w:spacing w:before="80" w:after="80" w:line="240" w:lineRule="auto"/>
              <w:ind w:firstLine="0"/>
              <w:jc w:val="left"/>
            </w:pPr>
            <w:r>
              <w:rPr>
                <w:b/>
                <w:sz w:val="21"/>
              </w:rPr>
              <w:t>样本数</w:t>
            </w:r>
          </w:p>
        </w:tc>
        <w:tc>
          <w:tcPr>
            <w:tcW w:w="1474" w:type="dxa"/>
            <w:tcBorders>
              <w:top w:val="single" w:sz="12" w:space="0" w:color="000000"/>
              <w:bottom w:val="single" w:sz="6" w:space="0" w:color="000000"/>
            </w:tcBorders>
            <w:vAlign w:val="center"/>
          </w:tcPr>
          <w:p w14:paraId="1C6DD6FF" w14:textId="77777777" w:rsidR="00156D3C" w:rsidRDefault="001C736B">
            <w:pPr>
              <w:keepNext/>
              <w:spacing w:before="80" w:after="80" w:line="240" w:lineRule="auto"/>
              <w:ind w:firstLine="0"/>
              <w:jc w:val="left"/>
            </w:pPr>
            <w:r>
              <w:rPr>
                <w:b/>
                <w:sz w:val="21"/>
              </w:rPr>
              <w:t>评价指标</w:t>
            </w:r>
          </w:p>
        </w:tc>
        <w:tc>
          <w:tcPr>
            <w:tcW w:w="3118" w:type="dxa"/>
            <w:tcBorders>
              <w:top w:val="single" w:sz="12" w:space="0" w:color="000000"/>
              <w:bottom w:val="single" w:sz="6" w:space="0" w:color="000000"/>
            </w:tcBorders>
            <w:vAlign w:val="center"/>
          </w:tcPr>
          <w:p w14:paraId="3CDDA797" w14:textId="77777777" w:rsidR="00156D3C" w:rsidRDefault="001C736B">
            <w:pPr>
              <w:keepNext/>
              <w:spacing w:before="80" w:after="80" w:line="240" w:lineRule="auto"/>
              <w:ind w:firstLine="0"/>
              <w:jc w:val="left"/>
            </w:pPr>
            <w:r>
              <w:rPr>
                <w:b/>
                <w:sz w:val="21"/>
              </w:rPr>
              <w:t>实测结果</w:t>
            </w:r>
          </w:p>
        </w:tc>
      </w:tr>
      <w:tr w:rsidR="00156D3C" w14:paraId="65123052" w14:textId="77777777">
        <w:trPr>
          <w:cantSplit/>
          <w:jc w:val="center"/>
        </w:trPr>
        <w:tc>
          <w:tcPr>
            <w:tcW w:w="1304" w:type="dxa"/>
            <w:vAlign w:val="center"/>
          </w:tcPr>
          <w:p w14:paraId="3FB10F69" w14:textId="77777777" w:rsidR="00156D3C" w:rsidRDefault="001C736B">
            <w:pPr>
              <w:spacing w:before="80" w:after="80" w:line="240" w:lineRule="auto"/>
              <w:ind w:firstLine="0"/>
              <w:jc w:val="left"/>
            </w:pPr>
            <w:r>
              <w:rPr>
                <w:sz w:val="21"/>
              </w:rPr>
              <w:t>多源合并</w:t>
            </w:r>
          </w:p>
        </w:tc>
        <w:tc>
          <w:tcPr>
            <w:tcW w:w="1701" w:type="dxa"/>
            <w:vAlign w:val="center"/>
          </w:tcPr>
          <w:p w14:paraId="06A8FAC0" w14:textId="77777777" w:rsidR="00156D3C" w:rsidRDefault="001C736B">
            <w:pPr>
              <w:spacing w:before="80" w:after="80" w:line="240" w:lineRule="auto"/>
              <w:ind w:firstLine="0"/>
              <w:jc w:val="left"/>
            </w:pPr>
            <w:r>
              <w:rPr>
                <w:sz w:val="21"/>
              </w:rPr>
              <w:t>规则（别名并查集）与候选复核</w:t>
            </w:r>
          </w:p>
        </w:tc>
        <w:tc>
          <w:tcPr>
            <w:tcW w:w="1247" w:type="dxa"/>
            <w:vAlign w:val="center"/>
          </w:tcPr>
          <w:p w14:paraId="1BA855CB" w14:textId="77777777" w:rsidR="00156D3C" w:rsidRDefault="001C736B">
            <w:pPr>
              <w:spacing w:before="80" w:after="80" w:line="240" w:lineRule="auto"/>
              <w:ind w:firstLine="0"/>
              <w:jc w:val="left"/>
            </w:pPr>
            <w:r>
              <w:rPr>
                <w:b/>
                <w:sz w:val="21"/>
                <w:highlight w:val="yellow"/>
              </w:rPr>
              <w:t>【待测：样本数】</w:t>
            </w:r>
          </w:p>
        </w:tc>
        <w:tc>
          <w:tcPr>
            <w:tcW w:w="1474" w:type="dxa"/>
            <w:vAlign w:val="center"/>
          </w:tcPr>
          <w:p w14:paraId="23F00F82" w14:textId="77777777" w:rsidR="00156D3C" w:rsidRDefault="001C736B">
            <w:pPr>
              <w:spacing w:before="80" w:after="80" w:line="240" w:lineRule="auto"/>
              <w:ind w:firstLine="0"/>
              <w:jc w:val="left"/>
            </w:pPr>
            <w:r>
              <w:rPr>
                <w:sz w:val="21"/>
              </w:rPr>
              <w:t>精确率、召回率</w:t>
            </w:r>
          </w:p>
        </w:tc>
        <w:tc>
          <w:tcPr>
            <w:tcW w:w="3118" w:type="dxa"/>
            <w:vAlign w:val="center"/>
          </w:tcPr>
          <w:p w14:paraId="4B8FC1FF" w14:textId="77777777" w:rsidR="00156D3C" w:rsidRDefault="001C736B">
            <w:pPr>
              <w:spacing w:before="80" w:after="80" w:line="240" w:lineRule="auto"/>
              <w:ind w:firstLine="0"/>
              <w:jc w:val="left"/>
            </w:pPr>
            <w:r>
              <w:rPr>
                <w:b/>
                <w:sz w:val="21"/>
                <w:highlight w:val="yellow"/>
              </w:rPr>
              <w:t>【待测：多源合并精确率与召回率，目标值</w:t>
            </w:r>
            <w:r>
              <w:rPr>
                <w:b/>
                <w:sz w:val="21"/>
                <w:highlight w:val="yellow"/>
              </w:rPr>
              <w:t xml:space="preserve"> ≥95%</w:t>
            </w:r>
            <w:r>
              <w:rPr>
                <w:b/>
                <w:sz w:val="21"/>
                <w:highlight w:val="yellow"/>
              </w:rPr>
              <w:t>】</w:t>
            </w:r>
          </w:p>
        </w:tc>
      </w:tr>
      <w:tr w:rsidR="00156D3C" w14:paraId="6D031F07" w14:textId="77777777">
        <w:trPr>
          <w:cantSplit/>
          <w:jc w:val="center"/>
        </w:trPr>
        <w:tc>
          <w:tcPr>
            <w:tcW w:w="1304" w:type="dxa"/>
            <w:vAlign w:val="center"/>
          </w:tcPr>
          <w:p w14:paraId="05D4AE15" w14:textId="77777777" w:rsidR="00156D3C" w:rsidRDefault="001C736B">
            <w:pPr>
              <w:spacing w:before="80" w:after="80" w:line="240" w:lineRule="auto"/>
              <w:ind w:firstLine="0"/>
              <w:jc w:val="left"/>
            </w:pPr>
            <w:r>
              <w:rPr>
                <w:sz w:val="21"/>
              </w:rPr>
              <w:t>受影响版本区间</w:t>
            </w:r>
          </w:p>
        </w:tc>
        <w:tc>
          <w:tcPr>
            <w:tcW w:w="1701" w:type="dxa"/>
            <w:vAlign w:val="center"/>
          </w:tcPr>
          <w:p w14:paraId="4B270B82" w14:textId="77777777" w:rsidR="00156D3C" w:rsidRDefault="001C736B">
            <w:pPr>
              <w:spacing w:before="80" w:after="80" w:line="240" w:lineRule="auto"/>
              <w:ind w:firstLine="0"/>
              <w:jc w:val="left"/>
            </w:pPr>
            <w:r>
              <w:rPr>
                <w:sz w:val="21"/>
              </w:rPr>
              <w:t>规则（</w:t>
            </w:r>
            <w:r>
              <w:rPr>
                <w:sz w:val="21"/>
              </w:rPr>
              <w:t xml:space="preserve">OSV </w:t>
            </w:r>
            <w:r>
              <w:rPr>
                <w:sz w:val="21"/>
              </w:rPr>
              <w:t>区间解析）</w:t>
            </w:r>
          </w:p>
        </w:tc>
        <w:tc>
          <w:tcPr>
            <w:tcW w:w="1247" w:type="dxa"/>
            <w:vAlign w:val="center"/>
          </w:tcPr>
          <w:p w14:paraId="33F156B0" w14:textId="77777777" w:rsidR="00156D3C" w:rsidRDefault="001C736B">
            <w:pPr>
              <w:spacing w:before="80" w:after="80" w:line="240" w:lineRule="auto"/>
              <w:ind w:firstLine="0"/>
              <w:jc w:val="left"/>
            </w:pPr>
            <w:r>
              <w:rPr>
                <w:b/>
                <w:sz w:val="21"/>
                <w:highlight w:val="yellow"/>
              </w:rPr>
              <w:t>【待测：样本数】</w:t>
            </w:r>
          </w:p>
        </w:tc>
        <w:tc>
          <w:tcPr>
            <w:tcW w:w="1474" w:type="dxa"/>
            <w:vAlign w:val="center"/>
          </w:tcPr>
          <w:p w14:paraId="4C977D52" w14:textId="77777777" w:rsidR="00156D3C" w:rsidRDefault="001C736B">
            <w:pPr>
              <w:spacing w:before="80" w:after="80" w:line="240" w:lineRule="auto"/>
              <w:ind w:firstLine="0"/>
              <w:jc w:val="left"/>
            </w:pPr>
            <w:r>
              <w:rPr>
                <w:sz w:val="21"/>
              </w:rPr>
              <w:t>区间完全一致率</w:t>
            </w:r>
          </w:p>
        </w:tc>
        <w:tc>
          <w:tcPr>
            <w:tcW w:w="3118" w:type="dxa"/>
            <w:vAlign w:val="center"/>
          </w:tcPr>
          <w:p w14:paraId="6AAF9564" w14:textId="77777777" w:rsidR="00156D3C" w:rsidRDefault="001C736B">
            <w:pPr>
              <w:spacing w:before="80" w:after="80" w:line="240" w:lineRule="auto"/>
              <w:ind w:firstLine="0"/>
              <w:jc w:val="left"/>
            </w:pPr>
            <w:r>
              <w:rPr>
                <w:b/>
                <w:sz w:val="21"/>
                <w:highlight w:val="yellow"/>
              </w:rPr>
              <w:t>【待测：版本区间一致率，目标值</w:t>
            </w:r>
            <w:r>
              <w:rPr>
                <w:b/>
                <w:sz w:val="21"/>
                <w:highlight w:val="yellow"/>
              </w:rPr>
              <w:t xml:space="preserve"> ≥95%</w:t>
            </w:r>
            <w:r>
              <w:rPr>
                <w:b/>
                <w:sz w:val="21"/>
                <w:highlight w:val="yellow"/>
              </w:rPr>
              <w:t>】</w:t>
            </w:r>
          </w:p>
        </w:tc>
      </w:tr>
      <w:tr w:rsidR="00156D3C" w14:paraId="3BA81C5B" w14:textId="77777777">
        <w:trPr>
          <w:cantSplit/>
          <w:jc w:val="center"/>
        </w:trPr>
        <w:tc>
          <w:tcPr>
            <w:tcW w:w="1304" w:type="dxa"/>
            <w:vAlign w:val="center"/>
          </w:tcPr>
          <w:p w14:paraId="2BCA397E" w14:textId="77777777" w:rsidR="00156D3C" w:rsidRDefault="001C736B">
            <w:pPr>
              <w:spacing w:before="80" w:after="80" w:line="240" w:lineRule="auto"/>
              <w:ind w:firstLine="0"/>
              <w:jc w:val="left"/>
            </w:pPr>
            <w:r>
              <w:rPr>
                <w:sz w:val="21"/>
              </w:rPr>
              <w:t xml:space="preserve">ATLAS </w:t>
            </w:r>
            <w:r>
              <w:rPr>
                <w:sz w:val="21"/>
              </w:rPr>
              <w:t>映射</w:t>
            </w:r>
          </w:p>
        </w:tc>
        <w:tc>
          <w:tcPr>
            <w:tcW w:w="1701" w:type="dxa"/>
            <w:vAlign w:val="center"/>
          </w:tcPr>
          <w:p w14:paraId="080C6A9F" w14:textId="77777777" w:rsidR="00156D3C" w:rsidRDefault="001C736B">
            <w:pPr>
              <w:spacing w:before="80" w:after="80" w:line="240" w:lineRule="auto"/>
              <w:ind w:firstLine="0"/>
              <w:jc w:val="left"/>
            </w:pPr>
            <w:r>
              <w:rPr>
                <w:sz w:val="21"/>
              </w:rPr>
              <w:t>关键词规则与大模型，</w:t>
            </w:r>
            <w:r>
              <w:rPr>
                <w:sz w:val="21"/>
              </w:rPr>
              <w:t xml:space="preserve">Critic </w:t>
            </w:r>
            <w:r>
              <w:rPr>
                <w:sz w:val="21"/>
              </w:rPr>
              <w:t>校验</w:t>
            </w:r>
          </w:p>
        </w:tc>
        <w:tc>
          <w:tcPr>
            <w:tcW w:w="1247" w:type="dxa"/>
            <w:vAlign w:val="center"/>
          </w:tcPr>
          <w:p w14:paraId="5F63130D" w14:textId="77777777" w:rsidR="00156D3C" w:rsidRDefault="001C736B">
            <w:pPr>
              <w:spacing w:before="80" w:after="80" w:line="240" w:lineRule="auto"/>
              <w:ind w:firstLine="0"/>
              <w:jc w:val="left"/>
            </w:pPr>
            <w:r>
              <w:rPr>
                <w:b/>
                <w:sz w:val="21"/>
                <w:highlight w:val="yellow"/>
              </w:rPr>
              <w:t>【待测：样本数】</w:t>
            </w:r>
          </w:p>
        </w:tc>
        <w:tc>
          <w:tcPr>
            <w:tcW w:w="1474" w:type="dxa"/>
            <w:vAlign w:val="center"/>
          </w:tcPr>
          <w:p w14:paraId="76DEC9E3" w14:textId="77777777" w:rsidR="00156D3C" w:rsidRDefault="001C736B">
            <w:pPr>
              <w:spacing w:before="80" w:after="80" w:line="240" w:lineRule="auto"/>
              <w:ind w:firstLine="0"/>
              <w:jc w:val="left"/>
            </w:pPr>
            <w:r>
              <w:rPr>
                <w:sz w:val="21"/>
              </w:rPr>
              <w:t xml:space="preserve">Top-1 </w:t>
            </w:r>
            <w:r>
              <w:rPr>
                <w:sz w:val="21"/>
              </w:rPr>
              <w:t>准确率</w:t>
            </w:r>
          </w:p>
        </w:tc>
        <w:tc>
          <w:tcPr>
            <w:tcW w:w="3118" w:type="dxa"/>
            <w:vAlign w:val="center"/>
          </w:tcPr>
          <w:p w14:paraId="5BF40672" w14:textId="77777777" w:rsidR="00156D3C" w:rsidRDefault="001C736B">
            <w:pPr>
              <w:spacing w:before="80" w:after="80" w:line="240" w:lineRule="auto"/>
              <w:ind w:firstLine="0"/>
              <w:jc w:val="left"/>
            </w:pPr>
            <w:r>
              <w:rPr>
                <w:b/>
                <w:sz w:val="21"/>
                <w:highlight w:val="yellow"/>
              </w:rPr>
              <w:t>【待测：</w:t>
            </w:r>
            <w:r>
              <w:rPr>
                <w:b/>
                <w:sz w:val="21"/>
                <w:highlight w:val="yellow"/>
              </w:rPr>
              <w:t xml:space="preserve">ATLAS </w:t>
            </w:r>
            <w:r>
              <w:rPr>
                <w:b/>
                <w:sz w:val="21"/>
                <w:highlight w:val="yellow"/>
              </w:rPr>
              <w:t>映射</w:t>
            </w:r>
            <w:r>
              <w:rPr>
                <w:b/>
                <w:sz w:val="21"/>
                <w:highlight w:val="yellow"/>
              </w:rPr>
              <w:t xml:space="preserve"> Top-1 </w:t>
            </w:r>
            <w:r>
              <w:rPr>
                <w:b/>
                <w:sz w:val="21"/>
                <w:highlight w:val="yellow"/>
              </w:rPr>
              <w:t>准确率，目标值</w:t>
            </w:r>
            <w:r>
              <w:rPr>
                <w:b/>
                <w:sz w:val="21"/>
                <w:highlight w:val="yellow"/>
              </w:rPr>
              <w:t xml:space="preserve"> xx%</w:t>
            </w:r>
            <w:r>
              <w:rPr>
                <w:b/>
                <w:sz w:val="21"/>
                <w:highlight w:val="yellow"/>
              </w:rPr>
              <w:t>】</w:t>
            </w:r>
          </w:p>
        </w:tc>
      </w:tr>
      <w:tr w:rsidR="00156D3C" w14:paraId="50CEB1BD" w14:textId="77777777">
        <w:trPr>
          <w:cantSplit/>
          <w:jc w:val="center"/>
        </w:trPr>
        <w:tc>
          <w:tcPr>
            <w:tcW w:w="1304" w:type="dxa"/>
            <w:tcBorders>
              <w:bottom w:val="single" w:sz="12" w:space="0" w:color="000000"/>
            </w:tcBorders>
            <w:vAlign w:val="center"/>
          </w:tcPr>
          <w:p w14:paraId="3B5499D6" w14:textId="77777777" w:rsidR="00156D3C" w:rsidRDefault="001C736B">
            <w:pPr>
              <w:spacing w:before="80" w:after="80" w:line="240" w:lineRule="auto"/>
              <w:ind w:firstLine="0"/>
              <w:jc w:val="left"/>
            </w:pPr>
            <w:r>
              <w:rPr>
                <w:sz w:val="21"/>
              </w:rPr>
              <w:t>总体</w:t>
            </w:r>
          </w:p>
        </w:tc>
        <w:tc>
          <w:tcPr>
            <w:tcW w:w="1701" w:type="dxa"/>
            <w:tcBorders>
              <w:bottom w:val="single" w:sz="12" w:space="0" w:color="000000"/>
            </w:tcBorders>
            <w:vAlign w:val="center"/>
          </w:tcPr>
          <w:p w14:paraId="379E8B39" w14:textId="77777777" w:rsidR="00156D3C" w:rsidRDefault="001C736B">
            <w:pPr>
              <w:spacing w:before="80" w:after="80" w:line="240" w:lineRule="auto"/>
              <w:ind w:firstLine="0"/>
              <w:jc w:val="left"/>
            </w:pPr>
            <w:r>
              <w:rPr>
                <w:sz w:val="21"/>
              </w:rPr>
              <w:t>—</w:t>
            </w:r>
          </w:p>
        </w:tc>
        <w:tc>
          <w:tcPr>
            <w:tcW w:w="1247" w:type="dxa"/>
            <w:tcBorders>
              <w:bottom w:val="single" w:sz="12" w:space="0" w:color="000000"/>
            </w:tcBorders>
            <w:vAlign w:val="center"/>
          </w:tcPr>
          <w:p w14:paraId="584FD36F" w14:textId="77777777" w:rsidR="00156D3C" w:rsidRDefault="001C736B">
            <w:pPr>
              <w:spacing w:before="80" w:after="80" w:line="240" w:lineRule="auto"/>
              <w:ind w:firstLine="0"/>
              <w:jc w:val="left"/>
            </w:pPr>
            <w:r>
              <w:rPr>
                <w:sz w:val="21"/>
              </w:rPr>
              <w:t>200</w:t>
            </w:r>
          </w:p>
        </w:tc>
        <w:tc>
          <w:tcPr>
            <w:tcW w:w="1474" w:type="dxa"/>
            <w:tcBorders>
              <w:bottom w:val="single" w:sz="12" w:space="0" w:color="000000"/>
            </w:tcBorders>
            <w:vAlign w:val="center"/>
          </w:tcPr>
          <w:p w14:paraId="096F3F57" w14:textId="77777777" w:rsidR="00156D3C" w:rsidRDefault="001C736B">
            <w:pPr>
              <w:spacing w:before="80" w:after="80" w:line="240" w:lineRule="auto"/>
              <w:ind w:firstLine="0"/>
              <w:jc w:val="left"/>
            </w:pPr>
            <w:r>
              <w:rPr>
                <w:sz w:val="21"/>
              </w:rPr>
              <w:t>准确率</w:t>
            </w:r>
          </w:p>
        </w:tc>
        <w:tc>
          <w:tcPr>
            <w:tcW w:w="3118" w:type="dxa"/>
            <w:tcBorders>
              <w:bottom w:val="single" w:sz="12" w:space="0" w:color="000000"/>
            </w:tcBorders>
            <w:vAlign w:val="center"/>
          </w:tcPr>
          <w:p w14:paraId="0BDDA34E" w14:textId="77777777" w:rsidR="00156D3C" w:rsidRDefault="001C736B">
            <w:pPr>
              <w:spacing w:before="80" w:after="80" w:line="240" w:lineRule="auto"/>
              <w:ind w:firstLine="0"/>
              <w:jc w:val="left"/>
            </w:pPr>
            <w:r>
              <w:rPr>
                <w:b/>
                <w:sz w:val="21"/>
                <w:highlight w:val="yellow"/>
              </w:rPr>
              <w:t>【待测：总体富化与关联准确率，目标值</w:t>
            </w:r>
            <w:r>
              <w:rPr>
                <w:b/>
                <w:sz w:val="21"/>
                <w:highlight w:val="yellow"/>
              </w:rPr>
              <w:t xml:space="preserve"> ≥95%</w:t>
            </w:r>
            <w:r>
              <w:rPr>
                <w:b/>
                <w:sz w:val="21"/>
                <w:highlight w:val="yellow"/>
              </w:rPr>
              <w:t>】</w:t>
            </w:r>
          </w:p>
        </w:tc>
      </w:tr>
    </w:tbl>
    <w:p w14:paraId="248587AA" w14:textId="77777777" w:rsidR="00156D3C" w:rsidRDefault="00156D3C"/>
    <w:p w14:paraId="31B23CBB" w14:textId="77777777" w:rsidR="00156D3C" w:rsidRDefault="001C736B">
      <w:r>
        <w:t xml:space="preserve">Critic </w:t>
      </w:r>
      <w:r>
        <w:t>的价值需要在同一批模型关联上比较校验前后准确率：</w:t>
      </w:r>
      <w:r>
        <w:rPr>
          <w:b/>
          <w:highlight w:val="yellow"/>
        </w:rPr>
        <w:t>【待测：</w:t>
      </w:r>
      <w:r>
        <w:rPr>
          <w:b/>
          <w:highlight w:val="yellow"/>
        </w:rPr>
        <w:t xml:space="preserve">Critic </w:t>
      </w:r>
      <w:r>
        <w:rPr>
          <w:b/>
          <w:highlight w:val="yellow"/>
        </w:rPr>
        <w:t>校验前后</w:t>
      </w:r>
      <w:r>
        <w:rPr>
          <w:b/>
          <w:highlight w:val="yellow"/>
        </w:rPr>
        <w:t xml:space="preserve"> ATLAS </w:t>
      </w:r>
      <w:r>
        <w:rPr>
          <w:b/>
          <w:highlight w:val="yellow"/>
        </w:rPr>
        <w:t>映射准确率对比，目标值</w:t>
      </w:r>
      <w:r>
        <w:rPr>
          <w:b/>
          <w:highlight w:val="yellow"/>
        </w:rPr>
        <w:t xml:space="preserve"> </w:t>
      </w:r>
      <w:r>
        <w:rPr>
          <w:b/>
          <w:highlight w:val="yellow"/>
        </w:rPr>
        <w:t>校验后提升】</w:t>
      </w:r>
      <w:r>
        <w:t>。同时报告</w:t>
      </w:r>
      <w:r>
        <w:rPr>
          <w:b/>
          <w:highlight w:val="yellow"/>
        </w:rPr>
        <w:t>【待测：</w:t>
      </w:r>
      <w:r>
        <w:rPr>
          <w:b/>
          <w:highlight w:val="yellow"/>
        </w:rPr>
        <w:t xml:space="preserve">Critic </w:t>
      </w:r>
      <w:r>
        <w:rPr>
          <w:b/>
          <w:highlight w:val="yellow"/>
        </w:rPr>
        <w:t>误拦率，目标值</w:t>
      </w:r>
      <w:r>
        <w:rPr>
          <w:b/>
          <w:highlight w:val="yellow"/>
        </w:rPr>
        <w:t xml:space="preserve"> xx%</w:t>
      </w:r>
      <w:r>
        <w:rPr>
          <w:b/>
          <w:highlight w:val="yellow"/>
        </w:rPr>
        <w:t>】</w:t>
      </w:r>
      <w:r>
        <w:t>，因为提高门槛可能拦住错误，也可能丢掉有依据的关系。只看通过样本中的准确率，不能说明整体可用性提高。</w:t>
      </w:r>
    </w:p>
    <w:p w14:paraId="1DD09FB6" w14:textId="77777777" w:rsidR="00156D3C" w:rsidRDefault="001C736B">
      <w:r>
        <w:t>错误分析应回到来源、合并、区间解析、模型关联与校验环节，区分知识缺失和推理错误。若金标本身存在争议，需要保留仲裁记录，不能为让某个实现通过而修改难例。附录</w:t>
      </w:r>
      <w:r>
        <w:t xml:space="preserve"> G </w:t>
      </w:r>
      <w:r>
        <w:t>预留错例和运行版本，方便回填后复算。</w:t>
      </w:r>
    </w:p>
    <w:p w14:paraId="678BD16C" w14:textId="77777777" w:rsidR="00156D3C" w:rsidRDefault="001C736B">
      <w:pPr>
        <w:pStyle w:val="21"/>
      </w:pPr>
      <w:bookmarkStart w:id="125" w:name="_Toc243028189"/>
      <w:r>
        <w:lastRenderedPageBreak/>
        <w:t xml:space="preserve">4.4 </w:t>
      </w:r>
      <w:r>
        <w:t>问答质量测试</w:t>
      </w:r>
      <w:bookmarkEnd w:id="125"/>
    </w:p>
    <w:p w14:paraId="79EE00EF" w14:textId="77777777" w:rsidR="00156D3C" w:rsidRDefault="001C736B">
      <w:pPr>
        <w:pStyle w:val="31"/>
      </w:pPr>
      <w:bookmarkStart w:id="126" w:name="_Toc243028190"/>
      <w:r>
        <w:t xml:space="preserve">4.4.1 </w:t>
      </w:r>
      <w:r>
        <w:t>评测集与基线</w:t>
      </w:r>
      <w:bookmarkEnd w:id="126"/>
    </w:p>
    <w:p w14:paraId="3AA6D5D3" w14:textId="77777777" w:rsidR="00156D3C" w:rsidRDefault="001C736B">
      <w:r>
        <w:t>约一百题覆盖单文档事实、跨文档检索、多跳推理和深度分析，每题给出参考答案与支撑证据。事实题检查编号、评分与版本，多跳题检查组件、时间、公开链接和技术映射的组合约束。题型分开统计，才能知道图扩展帮助的是哪类问题。</w:t>
      </w:r>
    </w:p>
    <w:p w14:paraId="2D65C304" w14:textId="77777777" w:rsidR="00156D3C" w:rsidRDefault="001C736B">
      <w:r>
        <w:t>三组配置为向量检索</w:t>
      </w:r>
      <w:r>
        <w:t xml:space="preserve"> RAG</w:t>
      </w:r>
      <w:r>
        <w:t>、</w:t>
      </w:r>
      <w:r>
        <w:t xml:space="preserve">BM25 </w:t>
      </w:r>
      <w:r>
        <w:t>与向量融合、三路检索加</w:t>
      </w:r>
      <w:r>
        <w:t xml:space="preserve"> Critic</w:t>
      </w:r>
      <w:r>
        <w:t>。模型和生成提示保持相同，只改变检索与校验。第三组同时引入图扩展和</w:t>
      </w:r>
      <w:r>
        <w:t xml:space="preserve"> Critic</w:t>
      </w:r>
      <w:r>
        <w:t>，因此整体差异首先说明组合方案效果；若要分别归因，还应结合已有的</w:t>
      </w:r>
      <w:r>
        <w:t xml:space="preserve"> Critic </w:t>
      </w:r>
      <w:r>
        <w:t>前后分析，不能从三组总分直接推出每个组件的独立贡献。</w:t>
      </w:r>
    </w:p>
    <w:p w14:paraId="33F72F3E" w14:textId="77777777" w:rsidR="00156D3C" w:rsidRDefault="001C736B">
      <w:pPr>
        <w:pStyle w:val="31"/>
      </w:pPr>
      <w:bookmarkStart w:id="127" w:name="_Toc243028191"/>
      <w:r>
        <w:t xml:space="preserve">4.4.2 </w:t>
      </w:r>
      <w:r>
        <w:t>评价指标与结果</w:t>
      </w:r>
      <w:bookmarkEnd w:id="127"/>
    </w:p>
    <w:p w14:paraId="2CDC3F9B" w14:textId="77777777" w:rsidR="00156D3C" w:rsidRDefault="001C736B">
      <w:r>
        <w:t>答案准确率由人工对照参考答案判断；引用正确率看引用是否支持所在句，引用覆盖率看结论句是否有证据支撑。</w:t>
      </w:r>
      <w:r>
        <w:t xml:space="preserve">RAGAS </w:t>
      </w:r>
      <w:r>
        <w:t>忠实度作为辅助指标，不能替代人工对版本边界与风险结论的判定。</w:t>
      </w:r>
      <w:r>
        <w:rPr>
          <w:sz w:val="18"/>
          <w:vertAlign w:val="superscript"/>
        </w:rPr>
        <w:t>[32]</w:t>
      </w:r>
    </w:p>
    <w:p w14:paraId="1880EE3C" w14:textId="75445C2A" w:rsidR="00156D3C" w:rsidRDefault="001C736B">
      <w:pPr>
        <w:pStyle w:val="TableCaption"/>
      </w:pPr>
      <w:bookmarkStart w:id="128" w:name="_Toc243028267"/>
      <w:r>
        <w:t>表</w:t>
      </w:r>
      <w:r>
        <w:t xml:space="preserve"> 4.</w:t>
      </w:r>
      <w:r>
        <w:fldChar w:fldCharType="begin"/>
      </w:r>
      <w:r>
        <w:instrText xml:space="preserve"> SEQ Tab4 \* ARABIC </w:instrText>
      </w:r>
      <w:r>
        <w:fldChar w:fldCharType="separate"/>
      </w:r>
      <w:r w:rsidR="007A20D1">
        <w:rPr>
          <w:noProof/>
        </w:rPr>
        <w:t>5</w:t>
      </w:r>
      <w:r>
        <w:fldChar w:fldCharType="end"/>
      </w:r>
      <w:r>
        <w:t xml:space="preserve"> </w:t>
      </w:r>
      <w:r>
        <w:t>问答质量评测结果（三组对照）</w:t>
      </w:r>
      <w:bookmarkEnd w:id="128"/>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531"/>
        <w:gridCol w:w="2324"/>
        <w:gridCol w:w="2324"/>
        <w:gridCol w:w="2665"/>
      </w:tblGrid>
      <w:tr w:rsidR="00156D3C" w14:paraId="3C8B9152" w14:textId="77777777">
        <w:trPr>
          <w:cantSplit/>
          <w:tblHeader/>
          <w:jc w:val="center"/>
        </w:trPr>
        <w:tc>
          <w:tcPr>
            <w:tcW w:w="1531" w:type="dxa"/>
            <w:tcBorders>
              <w:top w:val="single" w:sz="12" w:space="0" w:color="000000"/>
              <w:bottom w:val="single" w:sz="6" w:space="0" w:color="000000"/>
            </w:tcBorders>
            <w:vAlign w:val="center"/>
          </w:tcPr>
          <w:p w14:paraId="25402DDE" w14:textId="77777777" w:rsidR="00156D3C" w:rsidRDefault="001C736B">
            <w:pPr>
              <w:keepNext/>
              <w:spacing w:before="80" w:after="80" w:line="240" w:lineRule="auto"/>
              <w:ind w:firstLine="0"/>
              <w:jc w:val="left"/>
            </w:pPr>
            <w:r>
              <w:rPr>
                <w:b/>
                <w:sz w:val="21"/>
              </w:rPr>
              <w:t>配置</w:t>
            </w:r>
          </w:p>
        </w:tc>
        <w:tc>
          <w:tcPr>
            <w:tcW w:w="2324" w:type="dxa"/>
            <w:tcBorders>
              <w:top w:val="single" w:sz="12" w:space="0" w:color="000000"/>
              <w:bottom w:val="single" w:sz="6" w:space="0" w:color="000000"/>
            </w:tcBorders>
            <w:vAlign w:val="center"/>
          </w:tcPr>
          <w:p w14:paraId="2A2C6EB9" w14:textId="77777777" w:rsidR="00156D3C" w:rsidRDefault="001C736B">
            <w:pPr>
              <w:keepNext/>
              <w:spacing w:before="80" w:after="80" w:line="240" w:lineRule="auto"/>
              <w:ind w:firstLine="0"/>
              <w:jc w:val="left"/>
            </w:pPr>
            <w:r>
              <w:rPr>
                <w:b/>
                <w:sz w:val="21"/>
              </w:rPr>
              <w:t>答案准确率</w:t>
            </w:r>
          </w:p>
        </w:tc>
        <w:tc>
          <w:tcPr>
            <w:tcW w:w="2324" w:type="dxa"/>
            <w:tcBorders>
              <w:top w:val="single" w:sz="12" w:space="0" w:color="000000"/>
              <w:bottom w:val="single" w:sz="6" w:space="0" w:color="000000"/>
            </w:tcBorders>
            <w:vAlign w:val="center"/>
          </w:tcPr>
          <w:p w14:paraId="05A07738" w14:textId="77777777" w:rsidR="00156D3C" w:rsidRDefault="001C736B">
            <w:pPr>
              <w:keepNext/>
              <w:spacing w:before="80" w:after="80" w:line="240" w:lineRule="auto"/>
              <w:ind w:firstLine="0"/>
              <w:jc w:val="left"/>
            </w:pPr>
            <w:r>
              <w:rPr>
                <w:b/>
                <w:sz w:val="21"/>
              </w:rPr>
              <w:t>引用正确率</w:t>
            </w:r>
          </w:p>
        </w:tc>
        <w:tc>
          <w:tcPr>
            <w:tcW w:w="2665" w:type="dxa"/>
            <w:tcBorders>
              <w:top w:val="single" w:sz="12" w:space="0" w:color="000000"/>
              <w:bottom w:val="single" w:sz="6" w:space="0" w:color="000000"/>
            </w:tcBorders>
            <w:vAlign w:val="center"/>
          </w:tcPr>
          <w:p w14:paraId="780A41CF" w14:textId="77777777" w:rsidR="00156D3C" w:rsidRDefault="001C736B">
            <w:pPr>
              <w:keepNext/>
              <w:spacing w:before="80" w:after="80" w:line="240" w:lineRule="auto"/>
              <w:ind w:firstLine="0"/>
              <w:jc w:val="left"/>
            </w:pPr>
            <w:r>
              <w:rPr>
                <w:b/>
                <w:sz w:val="21"/>
              </w:rPr>
              <w:t>多跳题准确率</w:t>
            </w:r>
          </w:p>
        </w:tc>
      </w:tr>
      <w:tr w:rsidR="00156D3C" w14:paraId="0A7712EF" w14:textId="77777777">
        <w:trPr>
          <w:cantSplit/>
          <w:jc w:val="center"/>
        </w:trPr>
        <w:tc>
          <w:tcPr>
            <w:tcW w:w="1531" w:type="dxa"/>
            <w:vAlign w:val="center"/>
          </w:tcPr>
          <w:p w14:paraId="5152B8A6" w14:textId="77777777" w:rsidR="00156D3C" w:rsidRDefault="001C736B">
            <w:pPr>
              <w:spacing w:before="80" w:after="80" w:line="240" w:lineRule="auto"/>
              <w:ind w:firstLine="0"/>
              <w:jc w:val="left"/>
            </w:pPr>
            <w:r>
              <w:rPr>
                <w:sz w:val="21"/>
              </w:rPr>
              <w:t>向量检索</w:t>
            </w:r>
            <w:r>
              <w:rPr>
                <w:sz w:val="21"/>
              </w:rPr>
              <w:t xml:space="preserve"> RAG</w:t>
            </w:r>
          </w:p>
        </w:tc>
        <w:tc>
          <w:tcPr>
            <w:tcW w:w="2324" w:type="dxa"/>
            <w:vAlign w:val="center"/>
          </w:tcPr>
          <w:p w14:paraId="6D82AB8B" w14:textId="77777777" w:rsidR="00156D3C" w:rsidRDefault="001C736B">
            <w:pPr>
              <w:spacing w:before="80" w:after="80" w:line="240" w:lineRule="auto"/>
              <w:ind w:firstLine="0"/>
              <w:jc w:val="left"/>
            </w:pPr>
            <w:r>
              <w:rPr>
                <w:b/>
                <w:sz w:val="21"/>
                <w:highlight w:val="yellow"/>
              </w:rPr>
              <w:t>【待测：答案准确率】</w:t>
            </w:r>
          </w:p>
        </w:tc>
        <w:tc>
          <w:tcPr>
            <w:tcW w:w="2324" w:type="dxa"/>
            <w:vAlign w:val="center"/>
          </w:tcPr>
          <w:p w14:paraId="48FBDB46" w14:textId="77777777" w:rsidR="00156D3C" w:rsidRDefault="001C736B">
            <w:pPr>
              <w:spacing w:before="80" w:after="80" w:line="240" w:lineRule="auto"/>
              <w:ind w:firstLine="0"/>
              <w:jc w:val="left"/>
            </w:pPr>
            <w:r>
              <w:rPr>
                <w:b/>
                <w:sz w:val="21"/>
                <w:highlight w:val="yellow"/>
              </w:rPr>
              <w:t>【待测：引用正确率】</w:t>
            </w:r>
          </w:p>
        </w:tc>
        <w:tc>
          <w:tcPr>
            <w:tcW w:w="2665" w:type="dxa"/>
            <w:vAlign w:val="center"/>
          </w:tcPr>
          <w:p w14:paraId="0117D5F0" w14:textId="77777777" w:rsidR="00156D3C" w:rsidRDefault="001C736B">
            <w:pPr>
              <w:spacing w:before="80" w:after="80" w:line="240" w:lineRule="auto"/>
              <w:ind w:firstLine="0"/>
              <w:jc w:val="left"/>
            </w:pPr>
            <w:r>
              <w:rPr>
                <w:b/>
                <w:sz w:val="21"/>
                <w:highlight w:val="yellow"/>
              </w:rPr>
              <w:t>【待测：多跳题准确率】</w:t>
            </w:r>
          </w:p>
        </w:tc>
      </w:tr>
      <w:tr w:rsidR="00156D3C" w14:paraId="3AB17A5F" w14:textId="77777777">
        <w:trPr>
          <w:cantSplit/>
          <w:jc w:val="center"/>
        </w:trPr>
        <w:tc>
          <w:tcPr>
            <w:tcW w:w="1531" w:type="dxa"/>
            <w:vAlign w:val="center"/>
          </w:tcPr>
          <w:p w14:paraId="151E1DE4" w14:textId="77777777" w:rsidR="00156D3C" w:rsidRDefault="001C736B">
            <w:pPr>
              <w:spacing w:before="80" w:after="80" w:line="240" w:lineRule="auto"/>
              <w:ind w:firstLine="0"/>
              <w:jc w:val="left"/>
            </w:pPr>
            <w:r>
              <w:rPr>
                <w:sz w:val="21"/>
              </w:rPr>
              <w:t xml:space="preserve">BM25 + </w:t>
            </w:r>
            <w:r>
              <w:rPr>
                <w:sz w:val="21"/>
              </w:rPr>
              <w:t>向量</w:t>
            </w:r>
          </w:p>
        </w:tc>
        <w:tc>
          <w:tcPr>
            <w:tcW w:w="2324" w:type="dxa"/>
            <w:vAlign w:val="center"/>
          </w:tcPr>
          <w:p w14:paraId="3F6D623F" w14:textId="77777777" w:rsidR="00156D3C" w:rsidRDefault="001C736B">
            <w:pPr>
              <w:spacing w:before="80" w:after="80" w:line="240" w:lineRule="auto"/>
              <w:ind w:firstLine="0"/>
              <w:jc w:val="left"/>
            </w:pPr>
            <w:r>
              <w:rPr>
                <w:b/>
                <w:sz w:val="21"/>
                <w:highlight w:val="yellow"/>
              </w:rPr>
              <w:t>【待测：答案准确率】</w:t>
            </w:r>
          </w:p>
        </w:tc>
        <w:tc>
          <w:tcPr>
            <w:tcW w:w="2324" w:type="dxa"/>
            <w:vAlign w:val="center"/>
          </w:tcPr>
          <w:p w14:paraId="625EE5BC" w14:textId="77777777" w:rsidR="00156D3C" w:rsidRDefault="001C736B">
            <w:pPr>
              <w:spacing w:before="80" w:after="80" w:line="240" w:lineRule="auto"/>
              <w:ind w:firstLine="0"/>
              <w:jc w:val="left"/>
            </w:pPr>
            <w:r>
              <w:rPr>
                <w:b/>
                <w:sz w:val="21"/>
                <w:highlight w:val="yellow"/>
              </w:rPr>
              <w:t>【待测：引用正确率】</w:t>
            </w:r>
          </w:p>
        </w:tc>
        <w:tc>
          <w:tcPr>
            <w:tcW w:w="2665" w:type="dxa"/>
            <w:vAlign w:val="center"/>
          </w:tcPr>
          <w:p w14:paraId="6DA05388" w14:textId="77777777" w:rsidR="00156D3C" w:rsidRDefault="001C736B">
            <w:pPr>
              <w:spacing w:before="80" w:after="80" w:line="240" w:lineRule="auto"/>
              <w:ind w:firstLine="0"/>
              <w:jc w:val="left"/>
            </w:pPr>
            <w:r>
              <w:rPr>
                <w:b/>
                <w:sz w:val="21"/>
                <w:highlight w:val="yellow"/>
              </w:rPr>
              <w:t>【待测：多跳题准确率】</w:t>
            </w:r>
          </w:p>
        </w:tc>
      </w:tr>
      <w:tr w:rsidR="00156D3C" w14:paraId="54CD2C92" w14:textId="77777777">
        <w:trPr>
          <w:cantSplit/>
          <w:jc w:val="center"/>
        </w:trPr>
        <w:tc>
          <w:tcPr>
            <w:tcW w:w="1531" w:type="dxa"/>
            <w:tcBorders>
              <w:bottom w:val="single" w:sz="12" w:space="0" w:color="000000"/>
            </w:tcBorders>
            <w:vAlign w:val="center"/>
          </w:tcPr>
          <w:p w14:paraId="45B072FE" w14:textId="77777777" w:rsidR="00156D3C" w:rsidRDefault="001C736B">
            <w:pPr>
              <w:spacing w:before="80" w:after="80" w:line="240" w:lineRule="auto"/>
              <w:ind w:firstLine="0"/>
              <w:jc w:val="left"/>
            </w:pPr>
            <w:r>
              <w:rPr>
                <w:sz w:val="21"/>
              </w:rPr>
              <w:t>三路检索</w:t>
            </w:r>
            <w:r>
              <w:rPr>
                <w:sz w:val="21"/>
              </w:rPr>
              <w:t xml:space="preserve"> + Critic</w:t>
            </w:r>
            <w:r>
              <w:rPr>
                <w:sz w:val="21"/>
              </w:rPr>
              <w:t>（本系统）</w:t>
            </w:r>
          </w:p>
        </w:tc>
        <w:tc>
          <w:tcPr>
            <w:tcW w:w="2324" w:type="dxa"/>
            <w:tcBorders>
              <w:bottom w:val="single" w:sz="12" w:space="0" w:color="000000"/>
            </w:tcBorders>
            <w:vAlign w:val="center"/>
          </w:tcPr>
          <w:p w14:paraId="1D384401" w14:textId="77777777" w:rsidR="00156D3C" w:rsidRDefault="001C736B">
            <w:pPr>
              <w:spacing w:before="80" w:after="80" w:line="240" w:lineRule="auto"/>
              <w:ind w:firstLine="0"/>
              <w:jc w:val="left"/>
            </w:pPr>
            <w:r>
              <w:rPr>
                <w:b/>
                <w:sz w:val="21"/>
                <w:highlight w:val="yellow"/>
              </w:rPr>
              <w:t>【待测：答案准确率，目标值</w:t>
            </w:r>
            <w:r>
              <w:rPr>
                <w:b/>
                <w:sz w:val="21"/>
                <w:highlight w:val="yellow"/>
              </w:rPr>
              <w:t xml:space="preserve"> xx%</w:t>
            </w:r>
            <w:r>
              <w:rPr>
                <w:b/>
                <w:sz w:val="21"/>
                <w:highlight w:val="yellow"/>
              </w:rPr>
              <w:t>】</w:t>
            </w:r>
          </w:p>
        </w:tc>
        <w:tc>
          <w:tcPr>
            <w:tcW w:w="2324" w:type="dxa"/>
            <w:tcBorders>
              <w:bottom w:val="single" w:sz="12" w:space="0" w:color="000000"/>
            </w:tcBorders>
            <w:vAlign w:val="center"/>
          </w:tcPr>
          <w:p w14:paraId="1295AA04" w14:textId="77777777" w:rsidR="00156D3C" w:rsidRDefault="001C736B">
            <w:pPr>
              <w:spacing w:before="80" w:after="80" w:line="240" w:lineRule="auto"/>
              <w:ind w:firstLine="0"/>
              <w:jc w:val="left"/>
            </w:pPr>
            <w:r>
              <w:rPr>
                <w:b/>
                <w:sz w:val="21"/>
                <w:highlight w:val="yellow"/>
              </w:rPr>
              <w:t>【待测：引用正确率，目标值</w:t>
            </w:r>
            <w:r>
              <w:rPr>
                <w:b/>
                <w:sz w:val="21"/>
                <w:highlight w:val="yellow"/>
              </w:rPr>
              <w:t xml:space="preserve"> xx%</w:t>
            </w:r>
            <w:r>
              <w:rPr>
                <w:b/>
                <w:sz w:val="21"/>
                <w:highlight w:val="yellow"/>
              </w:rPr>
              <w:t>】</w:t>
            </w:r>
          </w:p>
        </w:tc>
        <w:tc>
          <w:tcPr>
            <w:tcW w:w="2665" w:type="dxa"/>
            <w:tcBorders>
              <w:bottom w:val="single" w:sz="12" w:space="0" w:color="000000"/>
            </w:tcBorders>
            <w:vAlign w:val="center"/>
          </w:tcPr>
          <w:p w14:paraId="12A81227" w14:textId="77777777" w:rsidR="00156D3C" w:rsidRDefault="001C736B">
            <w:pPr>
              <w:spacing w:before="80" w:after="80" w:line="240" w:lineRule="auto"/>
              <w:ind w:firstLine="0"/>
              <w:jc w:val="left"/>
            </w:pPr>
            <w:r>
              <w:rPr>
                <w:b/>
                <w:sz w:val="21"/>
                <w:highlight w:val="yellow"/>
              </w:rPr>
              <w:t>【待测：多跳题准确率，目标值</w:t>
            </w:r>
            <w:r>
              <w:rPr>
                <w:b/>
                <w:sz w:val="21"/>
                <w:highlight w:val="yellow"/>
              </w:rPr>
              <w:t xml:space="preserve"> xx%</w:t>
            </w:r>
            <w:r>
              <w:rPr>
                <w:b/>
                <w:sz w:val="21"/>
                <w:highlight w:val="yellow"/>
              </w:rPr>
              <w:t>】</w:t>
            </w:r>
          </w:p>
        </w:tc>
      </w:tr>
    </w:tbl>
    <w:p w14:paraId="5E33C50A" w14:textId="77777777" w:rsidR="00156D3C" w:rsidRDefault="00156D3C"/>
    <w:p w14:paraId="031AEEF9" w14:textId="77777777" w:rsidR="00156D3C" w:rsidRDefault="001C736B">
      <w:r>
        <w:t>目前表中未填任何质量结果，也没有把模板回答计为多跳推理。回填时应同时查看错误答案是否带有看似正确的引用、</w:t>
      </w:r>
      <w:r>
        <w:t xml:space="preserve">partial </w:t>
      </w:r>
      <w:r>
        <w:t>是否清楚标注、资料缺失时是否承认不知道。多跳命中数增加并不必然提高答案质量，新增证据是否相关需要通过这些指标检验。</w:t>
      </w:r>
    </w:p>
    <w:p w14:paraId="3B4E6DDF" w14:textId="77777777" w:rsidR="00156D3C" w:rsidRDefault="001C736B">
      <w:pPr>
        <w:pStyle w:val="21"/>
      </w:pPr>
      <w:bookmarkStart w:id="129" w:name="_Toc243028192"/>
      <w:r>
        <w:lastRenderedPageBreak/>
        <w:t xml:space="preserve">4.5 </w:t>
      </w:r>
      <w:r>
        <w:t>编排可靠性与故障注入测试</w:t>
      </w:r>
      <w:bookmarkEnd w:id="129"/>
    </w:p>
    <w:p w14:paraId="4AD9CC52" w14:textId="77777777" w:rsidR="00156D3C" w:rsidRDefault="001C736B">
      <w:r>
        <w:t>可靠性测试关注故障之后的任务和事实是否恢复，而不是只看进程能否重新启动。六类场景覆盖限流、短时服务端错误、连续周期故障、参数错误、单维超时和</w:t>
      </w:r>
      <w:r>
        <w:t xml:space="preserve"> worker </w:t>
      </w:r>
      <w:r>
        <w:t>终止，分别对应等待、死信、熔断、拒绝重试、隔离与检查点恢复。</w:t>
      </w:r>
    </w:p>
    <w:p w14:paraId="20803B22" w14:textId="3F5774F2" w:rsidR="00156D3C" w:rsidRDefault="001C736B">
      <w:pPr>
        <w:pStyle w:val="TableCaption"/>
      </w:pPr>
      <w:bookmarkStart w:id="130" w:name="_Toc243028268"/>
      <w:r>
        <w:t>表</w:t>
      </w:r>
      <w:r>
        <w:t xml:space="preserve"> 4.</w:t>
      </w:r>
      <w:r>
        <w:fldChar w:fldCharType="begin"/>
      </w:r>
      <w:r>
        <w:instrText xml:space="preserve"> SEQ Tab4 \* ARABIC </w:instrText>
      </w:r>
      <w:r>
        <w:fldChar w:fldCharType="separate"/>
      </w:r>
      <w:r w:rsidR="007A20D1">
        <w:rPr>
          <w:noProof/>
        </w:rPr>
        <w:t>6</w:t>
      </w:r>
      <w:r>
        <w:fldChar w:fldCharType="end"/>
      </w:r>
      <w:r>
        <w:t xml:space="preserve"> </w:t>
      </w:r>
      <w:r>
        <w:t>故障注入测试场景</w:t>
      </w:r>
      <w:bookmarkEnd w:id="130"/>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531"/>
        <w:gridCol w:w="2324"/>
        <w:gridCol w:w="2324"/>
        <w:gridCol w:w="2665"/>
      </w:tblGrid>
      <w:tr w:rsidR="00156D3C" w14:paraId="398DD48F" w14:textId="77777777">
        <w:trPr>
          <w:cantSplit/>
          <w:tblHeader/>
          <w:jc w:val="center"/>
        </w:trPr>
        <w:tc>
          <w:tcPr>
            <w:tcW w:w="1531" w:type="dxa"/>
            <w:tcBorders>
              <w:top w:val="single" w:sz="12" w:space="0" w:color="000000"/>
              <w:bottom w:val="single" w:sz="6" w:space="0" w:color="000000"/>
            </w:tcBorders>
            <w:vAlign w:val="center"/>
          </w:tcPr>
          <w:p w14:paraId="72695CEB" w14:textId="77777777" w:rsidR="00156D3C" w:rsidRDefault="001C736B">
            <w:pPr>
              <w:keepNext/>
              <w:spacing w:before="80" w:after="80" w:line="240" w:lineRule="auto"/>
              <w:ind w:firstLine="0"/>
              <w:jc w:val="left"/>
            </w:pPr>
            <w:r>
              <w:rPr>
                <w:b/>
                <w:sz w:val="21"/>
              </w:rPr>
              <w:t>故障场景</w:t>
            </w:r>
          </w:p>
        </w:tc>
        <w:tc>
          <w:tcPr>
            <w:tcW w:w="2324" w:type="dxa"/>
            <w:tcBorders>
              <w:top w:val="single" w:sz="12" w:space="0" w:color="000000"/>
              <w:bottom w:val="single" w:sz="6" w:space="0" w:color="000000"/>
            </w:tcBorders>
            <w:vAlign w:val="center"/>
          </w:tcPr>
          <w:p w14:paraId="4F1E8DD8" w14:textId="77777777" w:rsidR="00156D3C" w:rsidRDefault="001C736B">
            <w:pPr>
              <w:keepNext/>
              <w:spacing w:before="80" w:after="80" w:line="240" w:lineRule="auto"/>
              <w:ind w:firstLine="0"/>
              <w:jc w:val="left"/>
            </w:pPr>
            <w:r>
              <w:rPr>
                <w:b/>
                <w:sz w:val="21"/>
              </w:rPr>
              <w:t>注入方式</w:t>
            </w:r>
          </w:p>
        </w:tc>
        <w:tc>
          <w:tcPr>
            <w:tcW w:w="2324" w:type="dxa"/>
            <w:tcBorders>
              <w:top w:val="single" w:sz="12" w:space="0" w:color="000000"/>
              <w:bottom w:val="single" w:sz="6" w:space="0" w:color="000000"/>
            </w:tcBorders>
            <w:vAlign w:val="center"/>
          </w:tcPr>
          <w:p w14:paraId="623475A7" w14:textId="77777777" w:rsidR="00156D3C" w:rsidRDefault="001C736B">
            <w:pPr>
              <w:keepNext/>
              <w:spacing w:before="80" w:after="80" w:line="240" w:lineRule="auto"/>
              <w:ind w:firstLine="0"/>
              <w:jc w:val="left"/>
            </w:pPr>
            <w:r>
              <w:rPr>
                <w:b/>
                <w:sz w:val="21"/>
              </w:rPr>
              <w:t>预期行为</w:t>
            </w:r>
          </w:p>
        </w:tc>
        <w:tc>
          <w:tcPr>
            <w:tcW w:w="2665" w:type="dxa"/>
            <w:tcBorders>
              <w:top w:val="single" w:sz="12" w:space="0" w:color="000000"/>
              <w:bottom w:val="single" w:sz="6" w:space="0" w:color="000000"/>
            </w:tcBorders>
            <w:vAlign w:val="center"/>
          </w:tcPr>
          <w:p w14:paraId="11926DE0" w14:textId="77777777" w:rsidR="00156D3C" w:rsidRDefault="001C736B">
            <w:pPr>
              <w:keepNext/>
              <w:spacing w:before="80" w:after="80" w:line="240" w:lineRule="auto"/>
              <w:ind w:firstLine="0"/>
              <w:jc w:val="left"/>
            </w:pPr>
            <w:r>
              <w:rPr>
                <w:b/>
                <w:sz w:val="21"/>
              </w:rPr>
              <w:t>实测结果</w:t>
            </w:r>
          </w:p>
        </w:tc>
      </w:tr>
      <w:tr w:rsidR="00156D3C" w14:paraId="6742076D" w14:textId="77777777">
        <w:trPr>
          <w:cantSplit/>
          <w:jc w:val="center"/>
        </w:trPr>
        <w:tc>
          <w:tcPr>
            <w:tcW w:w="1531" w:type="dxa"/>
            <w:vAlign w:val="center"/>
          </w:tcPr>
          <w:p w14:paraId="112055E8" w14:textId="77777777" w:rsidR="00156D3C" w:rsidRDefault="001C736B">
            <w:pPr>
              <w:spacing w:before="80" w:after="80" w:line="240" w:lineRule="auto"/>
              <w:ind w:firstLine="0"/>
              <w:jc w:val="left"/>
            </w:pPr>
            <w:r>
              <w:rPr>
                <w:sz w:val="21"/>
              </w:rPr>
              <w:t>数据源限流</w:t>
            </w:r>
          </w:p>
        </w:tc>
        <w:tc>
          <w:tcPr>
            <w:tcW w:w="2324" w:type="dxa"/>
            <w:vAlign w:val="center"/>
          </w:tcPr>
          <w:p w14:paraId="208C6499" w14:textId="77777777" w:rsidR="00156D3C" w:rsidRDefault="001C736B">
            <w:pPr>
              <w:spacing w:before="80" w:after="80" w:line="240" w:lineRule="auto"/>
              <w:ind w:firstLine="0"/>
              <w:jc w:val="left"/>
            </w:pPr>
            <w:r>
              <w:rPr>
                <w:sz w:val="21"/>
              </w:rPr>
              <w:t>模拟返回</w:t>
            </w:r>
            <w:r>
              <w:rPr>
                <w:sz w:val="21"/>
              </w:rPr>
              <w:t xml:space="preserve"> 429 </w:t>
            </w:r>
            <w:r>
              <w:rPr>
                <w:sz w:val="21"/>
              </w:rPr>
              <w:t>与</w:t>
            </w:r>
            <w:r>
              <w:rPr>
                <w:sz w:val="21"/>
              </w:rPr>
              <w:t xml:space="preserve"> Retry-After</w:t>
            </w:r>
          </w:p>
        </w:tc>
        <w:tc>
          <w:tcPr>
            <w:tcW w:w="2324" w:type="dxa"/>
            <w:vAlign w:val="center"/>
          </w:tcPr>
          <w:p w14:paraId="44FC07B7" w14:textId="77777777" w:rsidR="00156D3C" w:rsidRDefault="001C736B">
            <w:pPr>
              <w:spacing w:before="80" w:after="80" w:line="240" w:lineRule="auto"/>
              <w:ind w:firstLine="0"/>
              <w:jc w:val="left"/>
            </w:pPr>
            <w:r>
              <w:rPr>
                <w:sz w:val="21"/>
              </w:rPr>
              <w:t>按</w:t>
            </w:r>
            <w:r>
              <w:rPr>
                <w:sz w:val="21"/>
              </w:rPr>
              <w:t xml:space="preserve"> Retry-After </w:t>
            </w:r>
            <w:r>
              <w:rPr>
                <w:sz w:val="21"/>
              </w:rPr>
              <w:t>等待后重试成功</w:t>
            </w:r>
          </w:p>
        </w:tc>
        <w:tc>
          <w:tcPr>
            <w:tcW w:w="2665" w:type="dxa"/>
            <w:vAlign w:val="center"/>
          </w:tcPr>
          <w:p w14:paraId="13C0D1EC" w14:textId="77777777" w:rsidR="00156D3C" w:rsidRDefault="001C736B">
            <w:pPr>
              <w:spacing w:before="80" w:after="80" w:line="240" w:lineRule="auto"/>
              <w:ind w:firstLine="0"/>
              <w:jc w:val="left"/>
            </w:pPr>
            <w:r>
              <w:rPr>
                <w:b/>
                <w:sz w:val="21"/>
                <w:highlight w:val="yellow"/>
              </w:rPr>
              <w:t>【待测：限流场景恢复情况】</w:t>
            </w:r>
          </w:p>
        </w:tc>
      </w:tr>
      <w:tr w:rsidR="00156D3C" w14:paraId="33FA1A7D" w14:textId="77777777">
        <w:trPr>
          <w:cantSplit/>
          <w:jc w:val="center"/>
        </w:trPr>
        <w:tc>
          <w:tcPr>
            <w:tcW w:w="1531" w:type="dxa"/>
            <w:vAlign w:val="center"/>
          </w:tcPr>
          <w:p w14:paraId="6B23BF61" w14:textId="77777777" w:rsidR="00156D3C" w:rsidRDefault="001C736B">
            <w:pPr>
              <w:spacing w:before="80" w:after="80" w:line="240" w:lineRule="auto"/>
              <w:ind w:firstLine="0"/>
              <w:jc w:val="left"/>
            </w:pPr>
            <w:r>
              <w:rPr>
                <w:sz w:val="21"/>
              </w:rPr>
              <w:t>数据源临时故障</w:t>
            </w:r>
          </w:p>
        </w:tc>
        <w:tc>
          <w:tcPr>
            <w:tcW w:w="2324" w:type="dxa"/>
            <w:vAlign w:val="center"/>
          </w:tcPr>
          <w:p w14:paraId="5571E3D3" w14:textId="77777777" w:rsidR="00156D3C" w:rsidRDefault="001C736B">
            <w:pPr>
              <w:spacing w:before="80" w:after="80" w:line="240" w:lineRule="auto"/>
              <w:ind w:firstLine="0"/>
              <w:jc w:val="left"/>
            </w:pPr>
            <w:r>
              <w:rPr>
                <w:sz w:val="21"/>
              </w:rPr>
              <w:t>模拟连续返回</w:t>
            </w:r>
            <w:r>
              <w:rPr>
                <w:sz w:val="21"/>
              </w:rPr>
              <w:t xml:space="preserve"> 503</w:t>
            </w:r>
          </w:p>
        </w:tc>
        <w:tc>
          <w:tcPr>
            <w:tcW w:w="2324" w:type="dxa"/>
            <w:vAlign w:val="center"/>
          </w:tcPr>
          <w:p w14:paraId="0D3DEB99" w14:textId="77777777" w:rsidR="00156D3C" w:rsidRDefault="001C736B">
            <w:pPr>
              <w:spacing w:before="80" w:after="80" w:line="240" w:lineRule="auto"/>
              <w:ind w:firstLine="0"/>
              <w:jc w:val="left"/>
            </w:pPr>
            <w:r>
              <w:rPr>
                <w:sz w:val="21"/>
              </w:rPr>
              <w:t>指数退避，</w:t>
            </w:r>
            <w:r>
              <w:rPr>
                <w:sz w:val="21"/>
              </w:rPr>
              <w:t xml:space="preserve">6 </w:t>
            </w:r>
            <w:r>
              <w:rPr>
                <w:sz w:val="21"/>
              </w:rPr>
              <w:t>次后进入死信队列，</w:t>
            </w:r>
            <w:r>
              <w:rPr>
                <w:sz w:val="21"/>
              </w:rPr>
              <w:t xml:space="preserve">15 </w:t>
            </w:r>
            <w:r>
              <w:rPr>
                <w:sz w:val="21"/>
              </w:rPr>
              <w:t>分钟后重放成功</w:t>
            </w:r>
          </w:p>
        </w:tc>
        <w:tc>
          <w:tcPr>
            <w:tcW w:w="2665" w:type="dxa"/>
            <w:vAlign w:val="center"/>
          </w:tcPr>
          <w:p w14:paraId="1B840D2C" w14:textId="77777777" w:rsidR="00156D3C" w:rsidRDefault="001C736B">
            <w:pPr>
              <w:spacing w:before="80" w:after="80" w:line="240" w:lineRule="auto"/>
              <w:ind w:firstLine="0"/>
              <w:jc w:val="left"/>
            </w:pPr>
            <w:r>
              <w:rPr>
                <w:b/>
                <w:sz w:val="21"/>
                <w:highlight w:val="yellow"/>
              </w:rPr>
              <w:t>【待测：死信重放成功率】</w:t>
            </w:r>
          </w:p>
        </w:tc>
      </w:tr>
      <w:tr w:rsidR="00156D3C" w14:paraId="3ABDA03E" w14:textId="77777777">
        <w:trPr>
          <w:cantSplit/>
          <w:jc w:val="center"/>
        </w:trPr>
        <w:tc>
          <w:tcPr>
            <w:tcW w:w="1531" w:type="dxa"/>
            <w:vAlign w:val="center"/>
          </w:tcPr>
          <w:p w14:paraId="1CD70E85" w14:textId="77777777" w:rsidR="00156D3C" w:rsidRDefault="001C736B">
            <w:pPr>
              <w:spacing w:before="80" w:after="80" w:line="240" w:lineRule="auto"/>
              <w:ind w:firstLine="0"/>
              <w:jc w:val="left"/>
            </w:pPr>
            <w:r>
              <w:rPr>
                <w:sz w:val="21"/>
              </w:rPr>
              <w:t>数据源长时间不可用</w:t>
            </w:r>
          </w:p>
        </w:tc>
        <w:tc>
          <w:tcPr>
            <w:tcW w:w="2324" w:type="dxa"/>
            <w:vAlign w:val="center"/>
          </w:tcPr>
          <w:p w14:paraId="0154C762" w14:textId="77777777" w:rsidR="00156D3C" w:rsidRDefault="001C736B">
            <w:pPr>
              <w:spacing w:before="80" w:after="80" w:line="240" w:lineRule="auto"/>
              <w:ind w:firstLine="0"/>
              <w:jc w:val="left"/>
            </w:pPr>
            <w:r>
              <w:rPr>
                <w:sz w:val="21"/>
              </w:rPr>
              <w:t>连续</w:t>
            </w:r>
            <w:r>
              <w:rPr>
                <w:sz w:val="21"/>
              </w:rPr>
              <w:t xml:space="preserve"> 3 </w:t>
            </w:r>
            <w:r>
              <w:rPr>
                <w:sz w:val="21"/>
              </w:rPr>
              <w:t>个周期返回</w:t>
            </w:r>
            <w:r>
              <w:rPr>
                <w:sz w:val="21"/>
              </w:rPr>
              <w:t xml:space="preserve"> 5xx</w:t>
            </w:r>
          </w:p>
        </w:tc>
        <w:tc>
          <w:tcPr>
            <w:tcW w:w="2324" w:type="dxa"/>
            <w:vAlign w:val="center"/>
          </w:tcPr>
          <w:p w14:paraId="2C719D85" w14:textId="77777777" w:rsidR="00156D3C" w:rsidRDefault="001C736B">
            <w:pPr>
              <w:spacing w:before="80" w:after="80" w:line="240" w:lineRule="auto"/>
              <w:ind w:firstLine="0"/>
              <w:jc w:val="left"/>
            </w:pPr>
            <w:r>
              <w:rPr>
                <w:sz w:val="21"/>
              </w:rPr>
              <w:t>熔断并标记</w:t>
            </w:r>
            <w:r>
              <w:rPr>
                <w:sz w:val="21"/>
              </w:rPr>
              <w:t xml:space="preserve"> degraded</w:t>
            </w:r>
            <w:r>
              <w:rPr>
                <w:sz w:val="21"/>
              </w:rPr>
              <w:t>，切换降级通道</w:t>
            </w:r>
          </w:p>
        </w:tc>
        <w:tc>
          <w:tcPr>
            <w:tcW w:w="2665" w:type="dxa"/>
            <w:vAlign w:val="center"/>
          </w:tcPr>
          <w:p w14:paraId="1DB4C386" w14:textId="77777777" w:rsidR="00156D3C" w:rsidRDefault="001C736B">
            <w:pPr>
              <w:spacing w:before="80" w:after="80" w:line="240" w:lineRule="auto"/>
              <w:ind w:firstLine="0"/>
              <w:jc w:val="left"/>
            </w:pPr>
            <w:r>
              <w:rPr>
                <w:b/>
                <w:sz w:val="21"/>
                <w:highlight w:val="yellow"/>
              </w:rPr>
              <w:t>【待测：熔断与降级切换时间】</w:t>
            </w:r>
          </w:p>
        </w:tc>
      </w:tr>
      <w:tr w:rsidR="00156D3C" w14:paraId="306A9F48" w14:textId="77777777">
        <w:trPr>
          <w:cantSplit/>
          <w:jc w:val="center"/>
        </w:trPr>
        <w:tc>
          <w:tcPr>
            <w:tcW w:w="1531" w:type="dxa"/>
            <w:vAlign w:val="center"/>
          </w:tcPr>
          <w:p w14:paraId="17B94155" w14:textId="77777777" w:rsidR="00156D3C" w:rsidRDefault="001C736B">
            <w:pPr>
              <w:spacing w:before="80" w:after="80" w:line="240" w:lineRule="auto"/>
              <w:ind w:firstLine="0"/>
              <w:jc w:val="left"/>
            </w:pPr>
            <w:r>
              <w:rPr>
                <w:sz w:val="21"/>
              </w:rPr>
              <w:t>请求参数错误</w:t>
            </w:r>
          </w:p>
        </w:tc>
        <w:tc>
          <w:tcPr>
            <w:tcW w:w="2324" w:type="dxa"/>
            <w:vAlign w:val="center"/>
          </w:tcPr>
          <w:p w14:paraId="390C0ABC" w14:textId="77777777" w:rsidR="00156D3C" w:rsidRDefault="001C736B">
            <w:pPr>
              <w:spacing w:before="80" w:after="80" w:line="240" w:lineRule="auto"/>
              <w:ind w:firstLine="0"/>
              <w:jc w:val="left"/>
            </w:pPr>
            <w:r>
              <w:rPr>
                <w:sz w:val="21"/>
              </w:rPr>
              <w:t>模拟返回</w:t>
            </w:r>
            <w:r>
              <w:rPr>
                <w:sz w:val="21"/>
              </w:rPr>
              <w:t xml:space="preserve"> 400</w:t>
            </w:r>
          </w:p>
        </w:tc>
        <w:tc>
          <w:tcPr>
            <w:tcW w:w="2324" w:type="dxa"/>
            <w:vAlign w:val="center"/>
          </w:tcPr>
          <w:p w14:paraId="1E049242" w14:textId="77777777" w:rsidR="00156D3C" w:rsidRDefault="001C736B">
            <w:pPr>
              <w:spacing w:before="80" w:after="80" w:line="240" w:lineRule="auto"/>
              <w:ind w:firstLine="0"/>
              <w:jc w:val="left"/>
            </w:pPr>
            <w:r>
              <w:rPr>
                <w:sz w:val="21"/>
              </w:rPr>
              <w:t>不重试，直接进入死信队列并告警</w:t>
            </w:r>
          </w:p>
        </w:tc>
        <w:tc>
          <w:tcPr>
            <w:tcW w:w="2665" w:type="dxa"/>
            <w:vAlign w:val="center"/>
          </w:tcPr>
          <w:p w14:paraId="306BBE27" w14:textId="77777777" w:rsidR="00156D3C" w:rsidRDefault="001C736B">
            <w:pPr>
              <w:spacing w:before="80" w:after="80" w:line="240" w:lineRule="auto"/>
              <w:ind w:firstLine="0"/>
              <w:jc w:val="left"/>
            </w:pPr>
            <w:r>
              <w:rPr>
                <w:b/>
                <w:sz w:val="21"/>
                <w:highlight w:val="yellow"/>
              </w:rPr>
              <w:t>【待测：告警是否触发】</w:t>
            </w:r>
          </w:p>
        </w:tc>
      </w:tr>
      <w:tr w:rsidR="00156D3C" w14:paraId="4ED387BB" w14:textId="77777777">
        <w:trPr>
          <w:cantSplit/>
          <w:jc w:val="center"/>
        </w:trPr>
        <w:tc>
          <w:tcPr>
            <w:tcW w:w="1531" w:type="dxa"/>
            <w:vAlign w:val="center"/>
          </w:tcPr>
          <w:p w14:paraId="056D6114" w14:textId="77777777" w:rsidR="00156D3C" w:rsidRDefault="001C736B">
            <w:pPr>
              <w:spacing w:before="80" w:after="80" w:line="240" w:lineRule="auto"/>
              <w:ind w:firstLine="0"/>
              <w:jc w:val="left"/>
            </w:pPr>
            <w:r>
              <w:rPr>
                <w:sz w:val="21"/>
              </w:rPr>
              <w:t>富化维度失败</w:t>
            </w:r>
          </w:p>
        </w:tc>
        <w:tc>
          <w:tcPr>
            <w:tcW w:w="2324" w:type="dxa"/>
            <w:vAlign w:val="center"/>
          </w:tcPr>
          <w:p w14:paraId="50320086" w14:textId="77777777" w:rsidR="00156D3C" w:rsidRDefault="001C736B">
            <w:pPr>
              <w:spacing w:before="80" w:after="80" w:line="240" w:lineRule="auto"/>
              <w:ind w:firstLine="0"/>
              <w:jc w:val="left"/>
            </w:pPr>
            <w:r>
              <w:rPr>
                <w:sz w:val="21"/>
              </w:rPr>
              <w:t>让暴露面查询超时</w:t>
            </w:r>
          </w:p>
        </w:tc>
        <w:tc>
          <w:tcPr>
            <w:tcW w:w="2324" w:type="dxa"/>
            <w:vAlign w:val="center"/>
          </w:tcPr>
          <w:p w14:paraId="294B00BA" w14:textId="77777777" w:rsidR="00156D3C" w:rsidRDefault="001C736B">
            <w:pPr>
              <w:spacing w:before="80" w:after="80" w:line="240" w:lineRule="auto"/>
              <w:ind w:firstLine="0"/>
              <w:jc w:val="left"/>
            </w:pPr>
            <w:r>
              <w:rPr>
                <w:sz w:val="21"/>
              </w:rPr>
              <w:t>只重试该维度，其他</w:t>
            </w:r>
            <w:r>
              <w:rPr>
                <w:sz w:val="21"/>
              </w:rPr>
              <w:t xml:space="preserve"> 8 </w:t>
            </w:r>
            <w:r>
              <w:rPr>
                <w:sz w:val="21"/>
              </w:rPr>
              <w:t>维正常完成</w:t>
            </w:r>
          </w:p>
        </w:tc>
        <w:tc>
          <w:tcPr>
            <w:tcW w:w="2665" w:type="dxa"/>
            <w:vAlign w:val="center"/>
          </w:tcPr>
          <w:p w14:paraId="3D67B690" w14:textId="77777777" w:rsidR="00156D3C" w:rsidRDefault="001C736B">
            <w:pPr>
              <w:spacing w:before="80" w:after="80" w:line="240" w:lineRule="auto"/>
              <w:ind w:firstLine="0"/>
              <w:jc w:val="left"/>
            </w:pPr>
            <w:r>
              <w:rPr>
                <w:b/>
                <w:sz w:val="21"/>
                <w:highlight w:val="yellow"/>
              </w:rPr>
              <w:t>【待测：维度级隔离是否生效】</w:t>
            </w:r>
          </w:p>
        </w:tc>
      </w:tr>
      <w:tr w:rsidR="00156D3C" w14:paraId="2C11EDA2" w14:textId="77777777">
        <w:trPr>
          <w:cantSplit/>
          <w:jc w:val="center"/>
        </w:trPr>
        <w:tc>
          <w:tcPr>
            <w:tcW w:w="1531" w:type="dxa"/>
            <w:tcBorders>
              <w:bottom w:val="single" w:sz="12" w:space="0" w:color="000000"/>
            </w:tcBorders>
            <w:vAlign w:val="center"/>
          </w:tcPr>
          <w:p w14:paraId="240AED79" w14:textId="77777777" w:rsidR="00156D3C" w:rsidRDefault="001C736B">
            <w:pPr>
              <w:spacing w:before="80" w:after="80" w:line="240" w:lineRule="auto"/>
              <w:ind w:firstLine="0"/>
              <w:jc w:val="left"/>
            </w:pPr>
            <w:r>
              <w:rPr>
                <w:sz w:val="21"/>
              </w:rPr>
              <w:t>智能体进程崩溃</w:t>
            </w:r>
          </w:p>
        </w:tc>
        <w:tc>
          <w:tcPr>
            <w:tcW w:w="2324" w:type="dxa"/>
            <w:tcBorders>
              <w:bottom w:val="single" w:sz="12" w:space="0" w:color="000000"/>
            </w:tcBorders>
            <w:vAlign w:val="center"/>
          </w:tcPr>
          <w:p w14:paraId="5244FAF2" w14:textId="77777777" w:rsidR="00156D3C" w:rsidRDefault="001C736B">
            <w:pPr>
              <w:spacing w:before="80" w:after="80" w:line="240" w:lineRule="auto"/>
              <w:ind w:firstLine="0"/>
              <w:jc w:val="left"/>
            </w:pPr>
            <w:r>
              <w:rPr>
                <w:sz w:val="21"/>
              </w:rPr>
              <w:t>强制终止</w:t>
            </w:r>
            <w:r>
              <w:rPr>
                <w:sz w:val="21"/>
              </w:rPr>
              <w:t xml:space="preserve"> workers </w:t>
            </w:r>
            <w:r>
              <w:rPr>
                <w:sz w:val="21"/>
              </w:rPr>
              <w:t>容器</w:t>
            </w:r>
          </w:p>
        </w:tc>
        <w:tc>
          <w:tcPr>
            <w:tcW w:w="2324" w:type="dxa"/>
            <w:tcBorders>
              <w:bottom w:val="single" w:sz="12" w:space="0" w:color="000000"/>
            </w:tcBorders>
            <w:vAlign w:val="center"/>
          </w:tcPr>
          <w:p w14:paraId="3B5BF466" w14:textId="77777777" w:rsidR="00156D3C" w:rsidRDefault="001C736B">
            <w:pPr>
              <w:spacing w:before="80" w:after="80" w:line="240" w:lineRule="auto"/>
              <w:ind w:firstLine="0"/>
              <w:jc w:val="left"/>
            </w:pPr>
            <w:r>
              <w:rPr>
                <w:sz w:val="21"/>
              </w:rPr>
              <w:t>重启后从检查点恢复，任务不丢失</w:t>
            </w:r>
          </w:p>
        </w:tc>
        <w:tc>
          <w:tcPr>
            <w:tcW w:w="2665" w:type="dxa"/>
            <w:tcBorders>
              <w:bottom w:val="single" w:sz="12" w:space="0" w:color="000000"/>
            </w:tcBorders>
            <w:vAlign w:val="center"/>
          </w:tcPr>
          <w:p w14:paraId="51BBC8C4" w14:textId="77777777" w:rsidR="00156D3C" w:rsidRDefault="001C736B">
            <w:pPr>
              <w:spacing w:before="80" w:after="80" w:line="240" w:lineRule="auto"/>
              <w:ind w:firstLine="0"/>
              <w:jc w:val="left"/>
            </w:pPr>
            <w:r>
              <w:rPr>
                <w:b/>
                <w:sz w:val="21"/>
                <w:highlight w:val="yellow"/>
              </w:rPr>
              <w:t>【待测：检查点恢复成功率】</w:t>
            </w:r>
          </w:p>
        </w:tc>
      </w:tr>
    </w:tbl>
    <w:p w14:paraId="46D61EF1" w14:textId="77777777" w:rsidR="00156D3C" w:rsidRDefault="00156D3C"/>
    <w:p w14:paraId="1F6DDB25" w14:textId="77777777" w:rsidR="00156D3C" w:rsidRDefault="001C736B">
      <w:r>
        <w:t>每次注入要记录触发、发现、降级、故障消除和恢复的时间，并确认没有丢失任务或重复形成事实。自愈成功率按故障消除后在设定时间内恢复且无数据丢失的场景计算，平均恢复时间从故障消除算起。结果为</w:t>
      </w:r>
      <w:r>
        <w:rPr>
          <w:b/>
          <w:highlight w:val="yellow"/>
        </w:rPr>
        <w:t>【待测：自愈成功率与平均恢复时间，目标值</w:t>
      </w:r>
      <w:r>
        <w:rPr>
          <w:b/>
          <w:highlight w:val="yellow"/>
        </w:rPr>
        <w:t xml:space="preserve"> xx</w:t>
      </w:r>
      <w:r>
        <w:rPr>
          <w:b/>
          <w:highlight w:val="yellow"/>
        </w:rPr>
        <w:t>】</w:t>
      </w:r>
      <w:r>
        <w:t>，恢复时限仍需在运行协议中冻结。</w:t>
      </w:r>
    </w:p>
    <w:p w14:paraId="547CDAE1" w14:textId="77777777" w:rsidR="00156D3C" w:rsidRDefault="001C736B">
      <w:r>
        <w:t>参数错误是一个容易混淆的场景。</w:t>
      </w:r>
      <w:r>
        <w:t xml:space="preserve">400 </w:t>
      </w:r>
      <w:r>
        <w:t>不应被反复重试，进入死信并告警才是预期行为；该场景不能因为没有自动重放成功就被误判为系统失败，也不能因告警出现就宣称业务数据已经恢复。每个场景应按各自可观察行为验收。</w:t>
      </w:r>
    </w:p>
    <w:p w14:paraId="54E5CBAB" w14:textId="77777777" w:rsidR="00156D3C" w:rsidRDefault="001C736B">
      <w:pPr>
        <w:pStyle w:val="21"/>
      </w:pPr>
      <w:bookmarkStart w:id="131" w:name="_Toc243028193"/>
      <w:r>
        <w:lastRenderedPageBreak/>
        <w:t xml:space="preserve">4.6 </w:t>
      </w:r>
      <w:r>
        <w:t>编码智能体兼容性与已完成的工程验证</w:t>
      </w:r>
      <w:bookmarkEnd w:id="131"/>
    </w:p>
    <w:p w14:paraId="0EC34879" w14:textId="77777777" w:rsidR="00156D3C" w:rsidRDefault="001C736B">
      <w:pPr>
        <w:pStyle w:val="31"/>
      </w:pPr>
      <w:bookmarkStart w:id="132" w:name="_Toc243028194"/>
      <w:r>
        <w:t xml:space="preserve">4.6.1 </w:t>
      </w:r>
      <w:r>
        <w:t>编码智能体兼容性</w:t>
      </w:r>
      <w:bookmarkEnd w:id="132"/>
    </w:p>
    <w:p w14:paraId="74C00C44" w14:textId="77777777" w:rsidR="00156D3C" w:rsidRDefault="001C736B">
      <w:r>
        <w:t xml:space="preserve">2026-10-14 </w:t>
      </w:r>
      <w:r>
        <w:t>已核对</w:t>
      </w:r>
      <w:r>
        <w:t xml:space="preserve"> Claude Code</w:t>
      </w:r>
      <w:r>
        <w:t>、</w:t>
      </w:r>
      <w:r>
        <w:t>Codex</w:t>
      </w:r>
      <w:r>
        <w:t>、</w:t>
      </w:r>
      <w:r>
        <w:t xml:space="preserve">Cursor </w:t>
      </w:r>
      <w:r>
        <w:t>的官方</w:t>
      </w:r>
      <w:r>
        <w:t xml:space="preserve"> MCP </w:t>
      </w:r>
      <w:r>
        <w:t>配置文档，尚未在演示机完成下表运行。工具能够被发现、只读策略符合预期和长任务能够续取，是三项独立检查；配置文件语法正确只能支持开始测试，不能替代其中任何一项。</w:t>
      </w:r>
    </w:p>
    <w:p w14:paraId="06A38365" w14:textId="01B7FE0F" w:rsidR="00156D3C" w:rsidRDefault="001C736B">
      <w:pPr>
        <w:pStyle w:val="TableCaption"/>
      </w:pPr>
      <w:bookmarkStart w:id="133" w:name="_Toc243028269"/>
      <w:r>
        <w:t>表</w:t>
      </w:r>
      <w:r>
        <w:t xml:space="preserve"> 4.</w:t>
      </w:r>
      <w:r>
        <w:fldChar w:fldCharType="begin"/>
      </w:r>
      <w:r>
        <w:instrText xml:space="preserve"> SEQ Tab4 \* ARABIC </w:instrText>
      </w:r>
      <w:r>
        <w:fldChar w:fldCharType="separate"/>
      </w:r>
      <w:r w:rsidR="007A20D1">
        <w:rPr>
          <w:noProof/>
        </w:rPr>
        <w:t>7</w:t>
      </w:r>
      <w:r>
        <w:fldChar w:fldCharType="end"/>
      </w:r>
      <w:r>
        <w:t xml:space="preserve"> </w:t>
      </w:r>
      <w:r>
        <w:t>编码智能体兼容性测试</w:t>
      </w:r>
      <w:bookmarkEnd w:id="13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361"/>
        <w:gridCol w:w="1701"/>
        <w:gridCol w:w="1587"/>
        <w:gridCol w:w="1701"/>
        <w:gridCol w:w="2494"/>
      </w:tblGrid>
      <w:tr w:rsidR="00156D3C" w14:paraId="3984F749" w14:textId="77777777">
        <w:trPr>
          <w:cantSplit/>
          <w:tblHeader/>
          <w:jc w:val="center"/>
        </w:trPr>
        <w:tc>
          <w:tcPr>
            <w:tcW w:w="1361" w:type="dxa"/>
            <w:tcBorders>
              <w:top w:val="single" w:sz="12" w:space="0" w:color="000000"/>
              <w:bottom w:val="single" w:sz="6" w:space="0" w:color="000000"/>
            </w:tcBorders>
            <w:vAlign w:val="center"/>
          </w:tcPr>
          <w:p w14:paraId="49F46261" w14:textId="77777777" w:rsidR="00156D3C" w:rsidRDefault="001C736B">
            <w:pPr>
              <w:keepNext/>
              <w:spacing w:before="80" w:after="80" w:line="240" w:lineRule="auto"/>
              <w:ind w:firstLine="0"/>
              <w:jc w:val="left"/>
            </w:pPr>
            <w:r>
              <w:rPr>
                <w:b/>
                <w:sz w:val="21"/>
              </w:rPr>
              <w:t>客户端</w:t>
            </w:r>
          </w:p>
        </w:tc>
        <w:tc>
          <w:tcPr>
            <w:tcW w:w="1701" w:type="dxa"/>
            <w:tcBorders>
              <w:top w:val="single" w:sz="12" w:space="0" w:color="000000"/>
              <w:bottom w:val="single" w:sz="6" w:space="0" w:color="000000"/>
            </w:tcBorders>
            <w:vAlign w:val="center"/>
          </w:tcPr>
          <w:p w14:paraId="3F6EEEEB" w14:textId="77777777" w:rsidR="00156D3C" w:rsidRDefault="001C736B">
            <w:pPr>
              <w:keepNext/>
              <w:spacing w:before="80" w:after="80" w:line="240" w:lineRule="auto"/>
              <w:ind w:firstLine="0"/>
              <w:jc w:val="left"/>
            </w:pPr>
            <w:r>
              <w:rPr>
                <w:b/>
                <w:sz w:val="21"/>
              </w:rPr>
              <w:t>接入方式</w:t>
            </w:r>
          </w:p>
        </w:tc>
        <w:tc>
          <w:tcPr>
            <w:tcW w:w="1587" w:type="dxa"/>
            <w:tcBorders>
              <w:top w:val="single" w:sz="12" w:space="0" w:color="000000"/>
              <w:bottom w:val="single" w:sz="6" w:space="0" w:color="000000"/>
            </w:tcBorders>
            <w:vAlign w:val="center"/>
          </w:tcPr>
          <w:p w14:paraId="1DD07262" w14:textId="77777777" w:rsidR="00156D3C" w:rsidRDefault="001C736B">
            <w:pPr>
              <w:keepNext/>
              <w:spacing w:before="80" w:after="80" w:line="240" w:lineRule="auto"/>
              <w:ind w:firstLine="0"/>
              <w:jc w:val="left"/>
            </w:pPr>
            <w:r>
              <w:rPr>
                <w:b/>
                <w:sz w:val="21"/>
              </w:rPr>
              <w:t>工具加载</w:t>
            </w:r>
          </w:p>
        </w:tc>
        <w:tc>
          <w:tcPr>
            <w:tcW w:w="1701" w:type="dxa"/>
            <w:tcBorders>
              <w:top w:val="single" w:sz="12" w:space="0" w:color="000000"/>
              <w:bottom w:val="single" w:sz="6" w:space="0" w:color="000000"/>
            </w:tcBorders>
            <w:vAlign w:val="center"/>
          </w:tcPr>
          <w:p w14:paraId="60C0D83D" w14:textId="77777777" w:rsidR="00156D3C" w:rsidRDefault="001C736B">
            <w:pPr>
              <w:keepNext/>
              <w:spacing w:before="80" w:after="80" w:line="240" w:lineRule="auto"/>
              <w:ind w:firstLine="0"/>
              <w:jc w:val="left"/>
            </w:pPr>
            <w:r>
              <w:rPr>
                <w:b/>
                <w:sz w:val="21"/>
              </w:rPr>
              <w:t>只读免确认</w:t>
            </w:r>
          </w:p>
        </w:tc>
        <w:tc>
          <w:tcPr>
            <w:tcW w:w="2494" w:type="dxa"/>
            <w:tcBorders>
              <w:top w:val="single" w:sz="12" w:space="0" w:color="000000"/>
              <w:bottom w:val="single" w:sz="6" w:space="0" w:color="000000"/>
            </w:tcBorders>
            <w:vAlign w:val="center"/>
          </w:tcPr>
          <w:p w14:paraId="613496AB" w14:textId="77777777" w:rsidR="00156D3C" w:rsidRDefault="001C736B">
            <w:pPr>
              <w:keepNext/>
              <w:spacing w:before="80" w:after="80" w:line="240" w:lineRule="auto"/>
              <w:ind w:firstLine="0"/>
              <w:jc w:val="left"/>
            </w:pPr>
            <w:r>
              <w:rPr>
                <w:b/>
                <w:sz w:val="21"/>
              </w:rPr>
              <w:t>长任务续取</w:t>
            </w:r>
          </w:p>
        </w:tc>
      </w:tr>
      <w:tr w:rsidR="00156D3C" w14:paraId="5A5A5DE1" w14:textId="77777777">
        <w:trPr>
          <w:cantSplit/>
          <w:jc w:val="center"/>
        </w:trPr>
        <w:tc>
          <w:tcPr>
            <w:tcW w:w="1361" w:type="dxa"/>
            <w:vAlign w:val="center"/>
          </w:tcPr>
          <w:p w14:paraId="3D0F8B34" w14:textId="77777777" w:rsidR="00156D3C" w:rsidRDefault="001C736B">
            <w:pPr>
              <w:spacing w:before="80" w:after="80" w:line="240" w:lineRule="auto"/>
              <w:ind w:firstLine="0"/>
              <w:jc w:val="left"/>
            </w:pPr>
            <w:r>
              <w:rPr>
                <w:sz w:val="21"/>
              </w:rPr>
              <w:t>Claude Code</w:t>
            </w:r>
          </w:p>
        </w:tc>
        <w:tc>
          <w:tcPr>
            <w:tcW w:w="1701" w:type="dxa"/>
            <w:vAlign w:val="center"/>
          </w:tcPr>
          <w:p w14:paraId="185C2202" w14:textId="77777777" w:rsidR="00156D3C" w:rsidRDefault="001C736B">
            <w:pPr>
              <w:spacing w:before="80" w:after="80" w:line="240" w:lineRule="auto"/>
              <w:ind w:firstLine="0"/>
              <w:jc w:val="left"/>
            </w:pPr>
            <w:r>
              <w:rPr>
                <w:sz w:val="21"/>
              </w:rPr>
              <w:t>远程</w:t>
            </w:r>
            <w:r>
              <w:rPr>
                <w:sz w:val="21"/>
              </w:rPr>
              <w:t xml:space="preserve"> MCP </w:t>
            </w:r>
            <w:r>
              <w:rPr>
                <w:sz w:val="21"/>
              </w:rPr>
              <w:t>与本地</w:t>
            </w:r>
            <w:r>
              <w:rPr>
                <w:sz w:val="21"/>
              </w:rPr>
              <w:t xml:space="preserve"> stdio</w:t>
            </w:r>
          </w:p>
        </w:tc>
        <w:tc>
          <w:tcPr>
            <w:tcW w:w="1587" w:type="dxa"/>
            <w:vAlign w:val="center"/>
          </w:tcPr>
          <w:p w14:paraId="21917195" w14:textId="77777777" w:rsidR="00156D3C" w:rsidRDefault="001C736B">
            <w:pPr>
              <w:spacing w:before="80" w:after="80" w:line="240" w:lineRule="auto"/>
              <w:ind w:firstLine="0"/>
              <w:jc w:val="left"/>
            </w:pPr>
            <w:r>
              <w:rPr>
                <w:b/>
                <w:sz w:val="21"/>
                <w:highlight w:val="yellow"/>
              </w:rPr>
              <w:t>【待测：工具加载】</w:t>
            </w:r>
          </w:p>
        </w:tc>
        <w:tc>
          <w:tcPr>
            <w:tcW w:w="1701" w:type="dxa"/>
            <w:vAlign w:val="center"/>
          </w:tcPr>
          <w:p w14:paraId="63BF2636" w14:textId="77777777" w:rsidR="00156D3C" w:rsidRDefault="001C736B">
            <w:pPr>
              <w:spacing w:before="80" w:after="80" w:line="240" w:lineRule="auto"/>
              <w:ind w:firstLine="0"/>
              <w:jc w:val="left"/>
            </w:pPr>
            <w:r>
              <w:rPr>
                <w:b/>
                <w:sz w:val="21"/>
                <w:highlight w:val="yellow"/>
              </w:rPr>
              <w:t>【待测：只读免确认】</w:t>
            </w:r>
          </w:p>
        </w:tc>
        <w:tc>
          <w:tcPr>
            <w:tcW w:w="2494" w:type="dxa"/>
            <w:vAlign w:val="center"/>
          </w:tcPr>
          <w:p w14:paraId="3729D197" w14:textId="77777777" w:rsidR="00156D3C" w:rsidRDefault="001C736B">
            <w:pPr>
              <w:spacing w:before="80" w:after="80" w:line="240" w:lineRule="auto"/>
              <w:ind w:firstLine="0"/>
              <w:jc w:val="left"/>
            </w:pPr>
            <w:r>
              <w:rPr>
                <w:b/>
                <w:sz w:val="21"/>
                <w:highlight w:val="yellow"/>
              </w:rPr>
              <w:t>【待测：长任务续取】</w:t>
            </w:r>
          </w:p>
        </w:tc>
      </w:tr>
      <w:tr w:rsidR="00156D3C" w14:paraId="1D09DE4A" w14:textId="77777777">
        <w:trPr>
          <w:cantSplit/>
          <w:jc w:val="center"/>
        </w:trPr>
        <w:tc>
          <w:tcPr>
            <w:tcW w:w="1361" w:type="dxa"/>
            <w:vAlign w:val="center"/>
          </w:tcPr>
          <w:p w14:paraId="57D05A47" w14:textId="77777777" w:rsidR="00156D3C" w:rsidRDefault="001C736B">
            <w:pPr>
              <w:spacing w:before="80" w:after="80" w:line="240" w:lineRule="auto"/>
              <w:ind w:firstLine="0"/>
              <w:jc w:val="left"/>
            </w:pPr>
            <w:r>
              <w:rPr>
                <w:sz w:val="21"/>
              </w:rPr>
              <w:t>Codex</w:t>
            </w:r>
          </w:p>
        </w:tc>
        <w:tc>
          <w:tcPr>
            <w:tcW w:w="1701" w:type="dxa"/>
            <w:vAlign w:val="center"/>
          </w:tcPr>
          <w:p w14:paraId="6F2431F4" w14:textId="77777777" w:rsidR="00156D3C" w:rsidRDefault="001C736B">
            <w:pPr>
              <w:spacing w:before="80" w:after="80" w:line="240" w:lineRule="auto"/>
              <w:ind w:firstLine="0"/>
              <w:jc w:val="left"/>
            </w:pPr>
            <w:r>
              <w:rPr>
                <w:sz w:val="21"/>
              </w:rPr>
              <w:t>远程</w:t>
            </w:r>
            <w:r>
              <w:rPr>
                <w:sz w:val="21"/>
              </w:rPr>
              <w:t xml:space="preserve"> MCP </w:t>
            </w:r>
            <w:r>
              <w:rPr>
                <w:sz w:val="21"/>
              </w:rPr>
              <w:t>与本地</w:t>
            </w:r>
            <w:r>
              <w:rPr>
                <w:sz w:val="21"/>
              </w:rPr>
              <w:t xml:space="preserve"> stdio</w:t>
            </w:r>
          </w:p>
        </w:tc>
        <w:tc>
          <w:tcPr>
            <w:tcW w:w="1587" w:type="dxa"/>
            <w:vAlign w:val="center"/>
          </w:tcPr>
          <w:p w14:paraId="5A9D4783" w14:textId="77777777" w:rsidR="00156D3C" w:rsidRDefault="001C736B">
            <w:pPr>
              <w:spacing w:before="80" w:after="80" w:line="240" w:lineRule="auto"/>
              <w:ind w:firstLine="0"/>
              <w:jc w:val="left"/>
            </w:pPr>
            <w:r>
              <w:rPr>
                <w:b/>
                <w:sz w:val="21"/>
                <w:highlight w:val="yellow"/>
              </w:rPr>
              <w:t>【待测：工具加载】</w:t>
            </w:r>
          </w:p>
        </w:tc>
        <w:tc>
          <w:tcPr>
            <w:tcW w:w="1701" w:type="dxa"/>
            <w:vAlign w:val="center"/>
          </w:tcPr>
          <w:p w14:paraId="5ECD5FC1" w14:textId="77777777" w:rsidR="00156D3C" w:rsidRDefault="001C736B">
            <w:pPr>
              <w:spacing w:before="80" w:after="80" w:line="240" w:lineRule="auto"/>
              <w:ind w:firstLine="0"/>
              <w:jc w:val="left"/>
            </w:pPr>
            <w:r>
              <w:rPr>
                <w:b/>
                <w:sz w:val="21"/>
                <w:highlight w:val="yellow"/>
              </w:rPr>
              <w:t>【待测：只读免确认】</w:t>
            </w:r>
          </w:p>
        </w:tc>
        <w:tc>
          <w:tcPr>
            <w:tcW w:w="2494" w:type="dxa"/>
            <w:vAlign w:val="center"/>
          </w:tcPr>
          <w:p w14:paraId="07DF4FED" w14:textId="77777777" w:rsidR="00156D3C" w:rsidRDefault="001C736B">
            <w:pPr>
              <w:spacing w:before="80" w:after="80" w:line="240" w:lineRule="auto"/>
              <w:ind w:firstLine="0"/>
              <w:jc w:val="left"/>
            </w:pPr>
            <w:r>
              <w:rPr>
                <w:b/>
                <w:sz w:val="21"/>
                <w:highlight w:val="yellow"/>
              </w:rPr>
              <w:t>【待测：长任务续取】</w:t>
            </w:r>
          </w:p>
        </w:tc>
      </w:tr>
      <w:tr w:rsidR="00156D3C" w14:paraId="3976476C" w14:textId="77777777">
        <w:trPr>
          <w:cantSplit/>
          <w:jc w:val="center"/>
        </w:trPr>
        <w:tc>
          <w:tcPr>
            <w:tcW w:w="1361" w:type="dxa"/>
            <w:vAlign w:val="center"/>
          </w:tcPr>
          <w:p w14:paraId="1EA17049" w14:textId="77777777" w:rsidR="00156D3C" w:rsidRDefault="001C736B">
            <w:pPr>
              <w:spacing w:before="80" w:after="80" w:line="240" w:lineRule="auto"/>
              <w:ind w:firstLine="0"/>
              <w:jc w:val="left"/>
            </w:pPr>
            <w:r>
              <w:rPr>
                <w:sz w:val="21"/>
              </w:rPr>
              <w:t>Cursor</w:t>
            </w:r>
          </w:p>
        </w:tc>
        <w:tc>
          <w:tcPr>
            <w:tcW w:w="1701" w:type="dxa"/>
            <w:vAlign w:val="center"/>
          </w:tcPr>
          <w:p w14:paraId="325D6B39" w14:textId="77777777" w:rsidR="00156D3C" w:rsidRDefault="001C736B">
            <w:pPr>
              <w:spacing w:before="80" w:after="80" w:line="240" w:lineRule="auto"/>
              <w:ind w:firstLine="0"/>
              <w:jc w:val="left"/>
            </w:pPr>
            <w:r>
              <w:rPr>
                <w:sz w:val="21"/>
              </w:rPr>
              <w:t>远程</w:t>
            </w:r>
            <w:r>
              <w:rPr>
                <w:sz w:val="21"/>
              </w:rPr>
              <w:t xml:space="preserve"> MCP</w:t>
            </w:r>
          </w:p>
        </w:tc>
        <w:tc>
          <w:tcPr>
            <w:tcW w:w="1587" w:type="dxa"/>
            <w:vAlign w:val="center"/>
          </w:tcPr>
          <w:p w14:paraId="44E74738" w14:textId="77777777" w:rsidR="00156D3C" w:rsidRDefault="001C736B">
            <w:pPr>
              <w:spacing w:before="80" w:after="80" w:line="240" w:lineRule="auto"/>
              <w:ind w:firstLine="0"/>
              <w:jc w:val="left"/>
            </w:pPr>
            <w:r>
              <w:rPr>
                <w:b/>
                <w:sz w:val="21"/>
                <w:highlight w:val="yellow"/>
              </w:rPr>
              <w:t>【待测：工具加载】</w:t>
            </w:r>
          </w:p>
        </w:tc>
        <w:tc>
          <w:tcPr>
            <w:tcW w:w="1701" w:type="dxa"/>
            <w:vAlign w:val="center"/>
          </w:tcPr>
          <w:p w14:paraId="77A3FD31" w14:textId="77777777" w:rsidR="00156D3C" w:rsidRDefault="001C736B">
            <w:pPr>
              <w:spacing w:before="80" w:after="80" w:line="240" w:lineRule="auto"/>
              <w:ind w:firstLine="0"/>
              <w:jc w:val="left"/>
            </w:pPr>
            <w:r>
              <w:rPr>
                <w:b/>
                <w:sz w:val="21"/>
                <w:highlight w:val="yellow"/>
              </w:rPr>
              <w:t>【待测：只读免确认】</w:t>
            </w:r>
          </w:p>
        </w:tc>
        <w:tc>
          <w:tcPr>
            <w:tcW w:w="2494" w:type="dxa"/>
            <w:vAlign w:val="center"/>
          </w:tcPr>
          <w:p w14:paraId="69353670" w14:textId="77777777" w:rsidR="00156D3C" w:rsidRDefault="001C736B">
            <w:pPr>
              <w:spacing w:before="80" w:after="80" w:line="240" w:lineRule="auto"/>
              <w:ind w:firstLine="0"/>
              <w:jc w:val="left"/>
            </w:pPr>
            <w:r>
              <w:rPr>
                <w:b/>
                <w:sz w:val="21"/>
                <w:highlight w:val="yellow"/>
              </w:rPr>
              <w:t>【待测：长任务续取】</w:t>
            </w:r>
          </w:p>
        </w:tc>
      </w:tr>
      <w:tr w:rsidR="00156D3C" w14:paraId="326513CA" w14:textId="77777777">
        <w:trPr>
          <w:cantSplit/>
          <w:jc w:val="center"/>
        </w:trPr>
        <w:tc>
          <w:tcPr>
            <w:tcW w:w="1361" w:type="dxa"/>
            <w:tcBorders>
              <w:bottom w:val="single" w:sz="12" w:space="0" w:color="000000"/>
            </w:tcBorders>
            <w:vAlign w:val="center"/>
          </w:tcPr>
          <w:p w14:paraId="099EC0D2" w14:textId="77777777" w:rsidR="00156D3C" w:rsidRDefault="001C736B">
            <w:pPr>
              <w:spacing w:before="80" w:after="80" w:line="240" w:lineRule="auto"/>
              <w:ind w:firstLine="0"/>
              <w:jc w:val="left"/>
            </w:pPr>
            <w:r>
              <w:rPr>
                <w:sz w:val="21"/>
              </w:rPr>
              <w:t>Gemini CLI</w:t>
            </w:r>
          </w:p>
        </w:tc>
        <w:tc>
          <w:tcPr>
            <w:tcW w:w="1701" w:type="dxa"/>
            <w:tcBorders>
              <w:bottom w:val="single" w:sz="12" w:space="0" w:color="000000"/>
            </w:tcBorders>
            <w:vAlign w:val="center"/>
          </w:tcPr>
          <w:p w14:paraId="2A57EFD0" w14:textId="77777777" w:rsidR="00156D3C" w:rsidRDefault="001C736B">
            <w:pPr>
              <w:spacing w:before="80" w:after="80" w:line="240" w:lineRule="auto"/>
              <w:ind w:firstLine="0"/>
              <w:jc w:val="left"/>
            </w:pPr>
            <w:r>
              <w:rPr>
                <w:sz w:val="21"/>
              </w:rPr>
              <w:t>本地</w:t>
            </w:r>
            <w:r>
              <w:rPr>
                <w:sz w:val="21"/>
              </w:rPr>
              <w:t xml:space="preserve"> stdio </w:t>
            </w:r>
            <w:r>
              <w:rPr>
                <w:sz w:val="21"/>
              </w:rPr>
              <w:t>扩展</w:t>
            </w:r>
          </w:p>
        </w:tc>
        <w:tc>
          <w:tcPr>
            <w:tcW w:w="1587" w:type="dxa"/>
            <w:tcBorders>
              <w:bottom w:val="single" w:sz="12" w:space="0" w:color="000000"/>
            </w:tcBorders>
            <w:vAlign w:val="center"/>
          </w:tcPr>
          <w:p w14:paraId="0A97C8E5" w14:textId="77777777" w:rsidR="00156D3C" w:rsidRDefault="001C736B">
            <w:pPr>
              <w:spacing w:before="80" w:after="80" w:line="240" w:lineRule="auto"/>
              <w:ind w:firstLine="0"/>
              <w:jc w:val="left"/>
            </w:pPr>
            <w:r>
              <w:rPr>
                <w:b/>
                <w:sz w:val="21"/>
                <w:highlight w:val="yellow"/>
              </w:rPr>
              <w:t>【待测：工具加载】</w:t>
            </w:r>
          </w:p>
        </w:tc>
        <w:tc>
          <w:tcPr>
            <w:tcW w:w="1701" w:type="dxa"/>
            <w:tcBorders>
              <w:bottom w:val="single" w:sz="12" w:space="0" w:color="000000"/>
            </w:tcBorders>
            <w:vAlign w:val="center"/>
          </w:tcPr>
          <w:p w14:paraId="7C02B3DB" w14:textId="77777777" w:rsidR="00156D3C" w:rsidRDefault="001C736B">
            <w:pPr>
              <w:spacing w:before="80" w:after="80" w:line="240" w:lineRule="auto"/>
              <w:ind w:firstLine="0"/>
              <w:jc w:val="left"/>
            </w:pPr>
            <w:r>
              <w:rPr>
                <w:b/>
                <w:sz w:val="21"/>
                <w:highlight w:val="yellow"/>
              </w:rPr>
              <w:t>【待测：只读免确认】</w:t>
            </w:r>
          </w:p>
        </w:tc>
        <w:tc>
          <w:tcPr>
            <w:tcW w:w="2494" w:type="dxa"/>
            <w:tcBorders>
              <w:bottom w:val="single" w:sz="12" w:space="0" w:color="000000"/>
            </w:tcBorders>
            <w:vAlign w:val="center"/>
          </w:tcPr>
          <w:p w14:paraId="0EBAE162" w14:textId="77777777" w:rsidR="00156D3C" w:rsidRDefault="001C736B">
            <w:pPr>
              <w:spacing w:before="80" w:after="80" w:line="240" w:lineRule="auto"/>
              <w:ind w:firstLine="0"/>
              <w:jc w:val="left"/>
            </w:pPr>
            <w:r>
              <w:rPr>
                <w:b/>
                <w:sz w:val="21"/>
                <w:highlight w:val="yellow"/>
              </w:rPr>
              <w:t>【待测：长任务续取】</w:t>
            </w:r>
          </w:p>
        </w:tc>
      </w:tr>
    </w:tbl>
    <w:p w14:paraId="6AB50625" w14:textId="77777777" w:rsidR="00156D3C" w:rsidRDefault="00156D3C"/>
    <w:p w14:paraId="3DB9AA82" w14:textId="77777777" w:rsidR="00156D3C" w:rsidRDefault="001C736B">
      <w:r>
        <w:t xml:space="preserve">Codex </w:t>
      </w:r>
      <w:r>
        <w:t>的远程与</w:t>
      </w:r>
      <w:r>
        <w:t xml:space="preserve"> stdio </w:t>
      </w:r>
      <w:r>
        <w:t>路径分别保留结果，</w:t>
      </w:r>
      <w:r>
        <w:t xml:space="preserve">Cursor </w:t>
      </w:r>
      <w:r>
        <w:t>验证远程，</w:t>
      </w:r>
      <w:r>
        <w:t xml:space="preserve">Gemini CLI </w:t>
      </w:r>
      <w:r>
        <w:t>验证</w:t>
      </w:r>
      <w:r>
        <w:t xml:space="preserve"> stdio </w:t>
      </w:r>
      <w:r>
        <w:t>扩展。只读免确认受客户端策略影响，应记录实际设置。附录</w:t>
      </w:r>
      <w:r>
        <w:t xml:space="preserve"> D </w:t>
      </w:r>
      <w:r>
        <w:t>与截图</w:t>
      </w:r>
      <w:r>
        <w:t xml:space="preserve"> S-08</w:t>
      </w:r>
      <w:r>
        <w:t>、</w:t>
      </w:r>
      <w:r>
        <w:t xml:space="preserve">S-09 </w:t>
      </w:r>
      <w:r>
        <w:t>分别承接调用实录和界面证据，避免在不同章节给出互相矛盾的完成状态。</w:t>
      </w:r>
    </w:p>
    <w:p w14:paraId="16CF1ABD" w14:textId="77777777" w:rsidR="00156D3C" w:rsidRDefault="001C736B">
      <w:pPr>
        <w:pStyle w:val="31"/>
      </w:pPr>
      <w:bookmarkStart w:id="134" w:name="_Toc243028195"/>
      <w:r>
        <w:t xml:space="preserve">4.6.2 </w:t>
      </w:r>
      <w:r>
        <w:t>已完成的工程验证</w:t>
      </w:r>
      <w:bookmarkEnd w:id="134"/>
    </w:p>
    <w:p w14:paraId="22419283" w14:textId="77777777" w:rsidR="00156D3C" w:rsidRDefault="001C736B">
      <w:r>
        <w:t>境内连通性与测绘校准已经产生具体观察，但两者回答的问题不同。</w:t>
      </w:r>
      <w:r>
        <w:t>2026-10-14</w:t>
      </w:r>
      <w:r>
        <w:t>，</w:t>
      </w:r>
      <w:r>
        <w:t>NVD</w:t>
      </w:r>
      <w:r>
        <w:t>、</w:t>
      </w:r>
      <w:r>
        <w:t>GitHub</w:t>
      </w:r>
      <w:r>
        <w:t>、</w:t>
      </w:r>
      <w:r>
        <w:t>OSV</w:t>
      </w:r>
      <w:r>
        <w:t>、</w:t>
      </w:r>
      <w:r>
        <w:t>CISA KEV</w:t>
      </w:r>
      <w:r>
        <w:t>、</w:t>
      </w:r>
      <w:r>
        <w:t>FIRST EPSS</w:t>
      </w:r>
      <w:r>
        <w:t>、</w:t>
      </w:r>
      <w:r>
        <w:t xml:space="preserve">huntr </w:t>
      </w:r>
      <w:r>
        <w:t>和</w:t>
      </w:r>
      <w:r>
        <w:t xml:space="preserve"> MITRE ATLAS </w:t>
      </w:r>
      <w:r>
        <w:t>在所测境内环境均返回</w:t>
      </w:r>
      <w:r>
        <w:t xml:space="preserve"> HTTP 200</w:t>
      </w:r>
      <w:r>
        <w:t>，支持当时采用直连方案；它不保证之后持续可用，更不构成六小时时效已达标的证据。</w:t>
      </w:r>
    </w:p>
    <w:p w14:paraId="489E7ADD" w14:textId="77777777" w:rsidR="00156D3C" w:rsidRDefault="001C736B">
      <w:r>
        <w:t xml:space="preserve">CNVD </w:t>
      </w:r>
      <w:r>
        <w:t>三入口</w:t>
      </w:r>
      <w:r>
        <w:t xml:space="preserve"> 521 </w:t>
      </w:r>
      <w:r>
        <w:t>与</w:t>
      </w:r>
      <w:r>
        <w:t xml:space="preserve"> arXiv export API 502 </w:t>
      </w:r>
      <w:r>
        <w:t>推动了通道调整。</w:t>
      </w:r>
      <w:r>
        <w:t xml:space="preserve">CNNVD </w:t>
      </w:r>
      <w:r>
        <w:t>首页</w:t>
      </w:r>
      <w:r>
        <w:t xml:space="preserve"> 200</w:t>
      </w:r>
      <w:r>
        <w:t>、</w:t>
      </w:r>
      <w:r>
        <w:t xml:space="preserve">Hunter </w:t>
      </w:r>
      <w:r>
        <w:t>境内首页</w:t>
      </w:r>
      <w:r>
        <w:t xml:space="preserve"> 200 </w:t>
      </w:r>
      <w:r>
        <w:t>都不能证明业务</w:t>
      </w:r>
      <w:r>
        <w:t xml:space="preserve"> API </w:t>
      </w:r>
      <w:r>
        <w:t>完成；</w:t>
      </w:r>
      <w:r>
        <w:t xml:space="preserve">FOFA </w:t>
      </w:r>
      <w:r>
        <w:t>返回</w:t>
      </w:r>
      <w:r>
        <w:t xml:space="preserve"> 820031 </w:t>
      </w:r>
      <w:r>
        <w:t>表明接口可达但积分不足，</w:t>
      </w:r>
      <w:r>
        <w:t xml:space="preserve">ZoomEye </w:t>
      </w:r>
      <w:r>
        <w:t>鉴权方式未核实。</w:t>
      </w:r>
      <w:r>
        <w:t xml:space="preserve">2026-10-15 15:57 </w:t>
      </w:r>
      <w:r>
        <w:t>境外观测的</w:t>
      </w:r>
      <w:r>
        <w:t xml:space="preserve"> arXiv RSS 200</w:t>
      </w:r>
      <w:r>
        <w:t>、</w:t>
      </w:r>
      <w:r>
        <w:t>Semantic Scholar bulk 429</w:t>
      </w:r>
      <w:r>
        <w:t>、</w:t>
      </w:r>
      <w:r>
        <w:t xml:space="preserve">avid-db 200 </w:t>
      </w:r>
      <w:r>
        <w:t>和</w:t>
      </w:r>
      <w:r>
        <w:t xml:space="preserve"> Hunter </w:t>
      </w:r>
      <w:r>
        <w:t>首页</w:t>
      </w:r>
      <w:r>
        <w:t xml:space="preserve"> 403 </w:t>
      </w:r>
      <w:r>
        <w:t>必须保留境外标签。</w:t>
      </w:r>
    </w:p>
    <w:p w14:paraId="02DC50DF" w14:textId="0DDC6A91" w:rsidR="00156D3C" w:rsidRDefault="001C736B">
      <w:pPr>
        <w:pStyle w:val="TableCaption"/>
      </w:pPr>
      <w:bookmarkStart w:id="135" w:name="_Toc243028270"/>
      <w:r>
        <w:lastRenderedPageBreak/>
        <w:t>表</w:t>
      </w:r>
      <w:r>
        <w:t xml:space="preserve"> 4.</w:t>
      </w:r>
      <w:r>
        <w:fldChar w:fldCharType="begin"/>
      </w:r>
      <w:r>
        <w:instrText xml:space="preserve"> SEQ Tab4 \* ARABIC </w:instrText>
      </w:r>
      <w:r>
        <w:fldChar w:fldCharType="separate"/>
      </w:r>
      <w:r w:rsidR="007A20D1">
        <w:rPr>
          <w:noProof/>
        </w:rPr>
        <w:t>8</w:t>
      </w:r>
      <w:r>
        <w:fldChar w:fldCharType="end"/>
      </w:r>
      <w:r>
        <w:t xml:space="preserve"> </w:t>
      </w:r>
      <w:r>
        <w:t>暴露面查询语法校准记录（</w:t>
      </w:r>
      <w:r>
        <w:t>Quake</w:t>
      </w:r>
      <w:r>
        <w:t>，</w:t>
      </w:r>
      <w:r>
        <w:t>Ollama</w:t>
      </w:r>
      <w:r>
        <w:t>）</w:t>
      </w:r>
      <w:bookmarkEnd w:id="135"/>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587"/>
        <w:gridCol w:w="3118"/>
        <w:gridCol w:w="1814"/>
        <w:gridCol w:w="2324"/>
      </w:tblGrid>
      <w:tr w:rsidR="00156D3C" w14:paraId="7DE096A4" w14:textId="77777777">
        <w:trPr>
          <w:cantSplit/>
          <w:tblHeader/>
          <w:jc w:val="center"/>
        </w:trPr>
        <w:tc>
          <w:tcPr>
            <w:tcW w:w="1587" w:type="dxa"/>
            <w:tcBorders>
              <w:top w:val="single" w:sz="12" w:space="0" w:color="000000"/>
              <w:bottom w:val="single" w:sz="6" w:space="0" w:color="000000"/>
            </w:tcBorders>
            <w:vAlign w:val="center"/>
          </w:tcPr>
          <w:p w14:paraId="591733A8" w14:textId="77777777" w:rsidR="00156D3C" w:rsidRDefault="001C736B">
            <w:pPr>
              <w:keepNext/>
              <w:spacing w:before="80" w:after="80" w:line="240" w:lineRule="auto"/>
              <w:ind w:firstLine="0"/>
              <w:jc w:val="left"/>
            </w:pPr>
            <w:r>
              <w:rPr>
                <w:b/>
                <w:sz w:val="21"/>
              </w:rPr>
              <w:t>时间（北京）</w:t>
            </w:r>
          </w:p>
        </w:tc>
        <w:tc>
          <w:tcPr>
            <w:tcW w:w="3118" w:type="dxa"/>
            <w:tcBorders>
              <w:top w:val="single" w:sz="12" w:space="0" w:color="000000"/>
              <w:bottom w:val="single" w:sz="6" w:space="0" w:color="000000"/>
            </w:tcBorders>
            <w:vAlign w:val="center"/>
          </w:tcPr>
          <w:p w14:paraId="6A259A29" w14:textId="77777777" w:rsidR="00156D3C" w:rsidRDefault="001C736B">
            <w:pPr>
              <w:keepNext/>
              <w:spacing w:before="80" w:after="80" w:line="240" w:lineRule="auto"/>
              <w:ind w:firstLine="0"/>
              <w:jc w:val="left"/>
            </w:pPr>
            <w:r>
              <w:rPr>
                <w:b/>
                <w:sz w:val="21"/>
              </w:rPr>
              <w:t>语法</w:t>
            </w:r>
          </w:p>
        </w:tc>
        <w:tc>
          <w:tcPr>
            <w:tcW w:w="1814" w:type="dxa"/>
            <w:tcBorders>
              <w:top w:val="single" w:sz="12" w:space="0" w:color="000000"/>
              <w:bottom w:val="single" w:sz="6" w:space="0" w:color="000000"/>
            </w:tcBorders>
            <w:vAlign w:val="center"/>
          </w:tcPr>
          <w:p w14:paraId="3F97F77A" w14:textId="77777777" w:rsidR="00156D3C" w:rsidRDefault="001C736B">
            <w:pPr>
              <w:keepNext/>
              <w:spacing w:before="80" w:after="80" w:line="240" w:lineRule="auto"/>
              <w:ind w:firstLine="0"/>
              <w:jc w:val="left"/>
            </w:pPr>
            <w:r>
              <w:rPr>
                <w:b/>
                <w:sz w:val="21"/>
              </w:rPr>
              <w:t>结果</w:t>
            </w:r>
          </w:p>
        </w:tc>
        <w:tc>
          <w:tcPr>
            <w:tcW w:w="2324" w:type="dxa"/>
            <w:tcBorders>
              <w:top w:val="single" w:sz="12" w:space="0" w:color="000000"/>
              <w:bottom w:val="single" w:sz="6" w:space="0" w:color="000000"/>
            </w:tcBorders>
            <w:vAlign w:val="center"/>
          </w:tcPr>
          <w:p w14:paraId="43FDE254" w14:textId="77777777" w:rsidR="00156D3C" w:rsidRDefault="001C736B">
            <w:pPr>
              <w:keepNext/>
              <w:spacing w:before="80" w:after="80" w:line="240" w:lineRule="auto"/>
              <w:ind w:firstLine="0"/>
              <w:jc w:val="left"/>
            </w:pPr>
            <w:r>
              <w:rPr>
                <w:b/>
                <w:sz w:val="21"/>
              </w:rPr>
              <w:t>说明</w:t>
            </w:r>
          </w:p>
        </w:tc>
      </w:tr>
      <w:tr w:rsidR="00156D3C" w14:paraId="58CC5C50" w14:textId="77777777">
        <w:trPr>
          <w:cantSplit/>
          <w:jc w:val="center"/>
        </w:trPr>
        <w:tc>
          <w:tcPr>
            <w:tcW w:w="1587" w:type="dxa"/>
            <w:vAlign w:val="center"/>
          </w:tcPr>
          <w:p w14:paraId="2C000186" w14:textId="77777777" w:rsidR="00156D3C" w:rsidRDefault="001C736B">
            <w:pPr>
              <w:spacing w:before="80" w:after="80" w:line="240" w:lineRule="auto"/>
              <w:ind w:firstLine="0"/>
              <w:jc w:val="left"/>
            </w:pPr>
            <w:r>
              <w:rPr>
                <w:sz w:val="21"/>
              </w:rPr>
              <w:t>2026-10-14</w:t>
            </w:r>
          </w:p>
        </w:tc>
        <w:tc>
          <w:tcPr>
            <w:tcW w:w="3118" w:type="dxa"/>
            <w:vAlign w:val="center"/>
          </w:tcPr>
          <w:p w14:paraId="1747338B" w14:textId="77777777" w:rsidR="00156D3C" w:rsidRDefault="001C736B">
            <w:pPr>
              <w:spacing w:before="80" w:after="80" w:line="240" w:lineRule="auto"/>
              <w:ind w:firstLine="0"/>
              <w:jc w:val="left"/>
            </w:pPr>
            <w:r>
              <w:rPr>
                <w:sz w:val="21"/>
              </w:rPr>
              <w:t>app:"Ollama"</w:t>
            </w:r>
          </w:p>
        </w:tc>
        <w:tc>
          <w:tcPr>
            <w:tcW w:w="1814" w:type="dxa"/>
            <w:vAlign w:val="center"/>
          </w:tcPr>
          <w:p w14:paraId="21912860" w14:textId="77777777" w:rsidR="00156D3C" w:rsidRDefault="001C736B">
            <w:pPr>
              <w:spacing w:before="80" w:after="80" w:line="240" w:lineRule="auto"/>
              <w:ind w:firstLine="0"/>
              <w:jc w:val="left"/>
            </w:pPr>
            <w:r>
              <w:rPr>
                <w:sz w:val="21"/>
              </w:rPr>
              <w:t>约</w:t>
            </w:r>
            <w:r>
              <w:rPr>
                <w:sz w:val="21"/>
              </w:rPr>
              <w:t xml:space="preserve"> 82 </w:t>
            </w:r>
            <w:r>
              <w:rPr>
                <w:sz w:val="21"/>
              </w:rPr>
              <w:t>万</w:t>
            </w:r>
          </w:p>
        </w:tc>
        <w:tc>
          <w:tcPr>
            <w:tcW w:w="2324" w:type="dxa"/>
            <w:vAlign w:val="center"/>
          </w:tcPr>
          <w:p w14:paraId="58C6AC49" w14:textId="77777777" w:rsidR="00156D3C" w:rsidRDefault="001C736B">
            <w:pPr>
              <w:spacing w:before="80" w:after="80" w:line="240" w:lineRule="auto"/>
              <w:ind w:firstLine="0"/>
              <w:jc w:val="left"/>
            </w:pPr>
            <w:r>
              <w:rPr>
                <w:sz w:val="21"/>
              </w:rPr>
              <w:t>首次实测，判定过宽</w:t>
            </w:r>
          </w:p>
        </w:tc>
      </w:tr>
      <w:tr w:rsidR="00156D3C" w14:paraId="21B73BC4" w14:textId="77777777">
        <w:trPr>
          <w:cantSplit/>
          <w:jc w:val="center"/>
        </w:trPr>
        <w:tc>
          <w:tcPr>
            <w:tcW w:w="1587" w:type="dxa"/>
            <w:vAlign w:val="center"/>
          </w:tcPr>
          <w:p w14:paraId="32FE4334" w14:textId="77777777" w:rsidR="00156D3C" w:rsidRDefault="001C736B">
            <w:pPr>
              <w:spacing w:before="80" w:after="80" w:line="240" w:lineRule="auto"/>
              <w:ind w:firstLine="0"/>
              <w:jc w:val="left"/>
            </w:pPr>
            <w:r>
              <w:rPr>
                <w:sz w:val="21"/>
              </w:rPr>
              <w:t>2026-10-15 15:57</w:t>
            </w:r>
          </w:p>
        </w:tc>
        <w:tc>
          <w:tcPr>
            <w:tcW w:w="3118" w:type="dxa"/>
            <w:vAlign w:val="center"/>
          </w:tcPr>
          <w:p w14:paraId="5F64E912" w14:textId="77777777" w:rsidR="00156D3C" w:rsidRDefault="001C736B">
            <w:pPr>
              <w:spacing w:before="80" w:after="80" w:line="240" w:lineRule="auto"/>
              <w:ind w:firstLine="0"/>
              <w:jc w:val="left"/>
            </w:pPr>
            <w:r>
              <w:rPr>
                <w:sz w:val="21"/>
              </w:rPr>
              <w:t>app:"Ollama"</w:t>
            </w:r>
            <w:r>
              <w:rPr>
                <w:sz w:val="21"/>
              </w:rPr>
              <w:t>（宽口径）</w:t>
            </w:r>
          </w:p>
        </w:tc>
        <w:tc>
          <w:tcPr>
            <w:tcW w:w="1814" w:type="dxa"/>
            <w:vAlign w:val="center"/>
          </w:tcPr>
          <w:p w14:paraId="3D4E46CF" w14:textId="77777777" w:rsidR="00156D3C" w:rsidRDefault="001C736B">
            <w:pPr>
              <w:spacing w:before="80" w:after="80" w:line="240" w:lineRule="auto"/>
              <w:ind w:firstLine="0"/>
              <w:jc w:val="left"/>
            </w:pPr>
            <w:r>
              <w:rPr>
                <w:sz w:val="21"/>
              </w:rPr>
              <w:t>823 690</w:t>
            </w:r>
          </w:p>
        </w:tc>
        <w:tc>
          <w:tcPr>
            <w:tcW w:w="2324" w:type="dxa"/>
            <w:vAlign w:val="center"/>
          </w:tcPr>
          <w:p w14:paraId="7EFF42EB" w14:textId="77777777" w:rsidR="00156D3C" w:rsidRDefault="001C736B">
            <w:pPr>
              <w:spacing w:before="80" w:after="80" w:line="240" w:lineRule="auto"/>
              <w:ind w:firstLine="0"/>
              <w:jc w:val="left"/>
            </w:pPr>
            <w:r>
              <w:rPr>
                <w:sz w:val="21"/>
              </w:rPr>
              <w:t>只作上限参考，不展示</w:t>
            </w:r>
          </w:p>
        </w:tc>
      </w:tr>
      <w:tr w:rsidR="00156D3C" w14:paraId="1E3E109D" w14:textId="77777777">
        <w:trPr>
          <w:cantSplit/>
          <w:jc w:val="center"/>
        </w:trPr>
        <w:tc>
          <w:tcPr>
            <w:tcW w:w="1587" w:type="dxa"/>
            <w:vAlign w:val="center"/>
          </w:tcPr>
          <w:p w14:paraId="0D7C9490" w14:textId="77777777" w:rsidR="00156D3C" w:rsidRDefault="001C736B">
            <w:pPr>
              <w:spacing w:before="80" w:after="80" w:line="240" w:lineRule="auto"/>
              <w:ind w:firstLine="0"/>
              <w:jc w:val="left"/>
            </w:pPr>
            <w:r>
              <w:rPr>
                <w:sz w:val="21"/>
              </w:rPr>
              <w:t>2026-10-15 15:57</w:t>
            </w:r>
          </w:p>
        </w:tc>
        <w:tc>
          <w:tcPr>
            <w:tcW w:w="3118" w:type="dxa"/>
            <w:vAlign w:val="center"/>
          </w:tcPr>
          <w:p w14:paraId="7F5C214A" w14:textId="77777777" w:rsidR="00156D3C" w:rsidRDefault="001C736B">
            <w:pPr>
              <w:spacing w:before="80" w:after="80" w:line="240" w:lineRule="auto"/>
              <w:ind w:firstLine="0"/>
              <w:jc w:val="left"/>
            </w:pPr>
            <w:r>
              <w:rPr>
                <w:sz w:val="21"/>
              </w:rPr>
              <w:t>port:11434 AND response:"Ollama is running"</w:t>
            </w:r>
            <w:r>
              <w:rPr>
                <w:sz w:val="21"/>
              </w:rPr>
              <w:t>（收窄）</w:t>
            </w:r>
          </w:p>
        </w:tc>
        <w:tc>
          <w:tcPr>
            <w:tcW w:w="1814" w:type="dxa"/>
            <w:vAlign w:val="center"/>
          </w:tcPr>
          <w:p w14:paraId="0C7610F1" w14:textId="77777777" w:rsidR="00156D3C" w:rsidRDefault="001C736B">
            <w:pPr>
              <w:spacing w:before="80" w:after="80" w:line="240" w:lineRule="auto"/>
              <w:ind w:firstLine="0"/>
              <w:jc w:val="left"/>
            </w:pPr>
            <w:r>
              <w:rPr>
                <w:sz w:val="21"/>
              </w:rPr>
              <w:t>172 411</w:t>
            </w:r>
            <w:r>
              <w:rPr>
                <w:sz w:val="21"/>
              </w:rPr>
              <w:t>（约</w:t>
            </w:r>
            <w:r>
              <w:rPr>
                <w:sz w:val="21"/>
              </w:rPr>
              <w:t xml:space="preserve"> 17.2 </w:t>
            </w:r>
            <w:r>
              <w:rPr>
                <w:sz w:val="21"/>
              </w:rPr>
              <w:t>万）</w:t>
            </w:r>
          </w:p>
        </w:tc>
        <w:tc>
          <w:tcPr>
            <w:tcW w:w="2324" w:type="dxa"/>
            <w:vAlign w:val="center"/>
          </w:tcPr>
          <w:p w14:paraId="2874A72C" w14:textId="77777777" w:rsidR="00156D3C" w:rsidRDefault="001C736B">
            <w:pPr>
              <w:spacing w:before="80" w:after="80" w:line="240" w:lineRule="auto"/>
              <w:ind w:firstLine="0"/>
              <w:jc w:val="left"/>
            </w:pPr>
            <w:r>
              <w:rPr>
                <w:sz w:val="21"/>
              </w:rPr>
              <w:t>全球</w:t>
            </w:r>
          </w:p>
        </w:tc>
      </w:tr>
      <w:tr w:rsidR="00156D3C" w14:paraId="0B54FE9A" w14:textId="77777777">
        <w:trPr>
          <w:cantSplit/>
          <w:jc w:val="center"/>
        </w:trPr>
        <w:tc>
          <w:tcPr>
            <w:tcW w:w="1587" w:type="dxa"/>
            <w:vAlign w:val="center"/>
          </w:tcPr>
          <w:p w14:paraId="4E101167" w14:textId="77777777" w:rsidR="00156D3C" w:rsidRDefault="001C736B">
            <w:pPr>
              <w:spacing w:before="80" w:after="80" w:line="240" w:lineRule="auto"/>
              <w:ind w:firstLine="0"/>
              <w:jc w:val="left"/>
            </w:pPr>
            <w:r>
              <w:rPr>
                <w:sz w:val="21"/>
              </w:rPr>
              <w:t>2026-10-15 15:57</w:t>
            </w:r>
          </w:p>
        </w:tc>
        <w:tc>
          <w:tcPr>
            <w:tcW w:w="3118" w:type="dxa"/>
            <w:vAlign w:val="center"/>
          </w:tcPr>
          <w:p w14:paraId="5978895D" w14:textId="77777777" w:rsidR="00156D3C" w:rsidRDefault="001C736B">
            <w:pPr>
              <w:spacing w:before="80" w:after="80" w:line="240" w:lineRule="auto"/>
              <w:ind w:firstLine="0"/>
              <w:jc w:val="left"/>
            </w:pPr>
            <w:r>
              <w:rPr>
                <w:sz w:val="21"/>
              </w:rPr>
              <w:t>收窄</w:t>
            </w:r>
            <w:r>
              <w:rPr>
                <w:sz w:val="21"/>
              </w:rPr>
              <w:t xml:space="preserve"> + country:"China"</w:t>
            </w:r>
          </w:p>
        </w:tc>
        <w:tc>
          <w:tcPr>
            <w:tcW w:w="1814" w:type="dxa"/>
            <w:vAlign w:val="center"/>
          </w:tcPr>
          <w:p w14:paraId="003A92AD" w14:textId="77777777" w:rsidR="00156D3C" w:rsidRDefault="001C736B">
            <w:pPr>
              <w:spacing w:before="80" w:after="80" w:line="240" w:lineRule="auto"/>
              <w:ind w:firstLine="0"/>
              <w:jc w:val="left"/>
            </w:pPr>
            <w:r>
              <w:rPr>
                <w:sz w:val="21"/>
              </w:rPr>
              <w:t>51 612</w:t>
            </w:r>
            <w:r>
              <w:rPr>
                <w:sz w:val="21"/>
              </w:rPr>
              <w:t>（约</w:t>
            </w:r>
            <w:r>
              <w:rPr>
                <w:sz w:val="21"/>
              </w:rPr>
              <w:t xml:space="preserve"> 5.2 </w:t>
            </w:r>
            <w:r>
              <w:rPr>
                <w:sz w:val="21"/>
              </w:rPr>
              <w:t>万）</w:t>
            </w:r>
          </w:p>
        </w:tc>
        <w:tc>
          <w:tcPr>
            <w:tcW w:w="2324" w:type="dxa"/>
            <w:vAlign w:val="center"/>
          </w:tcPr>
          <w:p w14:paraId="62199AD0" w14:textId="77777777" w:rsidR="00156D3C" w:rsidRDefault="001C736B">
            <w:pPr>
              <w:spacing w:before="80" w:after="80" w:line="240" w:lineRule="auto"/>
              <w:ind w:firstLine="0"/>
              <w:jc w:val="left"/>
            </w:pPr>
            <w:r>
              <w:rPr>
                <w:sz w:val="21"/>
              </w:rPr>
              <w:t>国内（以平台国家字段为准）</w:t>
            </w:r>
          </w:p>
        </w:tc>
      </w:tr>
      <w:tr w:rsidR="00156D3C" w14:paraId="2EB1413A" w14:textId="77777777">
        <w:trPr>
          <w:cantSplit/>
          <w:jc w:val="center"/>
        </w:trPr>
        <w:tc>
          <w:tcPr>
            <w:tcW w:w="1587" w:type="dxa"/>
            <w:tcBorders>
              <w:bottom w:val="single" w:sz="12" w:space="0" w:color="000000"/>
            </w:tcBorders>
            <w:vAlign w:val="center"/>
          </w:tcPr>
          <w:p w14:paraId="56B7FE0F" w14:textId="77777777" w:rsidR="00156D3C" w:rsidRDefault="001C736B">
            <w:pPr>
              <w:spacing w:before="80" w:after="80" w:line="240" w:lineRule="auto"/>
              <w:ind w:firstLine="0"/>
              <w:jc w:val="left"/>
            </w:pPr>
            <w:r>
              <w:rPr>
                <w:sz w:val="21"/>
              </w:rPr>
              <w:t>2026-10-15 19:55</w:t>
            </w:r>
          </w:p>
        </w:tc>
        <w:tc>
          <w:tcPr>
            <w:tcW w:w="3118" w:type="dxa"/>
            <w:tcBorders>
              <w:bottom w:val="single" w:sz="12" w:space="0" w:color="000000"/>
            </w:tcBorders>
            <w:vAlign w:val="center"/>
          </w:tcPr>
          <w:p w14:paraId="6B9A746A" w14:textId="77777777" w:rsidR="00156D3C" w:rsidRDefault="001C736B">
            <w:pPr>
              <w:spacing w:before="80" w:after="80" w:line="240" w:lineRule="auto"/>
              <w:ind w:firstLine="0"/>
              <w:jc w:val="left"/>
            </w:pPr>
            <w:r>
              <w:rPr>
                <w:sz w:val="21"/>
              </w:rPr>
              <w:t>收窄语法</w:t>
            </w:r>
            <w:r>
              <w:rPr>
                <w:sz w:val="21"/>
              </w:rPr>
              <w:t xml:space="preserve"> 50 </w:t>
            </w:r>
            <w:r>
              <w:rPr>
                <w:sz w:val="21"/>
              </w:rPr>
              <w:t>条元数据抽样</w:t>
            </w:r>
          </w:p>
        </w:tc>
        <w:tc>
          <w:tcPr>
            <w:tcW w:w="1814" w:type="dxa"/>
            <w:tcBorders>
              <w:bottom w:val="single" w:sz="12" w:space="0" w:color="000000"/>
            </w:tcBorders>
            <w:vAlign w:val="center"/>
          </w:tcPr>
          <w:p w14:paraId="1F710716" w14:textId="77777777" w:rsidR="00156D3C" w:rsidRDefault="001C736B">
            <w:pPr>
              <w:spacing w:before="80" w:after="80" w:line="240" w:lineRule="auto"/>
              <w:ind w:firstLine="0"/>
              <w:jc w:val="left"/>
            </w:pPr>
            <w:r>
              <w:rPr>
                <w:sz w:val="21"/>
              </w:rPr>
              <w:t xml:space="preserve">44/50 </w:t>
            </w:r>
            <w:r>
              <w:rPr>
                <w:sz w:val="21"/>
              </w:rPr>
              <w:t>命中，精确率</w:t>
            </w:r>
            <w:r>
              <w:rPr>
                <w:sz w:val="21"/>
              </w:rPr>
              <w:t xml:space="preserve"> 88%</w:t>
            </w:r>
          </w:p>
        </w:tc>
        <w:tc>
          <w:tcPr>
            <w:tcW w:w="2324" w:type="dxa"/>
            <w:tcBorders>
              <w:bottom w:val="single" w:sz="12" w:space="0" w:color="000000"/>
            </w:tcBorders>
            <w:vAlign w:val="center"/>
          </w:tcPr>
          <w:p w14:paraId="4E29A524" w14:textId="77777777" w:rsidR="00156D3C" w:rsidRDefault="001C736B">
            <w:pPr>
              <w:spacing w:before="80" w:after="80" w:line="240" w:lineRule="auto"/>
              <w:ind w:firstLine="0"/>
              <w:jc w:val="left"/>
            </w:pPr>
            <w:r>
              <w:rPr>
                <w:sz w:val="21"/>
              </w:rPr>
              <w:t xml:space="preserve">≥80% </w:t>
            </w:r>
            <w:r>
              <w:rPr>
                <w:sz w:val="21"/>
              </w:rPr>
              <w:t>门槛，状态</w:t>
            </w:r>
            <w:r>
              <w:rPr>
                <w:sz w:val="21"/>
              </w:rPr>
              <w:t xml:space="preserve"> verified</w:t>
            </w:r>
            <w:r>
              <w:rPr>
                <w:sz w:val="21"/>
              </w:rPr>
              <w:t>（抽样时平台返回总数为</w:t>
            </w:r>
            <w:r>
              <w:rPr>
                <w:sz w:val="21"/>
              </w:rPr>
              <w:t xml:space="preserve"> 172 401</w:t>
            </w:r>
            <w:r>
              <w:rPr>
                <w:sz w:val="21"/>
              </w:rPr>
              <w:t>）</w:t>
            </w:r>
          </w:p>
        </w:tc>
      </w:tr>
    </w:tbl>
    <w:p w14:paraId="61201E2B" w14:textId="77777777" w:rsidR="00156D3C" w:rsidRDefault="00156D3C"/>
    <w:p w14:paraId="28323821" w14:textId="77777777" w:rsidR="00156D3C" w:rsidRDefault="001C736B">
      <w:pPr>
        <w:keepNext/>
        <w:spacing w:before="100" w:after="60"/>
        <w:ind w:firstLine="0"/>
        <w:jc w:val="center"/>
      </w:pPr>
      <w:r>
        <w:rPr>
          <w:noProof/>
        </w:rPr>
        <w:drawing>
          <wp:inline distT="0" distB="0" distL="0" distR="0" wp14:anchorId="660EE41C" wp14:editId="6451FA75">
            <wp:extent cx="3600000" cy="2520000"/>
            <wp:effectExtent l="0" t="0" r="0" b="0"/>
            <wp:docPr id="37" name="Picture 37" descr="F-13 暴露面计数的语法校准；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png"/>
                    <pic:cNvPicPr/>
                  </pic:nvPicPr>
                  <pic:blipFill>
                    <a:blip r:embed="rId44"/>
                    <a:stretch>
                      <a:fillRect/>
                    </a:stretch>
                  </pic:blipFill>
                  <pic:spPr>
                    <a:xfrm>
                      <a:off x="0" y="0"/>
                      <a:ext cx="3600000" cy="2520000"/>
                    </a:xfrm>
                    <a:prstGeom prst="rect">
                      <a:avLst/>
                    </a:prstGeom>
                  </pic:spPr>
                </pic:pic>
              </a:graphicData>
            </a:graphic>
          </wp:inline>
        </w:drawing>
      </w:r>
    </w:p>
    <w:p w14:paraId="29A02208" w14:textId="2DE1DF07" w:rsidR="00156D3C" w:rsidRDefault="001C736B">
      <w:pPr>
        <w:pStyle w:val="FigureCaption"/>
      </w:pPr>
      <w:bookmarkStart w:id="136" w:name="_Toc243028253"/>
      <w:r>
        <w:t>图</w:t>
      </w:r>
      <w:r>
        <w:t xml:space="preserve"> 4.</w:t>
      </w:r>
      <w:r>
        <w:fldChar w:fldCharType="begin"/>
      </w:r>
      <w:r>
        <w:instrText xml:space="preserve"> SEQ Fig4 \* ARABIC </w:instrText>
      </w:r>
      <w:r>
        <w:fldChar w:fldCharType="separate"/>
      </w:r>
      <w:r w:rsidR="007A20D1">
        <w:rPr>
          <w:noProof/>
        </w:rPr>
        <w:t>4</w:t>
      </w:r>
      <w:r>
        <w:fldChar w:fldCharType="end"/>
      </w:r>
      <w:r>
        <w:t xml:space="preserve"> </w:t>
      </w:r>
      <w:r>
        <w:t>暴露面计数的语法校准</w:t>
      </w:r>
      <w:bookmarkEnd w:id="136"/>
    </w:p>
    <w:p w14:paraId="7F4650CA" w14:textId="77777777" w:rsidR="00156D3C" w:rsidRDefault="001C736B">
      <w:r>
        <w:t xml:space="preserve">Quake </w:t>
      </w:r>
      <w:r>
        <w:t>的第一次</w:t>
      </w:r>
      <w:r>
        <w:t xml:space="preserve"> Ollama </w:t>
      </w:r>
      <w:r>
        <w:t>查询采用宽泛应用指纹，</w:t>
      </w:r>
      <w:r>
        <w:t xml:space="preserve">2026-10-14 </w:t>
      </w:r>
      <w:r>
        <w:t>返回约八十二万条。第二天</w:t>
      </w:r>
      <w:r>
        <w:t xml:space="preserve"> 15:57 </w:t>
      </w:r>
      <w:r>
        <w:t>相同宽口径为</w:t>
      </w:r>
      <w:r>
        <w:t xml:space="preserve"> 823 690</w:t>
      </w:r>
      <w:r>
        <w:t>。</w:t>
      </w:r>
      <w:r>
        <w:t xml:space="preserve">Cisco Talos </w:t>
      </w:r>
      <w:r>
        <w:t>的</w:t>
      </w:r>
      <w:r>
        <w:t xml:space="preserve"> Shodan </w:t>
      </w:r>
      <w:r>
        <w:t>案例记录</w:t>
      </w:r>
      <w:r>
        <w:t xml:space="preserve"> 1 139 </w:t>
      </w:r>
      <w:r>
        <w:t>个暴露</w:t>
      </w:r>
      <w:r>
        <w:t xml:space="preserve"> Ollama </w:t>
      </w:r>
      <w:r>
        <w:t>服务、其中</w:t>
      </w:r>
      <w:r>
        <w:t xml:space="preserve"> 214 </w:t>
      </w:r>
      <w:r>
        <w:t>个无需认证；平台、时间与定义不同，不能将两组数字直接相减或计算平台准确率，但差异提示宽指纹需要校准。</w:t>
      </w:r>
      <w:r>
        <w:rPr>
          <w:sz w:val="18"/>
          <w:vertAlign w:val="superscript"/>
        </w:rPr>
        <w:t>[40]</w:t>
      </w:r>
    </w:p>
    <w:p w14:paraId="479644F3" w14:textId="77777777" w:rsidR="00156D3C" w:rsidRDefault="001C736B">
      <w:r>
        <w:t>收窄后的条件是默认端口</w:t>
      </w:r>
      <w:r>
        <w:t xml:space="preserve"> 11434 </w:t>
      </w:r>
      <w:r>
        <w:t>且响应包含</w:t>
      </w:r>
      <w:r>
        <w:t>“Ollama is running”</w:t>
      </w:r>
      <w:r>
        <w:t>。</w:t>
      </w:r>
      <w:r>
        <w:t>2026-10-15 15:57</w:t>
      </w:r>
      <w:r>
        <w:t>，全球计数为</w:t>
      </w:r>
      <w:r>
        <w:t xml:space="preserve"> 172 411</w:t>
      </w:r>
      <w:r>
        <w:t>，增加中国国家字段限制后为</w:t>
      </w:r>
      <w:r>
        <w:t xml:space="preserve"> 51 612</w:t>
      </w:r>
      <w:r>
        <w:t>。宽口径只作上限参考，不用于主展示；收窄计数描述的是匹配这一语法的服务，不能直接称为某个漏洞的受影响资产数。</w:t>
      </w:r>
    </w:p>
    <w:p w14:paraId="6AE009F2" w14:textId="77777777" w:rsidR="00156D3C" w:rsidRDefault="001C736B">
      <w:r>
        <w:lastRenderedPageBreak/>
        <w:t>同日</w:t>
      </w:r>
      <w:r>
        <w:t xml:space="preserve"> 19:55</w:t>
      </w:r>
      <w:r>
        <w:t>，对收窄语法做五十条元数据抽样，四十四条符合特征，精确率</w:t>
      </w:r>
      <w:r>
        <w:t xml:space="preserve"> 88%</w:t>
      </w:r>
      <w:r>
        <w:t>，达到百分之八十的上线门槛，状态为</w:t>
      </w:r>
      <w:r>
        <w:t xml:space="preserve"> verified</w:t>
      </w:r>
      <w:r>
        <w:t>。抽样当时总数为</w:t>
      </w:r>
      <w:r>
        <w:t xml:space="preserve"> 172 401</w:t>
      </w:r>
      <w:r>
        <w:t>，与</w:t>
      </w:r>
      <w:r>
        <w:t xml:space="preserve"> 15:57 </w:t>
      </w:r>
      <w:r>
        <w:t>的</w:t>
      </w:r>
      <w:r>
        <w:t xml:space="preserve"> 172 411 </w:t>
      </w:r>
      <w:r>
        <w:t>不同，两者按快照分别保存。抽样判断只使用标题、端口与响应特征，没有主动验证目标漏洞，也没有形成可对外分发的资产清单。</w:t>
      </w:r>
    </w:p>
    <w:p w14:paraId="2FEA89CB" w14:textId="77777777" w:rsidR="00156D3C" w:rsidRDefault="001C736B">
      <w:r>
        <w:t>这项结果支持</w:t>
      </w:r>
      <w:r>
        <w:t xml:space="preserve"> Ollama </w:t>
      </w:r>
      <w:r>
        <w:t>当前查询语法通过既定校准门槛，不支持其他九个组件自动通过。</w:t>
      </w:r>
      <w:r>
        <w:t xml:space="preserve">Hunter </w:t>
      </w:r>
      <w:r>
        <w:t>尚为</w:t>
      </w:r>
      <w:r>
        <w:rPr>
          <w:b/>
          <w:highlight w:val="yellow"/>
        </w:rPr>
        <w:t>【待测：鹰图</w:t>
      </w:r>
      <w:r>
        <w:rPr>
          <w:b/>
          <w:highlight w:val="yellow"/>
        </w:rPr>
        <w:t xml:space="preserve"> Hunter </w:t>
      </w:r>
      <w:r>
        <w:rPr>
          <w:b/>
          <w:highlight w:val="yellow"/>
        </w:rPr>
        <w:t>境内接口可用性与计数口径】</w:t>
      </w:r>
      <w:r>
        <w:t>，</w:t>
      </w:r>
      <w:r>
        <w:t xml:space="preserve">FOFA </w:t>
      </w:r>
      <w:r>
        <w:t>与</w:t>
      </w:r>
      <w:r>
        <w:t xml:space="preserve"> ZoomEye </w:t>
      </w:r>
      <w:r>
        <w:t>也不能拿</w:t>
      </w:r>
      <w:r>
        <w:t xml:space="preserve"> Quake </w:t>
      </w:r>
      <w:r>
        <w:t>的验证替代。材料记录了暴露面证据目录及脱敏扫描结果；本次附件未提供原始目录，因此本文引用的是</w:t>
      </w:r>
      <w:r>
        <w:t xml:space="preserve"> dossier </w:t>
      </w:r>
      <w:r>
        <w:t>中的实测记录，未重新复算原始响应。</w:t>
      </w:r>
    </w:p>
    <w:p w14:paraId="53B4F468" w14:textId="77777777" w:rsidR="00156D3C" w:rsidRDefault="001C736B">
      <w:pPr>
        <w:pStyle w:val="21"/>
      </w:pPr>
      <w:bookmarkStart w:id="137" w:name="_Toc243028196"/>
      <w:r>
        <w:t xml:space="preserve">4.7 </w:t>
      </w:r>
      <w:r>
        <w:t>对比分析</w:t>
      </w:r>
      <w:bookmarkEnd w:id="137"/>
    </w:p>
    <w:p w14:paraId="60111471" w14:textId="77777777" w:rsidR="00156D3C" w:rsidRDefault="001C736B">
      <w:r>
        <w:t>在定量结果缺失时，只能比较设计范围和证据组织方式。下表把通用漏洞资料、开源情报平台和普通检索问答作为典型路线，不能据此断言每个具体产品都缺少某项能力，也不将哨望的设计目标冒充已经测出的优势。</w:t>
      </w:r>
    </w:p>
    <w:p w14:paraId="0A4A2B04" w14:textId="67F03B21" w:rsidR="00156D3C" w:rsidRDefault="001C736B">
      <w:pPr>
        <w:pStyle w:val="TableCaption"/>
      </w:pPr>
      <w:bookmarkStart w:id="138" w:name="_Toc243028271"/>
      <w:r>
        <w:t>表</w:t>
      </w:r>
      <w:r>
        <w:t xml:space="preserve"> 4.</w:t>
      </w:r>
      <w:r>
        <w:fldChar w:fldCharType="begin"/>
      </w:r>
      <w:r>
        <w:instrText xml:space="preserve"> SEQ Tab4 \* ARABIC </w:instrText>
      </w:r>
      <w:r>
        <w:fldChar w:fldCharType="separate"/>
      </w:r>
      <w:r w:rsidR="007A20D1">
        <w:rPr>
          <w:noProof/>
        </w:rPr>
        <w:t>9</w:t>
      </w:r>
      <w:r>
        <w:fldChar w:fldCharType="end"/>
      </w:r>
      <w:r>
        <w:t xml:space="preserve"> </w:t>
      </w:r>
      <w:r>
        <w:t>与相关方案的定性对比</w:t>
      </w:r>
      <w:bookmarkEnd w:id="138"/>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417"/>
        <w:gridCol w:w="1701"/>
        <w:gridCol w:w="1757"/>
        <w:gridCol w:w="1587"/>
        <w:gridCol w:w="2381"/>
      </w:tblGrid>
      <w:tr w:rsidR="00156D3C" w14:paraId="0091489B" w14:textId="77777777">
        <w:trPr>
          <w:cantSplit/>
          <w:tblHeader/>
          <w:jc w:val="center"/>
        </w:trPr>
        <w:tc>
          <w:tcPr>
            <w:tcW w:w="1417" w:type="dxa"/>
            <w:tcBorders>
              <w:top w:val="single" w:sz="12" w:space="0" w:color="000000"/>
              <w:bottom w:val="single" w:sz="6" w:space="0" w:color="000000"/>
            </w:tcBorders>
            <w:vAlign w:val="center"/>
          </w:tcPr>
          <w:p w14:paraId="5A60E482" w14:textId="77777777" w:rsidR="00156D3C" w:rsidRDefault="001C736B">
            <w:pPr>
              <w:keepNext/>
              <w:spacing w:before="80" w:after="80" w:line="240" w:lineRule="auto"/>
              <w:ind w:firstLine="0"/>
              <w:jc w:val="left"/>
            </w:pPr>
            <w:r>
              <w:rPr>
                <w:b/>
                <w:sz w:val="21"/>
              </w:rPr>
              <w:t>对比项</w:t>
            </w:r>
          </w:p>
        </w:tc>
        <w:tc>
          <w:tcPr>
            <w:tcW w:w="1701" w:type="dxa"/>
            <w:tcBorders>
              <w:top w:val="single" w:sz="12" w:space="0" w:color="000000"/>
              <w:bottom w:val="single" w:sz="6" w:space="0" w:color="000000"/>
            </w:tcBorders>
            <w:vAlign w:val="center"/>
          </w:tcPr>
          <w:p w14:paraId="522B47EF" w14:textId="77777777" w:rsidR="00156D3C" w:rsidRDefault="001C736B">
            <w:pPr>
              <w:keepNext/>
              <w:spacing w:before="80" w:after="80" w:line="240" w:lineRule="auto"/>
              <w:ind w:firstLine="0"/>
              <w:jc w:val="left"/>
            </w:pPr>
            <w:r>
              <w:rPr>
                <w:b/>
                <w:sz w:val="21"/>
              </w:rPr>
              <w:t>通用漏洞资料</w:t>
            </w:r>
          </w:p>
        </w:tc>
        <w:tc>
          <w:tcPr>
            <w:tcW w:w="1757" w:type="dxa"/>
            <w:tcBorders>
              <w:top w:val="single" w:sz="12" w:space="0" w:color="000000"/>
              <w:bottom w:val="single" w:sz="6" w:space="0" w:color="000000"/>
            </w:tcBorders>
            <w:vAlign w:val="center"/>
          </w:tcPr>
          <w:p w14:paraId="61738D90" w14:textId="77777777" w:rsidR="00156D3C" w:rsidRDefault="001C736B">
            <w:pPr>
              <w:keepNext/>
              <w:spacing w:before="80" w:after="80" w:line="240" w:lineRule="auto"/>
              <w:ind w:firstLine="0"/>
              <w:jc w:val="left"/>
            </w:pPr>
            <w:r>
              <w:rPr>
                <w:b/>
                <w:sz w:val="21"/>
              </w:rPr>
              <w:t>情报平台路线</w:t>
            </w:r>
          </w:p>
        </w:tc>
        <w:tc>
          <w:tcPr>
            <w:tcW w:w="1587" w:type="dxa"/>
            <w:tcBorders>
              <w:top w:val="single" w:sz="12" w:space="0" w:color="000000"/>
              <w:bottom w:val="single" w:sz="6" w:space="0" w:color="000000"/>
            </w:tcBorders>
            <w:vAlign w:val="center"/>
          </w:tcPr>
          <w:p w14:paraId="290AC32D" w14:textId="77777777" w:rsidR="00156D3C" w:rsidRDefault="001C736B">
            <w:pPr>
              <w:keepNext/>
              <w:spacing w:before="80" w:after="80" w:line="240" w:lineRule="auto"/>
              <w:ind w:firstLine="0"/>
              <w:jc w:val="left"/>
            </w:pPr>
            <w:r>
              <w:rPr>
                <w:b/>
                <w:sz w:val="21"/>
              </w:rPr>
              <w:t>普通</w:t>
            </w:r>
            <w:r>
              <w:rPr>
                <w:b/>
                <w:sz w:val="21"/>
              </w:rPr>
              <w:t xml:space="preserve"> RAG </w:t>
            </w:r>
            <w:r>
              <w:rPr>
                <w:b/>
                <w:sz w:val="21"/>
              </w:rPr>
              <w:t>路线</w:t>
            </w:r>
          </w:p>
        </w:tc>
        <w:tc>
          <w:tcPr>
            <w:tcW w:w="2381" w:type="dxa"/>
            <w:tcBorders>
              <w:top w:val="single" w:sz="12" w:space="0" w:color="000000"/>
              <w:bottom w:val="single" w:sz="6" w:space="0" w:color="000000"/>
            </w:tcBorders>
            <w:vAlign w:val="center"/>
          </w:tcPr>
          <w:p w14:paraId="1CEE6479" w14:textId="77777777" w:rsidR="00156D3C" w:rsidRDefault="001C736B">
            <w:pPr>
              <w:keepNext/>
              <w:spacing w:before="80" w:after="80" w:line="240" w:lineRule="auto"/>
              <w:ind w:firstLine="0"/>
              <w:jc w:val="left"/>
            </w:pPr>
            <w:r>
              <w:rPr>
                <w:b/>
                <w:sz w:val="21"/>
              </w:rPr>
              <w:t>哨望设计</w:t>
            </w:r>
          </w:p>
        </w:tc>
      </w:tr>
      <w:tr w:rsidR="00156D3C" w14:paraId="20A9735D" w14:textId="77777777">
        <w:trPr>
          <w:cantSplit/>
          <w:jc w:val="center"/>
        </w:trPr>
        <w:tc>
          <w:tcPr>
            <w:tcW w:w="1417" w:type="dxa"/>
            <w:vAlign w:val="center"/>
          </w:tcPr>
          <w:p w14:paraId="609B2332" w14:textId="77777777" w:rsidR="00156D3C" w:rsidRDefault="001C736B">
            <w:pPr>
              <w:spacing w:before="80" w:after="80" w:line="240" w:lineRule="auto"/>
              <w:ind w:firstLine="0"/>
              <w:jc w:val="left"/>
            </w:pPr>
            <w:r>
              <w:rPr>
                <w:sz w:val="21"/>
              </w:rPr>
              <w:t>无编号公告</w:t>
            </w:r>
          </w:p>
        </w:tc>
        <w:tc>
          <w:tcPr>
            <w:tcW w:w="1701" w:type="dxa"/>
            <w:vAlign w:val="center"/>
          </w:tcPr>
          <w:p w14:paraId="3AA21A8B" w14:textId="77777777" w:rsidR="00156D3C" w:rsidRDefault="001C736B">
            <w:pPr>
              <w:spacing w:before="80" w:after="80" w:line="240" w:lineRule="auto"/>
              <w:ind w:firstLine="0"/>
              <w:jc w:val="left"/>
            </w:pPr>
            <w:r>
              <w:rPr>
                <w:sz w:val="21"/>
              </w:rPr>
              <w:t>依来源覆盖</w:t>
            </w:r>
          </w:p>
        </w:tc>
        <w:tc>
          <w:tcPr>
            <w:tcW w:w="1757" w:type="dxa"/>
            <w:vAlign w:val="center"/>
          </w:tcPr>
          <w:p w14:paraId="77E12294" w14:textId="77777777" w:rsidR="00156D3C" w:rsidRDefault="001C736B">
            <w:pPr>
              <w:spacing w:before="80" w:after="80" w:line="240" w:lineRule="auto"/>
              <w:ind w:firstLine="0"/>
              <w:jc w:val="left"/>
            </w:pPr>
            <w:r>
              <w:rPr>
                <w:sz w:val="21"/>
              </w:rPr>
              <w:t>依连接器适配</w:t>
            </w:r>
          </w:p>
        </w:tc>
        <w:tc>
          <w:tcPr>
            <w:tcW w:w="1587" w:type="dxa"/>
            <w:vAlign w:val="center"/>
          </w:tcPr>
          <w:p w14:paraId="12F8910A" w14:textId="77777777" w:rsidR="00156D3C" w:rsidRDefault="001C736B">
            <w:pPr>
              <w:spacing w:before="80" w:after="80" w:line="240" w:lineRule="auto"/>
              <w:ind w:firstLine="0"/>
              <w:jc w:val="left"/>
            </w:pPr>
            <w:r>
              <w:rPr>
                <w:sz w:val="21"/>
              </w:rPr>
              <w:t>依语料范围</w:t>
            </w:r>
          </w:p>
        </w:tc>
        <w:tc>
          <w:tcPr>
            <w:tcW w:w="2381" w:type="dxa"/>
            <w:vAlign w:val="center"/>
          </w:tcPr>
          <w:p w14:paraId="64E0D71D" w14:textId="77777777" w:rsidR="00156D3C" w:rsidRDefault="001C736B">
            <w:pPr>
              <w:spacing w:before="80" w:after="80" w:line="240" w:lineRule="auto"/>
              <w:ind w:firstLine="0"/>
              <w:jc w:val="left"/>
            </w:pPr>
            <w:r>
              <w:rPr>
                <w:sz w:val="21"/>
              </w:rPr>
              <w:t xml:space="preserve">P0 </w:t>
            </w:r>
            <w:r>
              <w:rPr>
                <w:sz w:val="21"/>
              </w:rPr>
              <w:t>五分钟轮询与内部标识</w:t>
            </w:r>
          </w:p>
        </w:tc>
      </w:tr>
      <w:tr w:rsidR="00156D3C" w14:paraId="4E788ED2" w14:textId="77777777">
        <w:trPr>
          <w:cantSplit/>
          <w:jc w:val="center"/>
        </w:trPr>
        <w:tc>
          <w:tcPr>
            <w:tcW w:w="1417" w:type="dxa"/>
            <w:vAlign w:val="center"/>
          </w:tcPr>
          <w:p w14:paraId="1FBB8BFB" w14:textId="77777777" w:rsidR="00156D3C" w:rsidRDefault="001C736B">
            <w:pPr>
              <w:spacing w:before="80" w:after="80" w:line="240" w:lineRule="auto"/>
              <w:ind w:firstLine="0"/>
              <w:jc w:val="left"/>
            </w:pPr>
            <w:r>
              <w:rPr>
                <w:sz w:val="21"/>
              </w:rPr>
              <w:t>时效观测</w:t>
            </w:r>
          </w:p>
        </w:tc>
        <w:tc>
          <w:tcPr>
            <w:tcW w:w="1701" w:type="dxa"/>
            <w:vAlign w:val="center"/>
          </w:tcPr>
          <w:p w14:paraId="78F5E3D0" w14:textId="77777777" w:rsidR="00156D3C" w:rsidRDefault="001C736B">
            <w:pPr>
              <w:spacing w:before="80" w:after="80" w:line="240" w:lineRule="auto"/>
              <w:ind w:firstLine="0"/>
              <w:jc w:val="left"/>
            </w:pPr>
            <w:r>
              <w:rPr>
                <w:sz w:val="21"/>
              </w:rPr>
              <w:t>来源时间字段</w:t>
            </w:r>
          </w:p>
        </w:tc>
        <w:tc>
          <w:tcPr>
            <w:tcW w:w="1757" w:type="dxa"/>
            <w:vAlign w:val="center"/>
          </w:tcPr>
          <w:p w14:paraId="0C319548" w14:textId="77777777" w:rsidR="00156D3C" w:rsidRDefault="001C736B">
            <w:pPr>
              <w:spacing w:before="80" w:after="80" w:line="240" w:lineRule="auto"/>
              <w:ind w:firstLine="0"/>
              <w:jc w:val="left"/>
            </w:pPr>
            <w:r>
              <w:rPr>
                <w:sz w:val="21"/>
              </w:rPr>
              <w:t>依部署观测</w:t>
            </w:r>
          </w:p>
        </w:tc>
        <w:tc>
          <w:tcPr>
            <w:tcW w:w="1587" w:type="dxa"/>
            <w:vAlign w:val="center"/>
          </w:tcPr>
          <w:p w14:paraId="6538A23A" w14:textId="77777777" w:rsidR="00156D3C" w:rsidRDefault="001C736B">
            <w:pPr>
              <w:spacing w:before="80" w:after="80" w:line="240" w:lineRule="auto"/>
              <w:ind w:firstLine="0"/>
              <w:jc w:val="left"/>
            </w:pPr>
            <w:r>
              <w:rPr>
                <w:sz w:val="21"/>
              </w:rPr>
              <w:t>依实现观测</w:t>
            </w:r>
          </w:p>
        </w:tc>
        <w:tc>
          <w:tcPr>
            <w:tcW w:w="2381" w:type="dxa"/>
            <w:vAlign w:val="center"/>
          </w:tcPr>
          <w:p w14:paraId="48B47851" w14:textId="77777777" w:rsidR="00156D3C" w:rsidRDefault="001C736B">
            <w:pPr>
              <w:spacing w:before="80" w:after="80" w:line="240" w:lineRule="auto"/>
              <w:ind w:firstLine="0"/>
              <w:jc w:val="left"/>
            </w:pPr>
            <w:r>
              <w:rPr>
                <w:sz w:val="21"/>
              </w:rPr>
              <w:t>五段时间戳，</w:t>
            </w:r>
            <w:r>
              <w:rPr>
                <w:sz w:val="21"/>
              </w:rPr>
              <w:t>P50/P95</w:t>
            </w:r>
          </w:p>
        </w:tc>
      </w:tr>
      <w:tr w:rsidR="00156D3C" w14:paraId="70AD4B09" w14:textId="77777777">
        <w:trPr>
          <w:cantSplit/>
          <w:jc w:val="center"/>
        </w:trPr>
        <w:tc>
          <w:tcPr>
            <w:tcW w:w="1417" w:type="dxa"/>
            <w:vAlign w:val="center"/>
          </w:tcPr>
          <w:p w14:paraId="020BEE80" w14:textId="77777777" w:rsidR="00156D3C" w:rsidRDefault="001C736B">
            <w:pPr>
              <w:spacing w:before="80" w:after="80" w:line="240" w:lineRule="auto"/>
              <w:ind w:firstLine="0"/>
              <w:jc w:val="left"/>
            </w:pPr>
            <w:r>
              <w:rPr>
                <w:sz w:val="21"/>
              </w:rPr>
              <w:t>冲突裁决</w:t>
            </w:r>
          </w:p>
        </w:tc>
        <w:tc>
          <w:tcPr>
            <w:tcW w:w="1701" w:type="dxa"/>
            <w:vAlign w:val="center"/>
          </w:tcPr>
          <w:p w14:paraId="1EC960AB" w14:textId="77777777" w:rsidR="00156D3C" w:rsidRDefault="001C736B">
            <w:pPr>
              <w:spacing w:before="80" w:after="80" w:line="240" w:lineRule="auto"/>
              <w:ind w:firstLine="0"/>
              <w:jc w:val="left"/>
            </w:pPr>
            <w:r>
              <w:rPr>
                <w:sz w:val="21"/>
              </w:rPr>
              <w:t>保留各源主张</w:t>
            </w:r>
          </w:p>
        </w:tc>
        <w:tc>
          <w:tcPr>
            <w:tcW w:w="1757" w:type="dxa"/>
            <w:vAlign w:val="center"/>
          </w:tcPr>
          <w:p w14:paraId="2E8E547E" w14:textId="77777777" w:rsidR="00156D3C" w:rsidRDefault="001C736B">
            <w:pPr>
              <w:spacing w:before="80" w:after="80" w:line="240" w:lineRule="auto"/>
              <w:ind w:firstLine="0"/>
              <w:jc w:val="left"/>
            </w:pPr>
            <w:r>
              <w:rPr>
                <w:sz w:val="21"/>
              </w:rPr>
              <w:t>依研判流程</w:t>
            </w:r>
          </w:p>
        </w:tc>
        <w:tc>
          <w:tcPr>
            <w:tcW w:w="1587" w:type="dxa"/>
            <w:vAlign w:val="center"/>
          </w:tcPr>
          <w:p w14:paraId="254C447C" w14:textId="77777777" w:rsidR="00156D3C" w:rsidRDefault="001C736B">
            <w:pPr>
              <w:spacing w:before="80" w:after="80" w:line="240" w:lineRule="auto"/>
              <w:ind w:firstLine="0"/>
              <w:jc w:val="left"/>
            </w:pPr>
            <w:r>
              <w:rPr>
                <w:sz w:val="21"/>
              </w:rPr>
              <w:t>依生成判断</w:t>
            </w:r>
          </w:p>
        </w:tc>
        <w:tc>
          <w:tcPr>
            <w:tcW w:w="2381" w:type="dxa"/>
            <w:vAlign w:val="center"/>
          </w:tcPr>
          <w:p w14:paraId="79EC134C" w14:textId="77777777" w:rsidR="00156D3C" w:rsidRDefault="001C736B">
            <w:pPr>
              <w:spacing w:before="80" w:after="80" w:line="240" w:lineRule="auto"/>
              <w:ind w:firstLine="0"/>
              <w:jc w:val="left"/>
            </w:pPr>
            <w:r>
              <w:rPr>
                <w:sz w:val="21"/>
              </w:rPr>
              <w:t>字段规则与冲突留痕</w:t>
            </w:r>
          </w:p>
        </w:tc>
      </w:tr>
      <w:tr w:rsidR="00156D3C" w14:paraId="2043F435" w14:textId="77777777">
        <w:trPr>
          <w:cantSplit/>
          <w:jc w:val="center"/>
        </w:trPr>
        <w:tc>
          <w:tcPr>
            <w:tcW w:w="1417" w:type="dxa"/>
            <w:vAlign w:val="center"/>
          </w:tcPr>
          <w:p w14:paraId="43247EFF" w14:textId="77777777" w:rsidR="00156D3C" w:rsidRDefault="001C736B">
            <w:pPr>
              <w:spacing w:before="80" w:after="80" w:line="240" w:lineRule="auto"/>
              <w:ind w:firstLine="0"/>
              <w:jc w:val="left"/>
            </w:pPr>
            <w:r>
              <w:rPr>
                <w:sz w:val="21"/>
              </w:rPr>
              <w:t>关联解释</w:t>
            </w:r>
          </w:p>
        </w:tc>
        <w:tc>
          <w:tcPr>
            <w:tcW w:w="1701" w:type="dxa"/>
            <w:vAlign w:val="center"/>
          </w:tcPr>
          <w:p w14:paraId="6A28D7AC" w14:textId="77777777" w:rsidR="00156D3C" w:rsidRDefault="001C736B">
            <w:pPr>
              <w:spacing w:before="80" w:after="80" w:line="240" w:lineRule="auto"/>
              <w:ind w:firstLine="0"/>
              <w:jc w:val="left"/>
            </w:pPr>
            <w:r>
              <w:rPr>
                <w:sz w:val="21"/>
              </w:rPr>
              <w:t>来源引用</w:t>
            </w:r>
          </w:p>
        </w:tc>
        <w:tc>
          <w:tcPr>
            <w:tcW w:w="1757" w:type="dxa"/>
            <w:vAlign w:val="center"/>
          </w:tcPr>
          <w:p w14:paraId="3BE6D5EC" w14:textId="77777777" w:rsidR="00156D3C" w:rsidRDefault="001C736B">
            <w:pPr>
              <w:spacing w:before="80" w:after="80" w:line="240" w:lineRule="auto"/>
              <w:ind w:firstLine="0"/>
              <w:jc w:val="left"/>
            </w:pPr>
            <w:r>
              <w:rPr>
                <w:sz w:val="21"/>
              </w:rPr>
              <w:t>图关系组织</w:t>
            </w:r>
          </w:p>
        </w:tc>
        <w:tc>
          <w:tcPr>
            <w:tcW w:w="1587" w:type="dxa"/>
            <w:vAlign w:val="center"/>
          </w:tcPr>
          <w:p w14:paraId="21A9A2EA" w14:textId="77777777" w:rsidR="00156D3C" w:rsidRDefault="001C736B">
            <w:pPr>
              <w:spacing w:before="80" w:after="80" w:line="240" w:lineRule="auto"/>
              <w:ind w:firstLine="0"/>
              <w:jc w:val="left"/>
            </w:pPr>
            <w:r>
              <w:rPr>
                <w:sz w:val="21"/>
              </w:rPr>
              <w:t>文本关联</w:t>
            </w:r>
          </w:p>
        </w:tc>
        <w:tc>
          <w:tcPr>
            <w:tcW w:w="2381" w:type="dxa"/>
            <w:vAlign w:val="center"/>
          </w:tcPr>
          <w:p w14:paraId="03DBBF3B" w14:textId="77777777" w:rsidR="00156D3C" w:rsidRDefault="001C736B">
            <w:pPr>
              <w:spacing w:before="80" w:after="80" w:line="240" w:lineRule="auto"/>
              <w:ind w:firstLine="0"/>
              <w:jc w:val="left"/>
            </w:pPr>
            <w:r>
              <w:rPr>
                <w:sz w:val="21"/>
              </w:rPr>
              <w:t>边带理由、方法与置信度</w:t>
            </w:r>
          </w:p>
        </w:tc>
      </w:tr>
      <w:tr w:rsidR="00156D3C" w14:paraId="2C9EA0FA" w14:textId="77777777">
        <w:trPr>
          <w:cantSplit/>
          <w:jc w:val="center"/>
        </w:trPr>
        <w:tc>
          <w:tcPr>
            <w:tcW w:w="1417" w:type="dxa"/>
            <w:vAlign w:val="center"/>
          </w:tcPr>
          <w:p w14:paraId="69FC4A73" w14:textId="77777777" w:rsidR="00156D3C" w:rsidRDefault="001C736B">
            <w:pPr>
              <w:spacing w:before="80" w:after="80" w:line="240" w:lineRule="auto"/>
              <w:ind w:firstLine="0"/>
              <w:jc w:val="left"/>
            </w:pPr>
            <w:r>
              <w:rPr>
                <w:sz w:val="21"/>
              </w:rPr>
              <w:t>多跳问答</w:t>
            </w:r>
          </w:p>
        </w:tc>
        <w:tc>
          <w:tcPr>
            <w:tcW w:w="1701" w:type="dxa"/>
            <w:vAlign w:val="center"/>
          </w:tcPr>
          <w:p w14:paraId="0EC11CA2" w14:textId="77777777" w:rsidR="00156D3C" w:rsidRDefault="001C736B">
            <w:pPr>
              <w:spacing w:before="80" w:after="80" w:line="240" w:lineRule="auto"/>
              <w:ind w:firstLine="0"/>
              <w:jc w:val="left"/>
            </w:pPr>
            <w:r>
              <w:rPr>
                <w:sz w:val="21"/>
              </w:rPr>
              <w:t>提供事实材料</w:t>
            </w:r>
          </w:p>
        </w:tc>
        <w:tc>
          <w:tcPr>
            <w:tcW w:w="1757" w:type="dxa"/>
            <w:vAlign w:val="center"/>
          </w:tcPr>
          <w:p w14:paraId="21743A2F" w14:textId="77777777" w:rsidR="00156D3C" w:rsidRDefault="001C736B">
            <w:pPr>
              <w:spacing w:before="80" w:after="80" w:line="240" w:lineRule="auto"/>
              <w:ind w:firstLine="0"/>
              <w:jc w:val="left"/>
            </w:pPr>
            <w:r>
              <w:rPr>
                <w:sz w:val="21"/>
              </w:rPr>
              <w:t>需结合检索生成</w:t>
            </w:r>
          </w:p>
        </w:tc>
        <w:tc>
          <w:tcPr>
            <w:tcW w:w="1587" w:type="dxa"/>
            <w:vAlign w:val="center"/>
          </w:tcPr>
          <w:p w14:paraId="02E8F3EC" w14:textId="77777777" w:rsidR="00156D3C" w:rsidRDefault="001C736B">
            <w:pPr>
              <w:spacing w:before="80" w:after="80" w:line="240" w:lineRule="auto"/>
              <w:ind w:firstLine="0"/>
              <w:jc w:val="left"/>
            </w:pPr>
            <w:r>
              <w:rPr>
                <w:sz w:val="21"/>
              </w:rPr>
              <w:t>需多步检索机制</w:t>
            </w:r>
          </w:p>
        </w:tc>
        <w:tc>
          <w:tcPr>
            <w:tcW w:w="2381" w:type="dxa"/>
            <w:vAlign w:val="center"/>
          </w:tcPr>
          <w:p w14:paraId="3DE245DA" w14:textId="77777777" w:rsidR="00156D3C" w:rsidRDefault="001C736B">
            <w:pPr>
              <w:spacing w:before="80" w:after="80" w:line="240" w:lineRule="auto"/>
              <w:ind w:firstLine="0"/>
              <w:jc w:val="left"/>
            </w:pPr>
            <w:r>
              <w:rPr>
                <w:sz w:val="21"/>
              </w:rPr>
              <w:t>显式计划与引用校验</w:t>
            </w:r>
          </w:p>
        </w:tc>
      </w:tr>
      <w:tr w:rsidR="00156D3C" w14:paraId="72A23BD7" w14:textId="77777777">
        <w:trPr>
          <w:cantSplit/>
          <w:jc w:val="center"/>
        </w:trPr>
        <w:tc>
          <w:tcPr>
            <w:tcW w:w="1417" w:type="dxa"/>
            <w:vAlign w:val="center"/>
          </w:tcPr>
          <w:p w14:paraId="5C926D10" w14:textId="77777777" w:rsidR="00156D3C" w:rsidRDefault="001C736B">
            <w:pPr>
              <w:spacing w:before="80" w:after="80" w:line="240" w:lineRule="auto"/>
              <w:ind w:firstLine="0"/>
              <w:jc w:val="left"/>
            </w:pPr>
            <w:r>
              <w:rPr>
                <w:sz w:val="21"/>
              </w:rPr>
              <w:t>故障恢复</w:t>
            </w:r>
          </w:p>
        </w:tc>
        <w:tc>
          <w:tcPr>
            <w:tcW w:w="1701" w:type="dxa"/>
            <w:vAlign w:val="center"/>
          </w:tcPr>
          <w:p w14:paraId="786EDB45" w14:textId="77777777" w:rsidR="00156D3C" w:rsidRDefault="001C736B">
            <w:pPr>
              <w:spacing w:before="80" w:after="80" w:line="240" w:lineRule="auto"/>
              <w:ind w:firstLine="0"/>
              <w:jc w:val="left"/>
            </w:pPr>
            <w:r>
              <w:rPr>
                <w:sz w:val="21"/>
              </w:rPr>
              <w:t>外部来源条件</w:t>
            </w:r>
          </w:p>
        </w:tc>
        <w:tc>
          <w:tcPr>
            <w:tcW w:w="1757" w:type="dxa"/>
            <w:vAlign w:val="center"/>
          </w:tcPr>
          <w:p w14:paraId="4FDEEBD0" w14:textId="77777777" w:rsidR="00156D3C" w:rsidRDefault="001C736B">
            <w:pPr>
              <w:spacing w:before="80" w:after="80" w:line="240" w:lineRule="auto"/>
              <w:ind w:firstLine="0"/>
              <w:jc w:val="left"/>
            </w:pPr>
            <w:r>
              <w:rPr>
                <w:sz w:val="21"/>
              </w:rPr>
              <w:t>依部署与扩展</w:t>
            </w:r>
          </w:p>
        </w:tc>
        <w:tc>
          <w:tcPr>
            <w:tcW w:w="1587" w:type="dxa"/>
            <w:vAlign w:val="center"/>
          </w:tcPr>
          <w:p w14:paraId="36096D3E" w14:textId="77777777" w:rsidR="00156D3C" w:rsidRDefault="001C736B">
            <w:pPr>
              <w:spacing w:before="80" w:after="80" w:line="240" w:lineRule="auto"/>
              <w:ind w:firstLine="0"/>
              <w:jc w:val="left"/>
            </w:pPr>
            <w:r>
              <w:rPr>
                <w:sz w:val="21"/>
              </w:rPr>
              <w:t>依运行平台</w:t>
            </w:r>
          </w:p>
        </w:tc>
        <w:tc>
          <w:tcPr>
            <w:tcW w:w="2381" w:type="dxa"/>
            <w:vAlign w:val="center"/>
          </w:tcPr>
          <w:p w14:paraId="22B0C5D5" w14:textId="77777777" w:rsidR="00156D3C" w:rsidRDefault="001C736B">
            <w:pPr>
              <w:spacing w:before="80" w:after="80" w:line="240" w:lineRule="auto"/>
              <w:ind w:firstLine="0"/>
              <w:jc w:val="left"/>
            </w:pPr>
            <w:r>
              <w:rPr>
                <w:sz w:val="21"/>
              </w:rPr>
              <w:t>退避、死信、熔断、降级</w:t>
            </w:r>
          </w:p>
        </w:tc>
      </w:tr>
      <w:tr w:rsidR="00156D3C" w14:paraId="5C193FDD" w14:textId="77777777">
        <w:trPr>
          <w:cantSplit/>
          <w:jc w:val="center"/>
        </w:trPr>
        <w:tc>
          <w:tcPr>
            <w:tcW w:w="1417" w:type="dxa"/>
            <w:tcBorders>
              <w:bottom w:val="single" w:sz="12" w:space="0" w:color="000000"/>
            </w:tcBorders>
            <w:vAlign w:val="center"/>
          </w:tcPr>
          <w:p w14:paraId="54DEA18A" w14:textId="77777777" w:rsidR="00156D3C" w:rsidRDefault="001C736B">
            <w:pPr>
              <w:spacing w:before="80" w:after="80" w:line="240" w:lineRule="auto"/>
              <w:ind w:firstLine="0"/>
              <w:jc w:val="left"/>
            </w:pPr>
            <w:r>
              <w:rPr>
                <w:sz w:val="21"/>
              </w:rPr>
              <w:t>编码智能体</w:t>
            </w:r>
          </w:p>
        </w:tc>
        <w:tc>
          <w:tcPr>
            <w:tcW w:w="1701" w:type="dxa"/>
            <w:tcBorders>
              <w:bottom w:val="single" w:sz="12" w:space="0" w:color="000000"/>
            </w:tcBorders>
            <w:vAlign w:val="center"/>
          </w:tcPr>
          <w:p w14:paraId="7BE7FD7A" w14:textId="77777777" w:rsidR="00156D3C" w:rsidRDefault="001C736B">
            <w:pPr>
              <w:spacing w:before="80" w:after="80" w:line="240" w:lineRule="auto"/>
              <w:ind w:firstLine="0"/>
              <w:jc w:val="left"/>
            </w:pPr>
            <w:r>
              <w:rPr>
                <w:sz w:val="21"/>
              </w:rPr>
              <w:t xml:space="preserve">API </w:t>
            </w:r>
            <w:r>
              <w:rPr>
                <w:sz w:val="21"/>
              </w:rPr>
              <w:t>等方式</w:t>
            </w:r>
          </w:p>
        </w:tc>
        <w:tc>
          <w:tcPr>
            <w:tcW w:w="1757" w:type="dxa"/>
            <w:tcBorders>
              <w:bottom w:val="single" w:sz="12" w:space="0" w:color="000000"/>
            </w:tcBorders>
            <w:vAlign w:val="center"/>
          </w:tcPr>
          <w:p w14:paraId="0DF42311" w14:textId="77777777" w:rsidR="00156D3C" w:rsidRDefault="001C736B">
            <w:pPr>
              <w:spacing w:before="80" w:after="80" w:line="240" w:lineRule="auto"/>
              <w:ind w:firstLine="0"/>
              <w:jc w:val="left"/>
            </w:pPr>
            <w:r>
              <w:rPr>
                <w:sz w:val="21"/>
              </w:rPr>
              <w:t>依集成方式</w:t>
            </w:r>
          </w:p>
        </w:tc>
        <w:tc>
          <w:tcPr>
            <w:tcW w:w="1587" w:type="dxa"/>
            <w:tcBorders>
              <w:bottom w:val="single" w:sz="12" w:space="0" w:color="000000"/>
            </w:tcBorders>
            <w:vAlign w:val="center"/>
          </w:tcPr>
          <w:p w14:paraId="69F1EC76" w14:textId="77777777" w:rsidR="00156D3C" w:rsidRDefault="001C736B">
            <w:pPr>
              <w:spacing w:before="80" w:after="80" w:line="240" w:lineRule="auto"/>
              <w:ind w:firstLine="0"/>
              <w:jc w:val="left"/>
            </w:pPr>
            <w:r>
              <w:rPr>
                <w:sz w:val="21"/>
              </w:rPr>
              <w:t>依实现方式</w:t>
            </w:r>
          </w:p>
        </w:tc>
        <w:tc>
          <w:tcPr>
            <w:tcW w:w="2381" w:type="dxa"/>
            <w:tcBorders>
              <w:bottom w:val="single" w:sz="12" w:space="0" w:color="000000"/>
            </w:tcBorders>
            <w:vAlign w:val="center"/>
          </w:tcPr>
          <w:p w14:paraId="010947EF" w14:textId="77777777" w:rsidR="00156D3C" w:rsidRDefault="001C736B">
            <w:pPr>
              <w:spacing w:before="80" w:after="80" w:line="240" w:lineRule="auto"/>
              <w:ind w:firstLine="0"/>
              <w:jc w:val="left"/>
            </w:pPr>
            <w:r>
              <w:rPr>
                <w:sz w:val="21"/>
              </w:rPr>
              <w:t>七工具设计与插件包</w:t>
            </w:r>
          </w:p>
        </w:tc>
      </w:tr>
    </w:tbl>
    <w:p w14:paraId="4FB3E949" w14:textId="77777777" w:rsidR="00156D3C" w:rsidRDefault="00156D3C"/>
    <w:p w14:paraId="44097F51" w14:textId="77777777" w:rsidR="00156D3C" w:rsidRDefault="001C736B">
      <w:r>
        <w:t>哨望把无编号公告、字段冲突、版本自查、可解释关联和编码智能体入口放在同一流程中，代价是来源维护、模型校验和多存储一致性工作增加，覆盖范围也限定于</w:t>
      </w:r>
      <w:r>
        <w:t xml:space="preserve"> AI </w:t>
      </w:r>
      <w:r>
        <w:t>基础设施。收益须在相同样本、模型和提示下评测；已有证据支持通道调整与</w:t>
      </w:r>
      <w:r>
        <w:t xml:space="preserve"> Quake </w:t>
      </w:r>
      <w:r>
        <w:t>计数语法校准，其余准确率、引用质量和恢复效果仍待验证。</w:t>
      </w:r>
    </w:p>
    <w:p w14:paraId="3B66328C" w14:textId="77777777" w:rsidR="00156D3C" w:rsidRDefault="001C736B">
      <w:pPr>
        <w:pStyle w:val="1"/>
      </w:pPr>
      <w:bookmarkStart w:id="139" w:name="_Toc243028197"/>
      <w:r>
        <w:lastRenderedPageBreak/>
        <w:t>第五章</w:t>
      </w:r>
      <w:r>
        <w:t xml:space="preserve"> </w:t>
      </w:r>
      <w:r>
        <w:t>创新性说明</w:t>
      </w:r>
      <w:bookmarkEnd w:id="139"/>
    </w:p>
    <w:p w14:paraId="5AAE02D1" w14:textId="77777777" w:rsidR="00156D3C" w:rsidRDefault="001C736B">
      <w:r>
        <w:t>本章讨论七项设计区别，以及判断它们是否成立需要什么证据。创新点不是把现成组件列在一起，而是让来源发现、关系证据、版本判断和开发流程形成可检查的衔接。图中归纳设计关系；除已列明的工程实测外，效果仍以第四章评测为准。</w:t>
      </w:r>
    </w:p>
    <w:p w14:paraId="60AF0396" w14:textId="77777777" w:rsidR="00156D3C" w:rsidRDefault="001C736B">
      <w:pPr>
        <w:keepNext/>
        <w:spacing w:before="100" w:after="60"/>
        <w:ind w:firstLine="0"/>
        <w:jc w:val="center"/>
      </w:pPr>
      <w:r>
        <w:rPr>
          <w:noProof/>
        </w:rPr>
        <w:drawing>
          <wp:inline distT="0" distB="0" distL="0" distR="0" wp14:anchorId="3802571C" wp14:editId="4CD4A9A2">
            <wp:extent cx="5580000" cy="3906000"/>
            <wp:effectExtent l="0" t="0" r="0" b="0"/>
            <wp:docPr id="38" name="Picture 38" descr="F-29 七项创新点总览；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9.png"/>
                    <pic:cNvPicPr/>
                  </pic:nvPicPr>
                  <pic:blipFill>
                    <a:blip r:embed="rId45"/>
                    <a:stretch>
                      <a:fillRect/>
                    </a:stretch>
                  </pic:blipFill>
                  <pic:spPr>
                    <a:xfrm>
                      <a:off x="0" y="0"/>
                      <a:ext cx="5580000" cy="3906000"/>
                    </a:xfrm>
                    <a:prstGeom prst="rect">
                      <a:avLst/>
                    </a:prstGeom>
                  </pic:spPr>
                </pic:pic>
              </a:graphicData>
            </a:graphic>
          </wp:inline>
        </w:drawing>
      </w:r>
    </w:p>
    <w:p w14:paraId="35296E67" w14:textId="76CB419D" w:rsidR="00156D3C" w:rsidRDefault="001C736B">
      <w:pPr>
        <w:pStyle w:val="FigureCaption"/>
      </w:pPr>
      <w:bookmarkStart w:id="140" w:name="_Toc243028254"/>
      <w:r>
        <w:t>图</w:t>
      </w:r>
      <w:r>
        <w:t xml:space="preserve"> 5.</w:t>
      </w:r>
      <w:r>
        <w:fldChar w:fldCharType="begin"/>
      </w:r>
      <w:r>
        <w:instrText xml:space="preserve"> SEQ Fig5 \* ARABIC </w:instrText>
      </w:r>
      <w:r>
        <w:fldChar w:fldCharType="separate"/>
      </w:r>
      <w:r w:rsidR="007A20D1">
        <w:rPr>
          <w:noProof/>
        </w:rPr>
        <w:t>1</w:t>
      </w:r>
      <w:r>
        <w:fldChar w:fldCharType="end"/>
      </w:r>
      <w:r>
        <w:t xml:space="preserve"> </w:t>
      </w:r>
      <w:r>
        <w:t>七项创新点总览</w:t>
      </w:r>
      <w:bookmarkEnd w:id="140"/>
    </w:p>
    <w:p w14:paraId="117D4840" w14:textId="77777777" w:rsidR="00156D3C" w:rsidRDefault="001C736B">
      <w:pPr>
        <w:pStyle w:val="21"/>
      </w:pPr>
      <w:bookmarkStart w:id="141" w:name="_Toc243028198"/>
      <w:r>
        <w:t xml:space="preserve">5.1 </w:t>
      </w:r>
      <w:r>
        <w:t>面向</w:t>
      </w:r>
      <w:r>
        <w:t xml:space="preserve"> AI </w:t>
      </w:r>
      <w:r>
        <w:t>基础设施的垂直多源融合</w:t>
      </w:r>
      <w:bookmarkEnd w:id="141"/>
    </w:p>
    <w:p w14:paraId="0E498922" w14:textId="77777777" w:rsidR="00156D3C" w:rsidRDefault="001C736B">
      <w:r>
        <w:t>以外部漏洞编号作为唯一入口，容易错过尚未分配编号的厂商修复信息；仅增加博客和论文，又会引入未经确认的说法。哨望把厂商公告与</w:t>
      </w:r>
      <w:r>
        <w:t xml:space="preserve"> Release </w:t>
      </w:r>
      <w:r>
        <w:t>弱信号直接纳入，用内部</w:t>
      </w:r>
      <w:r>
        <w:t xml:space="preserve"> SW </w:t>
      </w:r>
      <w:r>
        <w:t>编号承接无编号材料，再以明确别名逐步合并到规范身份。发现的时间不必等待权威库补齐评分。</w:t>
      </w:r>
    </w:p>
    <w:p w14:paraId="361E9493" w14:textId="77777777" w:rsidR="00156D3C" w:rsidRDefault="001C736B">
      <w:r>
        <w:t>设计区别在于覆盖与可信同时处理。九类来源扩展线索，三级来源等级限制结论采用，逐字段裁决保留分歧；新材料不必被迫在</w:t>
      </w:r>
      <w:r>
        <w:t>“</w:t>
      </w:r>
      <w:r>
        <w:t>完全忽略</w:t>
      </w:r>
      <w:r>
        <w:t>”</w:t>
      </w:r>
      <w:r>
        <w:t>和</w:t>
      </w:r>
      <w:r>
        <w:t>“</w:t>
      </w:r>
      <w:r>
        <w:t>全部相信</w:t>
      </w:r>
      <w:r>
        <w:t>”</w:t>
      </w:r>
      <w:r>
        <w:t>之间二选一。第二章</w:t>
      </w:r>
      <w:r>
        <w:t xml:space="preserve"> 2.4</w:t>
      </w:r>
      <w:r>
        <w:t>、</w:t>
      </w:r>
      <w:r>
        <w:t xml:space="preserve">2.5 </w:t>
      </w:r>
      <w:r>
        <w:t>给出了这套机制，第四章</w:t>
      </w:r>
      <w:r>
        <w:t xml:space="preserve"> 4.2</w:t>
      </w:r>
      <w:r>
        <w:t>、</w:t>
      </w:r>
      <w:r>
        <w:t xml:space="preserve">4.3 </w:t>
      </w:r>
      <w:r>
        <w:t>将分别检验它的时效和合并准确性。</w:t>
      </w:r>
    </w:p>
    <w:p w14:paraId="4E36A038" w14:textId="77777777" w:rsidR="00156D3C" w:rsidRDefault="001C736B">
      <w:r>
        <w:lastRenderedPageBreak/>
        <w:t>境内探测已经推动</w:t>
      </w:r>
      <w:r>
        <w:t xml:space="preserve"> CNVD </w:t>
      </w:r>
      <w:r>
        <w:t>主次关系调整，但尚不能证明九类来源稳定运行。稳定来源不少于七类仍是待测目标。垂直融合的价值需要真实连续记录支撑，不能用设计清单中的九类直接填入覆盖成绩。</w:t>
      </w:r>
    </w:p>
    <w:p w14:paraId="20AD75DD" w14:textId="77777777" w:rsidR="00156D3C" w:rsidRDefault="001C736B">
      <w:pPr>
        <w:pStyle w:val="21"/>
      </w:pPr>
      <w:bookmarkStart w:id="142" w:name="_Toc243028199"/>
      <w:r>
        <w:t xml:space="preserve">5.2 </w:t>
      </w:r>
      <w:r>
        <w:t>可解释的自动关联推理引擎</w:t>
      </w:r>
      <w:bookmarkEnd w:id="142"/>
    </w:p>
    <w:p w14:paraId="398F59E1" w14:textId="77777777" w:rsidR="00156D3C" w:rsidRDefault="001C736B">
      <w:r>
        <w:t>自动生成一条关系很容易，事后解释它为什么存在更难。模型可能给出语义上接近的对象，却没有足够证据说明二者真的相关。哨望先采用确定性规则，只有</w:t>
      </w:r>
      <w:r>
        <w:t xml:space="preserve"> ATLAS </w:t>
      </w:r>
      <w:r>
        <w:t>与论文等弱关联才引入模型，并设置置信度与</w:t>
      </w:r>
      <w:r>
        <w:t xml:space="preserve"> Critic </w:t>
      </w:r>
      <w:r>
        <w:t>门槛。</w:t>
      </w:r>
    </w:p>
    <w:p w14:paraId="4B77E83A" w14:textId="77777777" w:rsidR="00156D3C" w:rsidRDefault="001C736B">
      <w:r>
        <w:t>每条边的理由、置信度、方法和创建角色写入</w:t>
      </w:r>
      <w:r>
        <w:t xml:space="preserve"> Schema</w:t>
      </w:r>
      <w:r>
        <w:t>，缺失就不能作为合格输出。用户在图谱上看到的不是一个孤立的</w:t>
      </w:r>
      <w:r>
        <w:t>“</w:t>
      </w:r>
      <w:r>
        <w:t>相关</w:t>
      </w:r>
      <w:r>
        <w:t>”</w:t>
      </w:r>
      <w:r>
        <w:t>标签，而是可以检查原文字段或候选证据的解释。这个区别连接了</w:t>
      </w:r>
      <w:r>
        <w:t xml:space="preserve"> 2.5.2 </w:t>
      </w:r>
      <w:r>
        <w:t>的规则、</w:t>
      </w:r>
      <w:r>
        <w:t xml:space="preserve">3.1.2 </w:t>
      </w:r>
      <w:r>
        <w:t>的图模型和</w:t>
      </w:r>
      <w:r>
        <w:t xml:space="preserve"> S-03 </w:t>
      </w:r>
      <w:r>
        <w:t>的界面要求。</w:t>
      </w:r>
    </w:p>
    <w:p w14:paraId="5214CA97" w14:textId="77777777" w:rsidR="00156D3C" w:rsidRDefault="001C736B">
      <w:r>
        <w:t>可解释不等于正确，但错误至少有可定位的依据。第四章</w:t>
      </w:r>
      <w:r>
        <w:t xml:space="preserve"> 4.3 </w:t>
      </w:r>
      <w:r>
        <w:t>将按合并、版本和</w:t>
      </w:r>
      <w:r>
        <w:t xml:space="preserve"> ATLAS </w:t>
      </w:r>
      <w:r>
        <w:t>分类测量，并比较</w:t>
      </w:r>
      <w:r>
        <w:t xml:space="preserve"> Critic </w:t>
      </w:r>
      <w:r>
        <w:t>前后结果及误拦率。当前尚无金标成绩，不把</w:t>
      </w:r>
      <w:r>
        <w:t>“</w:t>
      </w:r>
      <w:r>
        <w:t>边带理由</w:t>
      </w:r>
      <w:r>
        <w:t>”</w:t>
      </w:r>
      <w:r>
        <w:t>本身写成准确率已提高的证据。</w:t>
      </w:r>
    </w:p>
    <w:p w14:paraId="02ACF4AD" w14:textId="77777777" w:rsidR="00156D3C" w:rsidRDefault="001C736B">
      <w:pPr>
        <w:pStyle w:val="21"/>
      </w:pPr>
      <w:bookmarkStart w:id="143" w:name="_Toc243028200"/>
      <w:r>
        <w:t xml:space="preserve">5.3 </w:t>
      </w:r>
      <w:r>
        <w:t>从依赖文件出发的</w:t>
      </w:r>
      <w:r>
        <w:t>“</w:t>
      </w:r>
      <w:r>
        <w:t>我受不受影响</w:t>
      </w:r>
      <w:r>
        <w:t>”</w:t>
      </w:r>
      <w:r>
        <w:t>自查</w:t>
      </w:r>
      <w:bookmarkEnd w:id="143"/>
    </w:p>
    <w:p w14:paraId="403340F4" w14:textId="77777777" w:rsidR="00156D3C" w:rsidRDefault="001C736B">
      <w:r>
        <w:t>一份高危清单仍要求开发者逐项对照自己的依赖。哨望把判断入口改为依赖文件和组件版本，按生态解析，再对</w:t>
      </w:r>
      <w:r>
        <w:t xml:space="preserve"> OSV </w:t>
      </w:r>
      <w:r>
        <w:t>区间求解。用户得到的是与清单有关的结果和修复依据，减少从情报阅读到版本核对之间的手工转换。</w:t>
      </w:r>
    </w:p>
    <w:p w14:paraId="094F9BA6" w14:textId="77777777" w:rsidR="00156D3C" w:rsidRDefault="001C736B">
      <w:r>
        <w:t>结果明确区分受影响、未发现已知影响和组件未收录，来源冲突也保留。这个区分比给出一个简单的绿色</w:t>
      </w:r>
      <w:r>
        <w:t>“</w:t>
      </w:r>
      <w:r>
        <w:t>安全</w:t>
      </w:r>
      <w:r>
        <w:t>”</w:t>
      </w:r>
      <w:r>
        <w:t>提示更重要：覆盖不足需要补资料，已知区间未命中才是当前知识下的否定结果。</w:t>
      </w:r>
      <w:r>
        <w:t xml:space="preserve">2.5.4 </w:t>
      </w:r>
      <w:r>
        <w:t>的设计和</w:t>
      </w:r>
      <w:r>
        <w:t xml:space="preserve"> C-02 </w:t>
      </w:r>
      <w:r>
        <w:t>的参考实现围绕同一边界展开。</w:t>
      </w:r>
    </w:p>
    <w:p w14:paraId="4E12F2F7" w14:textId="77777777" w:rsidR="00156D3C" w:rsidRDefault="001C736B">
      <w:r>
        <w:t>Web</w:t>
      </w:r>
      <w:r>
        <w:t>、</w:t>
      </w:r>
      <w:r>
        <w:t xml:space="preserve">MCP </w:t>
      </w:r>
      <w:r>
        <w:t>与命令行共享求解能力，使同一判断可以进入分析师页面和</w:t>
      </w:r>
      <w:r>
        <w:t xml:space="preserve"> CI </w:t>
      </w:r>
      <w:r>
        <w:t>门禁。它是否解析正确，靠</w:t>
      </w:r>
      <w:r>
        <w:t xml:space="preserve"> 4.3 </w:t>
      </w:r>
      <w:r>
        <w:t>的版本金标；是否真正进入开发流程，靠</w:t>
      </w:r>
      <w:r>
        <w:t xml:space="preserve"> 4.6 </w:t>
      </w:r>
      <w:r>
        <w:t>的客户端调用与</w:t>
      </w:r>
      <w:r>
        <w:t xml:space="preserve"> S-09 </w:t>
      </w:r>
      <w:r>
        <w:t>的退出码记录。两个证据缺一不可，不能用页面有按钮代替已集成。</w:t>
      </w:r>
    </w:p>
    <w:p w14:paraId="47FFC865" w14:textId="77777777" w:rsidR="00156D3C" w:rsidRDefault="001C736B">
      <w:pPr>
        <w:pStyle w:val="21"/>
      </w:pPr>
      <w:bookmarkStart w:id="144" w:name="_Toc243028201"/>
      <w:r>
        <w:t xml:space="preserve">5.4 </w:t>
      </w:r>
      <w:r>
        <w:t>可解释</w:t>
      </w:r>
      <w:r>
        <w:t xml:space="preserve"> GraphRAG </w:t>
      </w:r>
      <w:r>
        <w:t>问答</w:t>
      </w:r>
      <w:bookmarkEnd w:id="144"/>
    </w:p>
    <w:p w14:paraId="3AB79C4A" w14:textId="77777777" w:rsidR="00156D3C" w:rsidRDefault="001C736B">
      <w:r>
        <w:t>普通检索问答容易把检索和生成压成一次不可见过程。用户即使拿到答案，也难以判断版本条件、时间范围和关系路径是否逐项满足。哨望把多跳问题拆成结构化子问题，记录检索方式和命中数，再用逐句引用与返回前校验约束生成。</w:t>
      </w:r>
    </w:p>
    <w:p w14:paraId="30F3954E" w14:textId="77777777" w:rsidR="00156D3C" w:rsidRDefault="001C736B">
      <w:r>
        <w:lastRenderedPageBreak/>
        <w:t xml:space="preserve">BM25 </w:t>
      </w:r>
      <w:r>
        <w:t>处理编号与版本，向量处理语义，图扩展连接文本不相似但存在关系的证据。</w:t>
      </w:r>
      <w:r>
        <w:t xml:space="preserve">RRF </w:t>
      </w:r>
      <w:r>
        <w:t>统一排名、重排控制候选数量；这套组合的目的不是多取材料，而是保住回答所需的中间证据。</w:t>
      </w:r>
      <w:r>
        <w:t xml:space="preserve">2.6 </w:t>
      </w:r>
      <w:r>
        <w:t>的流程与</w:t>
      </w:r>
      <w:r>
        <w:t xml:space="preserve"> 3.2.3</w:t>
      </w:r>
      <w:r>
        <w:t>、</w:t>
      </w:r>
      <w:r>
        <w:t xml:space="preserve">3.2.4 </w:t>
      </w:r>
      <w:r>
        <w:t>的节选给出机制，</w:t>
      </w:r>
      <w:r>
        <w:t xml:space="preserve">S-04 </w:t>
      </w:r>
      <w:r>
        <w:t>要求展示实际推理路径。</w:t>
      </w:r>
    </w:p>
    <w:p w14:paraId="0BB3A3B0" w14:textId="77777777" w:rsidR="00156D3C" w:rsidRDefault="001C736B">
      <w:r>
        <w:t>引用校验把不存在的来源与不支持结论的来源分开处理，</w:t>
      </w:r>
      <w:r>
        <w:t xml:space="preserve">partial </w:t>
      </w:r>
      <w:r>
        <w:t>显示残余不确定性。第四章</w:t>
      </w:r>
      <w:r>
        <w:t xml:space="preserve"> 4.4 </w:t>
      </w:r>
      <w:r>
        <w:t>的三组对照将验证组合效果；在结果回填前，不声称图扩展一定提高准确率，也不把</w:t>
      </w:r>
      <w:r>
        <w:t xml:space="preserve"> Critic </w:t>
      </w:r>
      <w:r>
        <w:t>判定当成人工正确答案。</w:t>
      </w:r>
    </w:p>
    <w:p w14:paraId="059B3BF5" w14:textId="77777777" w:rsidR="00156D3C" w:rsidRDefault="001C736B">
      <w:pPr>
        <w:pStyle w:val="21"/>
      </w:pPr>
      <w:bookmarkStart w:id="145" w:name="_Toc243028202"/>
      <w:r>
        <w:t xml:space="preserve">5.5 </w:t>
      </w:r>
      <w:r>
        <w:t>内部多智能体编排与外部</w:t>
      </w:r>
      <w:r>
        <w:t xml:space="preserve"> MCP </w:t>
      </w:r>
      <w:r>
        <w:t>开放统一</w:t>
      </w:r>
      <w:bookmarkEnd w:id="145"/>
    </w:p>
    <w:p w14:paraId="2F57CF24" w14:textId="77777777" w:rsidR="00156D3C" w:rsidRDefault="001C736B">
      <w:r>
        <w:t>内部有智能体并不意味着外部开发工具就能使用情报。相反，如果内部依赖自由对话、外部又各写一套接口，很难解释一次答案来自哪次任务。哨望内部以有状态图组织九个角色，外部以统一服务层开放工具，两者共享事实和任务身份。</w:t>
      </w:r>
    </w:p>
    <w:p w14:paraId="56B26734" w14:textId="77777777" w:rsidR="00156D3C" w:rsidRDefault="001C736B">
      <w:r>
        <w:t>长任务句柄把这种联系带到客户端。预计超过六十秒时先返回</w:t>
      </w:r>
      <w:r>
        <w:t xml:space="preserve"> task_id</w:t>
      </w:r>
      <w:r>
        <w:t>，再通过固定续取工具读取；调用方不必维持一个脆弱的长连接，也不需要知道内部重试细节。六个只读工具和一个可选订阅把权限范围收紧，第三方扩展不能任意写入情报。</w:t>
      </w:r>
    </w:p>
    <w:p w14:paraId="152E088A" w14:textId="77777777" w:rsidR="00156D3C" w:rsidRDefault="001C736B">
      <w:r>
        <w:t>设计对应</w:t>
      </w:r>
      <w:r>
        <w:t xml:space="preserve"> 2.3</w:t>
      </w:r>
      <w:r>
        <w:t>、</w:t>
      </w:r>
      <w:r>
        <w:t xml:space="preserve">2.7 </w:t>
      </w:r>
      <w:r>
        <w:t>与</w:t>
      </w:r>
      <w:r>
        <w:t xml:space="preserve"> C-06</w:t>
      </w:r>
      <w:r>
        <w:t>。官方配置文档已核对，真实客户端兼容性仍要按</w:t>
      </w:r>
      <w:r>
        <w:t xml:space="preserve"> 4.6.1 </w:t>
      </w:r>
      <w:r>
        <w:t>测量。当前证据支持配置有来源，不支持</w:t>
      </w:r>
      <w:r>
        <w:t>“</w:t>
      </w:r>
      <w:r>
        <w:t>所有编码智能体已接通</w:t>
      </w:r>
      <w:r>
        <w:t>”</w:t>
      </w:r>
      <w:r>
        <w:t>，更不支持把未来</w:t>
      </w:r>
      <w:r>
        <w:t xml:space="preserve"> A2A </w:t>
      </w:r>
      <w:r>
        <w:t>协作算作现有能力。</w:t>
      </w:r>
    </w:p>
    <w:p w14:paraId="220A5706" w14:textId="77777777" w:rsidR="00156D3C" w:rsidRDefault="001C736B">
      <w:pPr>
        <w:pStyle w:val="21"/>
      </w:pPr>
      <w:bookmarkStart w:id="146" w:name="_Toc243028203"/>
      <w:r>
        <w:t xml:space="preserve">5.6 </w:t>
      </w:r>
      <w:r>
        <w:t>时效可观测与故障自愈</w:t>
      </w:r>
      <w:bookmarkEnd w:id="146"/>
    </w:p>
    <w:p w14:paraId="01B94033" w14:textId="77777777" w:rsidR="00156D3C" w:rsidRDefault="001C736B">
      <w:r>
        <w:t>只报告</w:t>
      </w:r>
      <w:r>
        <w:t>“</w:t>
      </w:r>
      <w:r>
        <w:t>实时</w:t>
      </w:r>
      <w:r>
        <w:t>”</w:t>
      </w:r>
      <w:r>
        <w:t>无法解释用户为什么仍看到旧情报。哨望用五段时间戳把来源发布时间、首次发现、归一、富化和可查询连接起来，按来源公布分位数。六小时指标限定漏洞类首次发现，日更来源与</w:t>
      </w:r>
      <w:r>
        <w:t xml:space="preserve"> DEMO </w:t>
      </w:r>
      <w:r>
        <w:t>分离，使时效数字具有明确对象。</w:t>
      </w:r>
    </w:p>
    <w:p w14:paraId="3AE08ECA" w14:textId="77777777" w:rsidR="00156D3C" w:rsidRDefault="001C736B">
      <w:r>
        <w:t>可观测与恢复相连：来源级告警发现新鲜度异常，平台重试和死信处理短暂故障，备用通道维持部分覆盖，维度隔离避免一个慢接口拖住全部画像。降级和</w:t>
      </w:r>
      <w:r>
        <w:t xml:space="preserve"> stale </w:t>
      </w:r>
      <w:r>
        <w:t>状态同时公开，保留缓存不被写成刚测成功。</w:t>
      </w:r>
    </w:p>
    <w:p w14:paraId="53D29FF2" w14:textId="77777777" w:rsidR="00156D3C" w:rsidRDefault="001C736B">
      <w:r>
        <w:t>机制见</w:t>
      </w:r>
      <w:r>
        <w:t xml:space="preserve"> 2.2</w:t>
      </w:r>
      <w:r>
        <w:t>、</w:t>
      </w:r>
      <w:r>
        <w:t xml:space="preserve">3.1.3 </w:t>
      </w:r>
      <w:r>
        <w:t>和</w:t>
      </w:r>
      <w:r>
        <w:t xml:space="preserve"> 3.1.4</w:t>
      </w:r>
      <w:r>
        <w:t>，证据将来自</w:t>
      </w:r>
      <w:r>
        <w:t xml:space="preserve"> 4.2 </w:t>
      </w:r>
      <w:r>
        <w:t>的连续时延与</w:t>
      </w:r>
      <w:r>
        <w:t xml:space="preserve"> 4.5 </w:t>
      </w:r>
      <w:r>
        <w:t>的故障注入。已有</w:t>
      </w:r>
      <w:r>
        <w:t xml:space="preserve"> CNVD</w:t>
      </w:r>
      <w:r>
        <w:t>、</w:t>
      </w:r>
      <w:r>
        <w:t xml:space="preserve">arXiv </w:t>
      </w:r>
      <w:r>
        <w:t>失败记录说明预设备用路径有现实必要，却不等于自动切换与检查点恢复已经通过测试。</w:t>
      </w:r>
    </w:p>
    <w:p w14:paraId="524ED91C" w14:textId="77777777" w:rsidR="00156D3C" w:rsidRDefault="001C736B">
      <w:pPr>
        <w:pStyle w:val="21"/>
      </w:pPr>
      <w:bookmarkStart w:id="147" w:name="_Toc243028204"/>
      <w:r>
        <w:lastRenderedPageBreak/>
        <w:t xml:space="preserve">5.7 </w:t>
      </w:r>
      <w:r>
        <w:t>开放的插件生态</w:t>
      </w:r>
      <w:bookmarkEnd w:id="147"/>
    </w:p>
    <w:p w14:paraId="35EBEAFA" w14:textId="77777777" w:rsidR="00156D3C" w:rsidRDefault="001C736B">
      <w:r>
        <w:t>扩展接口若只规定</w:t>
      </w:r>
      <w:r>
        <w:t>“</w:t>
      </w:r>
      <w:r>
        <w:t>能调用</w:t>
      </w:r>
      <w:r>
        <w:t>”</w:t>
      </w:r>
      <w:r>
        <w:t>，没有数据和权限约束，第三方插件很容易形成新的事实格式或绕过审核。哨望把八类</w:t>
      </w:r>
      <w:r>
        <w:t xml:space="preserve"> Schema</w:t>
      </w:r>
      <w:r>
        <w:t>、三类扩展点和默认拒绝权限放在一起：插件提交材料与补丁，平台校验并统一写图。</w:t>
      </w:r>
    </w:p>
    <w:p w14:paraId="36A25090" w14:textId="77777777" w:rsidR="00156D3C" w:rsidRDefault="001C736B">
      <w:r>
        <w:t>标准映射降低交换障碍，版本规则说明消费者如何升级；签名索引、夹具回放和安全检查约束分发。没有原生字段的语义使用扩展保留，不能假定所有标准可直接表达全部信息。公开接口的价值在于边界可检查，而不是无限开放权限。</w:t>
      </w:r>
    </w:p>
    <w:p w14:paraId="0BF972B1" w14:textId="77777777" w:rsidR="00156D3C" w:rsidRDefault="001C736B">
      <w:r>
        <w:t xml:space="preserve">2.7.3 </w:t>
      </w:r>
      <w:r>
        <w:t>给出生命周期和贡献要求，第三章部署与合规部分说明运行边界。现阶段没有第三方插件规模或推荐通过率的实测，不能用生态设计推导已有社区成效。后续应先让一个符合约束的扩展完成回放、校验和运行记录，再讨论覆盖扩大。</w:t>
      </w:r>
    </w:p>
    <w:p w14:paraId="7BB1A3A0" w14:textId="77777777" w:rsidR="00156D3C" w:rsidRDefault="001C736B">
      <w:pPr>
        <w:pStyle w:val="1"/>
      </w:pPr>
      <w:bookmarkStart w:id="148" w:name="_Toc243028205"/>
      <w:r>
        <w:lastRenderedPageBreak/>
        <w:t>第六章</w:t>
      </w:r>
      <w:r>
        <w:t xml:space="preserve"> </w:t>
      </w:r>
      <w:r>
        <w:t>总结与展望</w:t>
      </w:r>
      <w:bookmarkEnd w:id="148"/>
    </w:p>
    <w:p w14:paraId="68DF1B39" w14:textId="77777777" w:rsidR="00156D3C" w:rsidRDefault="001C736B">
      <w:r>
        <w:t>本章回到作品提出的三个挑战：怎样更早发现分散材料，怎样在冲突与推断中保留证据，怎样回答具体组件问题并进入开发流程。设计已经给出相应机制，工程实测也改变了若干来源与计数策略；尚未测量的质量和性能继续保留缺口，不把方案完整度等同于运行完成度。</w:t>
      </w:r>
    </w:p>
    <w:p w14:paraId="52243B56" w14:textId="77777777" w:rsidR="00156D3C" w:rsidRDefault="001C736B">
      <w:pPr>
        <w:pStyle w:val="21"/>
      </w:pPr>
      <w:bookmarkStart w:id="149" w:name="_Toc243028206"/>
      <w:r>
        <w:t xml:space="preserve">6.1 </w:t>
      </w:r>
      <w:r>
        <w:t>工作总结</w:t>
      </w:r>
      <w:bookmarkEnd w:id="149"/>
    </w:p>
    <w:p w14:paraId="53054615" w14:textId="77777777" w:rsidR="00156D3C" w:rsidRDefault="001C736B">
      <w:r>
        <w:t>哨望以监测、富化和问答为主线：九类来源按等级与频率发现材料，九维画像补全处置所需信息，六类关联连接公告、组件与研究证据；三路检索和版本自查把知识转成具体问题的回答。九个角色通过有状态图协作，对外以</w:t>
      </w:r>
      <w:r>
        <w:t xml:space="preserve"> MCP</w:t>
      </w:r>
      <w:r>
        <w:t>、</w:t>
      </w:r>
      <w:r>
        <w:t>OpenAPI</w:t>
      </w:r>
      <w:r>
        <w:t>、命令行和插件开放，事实源与权限边界保持统一。</w:t>
      </w:r>
    </w:p>
    <w:p w14:paraId="0C5E666E" w14:textId="77777777" w:rsidR="00156D3C" w:rsidRDefault="001C736B">
      <w:r>
        <w:t>第一点工程体会是，证据应比模型结论保存得更完整。评分主值需要落选值，关系边需要理由，问答需要支撑片段；来源撤回和版本分歧也要作为状态保留。否则一旦结果受到质疑，系统只能再次询问模型，无法解释此前为什么作出判断。</w:t>
      </w:r>
    </w:p>
    <w:p w14:paraId="1C8C326D" w14:textId="77777777" w:rsidR="00156D3C" w:rsidRDefault="001C736B">
      <w:r>
        <w:t>第二点体会是，时效只有拆开才容易改进。五段时间戳将来源发布、发现和内部处理分离，</w:t>
      </w:r>
      <w:r>
        <w:t xml:space="preserve">DEMO </w:t>
      </w:r>
      <w:r>
        <w:t>与日更源又从六小时指标中剥离。这样，连续运行后才能定位瓶颈；一次接口成功或一次演示很快，都不能替代这套观测。</w:t>
      </w:r>
    </w:p>
    <w:p w14:paraId="4977365F" w14:textId="77777777" w:rsidR="00156D3C" w:rsidRDefault="001C736B">
      <w:r>
        <w:t>第三点体会是，开放要落实为可执行的限制。默认只读工具、插件无写图权、</w:t>
      </w:r>
      <w:r>
        <w:t xml:space="preserve">PoC </w:t>
      </w:r>
      <w:r>
        <w:t>仅链接、暴露面仅计数，使服务可以被编码智能体调用，同时避免扩展获得任意执行或资产枚举能力。权限和</w:t>
      </w:r>
      <w:r>
        <w:t xml:space="preserve"> Schema </w:t>
      </w:r>
      <w:r>
        <w:t>的约束比使用说明中的承诺更容易检查。</w:t>
      </w:r>
    </w:p>
    <w:p w14:paraId="7D6DABE1" w14:textId="77777777" w:rsidR="00156D3C" w:rsidRDefault="001C736B">
      <w:r>
        <w:t>已有工程记录支持三项具体调整：</w:t>
      </w:r>
      <w:r>
        <w:t xml:space="preserve">CNVD </w:t>
      </w:r>
      <w:r>
        <w:t>受限后改变国内来源主次，</w:t>
      </w:r>
      <w:r>
        <w:t xml:space="preserve">arXiv export API </w:t>
      </w:r>
      <w:r>
        <w:t>失败后调整主通道，</w:t>
      </w:r>
      <w:r>
        <w:t xml:space="preserve">Quake </w:t>
      </w:r>
      <w:r>
        <w:t>宽指纹经收窄与抽样后用于</w:t>
      </w:r>
      <w:r>
        <w:t xml:space="preserve"> Ollama </w:t>
      </w:r>
      <w:r>
        <w:t>计数。它们证明了先验证接口与统计口径的必要性；端到端时延、富化准确率、问答质量和自愈能力仍待回填。</w:t>
      </w:r>
    </w:p>
    <w:p w14:paraId="7367E0FA" w14:textId="77777777" w:rsidR="00156D3C" w:rsidRDefault="001C736B">
      <w:pPr>
        <w:pStyle w:val="21"/>
      </w:pPr>
      <w:bookmarkStart w:id="150" w:name="_Toc243028207"/>
      <w:r>
        <w:t xml:space="preserve">6.2 </w:t>
      </w:r>
      <w:r>
        <w:t>不足与展望</w:t>
      </w:r>
      <w:bookmarkEnd w:id="150"/>
    </w:p>
    <w:p w14:paraId="732EDBF7" w14:textId="77777777" w:rsidR="00156D3C" w:rsidRDefault="001C736B">
      <w:r>
        <w:t>当前最直接的缺口是证据完整性。境内</w:t>
      </w:r>
      <w:r>
        <w:t xml:space="preserve"> 2026-10-14 </w:t>
      </w:r>
      <w:r>
        <w:t>的原始输出未存档，需要复测补日志；</w:t>
      </w:r>
      <w:r>
        <w:t xml:space="preserve">CNNVD </w:t>
      </w:r>
      <w:r>
        <w:t>数据接口、境内</w:t>
      </w:r>
      <w:r>
        <w:t xml:space="preserve"> arXiv RSS </w:t>
      </w:r>
      <w:r>
        <w:t>和</w:t>
      </w:r>
      <w:r>
        <w:t xml:space="preserve"> Hunter </w:t>
      </w:r>
      <w:r>
        <w:t>业务</w:t>
      </w:r>
      <w:r>
        <w:t xml:space="preserve"> API </w:t>
      </w:r>
      <w:r>
        <w:t>仍需确认。截图、</w:t>
      </w:r>
      <w:r>
        <w:lastRenderedPageBreak/>
        <w:t>客户端调用、连续运行与金标评测没有由本次材料提供完整实录，参考代码也需与最终仓库对齐。</w:t>
      </w:r>
    </w:p>
    <w:p w14:paraId="67B98A64" w14:textId="77777777" w:rsidR="00156D3C" w:rsidRDefault="001C736B">
      <w:r>
        <w:t>弱关联和</w:t>
      </w:r>
      <w:r>
        <w:t xml:space="preserve"> Critic </w:t>
      </w:r>
      <w:r>
        <w:t>都可能误判。后续应先完成二百条金标、约一百题问答及同条件对照，保留误合并、误拦和引用失配的错例，再决定模型、提示或规则怎样调整。只有一种模型或一批容易样本上的结果，不能代表系统面对所有新材料的表现。</w:t>
      </w:r>
    </w:p>
    <w:p w14:paraId="53FEFB50" w14:textId="77777777" w:rsidR="00156D3C" w:rsidRDefault="001C736B">
      <w:r>
        <w:t>暴露面目前只有</w:t>
      </w:r>
      <w:r>
        <w:t xml:space="preserve"> Ollama </w:t>
      </w:r>
      <w:r>
        <w:t>的</w:t>
      </w:r>
      <w:r>
        <w:t xml:space="preserve"> Quake </w:t>
      </w:r>
      <w:r>
        <w:t>校准，其他九个组件和</w:t>
      </w:r>
      <w:r>
        <w:t xml:space="preserve"> Hunter</w:t>
      </w:r>
      <w:r>
        <w:t>、</w:t>
      </w:r>
      <w:r>
        <w:t xml:space="preserve">FOFA </w:t>
      </w:r>
      <w:r>
        <w:t>计数仍待测。国内</w:t>
      </w:r>
      <w:r>
        <w:t xml:space="preserve"> AI </w:t>
      </w:r>
      <w:r>
        <w:t>推理栈周快照及覆盖提升对照属于后续计划；版本可识别率不足时仍不展示受影响数量。不同平台各自保留快照与口径，避免为了汇总而相加。</w:t>
      </w:r>
    </w:p>
    <w:p w14:paraId="77FC15DC" w14:textId="77777777" w:rsidR="00156D3C" w:rsidRDefault="001C736B">
      <w:r>
        <w:t>能力扩展保持明确顺序。独立</w:t>
      </w:r>
      <w:r>
        <w:t xml:space="preserve"> exposure_stats </w:t>
      </w:r>
      <w:r>
        <w:t>工具、</w:t>
      </w:r>
      <w:r>
        <w:t>A2A Agent Card</w:t>
      </w:r>
      <w:r>
        <w:t>、</w:t>
      </w:r>
      <w:r>
        <w:t xml:space="preserve">Kubernetes </w:t>
      </w:r>
      <w:r>
        <w:t>与</w:t>
      </w:r>
      <w:r>
        <w:t xml:space="preserve"> Helm </w:t>
      </w:r>
      <w:r>
        <w:t>部署属于规划，不计入当前七工具和已有验证。先补齐运行证据，再依据实际容量和协作需求扩展，才能让下一阶段的设计决定建立在可复查的事实之上。</w:t>
      </w:r>
    </w:p>
    <w:p w14:paraId="1CDF850C" w14:textId="77777777" w:rsidR="00156D3C" w:rsidRDefault="001C736B">
      <w:pPr>
        <w:pStyle w:val="1"/>
      </w:pPr>
      <w:bookmarkStart w:id="151" w:name="_Toc243028208"/>
      <w:r>
        <w:lastRenderedPageBreak/>
        <w:t>参考文献</w:t>
      </w:r>
      <w:bookmarkEnd w:id="151"/>
    </w:p>
    <w:p w14:paraId="45FFD508" w14:textId="77777777" w:rsidR="00156D3C" w:rsidRDefault="001C736B">
      <w:pPr>
        <w:pStyle w:val="Reference"/>
      </w:pPr>
      <w:r>
        <w:t>[1] Wiz Research. Probllama: Ollama remote code execution vulnerability (CVE-2024-37032): overview and mitigations[EB/OL]. (2024-06-24)[2026-10-15]. https://www.wiz.io/blog/probllama-ollama-vulnerability-cve-2024-37032.</w:t>
      </w:r>
    </w:p>
    <w:p w14:paraId="029C6C2D" w14:textId="77777777" w:rsidR="00156D3C" w:rsidRDefault="001C736B">
      <w:pPr>
        <w:pStyle w:val="Reference"/>
      </w:pPr>
      <w:r>
        <w:t>[2] Oligo Security. ShadowRay: first known attack campaign targeting AI workloads exploited in the wild[EB/OL]. (2024-03-26)[2026-10-15]. https://www.oligo.security/blog/shadowray-attack-ai-workloads-actively-exploited-in-the-wild.</w:t>
      </w:r>
    </w:p>
    <w:p w14:paraId="45EEACC6" w14:textId="77777777" w:rsidR="00156D3C" w:rsidRDefault="001C736B">
      <w:pPr>
        <w:pStyle w:val="Reference"/>
      </w:pPr>
      <w:r>
        <w:t>[3] GitHub. GHSA-hj4w-hm2g-p6w5: vLLM vulnerable to remote code execution via Mooncake integration[EB/OL]. (2025-04-29)[2026-10-15]. https://github.com/advisories/GHSA-hj4w-hm2g-p6w5.</w:t>
      </w:r>
    </w:p>
    <w:p w14:paraId="70670B22" w14:textId="77777777" w:rsidR="00156D3C" w:rsidRDefault="001C736B">
      <w:pPr>
        <w:pStyle w:val="Reference"/>
      </w:pPr>
      <w:r>
        <w:t>[4] National Institute of Standards and Technology. NVD news: program announcement[EB/OL]. (2024-04-25)[2026-10-15]. https://nvd.nist.gov/general/news.</w:t>
      </w:r>
    </w:p>
    <w:p w14:paraId="3C231B13" w14:textId="77777777" w:rsidR="00156D3C" w:rsidRDefault="001C736B">
      <w:pPr>
        <w:pStyle w:val="Reference"/>
      </w:pPr>
      <w:r>
        <w:t>[5] VulnCheck. The real danger lurking in the NVD backlog[EB/OL]. (2024-05-23)[2026-10-15]. https://www.vulncheck.com/blog/nvd-backlog-exploitation.</w:t>
      </w:r>
    </w:p>
    <w:p w14:paraId="29D28E55" w14:textId="77777777" w:rsidR="00156D3C" w:rsidRDefault="001C736B">
      <w:pPr>
        <w:pStyle w:val="Reference"/>
      </w:pPr>
      <w:r>
        <w:t>[6] VulnCheck. Danger is still lurking in the NVD backlog[EB/OL]. (2024-09-30)[2026-10-15]. https://www.vulncheck.com/blog/nvd-backlog-exploitation-lurking.</w:t>
      </w:r>
    </w:p>
    <w:p w14:paraId="0DAB11F9" w14:textId="77777777" w:rsidR="00156D3C" w:rsidRDefault="001C736B">
      <w:pPr>
        <w:pStyle w:val="Reference"/>
      </w:pPr>
      <w:r>
        <w:t>[7] LYONS J. NIST's security flaw database still backlogged with 17K+ unprocessed bugs. Not great[EB/OL]. The Register, (2024-10-02)[2026-10-15]. https://www.theregister.com/security/2024/10/02/nvd-still-backlogged-with-17k-unprocessed-bugs/675161.</w:t>
      </w:r>
    </w:p>
    <w:p w14:paraId="76DD2EAF" w14:textId="77777777" w:rsidR="00156D3C" w:rsidRDefault="001C736B">
      <w:pPr>
        <w:pStyle w:val="Reference"/>
      </w:pPr>
      <w:r>
        <w:t>[8] GAMBLIN J. 2024 CVE data review[EB/OL]. (2025-01-05)[2026-10-15]. https://www.jerrygamblin.com/2025/01/05/2024-cve-data-review/.</w:t>
      </w:r>
    </w:p>
    <w:p w14:paraId="1E54D661" w14:textId="77777777" w:rsidR="00156D3C" w:rsidRDefault="001C736B">
      <w:pPr>
        <w:pStyle w:val="Reference"/>
      </w:pPr>
      <w:r>
        <w:t>[9] OWASP Foundation. OWASP Top 10 for LLM applications 2025[EB/OL]. (2024-11-18)[2026-10-15]. https://genai.owasp.org/llm-top-10/.</w:t>
      </w:r>
    </w:p>
    <w:p w14:paraId="37B102CF" w14:textId="77777777" w:rsidR="00156D3C" w:rsidRDefault="001C736B">
      <w:pPr>
        <w:pStyle w:val="Reference"/>
      </w:pPr>
      <w:r>
        <w:t>[10] National Institute of Standards and Technology. Artificial intelligence risk management framework (AI RMF 1.0): NIST AI 100-1[R]. Gaithersburg: NIST, 2023. DOI: 10.6028/NIST.AI.100-1.</w:t>
      </w:r>
    </w:p>
    <w:p w14:paraId="1CC58230" w14:textId="77777777" w:rsidR="00156D3C" w:rsidRDefault="001C736B">
      <w:pPr>
        <w:pStyle w:val="Reference"/>
      </w:pPr>
      <w:r>
        <w:t>[11] National Institute of Standards and Technology. Artificial intelligence risk management framework: generative artificial intelligence profile: NIST AI 600-1[R]. Gaithersburg: NIST, 2024. DOI: 10.6028/NIST.AI.600-1.</w:t>
      </w:r>
    </w:p>
    <w:p w14:paraId="60202DBF" w14:textId="77777777" w:rsidR="00156D3C" w:rsidRDefault="001C736B">
      <w:pPr>
        <w:pStyle w:val="Reference"/>
      </w:pPr>
      <w:r>
        <w:t xml:space="preserve">[12] </w:t>
      </w:r>
      <w:r>
        <w:t>国家互联网信息办公室</w:t>
      </w:r>
      <w:r>
        <w:t xml:space="preserve">, </w:t>
      </w:r>
      <w:r>
        <w:t>国家发展和改革委员会</w:t>
      </w:r>
      <w:r>
        <w:t xml:space="preserve">, </w:t>
      </w:r>
      <w:r>
        <w:t>教育部</w:t>
      </w:r>
      <w:r>
        <w:t xml:space="preserve">, </w:t>
      </w:r>
      <w:r>
        <w:t>等</w:t>
      </w:r>
      <w:r>
        <w:t xml:space="preserve">. </w:t>
      </w:r>
      <w:r>
        <w:t>生成式人工智能服务管理暂行办法</w:t>
      </w:r>
      <w:r>
        <w:t>[EB/OL]. (2023-07-13)[2026-10-15]. https://www.cac.gov.cn/2023-07/13/c_1690898327029107.htm.</w:t>
      </w:r>
    </w:p>
    <w:p w14:paraId="4D87EF13" w14:textId="77777777" w:rsidR="00156D3C" w:rsidRDefault="001C736B">
      <w:pPr>
        <w:pStyle w:val="Reference"/>
      </w:pPr>
      <w:r>
        <w:t xml:space="preserve">[13] </w:t>
      </w:r>
      <w:r>
        <w:t>工业和信息化部</w:t>
      </w:r>
      <w:r>
        <w:t xml:space="preserve">, </w:t>
      </w:r>
      <w:r>
        <w:t>国家互联网信息办公室</w:t>
      </w:r>
      <w:r>
        <w:t xml:space="preserve">, </w:t>
      </w:r>
      <w:r>
        <w:t>公安部</w:t>
      </w:r>
      <w:r>
        <w:t xml:space="preserve">. </w:t>
      </w:r>
      <w:r>
        <w:t>网络产品安全漏洞管理规定</w:t>
      </w:r>
      <w:r>
        <w:t xml:space="preserve">: </w:t>
      </w:r>
      <w:r>
        <w:t>工信部联网安〔</w:t>
      </w:r>
      <w:r>
        <w:t>2021</w:t>
      </w:r>
      <w:r>
        <w:t>〕</w:t>
      </w:r>
      <w:r>
        <w:t>66</w:t>
      </w:r>
      <w:r>
        <w:t>号</w:t>
      </w:r>
      <w:r>
        <w:t>[A/OL]. (2021-07-12)[2026-10-15]. https://www.gov.cn/zhengce/zhengceku/2021-07/14/content_5624965.htm.</w:t>
      </w:r>
    </w:p>
    <w:p w14:paraId="72EB7AF3" w14:textId="77777777" w:rsidR="00156D3C" w:rsidRDefault="001C736B">
      <w:pPr>
        <w:pStyle w:val="Reference"/>
      </w:pPr>
      <w:r>
        <w:t>[14] National Institute of Standards and Technology. NVD vulnerability APIs (CVE API 2.0)[EB/OL]. [2026-10-15]. https://nvd.nist.gov/developers/vulnerabilities.</w:t>
      </w:r>
    </w:p>
    <w:p w14:paraId="4ED8AE51" w14:textId="77777777" w:rsidR="00156D3C" w:rsidRDefault="001C736B">
      <w:pPr>
        <w:pStyle w:val="Reference"/>
      </w:pPr>
      <w:r>
        <w:t>[15] Open Source Security Foundation. Open Source Vulnerability (OSV) schema[EB/OL]. [2026-10-15]. https://ossf.github.io/osv-schema/.</w:t>
      </w:r>
    </w:p>
    <w:p w14:paraId="69A444F2" w14:textId="77777777" w:rsidR="00156D3C" w:rsidRDefault="001C736B">
      <w:pPr>
        <w:pStyle w:val="Reference"/>
      </w:pPr>
      <w:r>
        <w:t>[16] Cybersecurity and Infrastructure Security Agency. Known exploited vulnerabilities catalog[EB/OL]. [2026-10-15]. https://www.cisa.gov/known-exploited-vulnerabilities-catalog.</w:t>
      </w:r>
    </w:p>
    <w:p w14:paraId="5DF5EADA" w14:textId="77777777" w:rsidR="00156D3C" w:rsidRDefault="001C736B">
      <w:pPr>
        <w:pStyle w:val="Reference"/>
      </w:pPr>
      <w:r>
        <w:t>[17] JACOBS J, ROMANOSKY S, EDWARDS B, et al. Exploit prediction scoring system (EPSS)[J]. Digital Threats: Research and Practice, 2021, 2(3): 1-17.</w:t>
      </w:r>
    </w:p>
    <w:p w14:paraId="3E3F9F76" w14:textId="77777777" w:rsidR="00156D3C" w:rsidRDefault="001C736B">
      <w:pPr>
        <w:pStyle w:val="Reference"/>
      </w:pPr>
      <w:r>
        <w:t>[18] OASIS. STIX version 2.1[S]. OASIS Standard, 2021.</w:t>
      </w:r>
    </w:p>
    <w:p w14:paraId="29D54BC8" w14:textId="77777777" w:rsidR="00156D3C" w:rsidRDefault="001C736B">
      <w:pPr>
        <w:pStyle w:val="Reference"/>
      </w:pPr>
      <w:r>
        <w:t>[19] OASIS. Common security advisory framework version 2.0[S]. OASIS Standard, 2022.</w:t>
      </w:r>
    </w:p>
    <w:p w14:paraId="76C9104B" w14:textId="77777777" w:rsidR="00156D3C" w:rsidRDefault="001C736B">
      <w:pPr>
        <w:pStyle w:val="Reference"/>
      </w:pPr>
      <w:r>
        <w:t>[20] WAGNER C, DULAUNOY A, WAGENER G, et al. MISP: the design and implementation of a collaborative threat intelligence sharing platform[C]//Proceedings of the 2016 ACM Workshop on Information Sharing and Collaborative Security. New York: ACM, 2016: 49-56.</w:t>
      </w:r>
    </w:p>
    <w:p w14:paraId="1A8308E1" w14:textId="77777777" w:rsidR="00156D3C" w:rsidRDefault="001C736B">
      <w:pPr>
        <w:pStyle w:val="Reference"/>
      </w:pPr>
      <w:r>
        <w:lastRenderedPageBreak/>
        <w:t>[21] Filigran. OpenCTI: open cyber threat intelligence platform[CP/OL]. [2026-10-15]. https://github.com/OpenCTI-Platform/opencti.</w:t>
      </w:r>
    </w:p>
    <w:p w14:paraId="2FF86E7D" w14:textId="77777777" w:rsidR="00156D3C" w:rsidRDefault="001C736B">
      <w:pPr>
        <w:pStyle w:val="Reference"/>
      </w:pPr>
      <w:r>
        <w:t>[22] MITRE. Common weakness enumeration (CWE)[EB/OL]. [2026-10-15]. https://cwe.mitre.org/.</w:t>
      </w:r>
    </w:p>
    <w:p w14:paraId="68B38793" w14:textId="77777777" w:rsidR="00156D3C" w:rsidRDefault="001C736B">
      <w:pPr>
        <w:pStyle w:val="Reference"/>
      </w:pPr>
      <w:r>
        <w:t>[23] MITRE. ATLAS: adversarial threat landscape for artificial-intelligence systems[EB/OL]. [2026-10-15]. https://atlas.mitre.org/.</w:t>
      </w:r>
    </w:p>
    <w:p w14:paraId="4A650E42" w14:textId="77777777" w:rsidR="00156D3C" w:rsidRDefault="001C736B">
      <w:pPr>
        <w:pStyle w:val="Reference"/>
      </w:pPr>
      <w:r>
        <w:t>[24] ALAM M T, BHUSAL D, NGUYEN L, et al. CTIBench: a benchmark for evaluating LLMs in cyber threat intelligence[C]//Advances in Neural Information Processing Systems 37: Datasets and Benchmarks Track. 2024.</w:t>
      </w:r>
    </w:p>
    <w:p w14:paraId="21E0DD7C" w14:textId="77777777" w:rsidR="00156D3C" w:rsidRDefault="001C736B">
      <w:pPr>
        <w:pStyle w:val="Reference"/>
      </w:pPr>
      <w:r>
        <w:t>[25] LIU X, LIANG J, YAN Q, et al. CyLens: towards reinventing cyber threat intelligence in the paradigm of agentic large language models[EB/OL]. arXiv: 2502.20791, 2025.</w:t>
      </w:r>
    </w:p>
    <w:p w14:paraId="4A9D99EA" w14:textId="77777777" w:rsidR="00156D3C" w:rsidRDefault="001C736B">
      <w:pPr>
        <w:pStyle w:val="Reference"/>
      </w:pPr>
      <w:r>
        <w:t>[26] PAUL S, ALEMI F, MACWAN R. LLM-assisted proactive threat intelligence for automated reasoning[EB/OL]. arXiv: 2504.00428, 2025.</w:t>
      </w:r>
    </w:p>
    <w:p w14:paraId="1B2684DF" w14:textId="77777777" w:rsidR="00156D3C" w:rsidRDefault="001C736B">
      <w:pPr>
        <w:pStyle w:val="Reference"/>
      </w:pPr>
      <w:r>
        <w:t>[27] LEWIS P, PEREZ E, PIKTUS A, et al. Retrieval-augmented generation for knowledge-intensive NLP tasks[C]//Advances in Neural Information Processing Systems 33. 2020: 9459-9474.</w:t>
      </w:r>
    </w:p>
    <w:p w14:paraId="2FC410D7" w14:textId="77777777" w:rsidR="00156D3C" w:rsidRDefault="001C736B">
      <w:pPr>
        <w:pStyle w:val="Reference"/>
      </w:pPr>
      <w:r>
        <w:t>[28] EDGE D, TRINH H, CHENG N, et al. From local to global: a graph RAG approach to query-focused summarization[EB/OL]. arXiv: 2404.16130, 2024.</w:t>
      </w:r>
    </w:p>
    <w:p w14:paraId="0FC6D9EE" w14:textId="77777777" w:rsidR="00156D3C" w:rsidRDefault="001C736B">
      <w:pPr>
        <w:pStyle w:val="Reference"/>
      </w:pPr>
      <w:r>
        <w:t>[29] TRIVEDI H, BALASUBRAMANIAN N, KHOT T, et al. Interleaving retrieval with chain-of-thought reasoning for knowledge-intensive multi-step questions[C]//Proceedings of the 61st Annual Meeting of the Association for Computational Linguistics. Toronto: ACL, 2023: 10014-10037.</w:t>
      </w:r>
    </w:p>
    <w:p w14:paraId="5AA3406C" w14:textId="77777777" w:rsidR="00156D3C" w:rsidRDefault="001C736B">
      <w:pPr>
        <w:pStyle w:val="Reference"/>
      </w:pPr>
      <w:r>
        <w:t>[30] GAO T, YEN H, YU J, et al. Enabling large language models to generate text with citations[C]//Proceedings of the 2023 Conference on Empirical Methods in Natural Language Processing. Singapore: ACL, 2023: 6465-6488.</w:t>
      </w:r>
    </w:p>
    <w:p w14:paraId="43EB5B95" w14:textId="77777777" w:rsidR="00156D3C" w:rsidRDefault="001C736B">
      <w:pPr>
        <w:pStyle w:val="Reference"/>
      </w:pPr>
      <w:r>
        <w:t>[31] CORMACK G V, CLARKE C L A, BUETTCHER S. Reciprocal rank fusion outperforms condorcet and individual rank learning methods[C]//Proceedings of the 32nd International ACM SIGIR Conference on Research and Development in Information Retrieval. New York: ACM, 2009: 758-759.</w:t>
      </w:r>
    </w:p>
    <w:p w14:paraId="37252FA2" w14:textId="77777777" w:rsidR="00156D3C" w:rsidRDefault="001C736B">
      <w:pPr>
        <w:pStyle w:val="Reference"/>
      </w:pPr>
      <w:r>
        <w:t>[32] ES S, JAMES J, ESPINOSA-ANKE L, et al. RAGAs: automated evaluation of retrieval augmented generation[C]//Proceedings of the 18th Conference of the European Chapter of the Association for Computational Linguistics: System Demonstrations. St. Julians: ACL, 2024: 150-158.</w:t>
      </w:r>
    </w:p>
    <w:p w14:paraId="28A11ECA" w14:textId="77777777" w:rsidR="00156D3C" w:rsidRDefault="001C736B">
      <w:pPr>
        <w:pStyle w:val="Reference"/>
      </w:pPr>
      <w:r>
        <w:t>[33] GRESHAKE K, ABDELNABI S, MISHRA S, et al. Not what you've signed up for: compromising real-world LLM-integrated applications with indirect prompt injection[C]//Proceedings of the 16th ACM Workshop on Artificial Intelligence and Security. New York: ACM, 2023: 79-90.</w:t>
      </w:r>
    </w:p>
    <w:p w14:paraId="4826E30E" w14:textId="77777777" w:rsidR="00156D3C" w:rsidRDefault="001C736B">
      <w:pPr>
        <w:pStyle w:val="Reference"/>
      </w:pPr>
      <w:r>
        <w:t>[34] YAO S, ZHAO J, YU D, et al. ReAct: synergizing reasoning and acting in language models[C]//International Conference on Learning Representations. 2023.</w:t>
      </w:r>
    </w:p>
    <w:p w14:paraId="16E1685B" w14:textId="77777777" w:rsidR="00156D3C" w:rsidRDefault="001C736B">
      <w:pPr>
        <w:pStyle w:val="Reference"/>
      </w:pPr>
      <w:r>
        <w:t>[35] WU Q, BANSAL G, ZHANG J, et al. AutoGen: enabling next-gen LLM applications via multi-agent conversation[EB/OL]. arXiv: 2308.08155, 2023.</w:t>
      </w:r>
    </w:p>
    <w:p w14:paraId="606D1D7C" w14:textId="77777777" w:rsidR="00156D3C" w:rsidRDefault="001C736B">
      <w:pPr>
        <w:pStyle w:val="Reference"/>
      </w:pPr>
      <w:r>
        <w:t>[36] LangChain. LangGraph documentation[EB/OL]. [2026-10-15]. https://langchain-ai.github.io/langgraph/.</w:t>
      </w:r>
    </w:p>
    <w:p w14:paraId="55110140" w14:textId="77777777" w:rsidR="00156D3C" w:rsidRDefault="001C736B">
      <w:pPr>
        <w:pStyle w:val="Reference"/>
      </w:pPr>
      <w:r>
        <w:t>[37] Model Context Protocol. Specification, version 2025-11-25[EB/OL]. (2025-11-25)[2026-10-15]. https://modelcontextprotocol.io/specification/2025-11-25.</w:t>
      </w:r>
    </w:p>
    <w:p w14:paraId="0869E0FA" w14:textId="77777777" w:rsidR="00156D3C" w:rsidRDefault="001C736B">
      <w:pPr>
        <w:pStyle w:val="Reference"/>
      </w:pPr>
      <w:r>
        <w:t>[38] Linux Foundation. Agent2Agent (A2A) protocol specification[EB/OL]. [2026-10-15]. https://a2a-protocol.org/latest/specification/.</w:t>
      </w:r>
    </w:p>
    <w:p w14:paraId="60E8796F" w14:textId="77777777" w:rsidR="00156D3C" w:rsidRDefault="001C736B">
      <w:pPr>
        <w:pStyle w:val="Reference"/>
      </w:pPr>
      <w:r>
        <w:t>[39] CHEN J, XIAO S, ZHANG P, et al. BGE M3-embedding: multi-lingual, multi-functionality, multi-granularity text embeddings through self-knowledge distillation[EB/OL]. arXiv: 2402.03216, 2024.</w:t>
      </w:r>
    </w:p>
    <w:p w14:paraId="51879461" w14:textId="77777777" w:rsidR="00156D3C" w:rsidRDefault="001C736B">
      <w:pPr>
        <w:pStyle w:val="Reference"/>
      </w:pPr>
      <w:r>
        <w:t>[40] TZIAKOURIS G, BIASIOTTO E. Detecting exposed LLM servers: a Shodan case study on Ollama[EB/OL]. Cisco Blogs, (2025-09)[2026-10-15]. https://blogs.cisco.com/security/detecting-exposed-llm-servers-shodan-case-study-on-ollama.</w:t>
      </w:r>
    </w:p>
    <w:p w14:paraId="59542D25" w14:textId="77777777" w:rsidR="00156D3C" w:rsidRDefault="001C736B">
      <w:pPr>
        <w:pStyle w:val="1"/>
      </w:pPr>
      <w:bookmarkStart w:id="152" w:name="_Toc243028209"/>
      <w:r>
        <w:lastRenderedPageBreak/>
        <w:t>附录</w:t>
      </w:r>
      <w:r>
        <w:t xml:space="preserve"> A </w:t>
      </w:r>
      <w:r>
        <w:t>数据源连通性实测</w:t>
      </w:r>
      <w:bookmarkEnd w:id="152"/>
    </w:p>
    <w:p w14:paraId="0D54D177" w14:textId="77777777" w:rsidR="00156D3C" w:rsidRDefault="001C736B">
      <w:r>
        <w:t>这份记录要回答的是：在计划部署的网络环境里，哪些入口能够直接访问，哪些需要替代通道。</w:t>
      </w:r>
      <w:r>
        <w:t xml:space="preserve">2026-10-14 </w:t>
      </w:r>
      <w:r>
        <w:t>的境内检查已经给出响应结果，但原始终端输出没有存档；因此本附录以</w:t>
      </w:r>
      <w:r>
        <w:t xml:space="preserve"> dossier </w:t>
      </w:r>
      <w:r>
        <w:t>记录为初稿，不补写请求耗时、命令输出或文件哈希。正文</w:t>
      </w:r>
      <w:r>
        <w:t xml:space="preserve"> 3.1.6 </w:t>
      </w:r>
      <w:r>
        <w:t>和</w:t>
      </w:r>
      <w:r>
        <w:t xml:space="preserve"> 4.6.2 </w:t>
      </w:r>
      <w:r>
        <w:t>引用同一事实边界。</w:t>
      </w:r>
    </w:p>
    <w:p w14:paraId="09F480B9" w14:textId="77777777" w:rsidR="00156D3C" w:rsidRDefault="001C736B">
      <w:r>
        <w:t>当时</w:t>
      </w:r>
      <w:r>
        <w:t xml:space="preserve"> NVD</w:t>
      </w:r>
      <w:r>
        <w:t>、</w:t>
      </w:r>
      <w:r>
        <w:t>GitHub</w:t>
      </w:r>
      <w:r>
        <w:t>、</w:t>
      </w:r>
      <w:r>
        <w:t>OSV</w:t>
      </w:r>
      <w:r>
        <w:t>、</w:t>
      </w:r>
      <w:r>
        <w:t>CISA KEV</w:t>
      </w:r>
      <w:r>
        <w:t>、</w:t>
      </w:r>
      <w:r>
        <w:t>FIRST EPSS</w:t>
      </w:r>
      <w:r>
        <w:t>、</w:t>
      </w:r>
      <w:r>
        <w:t>huntr</w:t>
      </w:r>
      <w:r>
        <w:t>、</w:t>
      </w:r>
      <w:r>
        <w:t xml:space="preserve">MITRE ATLAS </w:t>
      </w:r>
      <w:r>
        <w:t>均返回</w:t>
      </w:r>
      <w:r>
        <w:t xml:space="preserve"> 200</w:t>
      </w:r>
      <w:r>
        <w:t>，</w:t>
      </w:r>
      <w:r>
        <w:t xml:space="preserve">CNNVD </w:t>
      </w:r>
      <w:r>
        <w:t>首页与</w:t>
      </w:r>
      <w:r>
        <w:t xml:space="preserve"> TC260 </w:t>
      </w:r>
      <w:r>
        <w:t>也返回</w:t>
      </w:r>
      <w:r>
        <w:t xml:space="preserve"> 200</w:t>
      </w:r>
      <w:r>
        <w:t>。这个结果使直连成为当时可采用的部署方案。另一方面，</w:t>
      </w:r>
      <w:r>
        <w:t xml:space="preserve">CNVD </w:t>
      </w:r>
      <w:r>
        <w:t>三入口返回</w:t>
      </w:r>
      <w:r>
        <w:t xml:space="preserve"> 521</w:t>
      </w:r>
      <w:r>
        <w:t>、</w:t>
      </w:r>
      <w:r>
        <w:t xml:space="preserve">arXiv export API </w:t>
      </w:r>
      <w:r>
        <w:t>返回</w:t>
      </w:r>
      <w:r>
        <w:t xml:space="preserve"> 502</w:t>
      </w:r>
      <w:r>
        <w:t>，说明</w:t>
      </w:r>
      <w:r>
        <w:t>“</w:t>
      </w:r>
      <w:r>
        <w:t>有公开网站</w:t>
      </w:r>
      <w:r>
        <w:t>”</w:t>
      </w:r>
      <w:r>
        <w:t>不足以保证连接器能长期取得数据，必须为不同失败保留处理路径。</w:t>
      </w:r>
    </w:p>
    <w:p w14:paraId="03FAFF6B" w14:textId="11B45DBD" w:rsidR="00156D3C" w:rsidRDefault="001C736B">
      <w:pPr>
        <w:pStyle w:val="TableCaption"/>
      </w:pPr>
      <w:bookmarkStart w:id="153" w:name="_Toc243028272"/>
      <w:r>
        <w:t>表</w:t>
      </w:r>
      <w:r>
        <w:t xml:space="preserve"> A-</w:t>
      </w:r>
      <w:r>
        <w:fldChar w:fldCharType="begin"/>
      </w:r>
      <w:r>
        <w:instrText xml:space="preserve"> SEQ TabA \* ARABIC </w:instrText>
      </w:r>
      <w:r>
        <w:fldChar w:fldCharType="separate"/>
      </w:r>
      <w:r w:rsidR="007A20D1">
        <w:rPr>
          <w:noProof/>
        </w:rPr>
        <w:t>1</w:t>
      </w:r>
      <w:r>
        <w:fldChar w:fldCharType="end"/>
      </w:r>
      <w:r>
        <w:t xml:space="preserve"> </w:t>
      </w:r>
      <w:r>
        <w:t>境内入口实测初稿</w:t>
      </w:r>
      <w:bookmarkEnd w:id="15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361"/>
        <w:gridCol w:w="1701"/>
        <w:gridCol w:w="1587"/>
        <w:gridCol w:w="1701"/>
        <w:gridCol w:w="2494"/>
      </w:tblGrid>
      <w:tr w:rsidR="00156D3C" w14:paraId="0CD3DBD3" w14:textId="77777777">
        <w:trPr>
          <w:cantSplit/>
          <w:tblHeader/>
          <w:jc w:val="center"/>
        </w:trPr>
        <w:tc>
          <w:tcPr>
            <w:tcW w:w="1361" w:type="dxa"/>
            <w:tcBorders>
              <w:top w:val="single" w:sz="12" w:space="0" w:color="000000"/>
              <w:bottom w:val="single" w:sz="6" w:space="0" w:color="000000"/>
            </w:tcBorders>
            <w:vAlign w:val="center"/>
          </w:tcPr>
          <w:p w14:paraId="4F2566EA" w14:textId="77777777" w:rsidR="00156D3C" w:rsidRDefault="001C736B">
            <w:pPr>
              <w:keepNext/>
              <w:spacing w:before="80" w:after="80" w:line="240" w:lineRule="auto"/>
              <w:ind w:firstLine="0"/>
              <w:jc w:val="left"/>
            </w:pPr>
            <w:r>
              <w:rPr>
                <w:b/>
                <w:sz w:val="21"/>
              </w:rPr>
              <w:t>来源或入口</w:t>
            </w:r>
          </w:p>
        </w:tc>
        <w:tc>
          <w:tcPr>
            <w:tcW w:w="1701" w:type="dxa"/>
            <w:tcBorders>
              <w:top w:val="single" w:sz="12" w:space="0" w:color="000000"/>
              <w:bottom w:val="single" w:sz="6" w:space="0" w:color="000000"/>
            </w:tcBorders>
            <w:vAlign w:val="center"/>
          </w:tcPr>
          <w:p w14:paraId="68E9FDF1" w14:textId="77777777" w:rsidR="00156D3C" w:rsidRDefault="001C736B">
            <w:pPr>
              <w:keepNext/>
              <w:spacing w:before="80" w:after="80" w:line="240" w:lineRule="auto"/>
              <w:ind w:firstLine="0"/>
              <w:jc w:val="left"/>
            </w:pPr>
            <w:r>
              <w:rPr>
                <w:b/>
                <w:sz w:val="21"/>
              </w:rPr>
              <w:t>类别</w:t>
            </w:r>
          </w:p>
        </w:tc>
        <w:tc>
          <w:tcPr>
            <w:tcW w:w="1587" w:type="dxa"/>
            <w:tcBorders>
              <w:top w:val="single" w:sz="12" w:space="0" w:color="000000"/>
              <w:bottom w:val="single" w:sz="6" w:space="0" w:color="000000"/>
            </w:tcBorders>
            <w:vAlign w:val="center"/>
          </w:tcPr>
          <w:p w14:paraId="73BFE5B5" w14:textId="77777777" w:rsidR="00156D3C" w:rsidRDefault="001C736B">
            <w:pPr>
              <w:keepNext/>
              <w:spacing w:before="80" w:after="80" w:line="240" w:lineRule="auto"/>
              <w:ind w:firstLine="0"/>
              <w:jc w:val="left"/>
            </w:pPr>
            <w:r>
              <w:rPr>
                <w:b/>
                <w:sz w:val="21"/>
              </w:rPr>
              <w:t>结果</w:t>
            </w:r>
          </w:p>
        </w:tc>
        <w:tc>
          <w:tcPr>
            <w:tcW w:w="1701" w:type="dxa"/>
            <w:tcBorders>
              <w:top w:val="single" w:sz="12" w:space="0" w:color="000000"/>
              <w:bottom w:val="single" w:sz="6" w:space="0" w:color="000000"/>
            </w:tcBorders>
            <w:vAlign w:val="center"/>
          </w:tcPr>
          <w:p w14:paraId="23DC44D2" w14:textId="77777777" w:rsidR="00156D3C" w:rsidRDefault="001C736B">
            <w:pPr>
              <w:keepNext/>
              <w:spacing w:before="80" w:after="80" w:line="240" w:lineRule="auto"/>
              <w:ind w:firstLine="0"/>
              <w:jc w:val="left"/>
            </w:pPr>
            <w:r>
              <w:rPr>
                <w:b/>
                <w:sz w:val="21"/>
              </w:rPr>
              <w:t>日期与环境</w:t>
            </w:r>
          </w:p>
        </w:tc>
        <w:tc>
          <w:tcPr>
            <w:tcW w:w="2494" w:type="dxa"/>
            <w:tcBorders>
              <w:top w:val="single" w:sz="12" w:space="0" w:color="000000"/>
              <w:bottom w:val="single" w:sz="6" w:space="0" w:color="000000"/>
            </w:tcBorders>
            <w:vAlign w:val="center"/>
          </w:tcPr>
          <w:p w14:paraId="5448EDB3" w14:textId="77777777" w:rsidR="00156D3C" w:rsidRDefault="001C736B">
            <w:pPr>
              <w:keepNext/>
              <w:spacing w:before="80" w:after="80" w:line="240" w:lineRule="auto"/>
              <w:ind w:firstLine="0"/>
              <w:jc w:val="left"/>
            </w:pPr>
            <w:r>
              <w:rPr>
                <w:b/>
                <w:sz w:val="21"/>
              </w:rPr>
              <w:t>处置</w:t>
            </w:r>
          </w:p>
        </w:tc>
      </w:tr>
      <w:tr w:rsidR="00156D3C" w14:paraId="7EA21211" w14:textId="77777777">
        <w:trPr>
          <w:cantSplit/>
          <w:jc w:val="center"/>
        </w:trPr>
        <w:tc>
          <w:tcPr>
            <w:tcW w:w="1361" w:type="dxa"/>
            <w:vAlign w:val="center"/>
          </w:tcPr>
          <w:p w14:paraId="36A4E16E" w14:textId="77777777" w:rsidR="00156D3C" w:rsidRDefault="001C736B">
            <w:pPr>
              <w:spacing w:before="80" w:after="80" w:line="240" w:lineRule="auto"/>
              <w:ind w:firstLine="0"/>
              <w:jc w:val="left"/>
            </w:pPr>
            <w:r>
              <w:rPr>
                <w:sz w:val="21"/>
              </w:rPr>
              <w:t>NVD</w:t>
            </w:r>
            <w:r>
              <w:rPr>
                <w:sz w:val="21"/>
              </w:rPr>
              <w:t>／</w:t>
            </w:r>
            <w:r>
              <w:rPr>
                <w:sz w:val="21"/>
              </w:rPr>
              <w:t>GitHub</w:t>
            </w:r>
            <w:r>
              <w:rPr>
                <w:sz w:val="21"/>
              </w:rPr>
              <w:t>／</w:t>
            </w:r>
            <w:r>
              <w:rPr>
                <w:sz w:val="21"/>
              </w:rPr>
              <w:t>OSV</w:t>
            </w:r>
            <w:r>
              <w:rPr>
                <w:sz w:val="21"/>
              </w:rPr>
              <w:t>／</w:t>
            </w:r>
            <w:r>
              <w:rPr>
                <w:sz w:val="21"/>
              </w:rPr>
              <w:t>KEV</w:t>
            </w:r>
            <w:r>
              <w:rPr>
                <w:sz w:val="21"/>
              </w:rPr>
              <w:t>／</w:t>
            </w:r>
            <w:r>
              <w:rPr>
                <w:sz w:val="21"/>
              </w:rPr>
              <w:t>EPSS</w:t>
            </w:r>
            <w:r>
              <w:rPr>
                <w:sz w:val="21"/>
              </w:rPr>
              <w:t>／</w:t>
            </w:r>
            <w:r>
              <w:rPr>
                <w:sz w:val="21"/>
              </w:rPr>
              <w:t>huntr</w:t>
            </w:r>
            <w:r>
              <w:rPr>
                <w:sz w:val="21"/>
              </w:rPr>
              <w:t>／</w:t>
            </w:r>
            <w:r>
              <w:rPr>
                <w:sz w:val="21"/>
              </w:rPr>
              <w:t>ATLAS</w:t>
            </w:r>
          </w:p>
        </w:tc>
        <w:tc>
          <w:tcPr>
            <w:tcW w:w="1701" w:type="dxa"/>
            <w:vAlign w:val="center"/>
          </w:tcPr>
          <w:p w14:paraId="6E690024" w14:textId="77777777" w:rsidR="00156D3C" w:rsidRDefault="001C736B">
            <w:pPr>
              <w:spacing w:before="80" w:after="80" w:line="240" w:lineRule="auto"/>
              <w:ind w:firstLine="0"/>
              <w:jc w:val="left"/>
            </w:pPr>
            <w:r>
              <w:rPr>
                <w:sz w:val="21"/>
              </w:rPr>
              <w:t>主要来源</w:t>
            </w:r>
          </w:p>
        </w:tc>
        <w:tc>
          <w:tcPr>
            <w:tcW w:w="1587" w:type="dxa"/>
            <w:vAlign w:val="center"/>
          </w:tcPr>
          <w:p w14:paraId="4D375459" w14:textId="77777777" w:rsidR="00156D3C" w:rsidRDefault="001C736B">
            <w:pPr>
              <w:spacing w:before="80" w:after="80" w:line="240" w:lineRule="auto"/>
              <w:ind w:firstLine="0"/>
              <w:jc w:val="left"/>
            </w:pPr>
            <w:r>
              <w:rPr>
                <w:sz w:val="21"/>
              </w:rPr>
              <w:t>HTTP 200</w:t>
            </w:r>
          </w:p>
        </w:tc>
        <w:tc>
          <w:tcPr>
            <w:tcW w:w="1701" w:type="dxa"/>
            <w:vAlign w:val="center"/>
          </w:tcPr>
          <w:p w14:paraId="5EABAA21" w14:textId="77777777" w:rsidR="00156D3C" w:rsidRDefault="001C736B">
            <w:pPr>
              <w:spacing w:before="80" w:after="80" w:line="240" w:lineRule="auto"/>
              <w:ind w:firstLine="0"/>
              <w:jc w:val="left"/>
            </w:pPr>
            <w:r>
              <w:rPr>
                <w:sz w:val="21"/>
              </w:rPr>
              <w:t>2026-10-14</w:t>
            </w:r>
            <w:r>
              <w:rPr>
                <w:sz w:val="21"/>
              </w:rPr>
              <w:t>，境内</w:t>
            </w:r>
          </w:p>
        </w:tc>
        <w:tc>
          <w:tcPr>
            <w:tcW w:w="2494" w:type="dxa"/>
            <w:vAlign w:val="center"/>
          </w:tcPr>
          <w:p w14:paraId="7AAA9EFC" w14:textId="77777777" w:rsidR="00156D3C" w:rsidRDefault="001C736B">
            <w:pPr>
              <w:spacing w:before="80" w:after="80" w:line="240" w:lineRule="auto"/>
              <w:ind w:firstLine="0"/>
              <w:jc w:val="left"/>
            </w:pPr>
            <w:r>
              <w:rPr>
                <w:sz w:val="21"/>
              </w:rPr>
              <w:t>当时支持直连</w:t>
            </w:r>
          </w:p>
        </w:tc>
      </w:tr>
      <w:tr w:rsidR="00156D3C" w14:paraId="5DBF0576" w14:textId="77777777">
        <w:trPr>
          <w:cantSplit/>
          <w:jc w:val="center"/>
        </w:trPr>
        <w:tc>
          <w:tcPr>
            <w:tcW w:w="1361" w:type="dxa"/>
            <w:vAlign w:val="center"/>
          </w:tcPr>
          <w:p w14:paraId="2A9C255E" w14:textId="77777777" w:rsidR="00156D3C" w:rsidRDefault="001C736B">
            <w:pPr>
              <w:spacing w:before="80" w:after="80" w:line="240" w:lineRule="auto"/>
              <w:ind w:firstLine="0"/>
              <w:jc w:val="left"/>
            </w:pPr>
            <w:r>
              <w:rPr>
                <w:sz w:val="21"/>
              </w:rPr>
              <w:t xml:space="preserve">CNNVD </w:t>
            </w:r>
            <w:r>
              <w:rPr>
                <w:sz w:val="21"/>
              </w:rPr>
              <w:t>首页；</w:t>
            </w:r>
            <w:r>
              <w:rPr>
                <w:sz w:val="21"/>
              </w:rPr>
              <w:t>TC260</w:t>
            </w:r>
          </w:p>
        </w:tc>
        <w:tc>
          <w:tcPr>
            <w:tcW w:w="1701" w:type="dxa"/>
            <w:vAlign w:val="center"/>
          </w:tcPr>
          <w:p w14:paraId="43523F1F" w14:textId="77777777" w:rsidR="00156D3C" w:rsidRDefault="001C736B">
            <w:pPr>
              <w:spacing w:before="80" w:after="80" w:line="240" w:lineRule="auto"/>
              <w:ind w:firstLine="0"/>
              <w:jc w:val="left"/>
            </w:pPr>
            <w:r>
              <w:rPr>
                <w:sz w:val="21"/>
              </w:rPr>
              <w:t>国内来源／标准</w:t>
            </w:r>
          </w:p>
        </w:tc>
        <w:tc>
          <w:tcPr>
            <w:tcW w:w="1587" w:type="dxa"/>
            <w:vAlign w:val="center"/>
          </w:tcPr>
          <w:p w14:paraId="454C560A" w14:textId="77777777" w:rsidR="00156D3C" w:rsidRDefault="001C736B">
            <w:pPr>
              <w:spacing w:before="80" w:after="80" w:line="240" w:lineRule="auto"/>
              <w:ind w:firstLine="0"/>
              <w:jc w:val="left"/>
            </w:pPr>
            <w:r>
              <w:rPr>
                <w:sz w:val="21"/>
              </w:rPr>
              <w:t>200</w:t>
            </w:r>
          </w:p>
        </w:tc>
        <w:tc>
          <w:tcPr>
            <w:tcW w:w="1701" w:type="dxa"/>
            <w:vAlign w:val="center"/>
          </w:tcPr>
          <w:p w14:paraId="1C8D85F1" w14:textId="77777777" w:rsidR="00156D3C" w:rsidRDefault="001C736B">
            <w:pPr>
              <w:spacing w:before="80" w:after="80" w:line="240" w:lineRule="auto"/>
              <w:ind w:firstLine="0"/>
              <w:jc w:val="left"/>
            </w:pPr>
            <w:r>
              <w:rPr>
                <w:sz w:val="21"/>
              </w:rPr>
              <w:t>2026-10-14</w:t>
            </w:r>
            <w:r>
              <w:rPr>
                <w:sz w:val="21"/>
              </w:rPr>
              <w:t>，境内</w:t>
            </w:r>
          </w:p>
        </w:tc>
        <w:tc>
          <w:tcPr>
            <w:tcW w:w="2494" w:type="dxa"/>
            <w:vAlign w:val="center"/>
          </w:tcPr>
          <w:p w14:paraId="7C582CE3" w14:textId="77777777" w:rsidR="00156D3C" w:rsidRDefault="001C736B">
            <w:pPr>
              <w:spacing w:before="80" w:after="80" w:line="240" w:lineRule="auto"/>
              <w:ind w:firstLine="0"/>
              <w:jc w:val="left"/>
            </w:pPr>
            <w:r>
              <w:rPr>
                <w:sz w:val="21"/>
              </w:rPr>
              <w:t>数据接口／标准文件待补</w:t>
            </w:r>
          </w:p>
        </w:tc>
      </w:tr>
      <w:tr w:rsidR="00156D3C" w14:paraId="2E7255BD" w14:textId="77777777">
        <w:trPr>
          <w:cantSplit/>
          <w:jc w:val="center"/>
        </w:trPr>
        <w:tc>
          <w:tcPr>
            <w:tcW w:w="1361" w:type="dxa"/>
            <w:vAlign w:val="center"/>
          </w:tcPr>
          <w:p w14:paraId="04416998" w14:textId="77777777" w:rsidR="00156D3C" w:rsidRDefault="001C736B">
            <w:pPr>
              <w:spacing w:before="80" w:after="80" w:line="240" w:lineRule="auto"/>
              <w:ind w:firstLine="0"/>
              <w:jc w:val="left"/>
            </w:pPr>
            <w:r>
              <w:rPr>
                <w:sz w:val="21"/>
              </w:rPr>
              <w:t xml:space="preserve">CNVD </w:t>
            </w:r>
            <w:r>
              <w:rPr>
                <w:sz w:val="21"/>
              </w:rPr>
              <w:t>三入口</w:t>
            </w:r>
          </w:p>
        </w:tc>
        <w:tc>
          <w:tcPr>
            <w:tcW w:w="1701" w:type="dxa"/>
            <w:vAlign w:val="center"/>
          </w:tcPr>
          <w:p w14:paraId="5C7CAB02" w14:textId="77777777" w:rsidR="00156D3C" w:rsidRDefault="001C736B">
            <w:pPr>
              <w:spacing w:before="80" w:after="80" w:line="240" w:lineRule="auto"/>
              <w:ind w:firstLine="0"/>
              <w:jc w:val="left"/>
            </w:pPr>
            <w:r>
              <w:rPr>
                <w:sz w:val="21"/>
              </w:rPr>
              <w:t>国内来源</w:t>
            </w:r>
          </w:p>
        </w:tc>
        <w:tc>
          <w:tcPr>
            <w:tcW w:w="1587" w:type="dxa"/>
            <w:vAlign w:val="center"/>
          </w:tcPr>
          <w:p w14:paraId="35B94DCF" w14:textId="77777777" w:rsidR="00156D3C" w:rsidRDefault="001C736B">
            <w:pPr>
              <w:spacing w:before="80" w:after="80" w:line="240" w:lineRule="auto"/>
              <w:ind w:firstLine="0"/>
              <w:jc w:val="left"/>
            </w:pPr>
            <w:r>
              <w:rPr>
                <w:sz w:val="21"/>
              </w:rPr>
              <w:t>521</w:t>
            </w:r>
          </w:p>
        </w:tc>
        <w:tc>
          <w:tcPr>
            <w:tcW w:w="1701" w:type="dxa"/>
            <w:vAlign w:val="center"/>
          </w:tcPr>
          <w:p w14:paraId="20EACF20" w14:textId="77777777" w:rsidR="00156D3C" w:rsidRDefault="001C736B">
            <w:pPr>
              <w:spacing w:before="80" w:after="80" w:line="240" w:lineRule="auto"/>
              <w:ind w:firstLine="0"/>
              <w:jc w:val="left"/>
            </w:pPr>
            <w:r>
              <w:rPr>
                <w:sz w:val="21"/>
              </w:rPr>
              <w:t>2026-10-14</w:t>
            </w:r>
            <w:r>
              <w:rPr>
                <w:sz w:val="21"/>
              </w:rPr>
              <w:t>，境内</w:t>
            </w:r>
          </w:p>
        </w:tc>
        <w:tc>
          <w:tcPr>
            <w:tcW w:w="2494" w:type="dxa"/>
            <w:vAlign w:val="center"/>
          </w:tcPr>
          <w:p w14:paraId="6B18B8B1" w14:textId="77777777" w:rsidR="00156D3C" w:rsidRDefault="001C736B">
            <w:pPr>
              <w:spacing w:before="80" w:after="80" w:line="240" w:lineRule="auto"/>
              <w:ind w:firstLine="0"/>
              <w:jc w:val="left"/>
            </w:pPr>
            <w:r>
              <w:rPr>
                <w:sz w:val="21"/>
              </w:rPr>
              <w:t>人工或半自动导入</w:t>
            </w:r>
          </w:p>
        </w:tc>
      </w:tr>
      <w:tr w:rsidR="00156D3C" w14:paraId="5DB566FD" w14:textId="77777777">
        <w:trPr>
          <w:cantSplit/>
          <w:jc w:val="center"/>
        </w:trPr>
        <w:tc>
          <w:tcPr>
            <w:tcW w:w="1361" w:type="dxa"/>
            <w:vAlign w:val="center"/>
          </w:tcPr>
          <w:p w14:paraId="734FFBD0" w14:textId="77777777" w:rsidR="00156D3C" w:rsidRDefault="001C736B">
            <w:pPr>
              <w:spacing w:before="80" w:after="80" w:line="240" w:lineRule="auto"/>
              <w:ind w:firstLine="0"/>
              <w:jc w:val="left"/>
            </w:pPr>
            <w:r>
              <w:rPr>
                <w:sz w:val="21"/>
              </w:rPr>
              <w:t>arXiv export API</w:t>
            </w:r>
          </w:p>
        </w:tc>
        <w:tc>
          <w:tcPr>
            <w:tcW w:w="1701" w:type="dxa"/>
            <w:vAlign w:val="center"/>
          </w:tcPr>
          <w:p w14:paraId="5E7C57B1" w14:textId="77777777" w:rsidR="00156D3C" w:rsidRDefault="001C736B">
            <w:pPr>
              <w:spacing w:before="80" w:after="80" w:line="240" w:lineRule="auto"/>
              <w:ind w:firstLine="0"/>
              <w:jc w:val="left"/>
            </w:pPr>
            <w:r>
              <w:rPr>
                <w:sz w:val="21"/>
              </w:rPr>
              <w:t>论文</w:t>
            </w:r>
          </w:p>
        </w:tc>
        <w:tc>
          <w:tcPr>
            <w:tcW w:w="1587" w:type="dxa"/>
            <w:vAlign w:val="center"/>
          </w:tcPr>
          <w:p w14:paraId="633D0853" w14:textId="77777777" w:rsidR="00156D3C" w:rsidRDefault="001C736B">
            <w:pPr>
              <w:spacing w:before="80" w:after="80" w:line="240" w:lineRule="auto"/>
              <w:ind w:firstLine="0"/>
              <w:jc w:val="left"/>
            </w:pPr>
            <w:r>
              <w:rPr>
                <w:sz w:val="21"/>
              </w:rPr>
              <w:t>502</w:t>
            </w:r>
          </w:p>
        </w:tc>
        <w:tc>
          <w:tcPr>
            <w:tcW w:w="1701" w:type="dxa"/>
            <w:vAlign w:val="center"/>
          </w:tcPr>
          <w:p w14:paraId="37754EFD" w14:textId="77777777" w:rsidR="00156D3C" w:rsidRDefault="001C736B">
            <w:pPr>
              <w:spacing w:before="80" w:after="80" w:line="240" w:lineRule="auto"/>
              <w:ind w:firstLine="0"/>
              <w:jc w:val="left"/>
            </w:pPr>
            <w:r>
              <w:rPr>
                <w:sz w:val="21"/>
              </w:rPr>
              <w:t>2026-10-14</w:t>
            </w:r>
            <w:r>
              <w:rPr>
                <w:sz w:val="21"/>
              </w:rPr>
              <w:t>，境内</w:t>
            </w:r>
          </w:p>
        </w:tc>
        <w:tc>
          <w:tcPr>
            <w:tcW w:w="2494" w:type="dxa"/>
            <w:vAlign w:val="center"/>
          </w:tcPr>
          <w:p w14:paraId="2A641CE6" w14:textId="77777777" w:rsidR="00156D3C" w:rsidRDefault="001C736B">
            <w:pPr>
              <w:spacing w:before="80" w:after="80" w:line="240" w:lineRule="auto"/>
              <w:ind w:firstLine="0"/>
              <w:jc w:val="left"/>
            </w:pPr>
            <w:r>
              <w:rPr>
                <w:sz w:val="21"/>
              </w:rPr>
              <w:t xml:space="preserve">RSS </w:t>
            </w:r>
            <w:r>
              <w:rPr>
                <w:sz w:val="21"/>
              </w:rPr>
              <w:t>主通道，境内待测</w:t>
            </w:r>
          </w:p>
        </w:tc>
      </w:tr>
      <w:tr w:rsidR="00156D3C" w14:paraId="28AAE8EE" w14:textId="77777777">
        <w:trPr>
          <w:cantSplit/>
          <w:jc w:val="center"/>
        </w:trPr>
        <w:tc>
          <w:tcPr>
            <w:tcW w:w="1361" w:type="dxa"/>
            <w:vAlign w:val="center"/>
          </w:tcPr>
          <w:p w14:paraId="133CE409" w14:textId="77777777" w:rsidR="00156D3C" w:rsidRDefault="001C736B">
            <w:pPr>
              <w:spacing w:before="80" w:after="80" w:line="240" w:lineRule="auto"/>
              <w:ind w:firstLine="0"/>
              <w:jc w:val="left"/>
            </w:pPr>
            <w:r>
              <w:rPr>
                <w:sz w:val="21"/>
              </w:rPr>
              <w:t xml:space="preserve">Quake </w:t>
            </w:r>
            <w:r>
              <w:rPr>
                <w:sz w:val="21"/>
              </w:rPr>
              <w:t>查询接口</w:t>
            </w:r>
          </w:p>
        </w:tc>
        <w:tc>
          <w:tcPr>
            <w:tcW w:w="1701" w:type="dxa"/>
            <w:vAlign w:val="center"/>
          </w:tcPr>
          <w:p w14:paraId="2204E4DE" w14:textId="77777777" w:rsidR="00156D3C" w:rsidRDefault="001C736B">
            <w:pPr>
              <w:spacing w:before="80" w:after="80" w:line="240" w:lineRule="auto"/>
              <w:ind w:firstLine="0"/>
              <w:jc w:val="left"/>
            </w:pPr>
            <w:r>
              <w:rPr>
                <w:sz w:val="21"/>
              </w:rPr>
              <w:t>测绘</w:t>
            </w:r>
          </w:p>
        </w:tc>
        <w:tc>
          <w:tcPr>
            <w:tcW w:w="1587" w:type="dxa"/>
            <w:vAlign w:val="center"/>
          </w:tcPr>
          <w:p w14:paraId="30CCE9F2" w14:textId="77777777" w:rsidR="00156D3C" w:rsidRDefault="001C736B">
            <w:pPr>
              <w:spacing w:before="80" w:after="80" w:line="240" w:lineRule="auto"/>
              <w:ind w:firstLine="0"/>
              <w:jc w:val="left"/>
            </w:pPr>
            <w:r>
              <w:rPr>
                <w:sz w:val="21"/>
              </w:rPr>
              <w:t>调用成功</w:t>
            </w:r>
          </w:p>
        </w:tc>
        <w:tc>
          <w:tcPr>
            <w:tcW w:w="1701" w:type="dxa"/>
            <w:vAlign w:val="center"/>
          </w:tcPr>
          <w:p w14:paraId="4037C5D3" w14:textId="77777777" w:rsidR="00156D3C" w:rsidRDefault="001C736B">
            <w:pPr>
              <w:spacing w:before="80" w:after="80" w:line="240" w:lineRule="auto"/>
              <w:ind w:firstLine="0"/>
              <w:jc w:val="left"/>
            </w:pPr>
            <w:r>
              <w:rPr>
                <w:sz w:val="21"/>
              </w:rPr>
              <w:t>2026-10-14</w:t>
            </w:r>
            <w:r>
              <w:rPr>
                <w:sz w:val="21"/>
              </w:rPr>
              <w:t>，境内</w:t>
            </w:r>
          </w:p>
        </w:tc>
        <w:tc>
          <w:tcPr>
            <w:tcW w:w="2494" w:type="dxa"/>
            <w:vAlign w:val="center"/>
          </w:tcPr>
          <w:p w14:paraId="36AD127C" w14:textId="77777777" w:rsidR="00156D3C" w:rsidRDefault="001C736B">
            <w:pPr>
              <w:spacing w:before="80" w:after="80" w:line="240" w:lineRule="auto"/>
              <w:ind w:firstLine="0"/>
              <w:jc w:val="left"/>
            </w:pPr>
            <w:r>
              <w:rPr>
                <w:sz w:val="21"/>
              </w:rPr>
              <w:t>另做语法校准</w:t>
            </w:r>
          </w:p>
        </w:tc>
      </w:tr>
      <w:tr w:rsidR="00156D3C" w14:paraId="5868E597" w14:textId="77777777">
        <w:trPr>
          <w:cantSplit/>
          <w:jc w:val="center"/>
        </w:trPr>
        <w:tc>
          <w:tcPr>
            <w:tcW w:w="1361" w:type="dxa"/>
            <w:vAlign w:val="center"/>
          </w:tcPr>
          <w:p w14:paraId="3FB6A9AF" w14:textId="77777777" w:rsidR="00156D3C" w:rsidRDefault="001C736B">
            <w:pPr>
              <w:spacing w:before="80" w:after="80" w:line="240" w:lineRule="auto"/>
              <w:ind w:firstLine="0"/>
              <w:jc w:val="left"/>
            </w:pPr>
            <w:r>
              <w:rPr>
                <w:sz w:val="21"/>
              </w:rPr>
              <w:t xml:space="preserve">Hunter </w:t>
            </w:r>
            <w:r>
              <w:rPr>
                <w:sz w:val="21"/>
              </w:rPr>
              <w:t>首页</w:t>
            </w:r>
          </w:p>
        </w:tc>
        <w:tc>
          <w:tcPr>
            <w:tcW w:w="1701" w:type="dxa"/>
            <w:vAlign w:val="center"/>
          </w:tcPr>
          <w:p w14:paraId="5D987364" w14:textId="77777777" w:rsidR="00156D3C" w:rsidRDefault="001C736B">
            <w:pPr>
              <w:spacing w:before="80" w:after="80" w:line="240" w:lineRule="auto"/>
              <w:ind w:firstLine="0"/>
              <w:jc w:val="left"/>
            </w:pPr>
            <w:r>
              <w:rPr>
                <w:sz w:val="21"/>
              </w:rPr>
              <w:t>测绘</w:t>
            </w:r>
          </w:p>
        </w:tc>
        <w:tc>
          <w:tcPr>
            <w:tcW w:w="1587" w:type="dxa"/>
            <w:vAlign w:val="center"/>
          </w:tcPr>
          <w:p w14:paraId="3C8FB4D8" w14:textId="77777777" w:rsidR="00156D3C" w:rsidRDefault="001C736B">
            <w:pPr>
              <w:spacing w:before="80" w:after="80" w:line="240" w:lineRule="auto"/>
              <w:ind w:firstLine="0"/>
              <w:jc w:val="left"/>
            </w:pPr>
            <w:r>
              <w:rPr>
                <w:sz w:val="21"/>
              </w:rPr>
              <w:t>200</w:t>
            </w:r>
          </w:p>
        </w:tc>
        <w:tc>
          <w:tcPr>
            <w:tcW w:w="1701" w:type="dxa"/>
            <w:vAlign w:val="center"/>
          </w:tcPr>
          <w:p w14:paraId="7019A36C" w14:textId="77777777" w:rsidR="00156D3C" w:rsidRDefault="001C736B">
            <w:pPr>
              <w:spacing w:before="80" w:after="80" w:line="240" w:lineRule="auto"/>
              <w:ind w:firstLine="0"/>
              <w:jc w:val="left"/>
            </w:pPr>
            <w:r>
              <w:rPr>
                <w:sz w:val="21"/>
              </w:rPr>
              <w:t>2026-10-14</w:t>
            </w:r>
            <w:r>
              <w:rPr>
                <w:sz w:val="21"/>
              </w:rPr>
              <w:t>，境内</w:t>
            </w:r>
          </w:p>
        </w:tc>
        <w:tc>
          <w:tcPr>
            <w:tcW w:w="2494" w:type="dxa"/>
            <w:vAlign w:val="center"/>
          </w:tcPr>
          <w:p w14:paraId="229F6816" w14:textId="77777777" w:rsidR="00156D3C" w:rsidRDefault="001C736B">
            <w:pPr>
              <w:spacing w:before="80" w:after="80" w:line="240" w:lineRule="auto"/>
              <w:ind w:firstLine="0"/>
              <w:jc w:val="left"/>
            </w:pPr>
            <w:r>
              <w:rPr>
                <w:sz w:val="21"/>
              </w:rPr>
              <w:t>业务</w:t>
            </w:r>
            <w:r>
              <w:rPr>
                <w:sz w:val="21"/>
              </w:rPr>
              <w:t xml:space="preserve"> API </w:t>
            </w:r>
            <w:r>
              <w:rPr>
                <w:sz w:val="21"/>
              </w:rPr>
              <w:t>待测</w:t>
            </w:r>
          </w:p>
        </w:tc>
      </w:tr>
      <w:tr w:rsidR="00156D3C" w14:paraId="549A94D6" w14:textId="77777777">
        <w:trPr>
          <w:cantSplit/>
          <w:jc w:val="center"/>
        </w:trPr>
        <w:tc>
          <w:tcPr>
            <w:tcW w:w="1361" w:type="dxa"/>
            <w:vAlign w:val="center"/>
          </w:tcPr>
          <w:p w14:paraId="4B3CA447" w14:textId="77777777" w:rsidR="00156D3C" w:rsidRDefault="001C736B">
            <w:pPr>
              <w:spacing w:before="80" w:after="80" w:line="240" w:lineRule="auto"/>
              <w:ind w:firstLine="0"/>
              <w:jc w:val="left"/>
            </w:pPr>
            <w:r>
              <w:rPr>
                <w:sz w:val="21"/>
              </w:rPr>
              <w:t>FOFA</w:t>
            </w:r>
          </w:p>
        </w:tc>
        <w:tc>
          <w:tcPr>
            <w:tcW w:w="1701" w:type="dxa"/>
            <w:vAlign w:val="center"/>
          </w:tcPr>
          <w:p w14:paraId="70770A23" w14:textId="77777777" w:rsidR="00156D3C" w:rsidRDefault="001C736B">
            <w:pPr>
              <w:spacing w:before="80" w:after="80" w:line="240" w:lineRule="auto"/>
              <w:ind w:firstLine="0"/>
              <w:jc w:val="left"/>
            </w:pPr>
            <w:r>
              <w:rPr>
                <w:sz w:val="21"/>
              </w:rPr>
              <w:t>测绘</w:t>
            </w:r>
          </w:p>
        </w:tc>
        <w:tc>
          <w:tcPr>
            <w:tcW w:w="1587" w:type="dxa"/>
            <w:vAlign w:val="center"/>
          </w:tcPr>
          <w:p w14:paraId="21CCD275" w14:textId="77777777" w:rsidR="00156D3C" w:rsidRDefault="001C736B">
            <w:pPr>
              <w:spacing w:before="80" w:after="80" w:line="240" w:lineRule="auto"/>
              <w:ind w:firstLine="0"/>
              <w:jc w:val="left"/>
            </w:pPr>
            <w:r>
              <w:rPr>
                <w:sz w:val="21"/>
              </w:rPr>
              <w:t>820031</w:t>
            </w:r>
          </w:p>
        </w:tc>
        <w:tc>
          <w:tcPr>
            <w:tcW w:w="1701" w:type="dxa"/>
            <w:vAlign w:val="center"/>
          </w:tcPr>
          <w:p w14:paraId="49B2A227" w14:textId="77777777" w:rsidR="00156D3C" w:rsidRDefault="001C736B">
            <w:pPr>
              <w:spacing w:before="80" w:after="80" w:line="240" w:lineRule="auto"/>
              <w:ind w:firstLine="0"/>
              <w:jc w:val="left"/>
            </w:pPr>
            <w:r>
              <w:rPr>
                <w:sz w:val="21"/>
              </w:rPr>
              <w:t>2026-10-14</w:t>
            </w:r>
            <w:r>
              <w:rPr>
                <w:sz w:val="21"/>
              </w:rPr>
              <w:t>，境内</w:t>
            </w:r>
          </w:p>
        </w:tc>
        <w:tc>
          <w:tcPr>
            <w:tcW w:w="2494" w:type="dxa"/>
            <w:vAlign w:val="center"/>
          </w:tcPr>
          <w:p w14:paraId="65038F3A" w14:textId="77777777" w:rsidR="00156D3C" w:rsidRDefault="001C736B">
            <w:pPr>
              <w:spacing w:before="80" w:after="80" w:line="240" w:lineRule="auto"/>
              <w:ind w:firstLine="0"/>
              <w:jc w:val="left"/>
            </w:pPr>
            <w:r>
              <w:rPr>
                <w:sz w:val="21"/>
              </w:rPr>
              <w:t>积分不足</w:t>
            </w:r>
          </w:p>
        </w:tc>
      </w:tr>
      <w:tr w:rsidR="00156D3C" w14:paraId="2A115344" w14:textId="77777777">
        <w:trPr>
          <w:cantSplit/>
          <w:jc w:val="center"/>
        </w:trPr>
        <w:tc>
          <w:tcPr>
            <w:tcW w:w="1361" w:type="dxa"/>
            <w:tcBorders>
              <w:bottom w:val="single" w:sz="12" w:space="0" w:color="000000"/>
            </w:tcBorders>
            <w:vAlign w:val="center"/>
          </w:tcPr>
          <w:p w14:paraId="494CBDBE" w14:textId="77777777" w:rsidR="00156D3C" w:rsidRDefault="001C736B">
            <w:pPr>
              <w:spacing w:before="80" w:after="80" w:line="240" w:lineRule="auto"/>
              <w:ind w:firstLine="0"/>
              <w:jc w:val="left"/>
            </w:pPr>
            <w:r>
              <w:rPr>
                <w:sz w:val="21"/>
              </w:rPr>
              <w:t>ZoomEye</w:t>
            </w:r>
          </w:p>
        </w:tc>
        <w:tc>
          <w:tcPr>
            <w:tcW w:w="1701" w:type="dxa"/>
            <w:tcBorders>
              <w:bottom w:val="single" w:sz="12" w:space="0" w:color="000000"/>
            </w:tcBorders>
            <w:vAlign w:val="center"/>
          </w:tcPr>
          <w:p w14:paraId="2018005C" w14:textId="77777777" w:rsidR="00156D3C" w:rsidRDefault="001C736B">
            <w:pPr>
              <w:spacing w:before="80" w:after="80" w:line="240" w:lineRule="auto"/>
              <w:ind w:firstLine="0"/>
              <w:jc w:val="left"/>
            </w:pPr>
            <w:r>
              <w:rPr>
                <w:sz w:val="21"/>
              </w:rPr>
              <w:t>测绘</w:t>
            </w:r>
          </w:p>
        </w:tc>
        <w:tc>
          <w:tcPr>
            <w:tcW w:w="1587" w:type="dxa"/>
            <w:tcBorders>
              <w:bottom w:val="single" w:sz="12" w:space="0" w:color="000000"/>
            </w:tcBorders>
            <w:vAlign w:val="center"/>
          </w:tcPr>
          <w:p w14:paraId="53D29732" w14:textId="77777777" w:rsidR="00156D3C" w:rsidRDefault="001C736B">
            <w:pPr>
              <w:spacing w:before="80" w:after="80" w:line="240" w:lineRule="auto"/>
              <w:ind w:firstLine="0"/>
              <w:jc w:val="left"/>
            </w:pPr>
            <w:r>
              <w:rPr>
                <w:sz w:val="21"/>
              </w:rPr>
              <w:t>鉴权未核实</w:t>
            </w:r>
          </w:p>
        </w:tc>
        <w:tc>
          <w:tcPr>
            <w:tcW w:w="1701" w:type="dxa"/>
            <w:tcBorders>
              <w:bottom w:val="single" w:sz="12" w:space="0" w:color="000000"/>
            </w:tcBorders>
            <w:vAlign w:val="center"/>
          </w:tcPr>
          <w:p w14:paraId="50FF47D5" w14:textId="77777777" w:rsidR="00156D3C" w:rsidRDefault="001C736B">
            <w:pPr>
              <w:spacing w:before="80" w:after="80" w:line="240" w:lineRule="auto"/>
              <w:ind w:firstLine="0"/>
              <w:jc w:val="left"/>
            </w:pPr>
            <w:r>
              <w:rPr>
                <w:sz w:val="21"/>
              </w:rPr>
              <w:t>2026-10-14</w:t>
            </w:r>
            <w:r>
              <w:rPr>
                <w:sz w:val="21"/>
              </w:rPr>
              <w:t>，境内</w:t>
            </w:r>
          </w:p>
        </w:tc>
        <w:tc>
          <w:tcPr>
            <w:tcW w:w="2494" w:type="dxa"/>
            <w:tcBorders>
              <w:bottom w:val="single" w:sz="12" w:space="0" w:color="000000"/>
            </w:tcBorders>
            <w:vAlign w:val="center"/>
          </w:tcPr>
          <w:p w14:paraId="6C739B15" w14:textId="77777777" w:rsidR="00156D3C" w:rsidRDefault="001C736B">
            <w:pPr>
              <w:spacing w:before="80" w:after="80" w:line="240" w:lineRule="auto"/>
              <w:ind w:firstLine="0"/>
              <w:jc w:val="left"/>
            </w:pPr>
            <w:r>
              <w:rPr>
                <w:sz w:val="21"/>
              </w:rPr>
              <w:t>暂不启用</w:t>
            </w:r>
          </w:p>
        </w:tc>
      </w:tr>
    </w:tbl>
    <w:p w14:paraId="75B41B10" w14:textId="77777777" w:rsidR="00156D3C" w:rsidRDefault="00156D3C"/>
    <w:p w14:paraId="197F19F8" w14:textId="77777777" w:rsidR="00156D3C" w:rsidRDefault="001C736B">
      <w:r>
        <w:t xml:space="preserve">CNVD </w:t>
      </w:r>
      <w:r>
        <w:t>的处理是降为加分项并保留人工导入，不做验证绕过；</w:t>
      </w:r>
      <w:r>
        <w:t xml:space="preserve">CNNVD </w:t>
      </w:r>
      <w:r>
        <w:t>成为国内主力候选，但具体数据接口仍待确认。</w:t>
      </w:r>
      <w:r>
        <w:t xml:space="preserve">arXiv </w:t>
      </w:r>
      <w:r>
        <w:t>改以</w:t>
      </w:r>
      <w:r>
        <w:t xml:space="preserve"> RSS </w:t>
      </w:r>
      <w:r>
        <w:t>为主，</w:t>
      </w:r>
      <w:r>
        <w:t xml:space="preserve">export API </w:t>
      </w:r>
      <w:r>
        <w:t>补漏，其</w:t>
      </w:r>
      <w:r>
        <w:lastRenderedPageBreak/>
        <w:t>他渠道备用。这里的方案调整发生在观测之后，不能倒写成失败入口已修复。</w:t>
      </w:r>
      <w:r>
        <w:t xml:space="preserve">Hunter </w:t>
      </w:r>
      <w:r>
        <w:t>首页同样不能替代业务</w:t>
      </w:r>
      <w:r>
        <w:t xml:space="preserve"> API </w:t>
      </w:r>
      <w:r>
        <w:t>测试，</w:t>
      </w:r>
      <w:r>
        <w:t xml:space="preserve">FOFA </w:t>
      </w:r>
      <w:r>
        <w:t>的积分不足也不是网络不可达。</w:t>
      </w:r>
    </w:p>
    <w:p w14:paraId="3C13FAF6" w14:textId="77777777" w:rsidR="00156D3C" w:rsidRDefault="001C736B">
      <w:r>
        <w:t>第二轮补充发生在</w:t>
      </w:r>
      <w:r>
        <w:t xml:space="preserve"> 2026-10-15 15:57 </w:t>
      </w:r>
      <w:r>
        <w:t>的境外环境。</w:t>
      </w:r>
      <w:r>
        <w:t xml:space="preserve">arXiv RSS </w:t>
      </w:r>
      <w:r>
        <w:t>为</w:t>
      </w:r>
      <w:r>
        <w:t xml:space="preserve"> 200</w:t>
      </w:r>
      <w:r>
        <w:t>，</w:t>
      </w:r>
      <w:r>
        <w:t xml:space="preserve">Semantic Scholar bulk </w:t>
      </w:r>
      <w:r>
        <w:t>为</w:t>
      </w:r>
      <w:r>
        <w:t xml:space="preserve"> 429</w:t>
      </w:r>
      <w:r>
        <w:t>，</w:t>
      </w:r>
      <w:r>
        <w:t xml:space="preserve">avid-db </w:t>
      </w:r>
      <w:r>
        <w:t>仓库为</w:t>
      </w:r>
      <w:r>
        <w:t xml:space="preserve"> 200</w:t>
      </w:r>
      <w:r>
        <w:t>，</w:t>
      </w:r>
      <w:r>
        <w:t xml:space="preserve">Hunter </w:t>
      </w:r>
      <w:r>
        <w:t>首页为</w:t>
      </w:r>
      <w:r>
        <w:t xml:space="preserve"> 403</w:t>
      </w:r>
      <w:r>
        <w:t>。它们用于解释备用通道与环境差异，不覆盖第一轮境内结论；尤其不能用境外</w:t>
      </w:r>
      <w:r>
        <w:t xml:space="preserve"> RSS </w:t>
      </w:r>
      <w:r>
        <w:t>成功删除境内</w:t>
      </w:r>
      <w:r>
        <w:t xml:space="preserve"> RSS </w:t>
      </w:r>
      <w:r>
        <w:t>待测项。</w:t>
      </w:r>
    </w:p>
    <w:p w14:paraId="658F8E39" w14:textId="06AD7E03" w:rsidR="00156D3C" w:rsidRDefault="001C736B">
      <w:pPr>
        <w:pStyle w:val="TableCaption"/>
      </w:pPr>
      <w:bookmarkStart w:id="154" w:name="_Toc243028273"/>
      <w:r>
        <w:t>表</w:t>
      </w:r>
      <w:r>
        <w:t xml:space="preserve"> A-</w:t>
      </w:r>
      <w:r>
        <w:fldChar w:fldCharType="begin"/>
      </w:r>
      <w:r>
        <w:instrText xml:space="preserve"> SEQ TabA \* ARABIC </w:instrText>
      </w:r>
      <w:r>
        <w:fldChar w:fldCharType="separate"/>
      </w:r>
      <w:r w:rsidR="007A20D1">
        <w:rPr>
          <w:noProof/>
        </w:rPr>
        <w:t>2</w:t>
      </w:r>
      <w:r>
        <w:fldChar w:fldCharType="end"/>
      </w:r>
      <w:r>
        <w:t xml:space="preserve"> </w:t>
      </w:r>
      <w:r>
        <w:t>境外补充观测与证据边界</w:t>
      </w:r>
      <w:bookmarkEnd w:id="154"/>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531"/>
        <w:gridCol w:w="2324"/>
        <w:gridCol w:w="2324"/>
        <w:gridCol w:w="2665"/>
      </w:tblGrid>
      <w:tr w:rsidR="00156D3C" w14:paraId="75CA69CD" w14:textId="77777777">
        <w:trPr>
          <w:cantSplit/>
          <w:tblHeader/>
          <w:jc w:val="center"/>
        </w:trPr>
        <w:tc>
          <w:tcPr>
            <w:tcW w:w="1531" w:type="dxa"/>
            <w:tcBorders>
              <w:top w:val="single" w:sz="12" w:space="0" w:color="000000"/>
              <w:bottom w:val="single" w:sz="6" w:space="0" w:color="000000"/>
            </w:tcBorders>
            <w:vAlign w:val="center"/>
          </w:tcPr>
          <w:p w14:paraId="4F501F43" w14:textId="77777777" w:rsidR="00156D3C" w:rsidRDefault="001C736B">
            <w:pPr>
              <w:keepNext/>
              <w:spacing w:before="80" w:after="80" w:line="240" w:lineRule="auto"/>
              <w:ind w:firstLine="0"/>
              <w:jc w:val="left"/>
            </w:pPr>
            <w:r>
              <w:rPr>
                <w:b/>
                <w:sz w:val="21"/>
              </w:rPr>
              <w:t>入口</w:t>
            </w:r>
          </w:p>
        </w:tc>
        <w:tc>
          <w:tcPr>
            <w:tcW w:w="2324" w:type="dxa"/>
            <w:tcBorders>
              <w:top w:val="single" w:sz="12" w:space="0" w:color="000000"/>
              <w:bottom w:val="single" w:sz="6" w:space="0" w:color="000000"/>
            </w:tcBorders>
            <w:vAlign w:val="center"/>
          </w:tcPr>
          <w:p w14:paraId="4FCC1F29" w14:textId="77777777" w:rsidR="00156D3C" w:rsidRDefault="001C736B">
            <w:pPr>
              <w:keepNext/>
              <w:spacing w:before="80" w:after="80" w:line="240" w:lineRule="auto"/>
              <w:ind w:firstLine="0"/>
              <w:jc w:val="left"/>
            </w:pPr>
            <w:r>
              <w:rPr>
                <w:b/>
                <w:sz w:val="21"/>
              </w:rPr>
              <w:t>结果</w:t>
            </w:r>
          </w:p>
        </w:tc>
        <w:tc>
          <w:tcPr>
            <w:tcW w:w="2324" w:type="dxa"/>
            <w:tcBorders>
              <w:top w:val="single" w:sz="12" w:space="0" w:color="000000"/>
              <w:bottom w:val="single" w:sz="6" w:space="0" w:color="000000"/>
            </w:tcBorders>
            <w:vAlign w:val="center"/>
          </w:tcPr>
          <w:p w14:paraId="64D44F38" w14:textId="77777777" w:rsidR="00156D3C" w:rsidRDefault="001C736B">
            <w:pPr>
              <w:keepNext/>
              <w:spacing w:before="80" w:after="80" w:line="240" w:lineRule="auto"/>
              <w:ind w:firstLine="0"/>
              <w:jc w:val="left"/>
            </w:pPr>
            <w:r>
              <w:rPr>
                <w:b/>
                <w:sz w:val="21"/>
              </w:rPr>
              <w:t>采集环境与时间</w:t>
            </w:r>
          </w:p>
        </w:tc>
        <w:tc>
          <w:tcPr>
            <w:tcW w:w="2665" w:type="dxa"/>
            <w:tcBorders>
              <w:top w:val="single" w:sz="12" w:space="0" w:color="000000"/>
              <w:bottom w:val="single" w:sz="6" w:space="0" w:color="000000"/>
            </w:tcBorders>
            <w:vAlign w:val="center"/>
          </w:tcPr>
          <w:p w14:paraId="3FF003B1" w14:textId="77777777" w:rsidR="00156D3C" w:rsidRDefault="001C736B">
            <w:pPr>
              <w:keepNext/>
              <w:spacing w:before="80" w:after="80" w:line="240" w:lineRule="auto"/>
              <w:ind w:firstLine="0"/>
              <w:jc w:val="left"/>
            </w:pPr>
            <w:r>
              <w:rPr>
                <w:b/>
                <w:sz w:val="21"/>
              </w:rPr>
              <w:t>证据状态</w:t>
            </w:r>
          </w:p>
        </w:tc>
      </w:tr>
      <w:tr w:rsidR="00156D3C" w14:paraId="4EEE95E0" w14:textId="77777777">
        <w:trPr>
          <w:cantSplit/>
          <w:jc w:val="center"/>
        </w:trPr>
        <w:tc>
          <w:tcPr>
            <w:tcW w:w="1531" w:type="dxa"/>
            <w:vAlign w:val="center"/>
          </w:tcPr>
          <w:p w14:paraId="7149C8C4" w14:textId="77777777" w:rsidR="00156D3C" w:rsidRDefault="001C736B">
            <w:pPr>
              <w:spacing w:before="80" w:after="80" w:line="240" w:lineRule="auto"/>
              <w:ind w:firstLine="0"/>
              <w:jc w:val="left"/>
            </w:pPr>
            <w:r>
              <w:rPr>
                <w:sz w:val="21"/>
              </w:rPr>
              <w:t>arXiv RSS</w:t>
            </w:r>
          </w:p>
        </w:tc>
        <w:tc>
          <w:tcPr>
            <w:tcW w:w="2324" w:type="dxa"/>
            <w:vAlign w:val="center"/>
          </w:tcPr>
          <w:p w14:paraId="36A80B9A" w14:textId="77777777" w:rsidR="00156D3C" w:rsidRDefault="001C736B">
            <w:pPr>
              <w:spacing w:before="80" w:after="80" w:line="240" w:lineRule="auto"/>
              <w:ind w:firstLine="0"/>
              <w:jc w:val="left"/>
            </w:pPr>
            <w:r>
              <w:rPr>
                <w:sz w:val="21"/>
              </w:rPr>
              <w:t>200</w:t>
            </w:r>
          </w:p>
        </w:tc>
        <w:tc>
          <w:tcPr>
            <w:tcW w:w="2324" w:type="dxa"/>
            <w:vAlign w:val="center"/>
          </w:tcPr>
          <w:p w14:paraId="67D1EB49" w14:textId="77777777" w:rsidR="00156D3C" w:rsidRDefault="001C736B">
            <w:pPr>
              <w:spacing w:before="80" w:after="80" w:line="240" w:lineRule="auto"/>
              <w:ind w:firstLine="0"/>
              <w:jc w:val="left"/>
            </w:pPr>
            <w:r>
              <w:rPr>
                <w:sz w:val="21"/>
              </w:rPr>
              <w:t>境外，</w:t>
            </w:r>
            <w:r>
              <w:rPr>
                <w:sz w:val="21"/>
              </w:rPr>
              <w:t>2026-10-15 15:57</w:t>
            </w:r>
          </w:p>
        </w:tc>
        <w:tc>
          <w:tcPr>
            <w:tcW w:w="2665" w:type="dxa"/>
            <w:vAlign w:val="center"/>
          </w:tcPr>
          <w:p w14:paraId="7B3C2F46" w14:textId="77777777" w:rsidR="00156D3C" w:rsidRDefault="001C736B">
            <w:pPr>
              <w:spacing w:before="80" w:after="80" w:line="240" w:lineRule="auto"/>
              <w:ind w:firstLine="0"/>
              <w:jc w:val="left"/>
            </w:pPr>
            <w:r>
              <w:rPr>
                <w:sz w:val="21"/>
              </w:rPr>
              <w:t xml:space="preserve">dossier </w:t>
            </w:r>
            <w:r>
              <w:rPr>
                <w:sz w:val="21"/>
              </w:rPr>
              <w:t>记录</w:t>
            </w:r>
          </w:p>
        </w:tc>
      </w:tr>
      <w:tr w:rsidR="00156D3C" w14:paraId="6521F5CD" w14:textId="77777777">
        <w:trPr>
          <w:cantSplit/>
          <w:jc w:val="center"/>
        </w:trPr>
        <w:tc>
          <w:tcPr>
            <w:tcW w:w="1531" w:type="dxa"/>
            <w:vAlign w:val="center"/>
          </w:tcPr>
          <w:p w14:paraId="31F89F8C" w14:textId="77777777" w:rsidR="00156D3C" w:rsidRDefault="001C736B">
            <w:pPr>
              <w:spacing w:before="80" w:after="80" w:line="240" w:lineRule="auto"/>
              <w:ind w:firstLine="0"/>
              <w:jc w:val="left"/>
            </w:pPr>
            <w:r>
              <w:rPr>
                <w:sz w:val="21"/>
              </w:rPr>
              <w:t>Semantic Scholar bulk</w:t>
            </w:r>
          </w:p>
        </w:tc>
        <w:tc>
          <w:tcPr>
            <w:tcW w:w="2324" w:type="dxa"/>
            <w:vAlign w:val="center"/>
          </w:tcPr>
          <w:p w14:paraId="2A0D8A4A" w14:textId="77777777" w:rsidR="00156D3C" w:rsidRDefault="001C736B">
            <w:pPr>
              <w:spacing w:before="80" w:after="80" w:line="240" w:lineRule="auto"/>
              <w:ind w:firstLine="0"/>
              <w:jc w:val="left"/>
            </w:pPr>
            <w:r>
              <w:rPr>
                <w:sz w:val="21"/>
              </w:rPr>
              <w:t>429</w:t>
            </w:r>
          </w:p>
        </w:tc>
        <w:tc>
          <w:tcPr>
            <w:tcW w:w="2324" w:type="dxa"/>
            <w:vAlign w:val="center"/>
          </w:tcPr>
          <w:p w14:paraId="647EF6D9" w14:textId="77777777" w:rsidR="00156D3C" w:rsidRDefault="001C736B">
            <w:pPr>
              <w:spacing w:before="80" w:after="80" w:line="240" w:lineRule="auto"/>
              <w:ind w:firstLine="0"/>
              <w:jc w:val="left"/>
            </w:pPr>
            <w:r>
              <w:rPr>
                <w:sz w:val="21"/>
              </w:rPr>
              <w:t>境外，</w:t>
            </w:r>
            <w:r>
              <w:rPr>
                <w:sz w:val="21"/>
              </w:rPr>
              <w:t>2026-10-15 15:57</w:t>
            </w:r>
          </w:p>
        </w:tc>
        <w:tc>
          <w:tcPr>
            <w:tcW w:w="2665" w:type="dxa"/>
            <w:vAlign w:val="center"/>
          </w:tcPr>
          <w:p w14:paraId="75D0C4FC" w14:textId="77777777" w:rsidR="00156D3C" w:rsidRDefault="001C736B">
            <w:pPr>
              <w:spacing w:before="80" w:after="80" w:line="240" w:lineRule="auto"/>
              <w:ind w:firstLine="0"/>
              <w:jc w:val="left"/>
            </w:pPr>
            <w:r>
              <w:rPr>
                <w:sz w:val="21"/>
              </w:rPr>
              <w:t>无凭据限流记录</w:t>
            </w:r>
          </w:p>
        </w:tc>
      </w:tr>
      <w:tr w:rsidR="00156D3C" w14:paraId="407D5D8E" w14:textId="77777777">
        <w:trPr>
          <w:cantSplit/>
          <w:jc w:val="center"/>
        </w:trPr>
        <w:tc>
          <w:tcPr>
            <w:tcW w:w="1531" w:type="dxa"/>
            <w:vAlign w:val="center"/>
          </w:tcPr>
          <w:p w14:paraId="62DF95DC" w14:textId="77777777" w:rsidR="00156D3C" w:rsidRDefault="001C736B">
            <w:pPr>
              <w:spacing w:before="80" w:after="80" w:line="240" w:lineRule="auto"/>
              <w:ind w:firstLine="0"/>
              <w:jc w:val="left"/>
            </w:pPr>
            <w:r>
              <w:rPr>
                <w:sz w:val="21"/>
              </w:rPr>
              <w:t xml:space="preserve">avid-db </w:t>
            </w:r>
            <w:r>
              <w:rPr>
                <w:sz w:val="21"/>
              </w:rPr>
              <w:t>仓库</w:t>
            </w:r>
          </w:p>
        </w:tc>
        <w:tc>
          <w:tcPr>
            <w:tcW w:w="2324" w:type="dxa"/>
            <w:vAlign w:val="center"/>
          </w:tcPr>
          <w:p w14:paraId="3684F157" w14:textId="77777777" w:rsidR="00156D3C" w:rsidRDefault="001C736B">
            <w:pPr>
              <w:spacing w:before="80" w:after="80" w:line="240" w:lineRule="auto"/>
              <w:ind w:firstLine="0"/>
              <w:jc w:val="left"/>
            </w:pPr>
            <w:r>
              <w:rPr>
                <w:sz w:val="21"/>
              </w:rPr>
              <w:t>200</w:t>
            </w:r>
          </w:p>
        </w:tc>
        <w:tc>
          <w:tcPr>
            <w:tcW w:w="2324" w:type="dxa"/>
            <w:vAlign w:val="center"/>
          </w:tcPr>
          <w:p w14:paraId="252B56F9" w14:textId="77777777" w:rsidR="00156D3C" w:rsidRDefault="001C736B">
            <w:pPr>
              <w:spacing w:before="80" w:after="80" w:line="240" w:lineRule="auto"/>
              <w:ind w:firstLine="0"/>
              <w:jc w:val="left"/>
            </w:pPr>
            <w:r>
              <w:rPr>
                <w:sz w:val="21"/>
              </w:rPr>
              <w:t>境外，</w:t>
            </w:r>
            <w:r>
              <w:rPr>
                <w:sz w:val="21"/>
              </w:rPr>
              <w:t>2026-10-15 15:57</w:t>
            </w:r>
          </w:p>
        </w:tc>
        <w:tc>
          <w:tcPr>
            <w:tcW w:w="2665" w:type="dxa"/>
            <w:vAlign w:val="center"/>
          </w:tcPr>
          <w:p w14:paraId="0AB4430F" w14:textId="77777777" w:rsidR="00156D3C" w:rsidRDefault="001C736B">
            <w:pPr>
              <w:spacing w:before="80" w:after="80" w:line="240" w:lineRule="auto"/>
              <w:ind w:firstLine="0"/>
              <w:jc w:val="left"/>
            </w:pPr>
            <w:r>
              <w:rPr>
                <w:sz w:val="21"/>
              </w:rPr>
              <w:t xml:space="preserve">dossier </w:t>
            </w:r>
            <w:r>
              <w:rPr>
                <w:sz w:val="21"/>
              </w:rPr>
              <w:t>记录</w:t>
            </w:r>
          </w:p>
        </w:tc>
      </w:tr>
      <w:tr w:rsidR="00156D3C" w14:paraId="1861EAE8" w14:textId="77777777">
        <w:trPr>
          <w:cantSplit/>
          <w:jc w:val="center"/>
        </w:trPr>
        <w:tc>
          <w:tcPr>
            <w:tcW w:w="1531" w:type="dxa"/>
            <w:vAlign w:val="center"/>
          </w:tcPr>
          <w:p w14:paraId="247AF8E3" w14:textId="77777777" w:rsidR="00156D3C" w:rsidRDefault="001C736B">
            <w:pPr>
              <w:spacing w:before="80" w:after="80" w:line="240" w:lineRule="auto"/>
              <w:ind w:firstLine="0"/>
              <w:jc w:val="left"/>
            </w:pPr>
            <w:r>
              <w:rPr>
                <w:sz w:val="21"/>
              </w:rPr>
              <w:t xml:space="preserve">Hunter </w:t>
            </w:r>
            <w:r>
              <w:rPr>
                <w:sz w:val="21"/>
              </w:rPr>
              <w:t>首页</w:t>
            </w:r>
          </w:p>
        </w:tc>
        <w:tc>
          <w:tcPr>
            <w:tcW w:w="2324" w:type="dxa"/>
            <w:vAlign w:val="center"/>
          </w:tcPr>
          <w:p w14:paraId="1CAAF050" w14:textId="77777777" w:rsidR="00156D3C" w:rsidRDefault="001C736B">
            <w:pPr>
              <w:spacing w:before="80" w:after="80" w:line="240" w:lineRule="auto"/>
              <w:ind w:firstLine="0"/>
              <w:jc w:val="left"/>
            </w:pPr>
            <w:r>
              <w:rPr>
                <w:sz w:val="21"/>
              </w:rPr>
              <w:t>403</w:t>
            </w:r>
          </w:p>
        </w:tc>
        <w:tc>
          <w:tcPr>
            <w:tcW w:w="2324" w:type="dxa"/>
            <w:vAlign w:val="center"/>
          </w:tcPr>
          <w:p w14:paraId="64D1EA5A" w14:textId="77777777" w:rsidR="00156D3C" w:rsidRDefault="001C736B">
            <w:pPr>
              <w:spacing w:before="80" w:after="80" w:line="240" w:lineRule="auto"/>
              <w:ind w:firstLine="0"/>
              <w:jc w:val="left"/>
            </w:pPr>
            <w:r>
              <w:rPr>
                <w:sz w:val="21"/>
              </w:rPr>
              <w:t>境外，</w:t>
            </w:r>
            <w:r>
              <w:rPr>
                <w:sz w:val="21"/>
              </w:rPr>
              <w:t>2026-10-15 15:57</w:t>
            </w:r>
          </w:p>
        </w:tc>
        <w:tc>
          <w:tcPr>
            <w:tcW w:w="2665" w:type="dxa"/>
            <w:vAlign w:val="center"/>
          </w:tcPr>
          <w:p w14:paraId="64186EDC" w14:textId="77777777" w:rsidR="00156D3C" w:rsidRDefault="001C736B">
            <w:pPr>
              <w:spacing w:before="80" w:after="80" w:line="240" w:lineRule="auto"/>
              <w:ind w:firstLine="0"/>
              <w:jc w:val="left"/>
            </w:pPr>
            <w:r>
              <w:rPr>
                <w:sz w:val="21"/>
              </w:rPr>
              <w:t>不能替代境内</w:t>
            </w:r>
            <w:r>
              <w:rPr>
                <w:sz w:val="21"/>
              </w:rPr>
              <w:t xml:space="preserve"> API </w:t>
            </w:r>
            <w:r>
              <w:rPr>
                <w:sz w:val="21"/>
              </w:rPr>
              <w:t>结果</w:t>
            </w:r>
          </w:p>
        </w:tc>
      </w:tr>
      <w:tr w:rsidR="00156D3C" w14:paraId="08047F70" w14:textId="77777777">
        <w:trPr>
          <w:cantSplit/>
          <w:jc w:val="center"/>
        </w:trPr>
        <w:tc>
          <w:tcPr>
            <w:tcW w:w="1531" w:type="dxa"/>
            <w:tcBorders>
              <w:bottom w:val="single" w:sz="12" w:space="0" w:color="000000"/>
            </w:tcBorders>
            <w:vAlign w:val="center"/>
          </w:tcPr>
          <w:p w14:paraId="7F7D78DB" w14:textId="77777777" w:rsidR="00156D3C" w:rsidRDefault="001C736B">
            <w:pPr>
              <w:spacing w:before="80" w:after="80" w:line="240" w:lineRule="auto"/>
              <w:ind w:firstLine="0"/>
              <w:jc w:val="left"/>
            </w:pPr>
            <w:r>
              <w:rPr>
                <w:sz w:val="21"/>
              </w:rPr>
              <w:t>境内原始日志与哈希</w:t>
            </w:r>
          </w:p>
        </w:tc>
        <w:tc>
          <w:tcPr>
            <w:tcW w:w="2324" w:type="dxa"/>
            <w:tcBorders>
              <w:bottom w:val="single" w:sz="12" w:space="0" w:color="000000"/>
            </w:tcBorders>
            <w:vAlign w:val="center"/>
          </w:tcPr>
          <w:p w14:paraId="0B925AB4" w14:textId="77777777" w:rsidR="00156D3C" w:rsidRDefault="001C736B">
            <w:pPr>
              <w:spacing w:before="80" w:after="80" w:line="240" w:lineRule="auto"/>
              <w:ind w:firstLine="0"/>
              <w:jc w:val="left"/>
            </w:pPr>
            <w:r>
              <w:rPr>
                <w:b/>
                <w:sz w:val="21"/>
                <w:highlight w:val="yellow"/>
              </w:rPr>
              <w:t>【实录待补】</w:t>
            </w:r>
          </w:p>
        </w:tc>
        <w:tc>
          <w:tcPr>
            <w:tcW w:w="2324" w:type="dxa"/>
            <w:tcBorders>
              <w:bottom w:val="single" w:sz="12" w:space="0" w:color="000000"/>
            </w:tcBorders>
            <w:vAlign w:val="center"/>
          </w:tcPr>
          <w:p w14:paraId="08AE69A9" w14:textId="77777777" w:rsidR="00156D3C" w:rsidRDefault="001C736B">
            <w:pPr>
              <w:spacing w:before="80" w:after="80" w:line="240" w:lineRule="auto"/>
              <w:ind w:firstLine="0"/>
              <w:jc w:val="left"/>
            </w:pPr>
            <w:r>
              <w:rPr>
                <w:sz w:val="21"/>
              </w:rPr>
              <w:t>需境内复跑</w:t>
            </w:r>
          </w:p>
        </w:tc>
        <w:tc>
          <w:tcPr>
            <w:tcW w:w="2665" w:type="dxa"/>
            <w:tcBorders>
              <w:bottom w:val="single" w:sz="12" w:space="0" w:color="000000"/>
            </w:tcBorders>
            <w:vAlign w:val="center"/>
          </w:tcPr>
          <w:p w14:paraId="261829B3" w14:textId="77777777" w:rsidR="00156D3C" w:rsidRDefault="001C736B">
            <w:pPr>
              <w:spacing w:before="80" w:after="80" w:line="240" w:lineRule="auto"/>
              <w:ind w:firstLine="0"/>
              <w:jc w:val="left"/>
            </w:pPr>
            <w:r>
              <w:rPr>
                <w:sz w:val="21"/>
              </w:rPr>
              <w:t>原终端输出未存档</w:t>
            </w:r>
          </w:p>
        </w:tc>
      </w:tr>
    </w:tbl>
    <w:p w14:paraId="2F99A323" w14:textId="77777777" w:rsidR="00156D3C" w:rsidRDefault="00156D3C"/>
    <w:p w14:paraId="34143914" w14:textId="77777777" w:rsidR="00156D3C" w:rsidRDefault="001C736B">
      <w:r>
        <w:t>材料还记录了</w:t>
      </w:r>
      <w:r>
        <w:t xml:space="preserve"> 2026-10-14 </w:t>
      </w:r>
      <w:r>
        <w:t>境外多个来源接口、仓库和页面返回</w:t>
      </w:r>
      <w:r>
        <w:t xml:space="preserve"> 200</w:t>
      </w:r>
      <w:r>
        <w:t>，以及</w:t>
      </w:r>
      <w:r>
        <w:t xml:space="preserve"> AVID API 403</w:t>
      </w:r>
      <w:r>
        <w:t>、</w:t>
      </w:r>
      <w:r>
        <w:t xml:space="preserve">Protect AI </w:t>
      </w:r>
      <w:r>
        <w:t>和</w:t>
      </w:r>
      <w:r>
        <w:t xml:space="preserve"> HiddenLayer RSS 404</w:t>
      </w:r>
      <w:r>
        <w:t>。不同入口属于不同能力：仓库可读不等于</w:t>
      </w:r>
      <w:r>
        <w:t xml:space="preserve"> API </w:t>
      </w:r>
      <w:r>
        <w:t>可用，网页可打开不等于数据解析完整。复测时需要逐入口登记，而不能只在</w:t>
      </w:r>
      <w:r>
        <w:t>“</w:t>
      </w:r>
      <w:r>
        <w:t>平台可用</w:t>
      </w:r>
      <w:r>
        <w:t>”</w:t>
      </w:r>
      <w:r>
        <w:t>一栏打钩。</w:t>
      </w:r>
    </w:p>
    <w:p w14:paraId="06DE730F" w14:textId="77777777" w:rsidR="00156D3C" w:rsidRDefault="001C736B">
      <w:r>
        <w:t>补证据应保留时间、网络环境、公开入口、状态码、结论和处置，并保存脱敏后的原始响应摘要。境内计划复跑</w:t>
      </w:r>
      <w:r>
        <w:t xml:space="preserve"> cn-network-test.sh</w:t>
      </w:r>
      <w:r>
        <w:t>；本次重写没有执行网络复测。记录文件、采集时刻与哈希前十二位为</w:t>
      </w:r>
      <w:r>
        <w:rPr>
          <w:b/>
          <w:highlight w:val="yellow"/>
        </w:rPr>
        <w:t>【实录待补】</w:t>
      </w:r>
      <w:r>
        <w:t>。若复测变化，应新增一行记录，保留旧结果，而不是改写历史响应。</w:t>
      </w:r>
    </w:p>
    <w:p w14:paraId="1EF0C22B" w14:textId="77777777" w:rsidR="00156D3C" w:rsidRDefault="001C736B">
      <w:pPr>
        <w:pStyle w:val="1"/>
        <w:pageBreakBefore w:val="0"/>
        <w:spacing w:before="360"/>
      </w:pPr>
      <w:bookmarkStart w:id="155" w:name="_Toc243028210"/>
      <w:r>
        <w:t>附录</w:t>
      </w:r>
      <w:r>
        <w:t xml:space="preserve"> B </w:t>
      </w:r>
      <w:r>
        <w:t>测绘平台查询记录</w:t>
      </w:r>
      <w:bookmarkEnd w:id="155"/>
    </w:p>
    <w:p w14:paraId="1555BC8C" w14:textId="77777777" w:rsidR="00156D3C" w:rsidRDefault="001C736B">
      <w:r>
        <w:t>这一组记录检验的是查询语法能否代表指定组件，不是目标是否可被利用。当前只有</w:t>
      </w:r>
      <w:r>
        <w:t xml:space="preserve"> Ollama </w:t>
      </w:r>
      <w:r>
        <w:t>的</w:t>
      </w:r>
      <w:r>
        <w:t xml:space="preserve"> Quake </w:t>
      </w:r>
      <w:r>
        <w:t>查询已有计数与抽样结果，其他组件和平台仍待测。正文</w:t>
      </w:r>
      <w:r>
        <w:t xml:space="preserve"> </w:t>
      </w:r>
      <w:r>
        <w:lastRenderedPageBreak/>
        <w:t xml:space="preserve">2.5.1 </w:t>
      </w:r>
      <w:r>
        <w:t>用它说明暴露面约束，</w:t>
      </w:r>
      <w:r>
        <w:t xml:space="preserve">4.6.2 </w:t>
      </w:r>
      <w:r>
        <w:t>展开实测分析；这里保留按快照复核所需的时间和方法。</w:t>
      </w:r>
    </w:p>
    <w:p w14:paraId="152F00EF" w14:textId="77777777" w:rsidR="00156D3C" w:rsidRDefault="001C736B">
      <w:r>
        <w:t xml:space="preserve">2026-10-14 </w:t>
      </w:r>
      <w:r>
        <w:t>首次使用宽应用指纹得到约八十二万条，次日</w:t>
      </w:r>
      <w:r>
        <w:t xml:space="preserve"> 15:57 </w:t>
      </w:r>
      <w:r>
        <w:t>为</w:t>
      </w:r>
      <w:r>
        <w:t xml:space="preserve"> 823 690</w:t>
      </w:r>
      <w:r>
        <w:t>。数量本身不能证明全是错误，但相对于另一平台文献中的规模，足以提示语法需要检查。于是增加端口</w:t>
      </w:r>
      <w:r>
        <w:t xml:space="preserve"> 11434 </w:t>
      </w:r>
      <w:r>
        <w:t>与响应特征</w:t>
      </w:r>
      <w:r>
        <w:t>“Ollama is running”</w:t>
      </w:r>
      <w:r>
        <w:t>，把</w:t>
      </w:r>
      <w:r>
        <w:t>“</w:t>
      </w:r>
      <w:r>
        <w:t>某平台识别为相关应用</w:t>
      </w:r>
      <w:r>
        <w:t>”</w:t>
      </w:r>
      <w:r>
        <w:t>收窄为更具体的服务特征。</w:t>
      </w:r>
    </w:p>
    <w:p w14:paraId="47437B89" w14:textId="24747A5D" w:rsidR="00156D3C" w:rsidRDefault="001C736B">
      <w:pPr>
        <w:pStyle w:val="TableCaption"/>
      </w:pPr>
      <w:bookmarkStart w:id="156" w:name="_Toc243028274"/>
      <w:r>
        <w:t>表</w:t>
      </w:r>
      <w:r>
        <w:t xml:space="preserve"> B-</w:t>
      </w:r>
      <w:r>
        <w:fldChar w:fldCharType="begin"/>
      </w:r>
      <w:r>
        <w:instrText xml:space="preserve"> SEQ TabB \* ARABIC </w:instrText>
      </w:r>
      <w:r>
        <w:fldChar w:fldCharType="separate"/>
      </w:r>
      <w:r w:rsidR="007A20D1">
        <w:rPr>
          <w:noProof/>
        </w:rPr>
        <w:t>1</w:t>
      </w:r>
      <w:r>
        <w:fldChar w:fldCharType="end"/>
      </w:r>
      <w:r>
        <w:t xml:space="preserve"> Quake </w:t>
      </w:r>
      <w:r>
        <w:t>查询快照记录</w:t>
      </w:r>
      <w:bookmarkEnd w:id="156"/>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587"/>
        <w:gridCol w:w="3118"/>
        <w:gridCol w:w="1814"/>
        <w:gridCol w:w="2324"/>
      </w:tblGrid>
      <w:tr w:rsidR="00156D3C" w14:paraId="5211E088" w14:textId="77777777">
        <w:trPr>
          <w:cantSplit/>
          <w:tblHeader/>
          <w:jc w:val="center"/>
        </w:trPr>
        <w:tc>
          <w:tcPr>
            <w:tcW w:w="1587" w:type="dxa"/>
            <w:tcBorders>
              <w:top w:val="single" w:sz="12" w:space="0" w:color="000000"/>
              <w:bottom w:val="single" w:sz="6" w:space="0" w:color="000000"/>
            </w:tcBorders>
            <w:vAlign w:val="center"/>
          </w:tcPr>
          <w:p w14:paraId="02E6FEC8" w14:textId="77777777" w:rsidR="00156D3C" w:rsidRDefault="001C736B">
            <w:pPr>
              <w:keepNext/>
              <w:spacing w:before="80" w:after="80" w:line="240" w:lineRule="auto"/>
              <w:ind w:firstLine="0"/>
              <w:jc w:val="left"/>
            </w:pPr>
            <w:r>
              <w:rPr>
                <w:b/>
                <w:sz w:val="21"/>
              </w:rPr>
              <w:t>时间（北京）</w:t>
            </w:r>
          </w:p>
        </w:tc>
        <w:tc>
          <w:tcPr>
            <w:tcW w:w="3118" w:type="dxa"/>
            <w:tcBorders>
              <w:top w:val="single" w:sz="12" w:space="0" w:color="000000"/>
              <w:bottom w:val="single" w:sz="6" w:space="0" w:color="000000"/>
            </w:tcBorders>
            <w:vAlign w:val="center"/>
          </w:tcPr>
          <w:p w14:paraId="72C8E11F" w14:textId="77777777" w:rsidR="00156D3C" w:rsidRDefault="001C736B">
            <w:pPr>
              <w:keepNext/>
              <w:spacing w:before="80" w:after="80" w:line="240" w:lineRule="auto"/>
              <w:ind w:firstLine="0"/>
              <w:jc w:val="left"/>
            </w:pPr>
            <w:r>
              <w:rPr>
                <w:b/>
                <w:sz w:val="21"/>
              </w:rPr>
              <w:t>语法</w:t>
            </w:r>
          </w:p>
        </w:tc>
        <w:tc>
          <w:tcPr>
            <w:tcW w:w="1814" w:type="dxa"/>
            <w:tcBorders>
              <w:top w:val="single" w:sz="12" w:space="0" w:color="000000"/>
              <w:bottom w:val="single" w:sz="6" w:space="0" w:color="000000"/>
            </w:tcBorders>
            <w:vAlign w:val="center"/>
          </w:tcPr>
          <w:p w14:paraId="1F715163" w14:textId="77777777" w:rsidR="00156D3C" w:rsidRDefault="001C736B">
            <w:pPr>
              <w:keepNext/>
              <w:spacing w:before="80" w:after="80" w:line="240" w:lineRule="auto"/>
              <w:ind w:firstLine="0"/>
              <w:jc w:val="left"/>
            </w:pPr>
            <w:r>
              <w:rPr>
                <w:b/>
                <w:sz w:val="21"/>
              </w:rPr>
              <w:t>结果</w:t>
            </w:r>
          </w:p>
        </w:tc>
        <w:tc>
          <w:tcPr>
            <w:tcW w:w="2324" w:type="dxa"/>
            <w:tcBorders>
              <w:top w:val="single" w:sz="12" w:space="0" w:color="000000"/>
              <w:bottom w:val="single" w:sz="6" w:space="0" w:color="000000"/>
            </w:tcBorders>
            <w:vAlign w:val="center"/>
          </w:tcPr>
          <w:p w14:paraId="594BF564" w14:textId="77777777" w:rsidR="00156D3C" w:rsidRDefault="001C736B">
            <w:pPr>
              <w:keepNext/>
              <w:spacing w:before="80" w:after="80" w:line="240" w:lineRule="auto"/>
              <w:ind w:firstLine="0"/>
              <w:jc w:val="left"/>
            </w:pPr>
            <w:r>
              <w:rPr>
                <w:b/>
                <w:sz w:val="21"/>
              </w:rPr>
              <w:t>说明</w:t>
            </w:r>
          </w:p>
        </w:tc>
      </w:tr>
      <w:tr w:rsidR="00156D3C" w14:paraId="760C671E" w14:textId="77777777">
        <w:trPr>
          <w:cantSplit/>
          <w:jc w:val="center"/>
        </w:trPr>
        <w:tc>
          <w:tcPr>
            <w:tcW w:w="1587" w:type="dxa"/>
            <w:vAlign w:val="center"/>
          </w:tcPr>
          <w:p w14:paraId="12DFAE21" w14:textId="77777777" w:rsidR="00156D3C" w:rsidRDefault="001C736B">
            <w:pPr>
              <w:spacing w:before="80" w:after="80" w:line="240" w:lineRule="auto"/>
              <w:ind w:firstLine="0"/>
              <w:jc w:val="left"/>
            </w:pPr>
            <w:r>
              <w:rPr>
                <w:sz w:val="21"/>
              </w:rPr>
              <w:t>2026-10-14</w:t>
            </w:r>
          </w:p>
        </w:tc>
        <w:tc>
          <w:tcPr>
            <w:tcW w:w="3118" w:type="dxa"/>
            <w:vAlign w:val="center"/>
          </w:tcPr>
          <w:p w14:paraId="2A27F0F8" w14:textId="77777777" w:rsidR="00156D3C" w:rsidRDefault="001C736B">
            <w:pPr>
              <w:spacing w:before="80" w:after="80" w:line="240" w:lineRule="auto"/>
              <w:ind w:firstLine="0"/>
              <w:jc w:val="left"/>
            </w:pPr>
            <w:r>
              <w:rPr>
                <w:sz w:val="21"/>
              </w:rPr>
              <w:t>app:"Ollama"</w:t>
            </w:r>
          </w:p>
        </w:tc>
        <w:tc>
          <w:tcPr>
            <w:tcW w:w="1814" w:type="dxa"/>
            <w:vAlign w:val="center"/>
          </w:tcPr>
          <w:p w14:paraId="595430C9" w14:textId="77777777" w:rsidR="00156D3C" w:rsidRDefault="001C736B">
            <w:pPr>
              <w:spacing w:before="80" w:after="80" w:line="240" w:lineRule="auto"/>
              <w:ind w:firstLine="0"/>
              <w:jc w:val="left"/>
            </w:pPr>
            <w:r>
              <w:rPr>
                <w:sz w:val="21"/>
              </w:rPr>
              <w:t>约</w:t>
            </w:r>
            <w:r>
              <w:rPr>
                <w:sz w:val="21"/>
              </w:rPr>
              <w:t xml:space="preserve"> 82 </w:t>
            </w:r>
            <w:r>
              <w:rPr>
                <w:sz w:val="21"/>
              </w:rPr>
              <w:t>万</w:t>
            </w:r>
          </w:p>
        </w:tc>
        <w:tc>
          <w:tcPr>
            <w:tcW w:w="2324" w:type="dxa"/>
            <w:vAlign w:val="center"/>
          </w:tcPr>
          <w:p w14:paraId="0DE06EEE" w14:textId="77777777" w:rsidR="00156D3C" w:rsidRDefault="001C736B">
            <w:pPr>
              <w:spacing w:before="80" w:after="80" w:line="240" w:lineRule="auto"/>
              <w:ind w:firstLine="0"/>
              <w:jc w:val="left"/>
            </w:pPr>
            <w:r>
              <w:rPr>
                <w:sz w:val="21"/>
              </w:rPr>
              <w:t>首次实测，判定过宽</w:t>
            </w:r>
          </w:p>
        </w:tc>
      </w:tr>
      <w:tr w:rsidR="00156D3C" w14:paraId="1E6572A6" w14:textId="77777777">
        <w:trPr>
          <w:cantSplit/>
          <w:jc w:val="center"/>
        </w:trPr>
        <w:tc>
          <w:tcPr>
            <w:tcW w:w="1587" w:type="dxa"/>
            <w:vAlign w:val="center"/>
          </w:tcPr>
          <w:p w14:paraId="54DCCEC0" w14:textId="77777777" w:rsidR="00156D3C" w:rsidRDefault="001C736B">
            <w:pPr>
              <w:spacing w:before="80" w:after="80" w:line="240" w:lineRule="auto"/>
              <w:ind w:firstLine="0"/>
              <w:jc w:val="left"/>
            </w:pPr>
            <w:r>
              <w:rPr>
                <w:sz w:val="21"/>
              </w:rPr>
              <w:t>2026-10-15 15:57</w:t>
            </w:r>
          </w:p>
        </w:tc>
        <w:tc>
          <w:tcPr>
            <w:tcW w:w="3118" w:type="dxa"/>
            <w:vAlign w:val="center"/>
          </w:tcPr>
          <w:p w14:paraId="35F48879" w14:textId="77777777" w:rsidR="00156D3C" w:rsidRDefault="001C736B">
            <w:pPr>
              <w:spacing w:before="80" w:after="80" w:line="240" w:lineRule="auto"/>
              <w:ind w:firstLine="0"/>
              <w:jc w:val="left"/>
            </w:pPr>
            <w:r>
              <w:rPr>
                <w:sz w:val="21"/>
              </w:rPr>
              <w:t>app:"Ollama"</w:t>
            </w:r>
            <w:r>
              <w:rPr>
                <w:sz w:val="21"/>
              </w:rPr>
              <w:t>（宽口径）</w:t>
            </w:r>
          </w:p>
        </w:tc>
        <w:tc>
          <w:tcPr>
            <w:tcW w:w="1814" w:type="dxa"/>
            <w:vAlign w:val="center"/>
          </w:tcPr>
          <w:p w14:paraId="012452F1" w14:textId="77777777" w:rsidR="00156D3C" w:rsidRDefault="001C736B">
            <w:pPr>
              <w:spacing w:before="80" w:after="80" w:line="240" w:lineRule="auto"/>
              <w:ind w:firstLine="0"/>
              <w:jc w:val="left"/>
            </w:pPr>
            <w:r>
              <w:rPr>
                <w:sz w:val="21"/>
              </w:rPr>
              <w:t>823 690</w:t>
            </w:r>
          </w:p>
        </w:tc>
        <w:tc>
          <w:tcPr>
            <w:tcW w:w="2324" w:type="dxa"/>
            <w:vAlign w:val="center"/>
          </w:tcPr>
          <w:p w14:paraId="698E97E1" w14:textId="77777777" w:rsidR="00156D3C" w:rsidRDefault="001C736B">
            <w:pPr>
              <w:spacing w:before="80" w:after="80" w:line="240" w:lineRule="auto"/>
              <w:ind w:firstLine="0"/>
              <w:jc w:val="left"/>
            </w:pPr>
            <w:r>
              <w:rPr>
                <w:sz w:val="21"/>
              </w:rPr>
              <w:t>只作上限参考，不展示</w:t>
            </w:r>
          </w:p>
        </w:tc>
      </w:tr>
      <w:tr w:rsidR="00156D3C" w14:paraId="3C120CE6" w14:textId="77777777">
        <w:trPr>
          <w:cantSplit/>
          <w:jc w:val="center"/>
        </w:trPr>
        <w:tc>
          <w:tcPr>
            <w:tcW w:w="1587" w:type="dxa"/>
            <w:vAlign w:val="center"/>
          </w:tcPr>
          <w:p w14:paraId="34EC1C6D" w14:textId="77777777" w:rsidR="00156D3C" w:rsidRDefault="001C736B">
            <w:pPr>
              <w:spacing w:before="80" w:after="80" w:line="240" w:lineRule="auto"/>
              <w:ind w:firstLine="0"/>
              <w:jc w:val="left"/>
            </w:pPr>
            <w:r>
              <w:rPr>
                <w:sz w:val="21"/>
              </w:rPr>
              <w:t>2026-10-15 15:57</w:t>
            </w:r>
          </w:p>
        </w:tc>
        <w:tc>
          <w:tcPr>
            <w:tcW w:w="3118" w:type="dxa"/>
            <w:vAlign w:val="center"/>
          </w:tcPr>
          <w:p w14:paraId="610B5E6F" w14:textId="77777777" w:rsidR="00156D3C" w:rsidRDefault="001C736B">
            <w:pPr>
              <w:spacing w:before="80" w:after="80" w:line="240" w:lineRule="auto"/>
              <w:ind w:firstLine="0"/>
              <w:jc w:val="left"/>
            </w:pPr>
            <w:r>
              <w:rPr>
                <w:sz w:val="21"/>
              </w:rPr>
              <w:t>port:11434 AND response:"Ollama is running"</w:t>
            </w:r>
            <w:r>
              <w:rPr>
                <w:sz w:val="21"/>
              </w:rPr>
              <w:t>（收窄）</w:t>
            </w:r>
          </w:p>
        </w:tc>
        <w:tc>
          <w:tcPr>
            <w:tcW w:w="1814" w:type="dxa"/>
            <w:vAlign w:val="center"/>
          </w:tcPr>
          <w:p w14:paraId="0C32A431" w14:textId="77777777" w:rsidR="00156D3C" w:rsidRDefault="001C736B">
            <w:pPr>
              <w:spacing w:before="80" w:after="80" w:line="240" w:lineRule="auto"/>
              <w:ind w:firstLine="0"/>
              <w:jc w:val="left"/>
            </w:pPr>
            <w:r>
              <w:rPr>
                <w:sz w:val="21"/>
              </w:rPr>
              <w:t>172 411</w:t>
            </w:r>
            <w:r>
              <w:rPr>
                <w:sz w:val="21"/>
              </w:rPr>
              <w:t>（约</w:t>
            </w:r>
            <w:r>
              <w:rPr>
                <w:sz w:val="21"/>
              </w:rPr>
              <w:t xml:space="preserve"> 17.2 </w:t>
            </w:r>
            <w:r>
              <w:rPr>
                <w:sz w:val="21"/>
              </w:rPr>
              <w:t>万）</w:t>
            </w:r>
          </w:p>
        </w:tc>
        <w:tc>
          <w:tcPr>
            <w:tcW w:w="2324" w:type="dxa"/>
            <w:vAlign w:val="center"/>
          </w:tcPr>
          <w:p w14:paraId="0DD19371" w14:textId="77777777" w:rsidR="00156D3C" w:rsidRDefault="001C736B">
            <w:pPr>
              <w:spacing w:before="80" w:after="80" w:line="240" w:lineRule="auto"/>
              <w:ind w:firstLine="0"/>
              <w:jc w:val="left"/>
            </w:pPr>
            <w:r>
              <w:rPr>
                <w:sz w:val="21"/>
              </w:rPr>
              <w:t>全球</w:t>
            </w:r>
          </w:p>
        </w:tc>
      </w:tr>
      <w:tr w:rsidR="00156D3C" w14:paraId="33CC8DA6" w14:textId="77777777">
        <w:trPr>
          <w:cantSplit/>
          <w:jc w:val="center"/>
        </w:trPr>
        <w:tc>
          <w:tcPr>
            <w:tcW w:w="1587" w:type="dxa"/>
            <w:vAlign w:val="center"/>
          </w:tcPr>
          <w:p w14:paraId="1B85ABE6" w14:textId="77777777" w:rsidR="00156D3C" w:rsidRDefault="001C736B">
            <w:pPr>
              <w:spacing w:before="80" w:after="80" w:line="240" w:lineRule="auto"/>
              <w:ind w:firstLine="0"/>
              <w:jc w:val="left"/>
            </w:pPr>
            <w:r>
              <w:rPr>
                <w:sz w:val="21"/>
              </w:rPr>
              <w:t>2026-10-15 15:57</w:t>
            </w:r>
          </w:p>
        </w:tc>
        <w:tc>
          <w:tcPr>
            <w:tcW w:w="3118" w:type="dxa"/>
            <w:vAlign w:val="center"/>
          </w:tcPr>
          <w:p w14:paraId="72204FF2" w14:textId="77777777" w:rsidR="00156D3C" w:rsidRDefault="001C736B">
            <w:pPr>
              <w:spacing w:before="80" w:after="80" w:line="240" w:lineRule="auto"/>
              <w:ind w:firstLine="0"/>
              <w:jc w:val="left"/>
            </w:pPr>
            <w:r>
              <w:rPr>
                <w:sz w:val="21"/>
              </w:rPr>
              <w:t>收窄</w:t>
            </w:r>
            <w:r>
              <w:rPr>
                <w:sz w:val="21"/>
              </w:rPr>
              <w:t xml:space="preserve"> + country:"China"</w:t>
            </w:r>
          </w:p>
        </w:tc>
        <w:tc>
          <w:tcPr>
            <w:tcW w:w="1814" w:type="dxa"/>
            <w:vAlign w:val="center"/>
          </w:tcPr>
          <w:p w14:paraId="5CA7FC5C" w14:textId="77777777" w:rsidR="00156D3C" w:rsidRDefault="001C736B">
            <w:pPr>
              <w:spacing w:before="80" w:after="80" w:line="240" w:lineRule="auto"/>
              <w:ind w:firstLine="0"/>
              <w:jc w:val="left"/>
            </w:pPr>
            <w:r>
              <w:rPr>
                <w:sz w:val="21"/>
              </w:rPr>
              <w:t>51 612</w:t>
            </w:r>
            <w:r>
              <w:rPr>
                <w:sz w:val="21"/>
              </w:rPr>
              <w:t>（约</w:t>
            </w:r>
            <w:r>
              <w:rPr>
                <w:sz w:val="21"/>
              </w:rPr>
              <w:t xml:space="preserve"> 5.2 </w:t>
            </w:r>
            <w:r>
              <w:rPr>
                <w:sz w:val="21"/>
              </w:rPr>
              <w:t>万）</w:t>
            </w:r>
          </w:p>
        </w:tc>
        <w:tc>
          <w:tcPr>
            <w:tcW w:w="2324" w:type="dxa"/>
            <w:vAlign w:val="center"/>
          </w:tcPr>
          <w:p w14:paraId="33894298" w14:textId="77777777" w:rsidR="00156D3C" w:rsidRDefault="001C736B">
            <w:pPr>
              <w:spacing w:before="80" w:after="80" w:line="240" w:lineRule="auto"/>
              <w:ind w:firstLine="0"/>
              <w:jc w:val="left"/>
            </w:pPr>
            <w:r>
              <w:rPr>
                <w:sz w:val="21"/>
              </w:rPr>
              <w:t>国内（以平台国家字段为准）</w:t>
            </w:r>
          </w:p>
        </w:tc>
      </w:tr>
      <w:tr w:rsidR="00156D3C" w14:paraId="275A9D83" w14:textId="77777777">
        <w:trPr>
          <w:cantSplit/>
          <w:jc w:val="center"/>
        </w:trPr>
        <w:tc>
          <w:tcPr>
            <w:tcW w:w="1587" w:type="dxa"/>
            <w:tcBorders>
              <w:bottom w:val="single" w:sz="12" w:space="0" w:color="000000"/>
            </w:tcBorders>
            <w:vAlign w:val="center"/>
          </w:tcPr>
          <w:p w14:paraId="4962D745" w14:textId="77777777" w:rsidR="00156D3C" w:rsidRDefault="001C736B">
            <w:pPr>
              <w:spacing w:before="80" w:after="80" w:line="240" w:lineRule="auto"/>
              <w:ind w:firstLine="0"/>
              <w:jc w:val="left"/>
            </w:pPr>
            <w:r>
              <w:rPr>
                <w:sz w:val="21"/>
              </w:rPr>
              <w:t>2026-10-15 19:55</w:t>
            </w:r>
          </w:p>
        </w:tc>
        <w:tc>
          <w:tcPr>
            <w:tcW w:w="3118" w:type="dxa"/>
            <w:tcBorders>
              <w:bottom w:val="single" w:sz="12" w:space="0" w:color="000000"/>
            </w:tcBorders>
            <w:vAlign w:val="center"/>
          </w:tcPr>
          <w:p w14:paraId="6FE95438" w14:textId="77777777" w:rsidR="00156D3C" w:rsidRDefault="001C736B">
            <w:pPr>
              <w:spacing w:before="80" w:after="80" w:line="240" w:lineRule="auto"/>
              <w:ind w:firstLine="0"/>
              <w:jc w:val="left"/>
            </w:pPr>
            <w:r>
              <w:rPr>
                <w:sz w:val="21"/>
              </w:rPr>
              <w:t>收窄语法</w:t>
            </w:r>
            <w:r>
              <w:rPr>
                <w:sz w:val="21"/>
              </w:rPr>
              <w:t xml:space="preserve"> 50 </w:t>
            </w:r>
            <w:r>
              <w:rPr>
                <w:sz w:val="21"/>
              </w:rPr>
              <w:t>条元数据抽样</w:t>
            </w:r>
          </w:p>
        </w:tc>
        <w:tc>
          <w:tcPr>
            <w:tcW w:w="1814" w:type="dxa"/>
            <w:tcBorders>
              <w:bottom w:val="single" w:sz="12" w:space="0" w:color="000000"/>
            </w:tcBorders>
            <w:vAlign w:val="center"/>
          </w:tcPr>
          <w:p w14:paraId="6550E699" w14:textId="77777777" w:rsidR="00156D3C" w:rsidRDefault="001C736B">
            <w:pPr>
              <w:spacing w:before="80" w:after="80" w:line="240" w:lineRule="auto"/>
              <w:ind w:firstLine="0"/>
              <w:jc w:val="left"/>
            </w:pPr>
            <w:r>
              <w:rPr>
                <w:sz w:val="21"/>
              </w:rPr>
              <w:t xml:space="preserve">44/50 </w:t>
            </w:r>
            <w:r>
              <w:rPr>
                <w:sz w:val="21"/>
              </w:rPr>
              <w:t>命中，精确率</w:t>
            </w:r>
            <w:r>
              <w:rPr>
                <w:sz w:val="21"/>
              </w:rPr>
              <w:t xml:space="preserve"> 88%</w:t>
            </w:r>
          </w:p>
        </w:tc>
        <w:tc>
          <w:tcPr>
            <w:tcW w:w="2324" w:type="dxa"/>
            <w:tcBorders>
              <w:bottom w:val="single" w:sz="12" w:space="0" w:color="000000"/>
            </w:tcBorders>
            <w:vAlign w:val="center"/>
          </w:tcPr>
          <w:p w14:paraId="6BAB57F7" w14:textId="77777777" w:rsidR="00156D3C" w:rsidRDefault="001C736B">
            <w:pPr>
              <w:spacing w:before="80" w:after="80" w:line="240" w:lineRule="auto"/>
              <w:ind w:firstLine="0"/>
              <w:jc w:val="left"/>
            </w:pPr>
            <w:r>
              <w:rPr>
                <w:sz w:val="21"/>
              </w:rPr>
              <w:t xml:space="preserve">≥80% </w:t>
            </w:r>
            <w:r>
              <w:rPr>
                <w:sz w:val="21"/>
              </w:rPr>
              <w:t>门槛，状态</w:t>
            </w:r>
            <w:r>
              <w:rPr>
                <w:sz w:val="21"/>
              </w:rPr>
              <w:t xml:space="preserve"> verified</w:t>
            </w:r>
            <w:r>
              <w:rPr>
                <w:sz w:val="21"/>
              </w:rPr>
              <w:t>（抽样时平台返回总数为</w:t>
            </w:r>
            <w:r>
              <w:rPr>
                <w:sz w:val="21"/>
              </w:rPr>
              <w:t xml:space="preserve"> 172 401</w:t>
            </w:r>
            <w:r>
              <w:rPr>
                <w:sz w:val="21"/>
              </w:rPr>
              <w:t>）</w:t>
            </w:r>
          </w:p>
        </w:tc>
      </w:tr>
    </w:tbl>
    <w:p w14:paraId="5A596AF4" w14:textId="77777777" w:rsidR="00156D3C" w:rsidRDefault="00156D3C"/>
    <w:p w14:paraId="3368ED9B" w14:textId="77777777" w:rsidR="00156D3C" w:rsidRDefault="001C736B">
      <w:r>
        <w:t xml:space="preserve">15:57 </w:t>
      </w:r>
      <w:r>
        <w:t>的全球</w:t>
      </w:r>
      <w:r>
        <w:t xml:space="preserve"> 172 411 </w:t>
      </w:r>
      <w:r>
        <w:t>与中国</w:t>
      </w:r>
      <w:r>
        <w:t xml:space="preserve"> 51 612 </w:t>
      </w:r>
      <w:r>
        <w:t>是同一时点下不同条件的计数；</w:t>
      </w:r>
      <w:r>
        <w:t xml:space="preserve">19:55 </w:t>
      </w:r>
      <w:r>
        <w:t>的抽样则是后续校准，平台总数已为</w:t>
      </w:r>
      <w:r>
        <w:t xml:space="preserve"> 172 401</w:t>
      </w:r>
      <w:r>
        <w:t>。两次相差十条只说明快照不同，本报告不推断资产上线、下线或平台更新原因。保留时间比选择一个数覆盖另一个更适合复查。</w:t>
      </w:r>
    </w:p>
    <w:p w14:paraId="5B701A6A" w14:textId="78FA8793" w:rsidR="00156D3C" w:rsidRDefault="001C736B">
      <w:pPr>
        <w:pStyle w:val="TableCaption"/>
      </w:pPr>
      <w:bookmarkStart w:id="157" w:name="_Toc243028275"/>
      <w:r>
        <w:t>表</w:t>
      </w:r>
      <w:r>
        <w:t xml:space="preserve"> B-</w:t>
      </w:r>
      <w:r>
        <w:fldChar w:fldCharType="begin"/>
      </w:r>
      <w:r>
        <w:instrText xml:space="preserve"> SEQ TabB \* ARABIC </w:instrText>
      </w:r>
      <w:r>
        <w:fldChar w:fldCharType="separate"/>
      </w:r>
      <w:r w:rsidR="007A20D1">
        <w:rPr>
          <w:noProof/>
        </w:rPr>
        <w:t>2</w:t>
      </w:r>
      <w:r>
        <w:fldChar w:fldCharType="end"/>
      </w:r>
      <w:r>
        <w:t xml:space="preserve"> </w:t>
      </w:r>
      <w:r>
        <w:t>组件语法校准台账</w:t>
      </w:r>
      <w:bookmarkEnd w:id="15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531"/>
        <w:gridCol w:w="2324"/>
        <w:gridCol w:w="2324"/>
        <w:gridCol w:w="2665"/>
      </w:tblGrid>
      <w:tr w:rsidR="00156D3C" w14:paraId="759ABC76" w14:textId="77777777">
        <w:trPr>
          <w:cantSplit/>
          <w:tblHeader/>
          <w:jc w:val="center"/>
        </w:trPr>
        <w:tc>
          <w:tcPr>
            <w:tcW w:w="1531" w:type="dxa"/>
            <w:tcBorders>
              <w:top w:val="single" w:sz="12" w:space="0" w:color="000000"/>
              <w:bottom w:val="single" w:sz="6" w:space="0" w:color="000000"/>
            </w:tcBorders>
            <w:vAlign w:val="center"/>
          </w:tcPr>
          <w:p w14:paraId="76B23CCE" w14:textId="77777777" w:rsidR="00156D3C" w:rsidRDefault="001C736B">
            <w:pPr>
              <w:keepNext/>
              <w:spacing w:before="80" w:after="80" w:line="240" w:lineRule="auto"/>
              <w:ind w:firstLine="0"/>
              <w:jc w:val="left"/>
            </w:pPr>
            <w:r>
              <w:rPr>
                <w:b/>
                <w:sz w:val="21"/>
              </w:rPr>
              <w:t>组件</w:t>
            </w:r>
          </w:p>
        </w:tc>
        <w:tc>
          <w:tcPr>
            <w:tcW w:w="2324" w:type="dxa"/>
            <w:tcBorders>
              <w:top w:val="single" w:sz="12" w:space="0" w:color="000000"/>
              <w:bottom w:val="single" w:sz="6" w:space="0" w:color="000000"/>
            </w:tcBorders>
            <w:vAlign w:val="center"/>
          </w:tcPr>
          <w:p w14:paraId="2ED3A50C" w14:textId="77777777" w:rsidR="00156D3C" w:rsidRDefault="001C736B">
            <w:pPr>
              <w:keepNext/>
              <w:spacing w:before="80" w:after="80" w:line="240" w:lineRule="auto"/>
              <w:ind w:firstLine="0"/>
              <w:jc w:val="left"/>
            </w:pPr>
            <w:r>
              <w:rPr>
                <w:b/>
                <w:sz w:val="21"/>
              </w:rPr>
              <w:t>平台</w:t>
            </w:r>
          </w:p>
        </w:tc>
        <w:tc>
          <w:tcPr>
            <w:tcW w:w="2324" w:type="dxa"/>
            <w:tcBorders>
              <w:top w:val="single" w:sz="12" w:space="0" w:color="000000"/>
              <w:bottom w:val="single" w:sz="6" w:space="0" w:color="000000"/>
            </w:tcBorders>
            <w:vAlign w:val="center"/>
          </w:tcPr>
          <w:p w14:paraId="086F7ABB" w14:textId="77777777" w:rsidR="00156D3C" w:rsidRDefault="001C736B">
            <w:pPr>
              <w:keepNext/>
              <w:spacing w:before="80" w:after="80" w:line="240" w:lineRule="auto"/>
              <w:ind w:firstLine="0"/>
              <w:jc w:val="left"/>
            </w:pPr>
            <w:r>
              <w:rPr>
                <w:b/>
                <w:sz w:val="21"/>
              </w:rPr>
              <w:t>校准结果</w:t>
            </w:r>
          </w:p>
        </w:tc>
        <w:tc>
          <w:tcPr>
            <w:tcW w:w="2665" w:type="dxa"/>
            <w:tcBorders>
              <w:top w:val="single" w:sz="12" w:space="0" w:color="000000"/>
              <w:bottom w:val="single" w:sz="6" w:space="0" w:color="000000"/>
            </w:tcBorders>
            <w:vAlign w:val="center"/>
          </w:tcPr>
          <w:p w14:paraId="37C40258" w14:textId="77777777" w:rsidR="00156D3C" w:rsidRDefault="001C736B">
            <w:pPr>
              <w:keepNext/>
              <w:spacing w:before="80" w:after="80" w:line="240" w:lineRule="auto"/>
              <w:ind w:firstLine="0"/>
              <w:jc w:val="left"/>
            </w:pPr>
            <w:r>
              <w:rPr>
                <w:b/>
                <w:sz w:val="21"/>
              </w:rPr>
              <w:t>时间与证据</w:t>
            </w:r>
          </w:p>
        </w:tc>
      </w:tr>
      <w:tr w:rsidR="00156D3C" w14:paraId="53FBA2CF" w14:textId="77777777">
        <w:trPr>
          <w:cantSplit/>
          <w:jc w:val="center"/>
        </w:trPr>
        <w:tc>
          <w:tcPr>
            <w:tcW w:w="1531" w:type="dxa"/>
            <w:vAlign w:val="center"/>
          </w:tcPr>
          <w:p w14:paraId="4C3CFA8B" w14:textId="77777777" w:rsidR="00156D3C" w:rsidRDefault="001C736B">
            <w:pPr>
              <w:spacing w:before="80" w:after="80" w:line="240" w:lineRule="auto"/>
              <w:ind w:firstLine="0"/>
              <w:jc w:val="left"/>
            </w:pPr>
            <w:r>
              <w:rPr>
                <w:sz w:val="21"/>
              </w:rPr>
              <w:t>Ollama</w:t>
            </w:r>
          </w:p>
        </w:tc>
        <w:tc>
          <w:tcPr>
            <w:tcW w:w="2324" w:type="dxa"/>
            <w:vAlign w:val="center"/>
          </w:tcPr>
          <w:p w14:paraId="5A64941D" w14:textId="77777777" w:rsidR="00156D3C" w:rsidRDefault="001C736B">
            <w:pPr>
              <w:spacing w:before="80" w:after="80" w:line="240" w:lineRule="auto"/>
              <w:ind w:firstLine="0"/>
              <w:jc w:val="left"/>
            </w:pPr>
            <w:r>
              <w:rPr>
                <w:sz w:val="21"/>
              </w:rPr>
              <w:t>Quake</w:t>
            </w:r>
          </w:p>
        </w:tc>
        <w:tc>
          <w:tcPr>
            <w:tcW w:w="2324" w:type="dxa"/>
            <w:vAlign w:val="center"/>
          </w:tcPr>
          <w:p w14:paraId="5F9312C5" w14:textId="77777777" w:rsidR="00156D3C" w:rsidRDefault="001C736B">
            <w:pPr>
              <w:spacing w:before="80" w:after="80" w:line="240" w:lineRule="auto"/>
              <w:ind w:firstLine="0"/>
              <w:jc w:val="left"/>
            </w:pPr>
            <w:r>
              <w:rPr>
                <w:sz w:val="21"/>
              </w:rPr>
              <w:t>44</w:t>
            </w:r>
            <w:r>
              <w:rPr>
                <w:sz w:val="21"/>
              </w:rPr>
              <w:t>／</w:t>
            </w:r>
            <w:r>
              <w:rPr>
                <w:sz w:val="21"/>
              </w:rPr>
              <w:t>50</w:t>
            </w:r>
            <w:r>
              <w:rPr>
                <w:sz w:val="21"/>
              </w:rPr>
              <w:t>，</w:t>
            </w:r>
            <w:r>
              <w:rPr>
                <w:sz w:val="21"/>
              </w:rPr>
              <w:t>88%</w:t>
            </w:r>
            <w:r>
              <w:rPr>
                <w:sz w:val="21"/>
              </w:rPr>
              <w:t>，</w:t>
            </w:r>
            <w:r>
              <w:rPr>
                <w:sz w:val="21"/>
              </w:rPr>
              <w:t>verified</w:t>
            </w:r>
          </w:p>
        </w:tc>
        <w:tc>
          <w:tcPr>
            <w:tcW w:w="2665" w:type="dxa"/>
            <w:vAlign w:val="center"/>
          </w:tcPr>
          <w:p w14:paraId="28440189" w14:textId="77777777" w:rsidR="00156D3C" w:rsidRDefault="001C736B">
            <w:pPr>
              <w:spacing w:before="80" w:after="80" w:line="240" w:lineRule="auto"/>
              <w:ind w:firstLine="0"/>
              <w:jc w:val="left"/>
            </w:pPr>
            <w:r>
              <w:rPr>
                <w:sz w:val="21"/>
              </w:rPr>
              <w:t>2026-10-15 19:55</w:t>
            </w:r>
            <w:r>
              <w:rPr>
                <w:sz w:val="21"/>
              </w:rPr>
              <w:t>；哈希待补</w:t>
            </w:r>
          </w:p>
        </w:tc>
      </w:tr>
      <w:tr w:rsidR="00156D3C" w14:paraId="17C7D8EC" w14:textId="77777777">
        <w:trPr>
          <w:cantSplit/>
          <w:jc w:val="center"/>
        </w:trPr>
        <w:tc>
          <w:tcPr>
            <w:tcW w:w="1531" w:type="dxa"/>
            <w:vAlign w:val="center"/>
          </w:tcPr>
          <w:p w14:paraId="77A1C852" w14:textId="77777777" w:rsidR="00156D3C" w:rsidRDefault="001C736B">
            <w:pPr>
              <w:spacing w:before="80" w:after="80" w:line="240" w:lineRule="auto"/>
              <w:ind w:firstLine="0"/>
              <w:jc w:val="left"/>
            </w:pPr>
            <w:r>
              <w:rPr>
                <w:sz w:val="21"/>
              </w:rPr>
              <w:t>vLLM</w:t>
            </w:r>
          </w:p>
        </w:tc>
        <w:tc>
          <w:tcPr>
            <w:tcW w:w="2324" w:type="dxa"/>
            <w:vAlign w:val="center"/>
          </w:tcPr>
          <w:p w14:paraId="148EEBED" w14:textId="77777777" w:rsidR="00156D3C" w:rsidRDefault="001C736B">
            <w:pPr>
              <w:spacing w:before="80" w:after="80" w:line="240" w:lineRule="auto"/>
              <w:ind w:firstLine="0"/>
              <w:jc w:val="left"/>
            </w:pPr>
            <w:r>
              <w:rPr>
                <w:sz w:val="21"/>
              </w:rPr>
              <w:t>待测平台</w:t>
            </w:r>
          </w:p>
        </w:tc>
        <w:tc>
          <w:tcPr>
            <w:tcW w:w="2324" w:type="dxa"/>
            <w:vAlign w:val="center"/>
          </w:tcPr>
          <w:p w14:paraId="49FD9992"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20F951E7" w14:textId="77777777" w:rsidR="00156D3C" w:rsidRDefault="001C736B">
            <w:pPr>
              <w:spacing w:before="80" w:after="80" w:line="240" w:lineRule="auto"/>
              <w:ind w:firstLine="0"/>
              <w:jc w:val="left"/>
            </w:pPr>
            <w:r>
              <w:rPr>
                <w:sz w:val="21"/>
              </w:rPr>
              <w:t>未采集实录</w:t>
            </w:r>
          </w:p>
        </w:tc>
      </w:tr>
      <w:tr w:rsidR="00156D3C" w14:paraId="3C2DA921" w14:textId="77777777">
        <w:trPr>
          <w:cantSplit/>
          <w:jc w:val="center"/>
        </w:trPr>
        <w:tc>
          <w:tcPr>
            <w:tcW w:w="1531" w:type="dxa"/>
            <w:vAlign w:val="center"/>
          </w:tcPr>
          <w:p w14:paraId="68D98C94" w14:textId="77777777" w:rsidR="00156D3C" w:rsidRDefault="001C736B">
            <w:pPr>
              <w:spacing w:before="80" w:after="80" w:line="240" w:lineRule="auto"/>
              <w:ind w:firstLine="0"/>
              <w:jc w:val="left"/>
            </w:pPr>
            <w:r>
              <w:rPr>
                <w:sz w:val="21"/>
              </w:rPr>
              <w:t>Dify</w:t>
            </w:r>
          </w:p>
        </w:tc>
        <w:tc>
          <w:tcPr>
            <w:tcW w:w="2324" w:type="dxa"/>
            <w:vAlign w:val="center"/>
          </w:tcPr>
          <w:p w14:paraId="7CF30877" w14:textId="77777777" w:rsidR="00156D3C" w:rsidRDefault="001C736B">
            <w:pPr>
              <w:spacing w:before="80" w:after="80" w:line="240" w:lineRule="auto"/>
              <w:ind w:firstLine="0"/>
              <w:jc w:val="left"/>
            </w:pPr>
            <w:r>
              <w:rPr>
                <w:sz w:val="21"/>
              </w:rPr>
              <w:t>待测平台</w:t>
            </w:r>
          </w:p>
        </w:tc>
        <w:tc>
          <w:tcPr>
            <w:tcW w:w="2324" w:type="dxa"/>
            <w:vAlign w:val="center"/>
          </w:tcPr>
          <w:p w14:paraId="1298C35B"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098B32EF" w14:textId="77777777" w:rsidR="00156D3C" w:rsidRDefault="001C736B">
            <w:pPr>
              <w:spacing w:before="80" w:after="80" w:line="240" w:lineRule="auto"/>
              <w:ind w:firstLine="0"/>
              <w:jc w:val="left"/>
            </w:pPr>
            <w:r>
              <w:rPr>
                <w:sz w:val="21"/>
              </w:rPr>
              <w:t>未采集实录</w:t>
            </w:r>
          </w:p>
        </w:tc>
      </w:tr>
      <w:tr w:rsidR="00156D3C" w14:paraId="216CD5BF" w14:textId="77777777">
        <w:trPr>
          <w:cantSplit/>
          <w:jc w:val="center"/>
        </w:trPr>
        <w:tc>
          <w:tcPr>
            <w:tcW w:w="1531" w:type="dxa"/>
            <w:vAlign w:val="center"/>
          </w:tcPr>
          <w:p w14:paraId="3EBE3A92" w14:textId="77777777" w:rsidR="00156D3C" w:rsidRDefault="001C736B">
            <w:pPr>
              <w:spacing w:before="80" w:after="80" w:line="240" w:lineRule="auto"/>
              <w:ind w:firstLine="0"/>
              <w:jc w:val="left"/>
            </w:pPr>
            <w:r>
              <w:rPr>
                <w:sz w:val="21"/>
              </w:rPr>
              <w:t>ComfyUI</w:t>
            </w:r>
          </w:p>
        </w:tc>
        <w:tc>
          <w:tcPr>
            <w:tcW w:w="2324" w:type="dxa"/>
            <w:vAlign w:val="center"/>
          </w:tcPr>
          <w:p w14:paraId="22D9B5E1" w14:textId="77777777" w:rsidR="00156D3C" w:rsidRDefault="001C736B">
            <w:pPr>
              <w:spacing w:before="80" w:after="80" w:line="240" w:lineRule="auto"/>
              <w:ind w:firstLine="0"/>
              <w:jc w:val="left"/>
            </w:pPr>
            <w:r>
              <w:rPr>
                <w:sz w:val="21"/>
              </w:rPr>
              <w:t>待测平台</w:t>
            </w:r>
          </w:p>
        </w:tc>
        <w:tc>
          <w:tcPr>
            <w:tcW w:w="2324" w:type="dxa"/>
            <w:vAlign w:val="center"/>
          </w:tcPr>
          <w:p w14:paraId="15232D1E"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01868A1B" w14:textId="77777777" w:rsidR="00156D3C" w:rsidRDefault="001C736B">
            <w:pPr>
              <w:spacing w:before="80" w:after="80" w:line="240" w:lineRule="auto"/>
              <w:ind w:firstLine="0"/>
              <w:jc w:val="left"/>
            </w:pPr>
            <w:r>
              <w:rPr>
                <w:sz w:val="21"/>
              </w:rPr>
              <w:t>未采集实录</w:t>
            </w:r>
          </w:p>
        </w:tc>
      </w:tr>
      <w:tr w:rsidR="00156D3C" w14:paraId="51192E10" w14:textId="77777777">
        <w:trPr>
          <w:cantSplit/>
          <w:jc w:val="center"/>
        </w:trPr>
        <w:tc>
          <w:tcPr>
            <w:tcW w:w="1531" w:type="dxa"/>
            <w:vAlign w:val="center"/>
          </w:tcPr>
          <w:p w14:paraId="6750D31B" w14:textId="77777777" w:rsidR="00156D3C" w:rsidRDefault="001C736B">
            <w:pPr>
              <w:spacing w:before="80" w:after="80" w:line="240" w:lineRule="auto"/>
              <w:ind w:firstLine="0"/>
              <w:jc w:val="left"/>
            </w:pPr>
            <w:r>
              <w:rPr>
                <w:sz w:val="21"/>
              </w:rPr>
              <w:t>Gradio</w:t>
            </w:r>
          </w:p>
        </w:tc>
        <w:tc>
          <w:tcPr>
            <w:tcW w:w="2324" w:type="dxa"/>
            <w:vAlign w:val="center"/>
          </w:tcPr>
          <w:p w14:paraId="22BFAC88" w14:textId="77777777" w:rsidR="00156D3C" w:rsidRDefault="001C736B">
            <w:pPr>
              <w:spacing w:before="80" w:after="80" w:line="240" w:lineRule="auto"/>
              <w:ind w:firstLine="0"/>
              <w:jc w:val="left"/>
            </w:pPr>
            <w:r>
              <w:rPr>
                <w:sz w:val="21"/>
              </w:rPr>
              <w:t>待测平台</w:t>
            </w:r>
          </w:p>
        </w:tc>
        <w:tc>
          <w:tcPr>
            <w:tcW w:w="2324" w:type="dxa"/>
            <w:vAlign w:val="center"/>
          </w:tcPr>
          <w:p w14:paraId="2E4AA6FD"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00F4F9A0" w14:textId="77777777" w:rsidR="00156D3C" w:rsidRDefault="001C736B">
            <w:pPr>
              <w:spacing w:before="80" w:after="80" w:line="240" w:lineRule="auto"/>
              <w:ind w:firstLine="0"/>
              <w:jc w:val="left"/>
            </w:pPr>
            <w:r>
              <w:rPr>
                <w:sz w:val="21"/>
              </w:rPr>
              <w:t>未采集实录</w:t>
            </w:r>
          </w:p>
        </w:tc>
      </w:tr>
      <w:tr w:rsidR="00156D3C" w14:paraId="43700149" w14:textId="77777777">
        <w:trPr>
          <w:cantSplit/>
          <w:jc w:val="center"/>
        </w:trPr>
        <w:tc>
          <w:tcPr>
            <w:tcW w:w="1531" w:type="dxa"/>
            <w:vAlign w:val="center"/>
          </w:tcPr>
          <w:p w14:paraId="4E090BD5" w14:textId="77777777" w:rsidR="00156D3C" w:rsidRDefault="001C736B">
            <w:pPr>
              <w:spacing w:before="80" w:after="80" w:line="240" w:lineRule="auto"/>
              <w:ind w:firstLine="0"/>
              <w:jc w:val="left"/>
            </w:pPr>
            <w:r>
              <w:rPr>
                <w:sz w:val="21"/>
              </w:rPr>
              <w:t>Open WebUI</w:t>
            </w:r>
          </w:p>
        </w:tc>
        <w:tc>
          <w:tcPr>
            <w:tcW w:w="2324" w:type="dxa"/>
            <w:vAlign w:val="center"/>
          </w:tcPr>
          <w:p w14:paraId="4C17BE86" w14:textId="77777777" w:rsidR="00156D3C" w:rsidRDefault="001C736B">
            <w:pPr>
              <w:spacing w:before="80" w:after="80" w:line="240" w:lineRule="auto"/>
              <w:ind w:firstLine="0"/>
              <w:jc w:val="left"/>
            </w:pPr>
            <w:r>
              <w:rPr>
                <w:sz w:val="21"/>
              </w:rPr>
              <w:t>待测平台</w:t>
            </w:r>
          </w:p>
        </w:tc>
        <w:tc>
          <w:tcPr>
            <w:tcW w:w="2324" w:type="dxa"/>
            <w:vAlign w:val="center"/>
          </w:tcPr>
          <w:p w14:paraId="45F4F3D8"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613B8527" w14:textId="77777777" w:rsidR="00156D3C" w:rsidRDefault="001C736B">
            <w:pPr>
              <w:spacing w:before="80" w:after="80" w:line="240" w:lineRule="auto"/>
              <w:ind w:firstLine="0"/>
              <w:jc w:val="left"/>
            </w:pPr>
            <w:r>
              <w:rPr>
                <w:sz w:val="21"/>
              </w:rPr>
              <w:t>未采集实录</w:t>
            </w:r>
          </w:p>
        </w:tc>
      </w:tr>
      <w:tr w:rsidR="00156D3C" w14:paraId="1A703303" w14:textId="77777777">
        <w:trPr>
          <w:cantSplit/>
          <w:jc w:val="center"/>
        </w:trPr>
        <w:tc>
          <w:tcPr>
            <w:tcW w:w="1531" w:type="dxa"/>
            <w:vAlign w:val="center"/>
          </w:tcPr>
          <w:p w14:paraId="3AEE1860" w14:textId="77777777" w:rsidR="00156D3C" w:rsidRDefault="001C736B">
            <w:pPr>
              <w:spacing w:before="80" w:after="80" w:line="240" w:lineRule="auto"/>
              <w:ind w:firstLine="0"/>
              <w:jc w:val="left"/>
            </w:pPr>
            <w:r>
              <w:rPr>
                <w:sz w:val="21"/>
              </w:rPr>
              <w:lastRenderedPageBreak/>
              <w:t>NVIDIA Triton</w:t>
            </w:r>
          </w:p>
        </w:tc>
        <w:tc>
          <w:tcPr>
            <w:tcW w:w="2324" w:type="dxa"/>
            <w:vAlign w:val="center"/>
          </w:tcPr>
          <w:p w14:paraId="5B29DFF5" w14:textId="77777777" w:rsidR="00156D3C" w:rsidRDefault="001C736B">
            <w:pPr>
              <w:spacing w:before="80" w:after="80" w:line="240" w:lineRule="auto"/>
              <w:ind w:firstLine="0"/>
              <w:jc w:val="left"/>
            </w:pPr>
            <w:r>
              <w:rPr>
                <w:sz w:val="21"/>
              </w:rPr>
              <w:t>待测平台</w:t>
            </w:r>
          </w:p>
        </w:tc>
        <w:tc>
          <w:tcPr>
            <w:tcW w:w="2324" w:type="dxa"/>
            <w:vAlign w:val="center"/>
          </w:tcPr>
          <w:p w14:paraId="7081A5F9"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38C937D8" w14:textId="77777777" w:rsidR="00156D3C" w:rsidRDefault="001C736B">
            <w:pPr>
              <w:spacing w:before="80" w:after="80" w:line="240" w:lineRule="auto"/>
              <w:ind w:firstLine="0"/>
              <w:jc w:val="left"/>
            </w:pPr>
            <w:r>
              <w:rPr>
                <w:sz w:val="21"/>
              </w:rPr>
              <w:t>未采集实录</w:t>
            </w:r>
          </w:p>
        </w:tc>
      </w:tr>
      <w:tr w:rsidR="00156D3C" w14:paraId="0A026D98" w14:textId="77777777">
        <w:trPr>
          <w:cantSplit/>
          <w:jc w:val="center"/>
        </w:trPr>
        <w:tc>
          <w:tcPr>
            <w:tcW w:w="1531" w:type="dxa"/>
            <w:vAlign w:val="center"/>
          </w:tcPr>
          <w:p w14:paraId="5D61AFE3" w14:textId="77777777" w:rsidR="00156D3C" w:rsidRDefault="001C736B">
            <w:pPr>
              <w:spacing w:before="80" w:after="80" w:line="240" w:lineRule="auto"/>
              <w:ind w:firstLine="0"/>
              <w:jc w:val="left"/>
            </w:pPr>
            <w:r>
              <w:rPr>
                <w:sz w:val="21"/>
              </w:rPr>
              <w:t>Langflow</w:t>
            </w:r>
          </w:p>
        </w:tc>
        <w:tc>
          <w:tcPr>
            <w:tcW w:w="2324" w:type="dxa"/>
            <w:vAlign w:val="center"/>
          </w:tcPr>
          <w:p w14:paraId="07A58158" w14:textId="77777777" w:rsidR="00156D3C" w:rsidRDefault="001C736B">
            <w:pPr>
              <w:spacing w:before="80" w:after="80" w:line="240" w:lineRule="auto"/>
              <w:ind w:firstLine="0"/>
              <w:jc w:val="left"/>
            </w:pPr>
            <w:r>
              <w:rPr>
                <w:sz w:val="21"/>
              </w:rPr>
              <w:t>待测平台</w:t>
            </w:r>
          </w:p>
        </w:tc>
        <w:tc>
          <w:tcPr>
            <w:tcW w:w="2324" w:type="dxa"/>
            <w:vAlign w:val="center"/>
          </w:tcPr>
          <w:p w14:paraId="735FB354"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396F9DB8" w14:textId="77777777" w:rsidR="00156D3C" w:rsidRDefault="001C736B">
            <w:pPr>
              <w:spacing w:before="80" w:after="80" w:line="240" w:lineRule="auto"/>
              <w:ind w:firstLine="0"/>
              <w:jc w:val="left"/>
            </w:pPr>
            <w:r>
              <w:rPr>
                <w:sz w:val="21"/>
              </w:rPr>
              <w:t>未采集实录</w:t>
            </w:r>
          </w:p>
        </w:tc>
      </w:tr>
      <w:tr w:rsidR="00156D3C" w14:paraId="50DD321F" w14:textId="77777777">
        <w:trPr>
          <w:cantSplit/>
          <w:jc w:val="center"/>
        </w:trPr>
        <w:tc>
          <w:tcPr>
            <w:tcW w:w="1531" w:type="dxa"/>
            <w:vAlign w:val="center"/>
          </w:tcPr>
          <w:p w14:paraId="1A331A37" w14:textId="77777777" w:rsidR="00156D3C" w:rsidRDefault="001C736B">
            <w:pPr>
              <w:spacing w:before="80" w:after="80" w:line="240" w:lineRule="auto"/>
              <w:ind w:firstLine="0"/>
              <w:jc w:val="left"/>
            </w:pPr>
            <w:r>
              <w:rPr>
                <w:sz w:val="21"/>
              </w:rPr>
              <w:t>Flowise</w:t>
            </w:r>
          </w:p>
        </w:tc>
        <w:tc>
          <w:tcPr>
            <w:tcW w:w="2324" w:type="dxa"/>
            <w:vAlign w:val="center"/>
          </w:tcPr>
          <w:p w14:paraId="35817A16" w14:textId="77777777" w:rsidR="00156D3C" w:rsidRDefault="001C736B">
            <w:pPr>
              <w:spacing w:before="80" w:after="80" w:line="240" w:lineRule="auto"/>
              <w:ind w:firstLine="0"/>
              <w:jc w:val="left"/>
            </w:pPr>
            <w:r>
              <w:rPr>
                <w:sz w:val="21"/>
              </w:rPr>
              <w:t>待测平台</w:t>
            </w:r>
          </w:p>
        </w:tc>
        <w:tc>
          <w:tcPr>
            <w:tcW w:w="2324" w:type="dxa"/>
            <w:vAlign w:val="center"/>
          </w:tcPr>
          <w:p w14:paraId="43356A1F"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7334EFB7" w14:textId="77777777" w:rsidR="00156D3C" w:rsidRDefault="001C736B">
            <w:pPr>
              <w:spacing w:before="80" w:after="80" w:line="240" w:lineRule="auto"/>
              <w:ind w:firstLine="0"/>
              <w:jc w:val="left"/>
            </w:pPr>
            <w:r>
              <w:rPr>
                <w:sz w:val="21"/>
              </w:rPr>
              <w:t>未采集实录</w:t>
            </w:r>
          </w:p>
        </w:tc>
      </w:tr>
      <w:tr w:rsidR="00156D3C" w14:paraId="49DACEB0" w14:textId="77777777">
        <w:trPr>
          <w:cantSplit/>
          <w:jc w:val="center"/>
        </w:trPr>
        <w:tc>
          <w:tcPr>
            <w:tcW w:w="1531" w:type="dxa"/>
            <w:tcBorders>
              <w:bottom w:val="single" w:sz="12" w:space="0" w:color="000000"/>
            </w:tcBorders>
            <w:vAlign w:val="center"/>
          </w:tcPr>
          <w:p w14:paraId="50D8A5CE" w14:textId="77777777" w:rsidR="00156D3C" w:rsidRDefault="001C736B">
            <w:pPr>
              <w:spacing w:before="80" w:after="80" w:line="240" w:lineRule="auto"/>
              <w:ind w:firstLine="0"/>
              <w:jc w:val="left"/>
            </w:pPr>
            <w:r>
              <w:rPr>
                <w:sz w:val="21"/>
              </w:rPr>
              <w:t>Ray Dashboard</w:t>
            </w:r>
          </w:p>
        </w:tc>
        <w:tc>
          <w:tcPr>
            <w:tcW w:w="2324" w:type="dxa"/>
            <w:tcBorders>
              <w:bottom w:val="single" w:sz="12" w:space="0" w:color="000000"/>
            </w:tcBorders>
            <w:vAlign w:val="center"/>
          </w:tcPr>
          <w:p w14:paraId="225DA1CF" w14:textId="77777777" w:rsidR="00156D3C" w:rsidRDefault="001C736B">
            <w:pPr>
              <w:spacing w:before="80" w:after="80" w:line="240" w:lineRule="auto"/>
              <w:ind w:firstLine="0"/>
              <w:jc w:val="left"/>
            </w:pPr>
            <w:r>
              <w:rPr>
                <w:sz w:val="21"/>
              </w:rPr>
              <w:t>待测平台</w:t>
            </w:r>
          </w:p>
        </w:tc>
        <w:tc>
          <w:tcPr>
            <w:tcW w:w="2324" w:type="dxa"/>
            <w:tcBorders>
              <w:bottom w:val="single" w:sz="12" w:space="0" w:color="000000"/>
            </w:tcBorders>
            <w:vAlign w:val="center"/>
          </w:tcPr>
          <w:p w14:paraId="7D155118" w14:textId="77777777" w:rsidR="00156D3C" w:rsidRDefault="001C736B">
            <w:pPr>
              <w:spacing w:before="80" w:after="80" w:line="240" w:lineRule="auto"/>
              <w:ind w:firstLine="0"/>
              <w:jc w:val="left"/>
            </w:pPr>
            <w:r>
              <w:rPr>
                <w:b/>
                <w:sz w:val="21"/>
                <w:highlight w:val="yellow"/>
              </w:rPr>
              <w:t>【实录待补】</w:t>
            </w:r>
          </w:p>
        </w:tc>
        <w:tc>
          <w:tcPr>
            <w:tcW w:w="2665" w:type="dxa"/>
            <w:tcBorders>
              <w:bottom w:val="single" w:sz="12" w:space="0" w:color="000000"/>
            </w:tcBorders>
            <w:vAlign w:val="center"/>
          </w:tcPr>
          <w:p w14:paraId="35D51030" w14:textId="77777777" w:rsidR="00156D3C" w:rsidRDefault="001C736B">
            <w:pPr>
              <w:spacing w:before="80" w:after="80" w:line="240" w:lineRule="auto"/>
              <w:ind w:firstLine="0"/>
              <w:jc w:val="left"/>
            </w:pPr>
            <w:r>
              <w:rPr>
                <w:sz w:val="21"/>
              </w:rPr>
              <w:t>未采集实录</w:t>
            </w:r>
          </w:p>
        </w:tc>
      </w:tr>
    </w:tbl>
    <w:p w14:paraId="6A381A30" w14:textId="77777777" w:rsidR="00156D3C" w:rsidRDefault="00156D3C"/>
    <w:p w14:paraId="0551A4FE" w14:textId="77777777" w:rsidR="00156D3C" w:rsidRDefault="001C736B">
      <w:r>
        <w:t>五十条元数据中四十四条符合条件，精确率</w:t>
      </w:r>
      <w:r>
        <w:t xml:space="preserve"> 88%</w:t>
      </w:r>
      <w:r>
        <w:t>，达到规定的百分之八十门槛，所以该收窄语法可标</w:t>
      </w:r>
      <w:r>
        <w:t xml:space="preserve"> verified</w:t>
      </w:r>
      <w:r>
        <w:t>。这个标签针对语法校准，不能读成</w:t>
      </w:r>
      <w:r>
        <w:t>“</w:t>
      </w:r>
      <w:r>
        <w:t>已确认这些服务存在漏洞</w:t>
      </w:r>
      <w:r>
        <w:t>”</w:t>
      </w:r>
      <w:r>
        <w:t>。版本分布不充分时也不能推出受影响估计；整体版本可识别率低于</w:t>
      </w:r>
      <w:r>
        <w:t xml:space="preserve"> 0.3 </w:t>
      </w:r>
      <w:r>
        <w:t>时，设计禁止展示该估计。</w:t>
      </w:r>
    </w:p>
    <w:p w14:paraId="283359ED" w14:textId="77777777" w:rsidR="00156D3C" w:rsidRDefault="001C736B">
      <w:r>
        <w:t>抽样过程只需要记录第几条是否符合判断标准，不保留地址、资产详情或响应原文。现有材料提供的是汇总计数，未提供五十条逐条判定表，因此不能在此补造四十四个</w:t>
      </w:r>
      <w:r>
        <w:t>“</w:t>
      </w:r>
      <w:r>
        <w:t>是</w:t>
      </w:r>
      <w:r>
        <w:t>”</w:t>
      </w:r>
      <w:r>
        <w:t>和六个</w:t>
      </w:r>
      <w:r>
        <w:t>“</w:t>
      </w:r>
      <w:r>
        <w:t>否</w:t>
      </w:r>
      <w:r>
        <w:t>”</w:t>
      </w:r>
      <w:r>
        <w:t>的排列。逐条脱敏判定、采集时刻与哈希前十二位为</w:t>
      </w:r>
      <w:r>
        <w:rPr>
          <w:b/>
          <w:highlight w:val="yellow"/>
        </w:rPr>
        <w:t>【实录待补】</w:t>
      </w:r>
      <w:r>
        <w:t>。</w:t>
      </w:r>
    </w:p>
    <w:p w14:paraId="550D8EAC" w14:textId="77777777" w:rsidR="00156D3C" w:rsidRDefault="001C736B">
      <w:r>
        <w:t>后续计划覆盖</w:t>
      </w:r>
      <w:r>
        <w:t xml:space="preserve"> vLLM</w:t>
      </w:r>
      <w:r>
        <w:t>、</w:t>
      </w:r>
      <w:r>
        <w:t>Dify</w:t>
      </w:r>
      <w:r>
        <w:t>、</w:t>
      </w:r>
      <w:r>
        <w:t>ComfyUI</w:t>
      </w:r>
      <w:r>
        <w:t>、</w:t>
      </w:r>
      <w:r>
        <w:t>Gradio</w:t>
      </w:r>
      <w:r>
        <w:t>、</w:t>
      </w:r>
      <w:r>
        <w:t>Open WebUI</w:t>
      </w:r>
      <w:r>
        <w:t>、</w:t>
      </w:r>
      <w:r>
        <w:t>NVIDIA Triton</w:t>
      </w:r>
      <w:r>
        <w:t>、</w:t>
      </w:r>
      <w:r>
        <w:t>Langflow</w:t>
      </w:r>
      <w:r>
        <w:t>、</w:t>
      </w:r>
      <w:r>
        <w:t xml:space="preserve">Flowise </w:t>
      </w:r>
      <w:r>
        <w:t>和</w:t>
      </w:r>
      <w:r>
        <w:t xml:space="preserve"> Ray Dashboard</w:t>
      </w:r>
      <w:r>
        <w:t>。端口相同不足以区分组件，需结合标题或响应特征。每个组件独立校准，不能沿用</w:t>
      </w:r>
      <w:r>
        <w:t xml:space="preserve"> Ollama </w:t>
      </w:r>
      <w:r>
        <w:t>的精确率；</w:t>
      </w:r>
      <w:r>
        <w:t>Hunter</w:t>
      </w:r>
      <w:r>
        <w:t>、</w:t>
      </w:r>
      <w:r>
        <w:t xml:space="preserve">FOFA </w:t>
      </w:r>
      <w:r>
        <w:t>的计数也不能由</w:t>
      </w:r>
      <w:r>
        <w:t xml:space="preserve"> Quake </w:t>
      </w:r>
      <w:r>
        <w:t>推得，</w:t>
      </w:r>
      <w:r>
        <w:t xml:space="preserve">ZoomEye </w:t>
      </w:r>
      <w:r>
        <w:t>在鉴权核实前保持禁用。</w:t>
      </w:r>
    </w:p>
    <w:p w14:paraId="04273175" w14:textId="77777777" w:rsidR="00156D3C" w:rsidRDefault="001C736B">
      <w:r>
        <w:t>材料列出的证据位置为</w:t>
      </w:r>
      <w:r>
        <w:t xml:space="preserve"> evidence/20261015/B-exposure/</w:t>
      </w:r>
      <w:r>
        <w:t>，包含</w:t>
      </w:r>
      <w:r>
        <w:t xml:space="preserve"> SHA256SUMS</w:t>
      </w:r>
      <w:r>
        <w:t>，并记有</w:t>
      </w:r>
      <w:r>
        <w:t xml:space="preserve"> evidence/_audit/scan-20261015.txt </w:t>
      </w:r>
      <w:r>
        <w:t>的脱敏结果。本次附件不含这些原始文件，未进行重新哈希或扫描，故不能给出哈希前缀。正式归档应只追加新快照，并保留</w:t>
      </w:r>
      <w:r>
        <w:t xml:space="preserve"> provider</w:t>
      </w:r>
      <w:r>
        <w:t>、语法标识、测量时间和脱敏审计。</w:t>
      </w:r>
    </w:p>
    <w:p w14:paraId="6EA1083A" w14:textId="77777777" w:rsidR="00156D3C" w:rsidRDefault="001C736B">
      <w:pPr>
        <w:pStyle w:val="1"/>
        <w:pageBreakBefore w:val="0"/>
        <w:spacing w:before="360"/>
      </w:pPr>
      <w:bookmarkStart w:id="158" w:name="_Toc243028211"/>
      <w:r>
        <w:t>附录</w:t>
      </w:r>
      <w:r>
        <w:t xml:space="preserve"> C </w:t>
      </w:r>
      <w:r>
        <w:t>端到端运行追踪</w:t>
      </w:r>
      <w:bookmarkEnd w:id="158"/>
    </w:p>
    <w:p w14:paraId="32C59826" w14:textId="77777777" w:rsidR="00156D3C" w:rsidRDefault="001C736B">
      <w:r>
        <w:t>本附录要证明一条情报真正经过采集、归一、富化、校验、写入与查询，而不是各模块分别存在一个演示按钮。当前没有完整运行实录，所有执行内容为</w:t>
      </w:r>
      <w:r>
        <w:rPr>
          <w:b/>
          <w:highlight w:val="yellow"/>
        </w:rPr>
        <w:t>【实录待补】</w:t>
      </w:r>
      <w:r>
        <w:t>。正文</w:t>
      </w:r>
      <w:r>
        <w:t xml:space="preserve"> 2.2 </w:t>
      </w:r>
      <w:r>
        <w:t>的流程、</w:t>
      </w:r>
      <w:r>
        <w:t xml:space="preserve">3.3 </w:t>
      </w:r>
      <w:r>
        <w:t>的任务树与第四章时效表应最终指向同一批可追踪记录。</w:t>
      </w:r>
    </w:p>
    <w:p w14:paraId="616AC60A" w14:textId="77777777" w:rsidR="00156D3C" w:rsidRDefault="001C736B">
      <w:r>
        <w:lastRenderedPageBreak/>
        <w:t>追踪需要一条真实第三方样本和一条演示注入样本，分别保存。真实样本保留来源发布时间及精度、首次发现和可查询时间；演示样本显式带</w:t>
      </w:r>
      <w:r>
        <w:t xml:space="preserve"> DEMO</w:t>
      </w:r>
      <w:r>
        <w:t>，展示后续状态交接，但不进入真实时效分母。二者可以使用相同流程，却不能混成一条</w:t>
      </w:r>
      <w:r>
        <w:t>“</w:t>
      </w:r>
      <w:r>
        <w:t>秒级发现</w:t>
      </w:r>
      <w:r>
        <w:t>”</w:t>
      </w:r>
      <w:r>
        <w:t>的性能证据。</w:t>
      </w:r>
    </w:p>
    <w:p w14:paraId="583C5E79" w14:textId="521E9F0A" w:rsidR="00156D3C" w:rsidRDefault="001C736B">
      <w:pPr>
        <w:pStyle w:val="TableCaption"/>
      </w:pPr>
      <w:bookmarkStart w:id="159" w:name="_Toc243028276"/>
      <w:r>
        <w:t>表</w:t>
      </w:r>
      <w:r>
        <w:t xml:space="preserve"> C-</w:t>
      </w:r>
      <w:r>
        <w:fldChar w:fldCharType="begin"/>
      </w:r>
      <w:r>
        <w:instrText xml:space="preserve"> SEQ TabC \* ARABIC </w:instrText>
      </w:r>
      <w:r>
        <w:fldChar w:fldCharType="separate"/>
      </w:r>
      <w:r w:rsidR="007A20D1">
        <w:rPr>
          <w:noProof/>
        </w:rPr>
        <w:t>1</w:t>
      </w:r>
      <w:r>
        <w:fldChar w:fldCharType="end"/>
      </w:r>
      <w:r>
        <w:t xml:space="preserve"> </w:t>
      </w:r>
      <w:r>
        <w:t>真实与演示样本阶段追踪模板</w:t>
      </w:r>
      <w:bookmarkEnd w:id="159"/>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3288"/>
        <w:gridCol w:w="3288"/>
      </w:tblGrid>
      <w:tr w:rsidR="00156D3C" w14:paraId="60CE9DC3" w14:textId="77777777">
        <w:trPr>
          <w:cantSplit/>
          <w:tblHeader/>
          <w:jc w:val="center"/>
        </w:trPr>
        <w:tc>
          <w:tcPr>
            <w:tcW w:w="2268" w:type="dxa"/>
            <w:tcBorders>
              <w:top w:val="single" w:sz="12" w:space="0" w:color="000000"/>
              <w:bottom w:val="single" w:sz="6" w:space="0" w:color="000000"/>
            </w:tcBorders>
            <w:vAlign w:val="center"/>
          </w:tcPr>
          <w:p w14:paraId="1F0136EE" w14:textId="77777777" w:rsidR="00156D3C" w:rsidRDefault="001C736B">
            <w:pPr>
              <w:keepNext/>
              <w:spacing w:before="80" w:after="80" w:line="240" w:lineRule="auto"/>
              <w:ind w:firstLine="0"/>
              <w:jc w:val="left"/>
            </w:pPr>
            <w:r>
              <w:rPr>
                <w:b/>
                <w:sz w:val="21"/>
              </w:rPr>
              <w:t>记录项</w:t>
            </w:r>
          </w:p>
        </w:tc>
        <w:tc>
          <w:tcPr>
            <w:tcW w:w="3288" w:type="dxa"/>
            <w:tcBorders>
              <w:top w:val="single" w:sz="12" w:space="0" w:color="000000"/>
              <w:bottom w:val="single" w:sz="6" w:space="0" w:color="000000"/>
            </w:tcBorders>
            <w:vAlign w:val="center"/>
          </w:tcPr>
          <w:p w14:paraId="0CA4FC51" w14:textId="77777777" w:rsidR="00156D3C" w:rsidRDefault="001C736B">
            <w:pPr>
              <w:keepNext/>
              <w:spacing w:before="80" w:after="80" w:line="240" w:lineRule="auto"/>
              <w:ind w:firstLine="0"/>
              <w:jc w:val="left"/>
            </w:pPr>
            <w:r>
              <w:rPr>
                <w:b/>
                <w:sz w:val="21"/>
              </w:rPr>
              <w:t>真实第三方样本</w:t>
            </w:r>
          </w:p>
        </w:tc>
        <w:tc>
          <w:tcPr>
            <w:tcW w:w="3288" w:type="dxa"/>
            <w:tcBorders>
              <w:top w:val="single" w:sz="12" w:space="0" w:color="000000"/>
              <w:bottom w:val="single" w:sz="6" w:space="0" w:color="000000"/>
            </w:tcBorders>
            <w:vAlign w:val="center"/>
          </w:tcPr>
          <w:p w14:paraId="30705737" w14:textId="77777777" w:rsidR="00156D3C" w:rsidRDefault="001C736B">
            <w:pPr>
              <w:keepNext/>
              <w:spacing w:before="80" w:after="80" w:line="240" w:lineRule="auto"/>
              <w:ind w:firstLine="0"/>
              <w:jc w:val="left"/>
            </w:pPr>
            <w:r>
              <w:rPr>
                <w:b/>
                <w:sz w:val="21"/>
              </w:rPr>
              <w:t>演示注入样本</w:t>
            </w:r>
          </w:p>
        </w:tc>
      </w:tr>
      <w:tr w:rsidR="00156D3C" w14:paraId="7FBA6387" w14:textId="77777777">
        <w:trPr>
          <w:cantSplit/>
          <w:jc w:val="center"/>
        </w:trPr>
        <w:tc>
          <w:tcPr>
            <w:tcW w:w="2268" w:type="dxa"/>
            <w:vAlign w:val="center"/>
          </w:tcPr>
          <w:p w14:paraId="7187384C" w14:textId="77777777" w:rsidR="00156D3C" w:rsidRDefault="001C736B">
            <w:pPr>
              <w:spacing w:before="80" w:after="80" w:line="240" w:lineRule="auto"/>
              <w:ind w:firstLine="0"/>
              <w:jc w:val="left"/>
            </w:pPr>
            <w:r>
              <w:rPr>
                <w:sz w:val="21"/>
              </w:rPr>
              <w:t>身份与来源</w:t>
            </w:r>
          </w:p>
        </w:tc>
        <w:tc>
          <w:tcPr>
            <w:tcW w:w="3288" w:type="dxa"/>
            <w:vAlign w:val="center"/>
          </w:tcPr>
          <w:p w14:paraId="6B87C27A" w14:textId="77777777" w:rsidR="00156D3C" w:rsidRDefault="001C736B">
            <w:pPr>
              <w:spacing w:before="80" w:after="80" w:line="240" w:lineRule="auto"/>
              <w:ind w:firstLine="0"/>
              <w:jc w:val="left"/>
            </w:pPr>
            <w:r>
              <w:rPr>
                <w:b/>
                <w:sz w:val="21"/>
                <w:highlight w:val="yellow"/>
              </w:rPr>
              <w:t>【实录待补】</w:t>
            </w:r>
          </w:p>
        </w:tc>
        <w:tc>
          <w:tcPr>
            <w:tcW w:w="3288" w:type="dxa"/>
            <w:vAlign w:val="center"/>
          </w:tcPr>
          <w:p w14:paraId="523CC0B9" w14:textId="77777777" w:rsidR="00156D3C" w:rsidRDefault="001C736B">
            <w:pPr>
              <w:spacing w:before="80" w:after="80" w:line="240" w:lineRule="auto"/>
              <w:ind w:firstLine="0"/>
              <w:jc w:val="left"/>
            </w:pPr>
            <w:r>
              <w:rPr>
                <w:b/>
                <w:sz w:val="21"/>
                <w:highlight w:val="yellow"/>
              </w:rPr>
              <w:t>【实录待补】</w:t>
            </w:r>
          </w:p>
        </w:tc>
      </w:tr>
      <w:tr w:rsidR="00156D3C" w14:paraId="7521D874" w14:textId="77777777">
        <w:trPr>
          <w:cantSplit/>
          <w:jc w:val="center"/>
        </w:trPr>
        <w:tc>
          <w:tcPr>
            <w:tcW w:w="2268" w:type="dxa"/>
            <w:vAlign w:val="center"/>
          </w:tcPr>
          <w:p w14:paraId="2C892895" w14:textId="77777777" w:rsidR="00156D3C" w:rsidRDefault="001C736B">
            <w:pPr>
              <w:spacing w:before="80" w:after="80" w:line="240" w:lineRule="auto"/>
              <w:ind w:firstLine="0"/>
              <w:jc w:val="left"/>
            </w:pPr>
            <w:r>
              <w:rPr>
                <w:sz w:val="21"/>
              </w:rPr>
              <w:t>source_published_at</w:t>
            </w:r>
          </w:p>
        </w:tc>
        <w:tc>
          <w:tcPr>
            <w:tcW w:w="3288" w:type="dxa"/>
            <w:vAlign w:val="center"/>
          </w:tcPr>
          <w:p w14:paraId="24E69D65" w14:textId="77777777" w:rsidR="00156D3C" w:rsidRDefault="001C736B">
            <w:pPr>
              <w:spacing w:before="80" w:after="80" w:line="240" w:lineRule="auto"/>
              <w:ind w:firstLine="0"/>
              <w:jc w:val="left"/>
            </w:pPr>
            <w:r>
              <w:rPr>
                <w:b/>
                <w:sz w:val="21"/>
                <w:highlight w:val="yellow"/>
              </w:rPr>
              <w:t>【实录待补】</w:t>
            </w:r>
          </w:p>
        </w:tc>
        <w:tc>
          <w:tcPr>
            <w:tcW w:w="3288" w:type="dxa"/>
            <w:vAlign w:val="center"/>
          </w:tcPr>
          <w:p w14:paraId="3E30E72F" w14:textId="77777777" w:rsidR="00156D3C" w:rsidRDefault="001C736B">
            <w:pPr>
              <w:spacing w:before="80" w:after="80" w:line="240" w:lineRule="auto"/>
              <w:ind w:firstLine="0"/>
              <w:jc w:val="left"/>
            </w:pPr>
            <w:r>
              <w:rPr>
                <w:b/>
                <w:sz w:val="21"/>
                <w:highlight w:val="yellow"/>
              </w:rPr>
              <w:t>【实录待补】</w:t>
            </w:r>
          </w:p>
        </w:tc>
      </w:tr>
      <w:tr w:rsidR="00156D3C" w14:paraId="31761ACE" w14:textId="77777777">
        <w:trPr>
          <w:cantSplit/>
          <w:jc w:val="center"/>
        </w:trPr>
        <w:tc>
          <w:tcPr>
            <w:tcW w:w="2268" w:type="dxa"/>
            <w:vAlign w:val="center"/>
          </w:tcPr>
          <w:p w14:paraId="2E79C6F0" w14:textId="77777777" w:rsidR="00156D3C" w:rsidRDefault="001C736B">
            <w:pPr>
              <w:spacing w:before="80" w:after="80" w:line="240" w:lineRule="auto"/>
              <w:ind w:firstLine="0"/>
              <w:jc w:val="left"/>
            </w:pPr>
            <w:r>
              <w:rPr>
                <w:sz w:val="21"/>
              </w:rPr>
              <w:t>first_seen_at</w:t>
            </w:r>
          </w:p>
        </w:tc>
        <w:tc>
          <w:tcPr>
            <w:tcW w:w="3288" w:type="dxa"/>
            <w:vAlign w:val="center"/>
          </w:tcPr>
          <w:p w14:paraId="10D1B524" w14:textId="77777777" w:rsidR="00156D3C" w:rsidRDefault="001C736B">
            <w:pPr>
              <w:spacing w:before="80" w:after="80" w:line="240" w:lineRule="auto"/>
              <w:ind w:firstLine="0"/>
              <w:jc w:val="left"/>
            </w:pPr>
            <w:r>
              <w:rPr>
                <w:b/>
                <w:sz w:val="21"/>
                <w:highlight w:val="yellow"/>
              </w:rPr>
              <w:t>【实录待补】</w:t>
            </w:r>
          </w:p>
        </w:tc>
        <w:tc>
          <w:tcPr>
            <w:tcW w:w="3288" w:type="dxa"/>
            <w:vAlign w:val="center"/>
          </w:tcPr>
          <w:p w14:paraId="581ED249" w14:textId="77777777" w:rsidR="00156D3C" w:rsidRDefault="001C736B">
            <w:pPr>
              <w:spacing w:before="80" w:after="80" w:line="240" w:lineRule="auto"/>
              <w:ind w:firstLine="0"/>
              <w:jc w:val="left"/>
            </w:pPr>
            <w:r>
              <w:rPr>
                <w:b/>
                <w:sz w:val="21"/>
                <w:highlight w:val="yellow"/>
              </w:rPr>
              <w:t>【实录待补】</w:t>
            </w:r>
          </w:p>
        </w:tc>
      </w:tr>
      <w:tr w:rsidR="00156D3C" w14:paraId="17744B8B" w14:textId="77777777">
        <w:trPr>
          <w:cantSplit/>
          <w:jc w:val="center"/>
        </w:trPr>
        <w:tc>
          <w:tcPr>
            <w:tcW w:w="2268" w:type="dxa"/>
            <w:vAlign w:val="center"/>
          </w:tcPr>
          <w:p w14:paraId="1AEF13F9" w14:textId="77777777" w:rsidR="00156D3C" w:rsidRDefault="001C736B">
            <w:pPr>
              <w:spacing w:before="80" w:after="80" w:line="240" w:lineRule="auto"/>
              <w:ind w:firstLine="0"/>
              <w:jc w:val="left"/>
            </w:pPr>
            <w:r>
              <w:rPr>
                <w:sz w:val="21"/>
              </w:rPr>
              <w:t>normalized_at</w:t>
            </w:r>
          </w:p>
        </w:tc>
        <w:tc>
          <w:tcPr>
            <w:tcW w:w="3288" w:type="dxa"/>
            <w:vAlign w:val="center"/>
          </w:tcPr>
          <w:p w14:paraId="60DE07B4" w14:textId="77777777" w:rsidR="00156D3C" w:rsidRDefault="001C736B">
            <w:pPr>
              <w:spacing w:before="80" w:after="80" w:line="240" w:lineRule="auto"/>
              <w:ind w:firstLine="0"/>
              <w:jc w:val="left"/>
            </w:pPr>
            <w:r>
              <w:rPr>
                <w:b/>
                <w:sz w:val="21"/>
                <w:highlight w:val="yellow"/>
              </w:rPr>
              <w:t>【实录待补】</w:t>
            </w:r>
          </w:p>
        </w:tc>
        <w:tc>
          <w:tcPr>
            <w:tcW w:w="3288" w:type="dxa"/>
            <w:vAlign w:val="center"/>
          </w:tcPr>
          <w:p w14:paraId="40DA72D6" w14:textId="77777777" w:rsidR="00156D3C" w:rsidRDefault="001C736B">
            <w:pPr>
              <w:spacing w:before="80" w:after="80" w:line="240" w:lineRule="auto"/>
              <w:ind w:firstLine="0"/>
              <w:jc w:val="left"/>
            </w:pPr>
            <w:r>
              <w:rPr>
                <w:b/>
                <w:sz w:val="21"/>
                <w:highlight w:val="yellow"/>
              </w:rPr>
              <w:t>【实录待补】</w:t>
            </w:r>
          </w:p>
        </w:tc>
      </w:tr>
      <w:tr w:rsidR="00156D3C" w14:paraId="11AC64E6" w14:textId="77777777">
        <w:trPr>
          <w:cantSplit/>
          <w:jc w:val="center"/>
        </w:trPr>
        <w:tc>
          <w:tcPr>
            <w:tcW w:w="2268" w:type="dxa"/>
            <w:vAlign w:val="center"/>
          </w:tcPr>
          <w:p w14:paraId="6382D821" w14:textId="77777777" w:rsidR="00156D3C" w:rsidRDefault="001C736B">
            <w:pPr>
              <w:spacing w:before="80" w:after="80" w:line="240" w:lineRule="auto"/>
              <w:ind w:firstLine="0"/>
              <w:jc w:val="left"/>
            </w:pPr>
            <w:r>
              <w:rPr>
                <w:sz w:val="21"/>
              </w:rPr>
              <w:t>enriched_at</w:t>
            </w:r>
          </w:p>
        </w:tc>
        <w:tc>
          <w:tcPr>
            <w:tcW w:w="3288" w:type="dxa"/>
            <w:vAlign w:val="center"/>
          </w:tcPr>
          <w:p w14:paraId="2DAA5284" w14:textId="77777777" w:rsidR="00156D3C" w:rsidRDefault="001C736B">
            <w:pPr>
              <w:spacing w:before="80" w:after="80" w:line="240" w:lineRule="auto"/>
              <w:ind w:firstLine="0"/>
              <w:jc w:val="left"/>
            </w:pPr>
            <w:r>
              <w:rPr>
                <w:b/>
                <w:sz w:val="21"/>
                <w:highlight w:val="yellow"/>
              </w:rPr>
              <w:t>【实录待补】</w:t>
            </w:r>
          </w:p>
        </w:tc>
        <w:tc>
          <w:tcPr>
            <w:tcW w:w="3288" w:type="dxa"/>
            <w:vAlign w:val="center"/>
          </w:tcPr>
          <w:p w14:paraId="7A2C5456" w14:textId="77777777" w:rsidR="00156D3C" w:rsidRDefault="001C736B">
            <w:pPr>
              <w:spacing w:before="80" w:after="80" w:line="240" w:lineRule="auto"/>
              <w:ind w:firstLine="0"/>
              <w:jc w:val="left"/>
            </w:pPr>
            <w:r>
              <w:rPr>
                <w:b/>
                <w:sz w:val="21"/>
                <w:highlight w:val="yellow"/>
              </w:rPr>
              <w:t>【实录待补】</w:t>
            </w:r>
          </w:p>
        </w:tc>
      </w:tr>
      <w:tr w:rsidR="00156D3C" w14:paraId="64E3566C" w14:textId="77777777">
        <w:trPr>
          <w:cantSplit/>
          <w:jc w:val="center"/>
        </w:trPr>
        <w:tc>
          <w:tcPr>
            <w:tcW w:w="2268" w:type="dxa"/>
            <w:vAlign w:val="center"/>
          </w:tcPr>
          <w:p w14:paraId="1DA7968F" w14:textId="77777777" w:rsidR="00156D3C" w:rsidRDefault="001C736B">
            <w:pPr>
              <w:spacing w:before="80" w:after="80" w:line="240" w:lineRule="auto"/>
              <w:ind w:firstLine="0"/>
              <w:jc w:val="left"/>
            </w:pPr>
            <w:r>
              <w:rPr>
                <w:sz w:val="21"/>
              </w:rPr>
              <w:t>queryable_at</w:t>
            </w:r>
          </w:p>
        </w:tc>
        <w:tc>
          <w:tcPr>
            <w:tcW w:w="3288" w:type="dxa"/>
            <w:vAlign w:val="center"/>
          </w:tcPr>
          <w:p w14:paraId="4147BEF8" w14:textId="77777777" w:rsidR="00156D3C" w:rsidRDefault="001C736B">
            <w:pPr>
              <w:spacing w:before="80" w:after="80" w:line="240" w:lineRule="auto"/>
              <w:ind w:firstLine="0"/>
              <w:jc w:val="left"/>
            </w:pPr>
            <w:r>
              <w:rPr>
                <w:b/>
                <w:sz w:val="21"/>
                <w:highlight w:val="yellow"/>
              </w:rPr>
              <w:t>【实录待补】</w:t>
            </w:r>
          </w:p>
        </w:tc>
        <w:tc>
          <w:tcPr>
            <w:tcW w:w="3288" w:type="dxa"/>
            <w:vAlign w:val="center"/>
          </w:tcPr>
          <w:p w14:paraId="787613D2" w14:textId="77777777" w:rsidR="00156D3C" w:rsidRDefault="001C736B">
            <w:pPr>
              <w:spacing w:before="80" w:after="80" w:line="240" w:lineRule="auto"/>
              <w:ind w:firstLine="0"/>
              <w:jc w:val="left"/>
            </w:pPr>
            <w:r>
              <w:rPr>
                <w:b/>
                <w:sz w:val="21"/>
                <w:highlight w:val="yellow"/>
              </w:rPr>
              <w:t>【实录待补】</w:t>
            </w:r>
          </w:p>
        </w:tc>
      </w:tr>
      <w:tr w:rsidR="00156D3C" w14:paraId="5CB3D6EF" w14:textId="77777777">
        <w:trPr>
          <w:cantSplit/>
          <w:jc w:val="center"/>
        </w:trPr>
        <w:tc>
          <w:tcPr>
            <w:tcW w:w="2268" w:type="dxa"/>
            <w:vAlign w:val="center"/>
          </w:tcPr>
          <w:p w14:paraId="0077663F" w14:textId="77777777" w:rsidR="00156D3C" w:rsidRDefault="001C736B">
            <w:pPr>
              <w:spacing w:before="80" w:after="80" w:line="240" w:lineRule="auto"/>
              <w:ind w:firstLine="0"/>
              <w:jc w:val="left"/>
            </w:pPr>
            <w:r>
              <w:rPr>
                <w:sz w:val="21"/>
              </w:rPr>
              <w:t>Critic</w:t>
            </w:r>
            <w:r>
              <w:rPr>
                <w:sz w:val="21"/>
              </w:rPr>
              <w:t>／冲突／关系证据</w:t>
            </w:r>
          </w:p>
        </w:tc>
        <w:tc>
          <w:tcPr>
            <w:tcW w:w="3288" w:type="dxa"/>
            <w:vAlign w:val="center"/>
          </w:tcPr>
          <w:p w14:paraId="7F9A3FC5" w14:textId="77777777" w:rsidR="00156D3C" w:rsidRDefault="001C736B">
            <w:pPr>
              <w:spacing w:before="80" w:after="80" w:line="240" w:lineRule="auto"/>
              <w:ind w:firstLine="0"/>
              <w:jc w:val="left"/>
            </w:pPr>
            <w:r>
              <w:rPr>
                <w:b/>
                <w:sz w:val="21"/>
                <w:highlight w:val="yellow"/>
              </w:rPr>
              <w:t>【实录待补】</w:t>
            </w:r>
          </w:p>
        </w:tc>
        <w:tc>
          <w:tcPr>
            <w:tcW w:w="3288" w:type="dxa"/>
            <w:vAlign w:val="center"/>
          </w:tcPr>
          <w:p w14:paraId="5B8D744F" w14:textId="77777777" w:rsidR="00156D3C" w:rsidRDefault="001C736B">
            <w:pPr>
              <w:spacing w:before="80" w:after="80" w:line="240" w:lineRule="auto"/>
              <w:ind w:firstLine="0"/>
              <w:jc w:val="left"/>
            </w:pPr>
            <w:r>
              <w:rPr>
                <w:b/>
                <w:sz w:val="21"/>
                <w:highlight w:val="yellow"/>
              </w:rPr>
              <w:t>【实录待补】</w:t>
            </w:r>
          </w:p>
        </w:tc>
      </w:tr>
      <w:tr w:rsidR="00156D3C" w14:paraId="4406251E" w14:textId="77777777">
        <w:trPr>
          <w:cantSplit/>
          <w:jc w:val="center"/>
        </w:trPr>
        <w:tc>
          <w:tcPr>
            <w:tcW w:w="2268" w:type="dxa"/>
            <w:tcBorders>
              <w:bottom w:val="single" w:sz="12" w:space="0" w:color="000000"/>
            </w:tcBorders>
            <w:vAlign w:val="center"/>
          </w:tcPr>
          <w:p w14:paraId="7A497FAA" w14:textId="77777777" w:rsidR="00156D3C" w:rsidRDefault="001C736B">
            <w:pPr>
              <w:spacing w:before="80" w:after="80" w:line="240" w:lineRule="auto"/>
              <w:ind w:firstLine="0"/>
              <w:jc w:val="left"/>
            </w:pPr>
            <w:r>
              <w:rPr>
                <w:sz w:val="21"/>
              </w:rPr>
              <w:t>统计归属</w:t>
            </w:r>
          </w:p>
        </w:tc>
        <w:tc>
          <w:tcPr>
            <w:tcW w:w="3288" w:type="dxa"/>
            <w:tcBorders>
              <w:bottom w:val="single" w:sz="12" w:space="0" w:color="000000"/>
            </w:tcBorders>
            <w:vAlign w:val="center"/>
          </w:tcPr>
          <w:p w14:paraId="70B38BB9" w14:textId="77777777" w:rsidR="00156D3C" w:rsidRDefault="001C736B">
            <w:pPr>
              <w:spacing w:before="80" w:after="80" w:line="240" w:lineRule="auto"/>
              <w:ind w:firstLine="0"/>
              <w:jc w:val="left"/>
            </w:pPr>
            <w:r>
              <w:rPr>
                <w:sz w:val="21"/>
              </w:rPr>
              <w:t>漏洞类首次发现按协议计入</w:t>
            </w:r>
          </w:p>
        </w:tc>
        <w:tc>
          <w:tcPr>
            <w:tcW w:w="3288" w:type="dxa"/>
            <w:tcBorders>
              <w:bottom w:val="single" w:sz="12" w:space="0" w:color="000000"/>
            </w:tcBorders>
            <w:vAlign w:val="center"/>
          </w:tcPr>
          <w:p w14:paraId="330438DC" w14:textId="77777777" w:rsidR="00156D3C" w:rsidRDefault="001C736B">
            <w:pPr>
              <w:spacing w:before="80" w:after="80" w:line="240" w:lineRule="auto"/>
              <w:ind w:firstLine="0"/>
              <w:jc w:val="left"/>
            </w:pPr>
            <w:r>
              <w:rPr>
                <w:sz w:val="21"/>
              </w:rPr>
              <w:t xml:space="preserve">DEMO </w:t>
            </w:r>
            <w:r>
              <w:rPr>
                <w:sz w:val="21"/>
              </w:rPr>
              <w:t>排除</w:t>
            </w:r>
          </w:p>
        </w:tc>
      </w:tr>
    </w:tbl>
    <w:p w14:paraId="3ACAB788" w14:textId="77777777" w:rsidR="00156D3C" w:rsidRDefault="00156D3C"/>
    <w:p w14:paraId="0DEFA8C3" w14:textId="77777777" w:rsidR="00156D3C" w:rsidRDefault="001C736B">
      <w:r>
        <w:t>每次运行除阶段时间外，还应记录任务身份、来源外部编号、使用的文档版本和阶段状态。若富化中一个维度等待配额，要看到其他维度如何完成；若</w:t>
      </w:r>
      <w:r>
        <w:t xml:space="preserve"> Critic </w:t>
      </w:r>
      <w:r>
        <w:t>驳回，应保留原输出、驳回理由与后续处理，不能只截最终成功节点。当前这些内容没有由材料提供，不据示意图补写日志。</w:t>
      </w:r>
    </w:p>
    <w:p w14:paraId="3E29F7D6" w14:textId="77777777" w:rsidR="00156D3C" w:rsidRDefault="001C736B">
      <w:r>
        <w:t>冲突与关系也是追踪的一部分。样本应能从详情卡回到字段候选及裁决依据，再从图边理由回到相应证据；问答摘录则显示引用如何使用这些材料。它们回答的是</w:t>
      </w:r>
      <w:r>
        <w:t>“</w:t>
      </w:r>
      <w:r>
        <w:t>为什么这样判断</w:t>
      </w:r>
      <w:r>
        <w:t>”</w:t>
      </w:r>
      <w:r>
        <w:t>，不是单纯统计经过了几个智能体。</w:t>
      </w:r>
    </w:p>
    <w:p w14:paraId="6B15B304" w14:textId="77777777" w:rsidR="00156D3C" w:rsidRDefault="001C736B">
      <w:r>
        <w:t xml:space="preserve">Langfuse trace </w:t>
      </w:r>
      <w:r>
        <w:t>截图、任务树截图、冲突记录与问答摘录均为</w:t>
      </w:r>
      <w:r>
        <w:rPr>
          <w:b/>
          <w:highlight w:val="yellow"/>
        </w:rPr>
        <w:t>【实录待补】</w:t>
      </w:r>
      <w:r>
        <w:t>。后续若新增附录截图，从</w:t>
      </w:r>
      <w:r>
        <w:t xml:space="preserve"> AS-01 </w:t>
      </w:r>
      <w:r>
        <w:t>编号，并与真实采集时刻、文件名和哈希前十二位一起登记。截图应去除身份和秘密，不能为了证明调用真实而公开凭据或资产明细。</w:t>
      </w:r>
    </w:p>
    <w:p w14:paraId="3A819E55" w14:textId="77777777" w:rsidR="00156D3C" w:rsidRDefault="001C736B">
      <w:r>
        <w:t>运行失败同样有价值。真实来源暂不可达时应登记失败和降级路径，不能换成演示材料后仍沿用真实标签；如果流程只完成到富化阶段，就保留部分完成状态。补证据后，正文的完成度也按实际结果更新，不能只删除占位而不核对条件。</w:t>
      </w:r>
    </w:p>
    <w:p w14:paraId="19A402B7" w14:textId="77777777" w:rsidR="00156D3C" w:rsidRDefault="001C736B">
      <w:pPr>
        <w:pStyle w:val="1"/>
        <w:pageBreakBefore w:val="0"/>
        <w:spacing w:before="360"/>
      </w:pPr>
      <w:bookmarkStart w:id="160" w:name="_Toc243028212"/>
      <w:r>
        <w:lastRenderedPageBreak/>
        <w:t>附录</w:t>
      </w:r>
      <w:r>
        <w:t xml:space="preserve"> D </w:t>
      </w:r>
      <w:r>
        <w:t>外部智能体调用实录</w:t>
      </w:r>
      <w:bookmarkEnd w:id="160"/>
    </w:p>
    <w:p w14:paraId="4408E62B" w14:textId="77777777" w:rsidR="00156D3C" w:rsidRDefault="001C736B">
      <w:r>
        <w:t>本附录区分配置依据与实际调用。</w:t>
      </w:r>
      <w:r>
        <w:t xml:space="preserve">2026-10-14 </w:t>
      </w:r>
      <w:r>
        <w:t>已核对</w:t>
      </w:r>
      <w:r>
        <w:t xml:space="preserve"> Claude Code</w:t>
      </w:r>
      <w:r>
        <w:t>、</w:t>
      </w:r>
      <w:r>
        <w:t>Codex</w:t>
      </w:r>
      <w:r>
        <w:t>、</w:t>
      </w:r>
      <w:r>
        <w:t xml:space="preserve">Cursor </w:t>
      </w:r>
      <w:r>
        <w:t>官方</w:t>
      </w:r>
      <w:r>
        <w:t xml:space="preserve"> MCP </w:t>
      </w:r>
      <w:r>
        <w:t>文档，尚未在演示机验证工具加载、只读策略和长任务续取。因此当前可确认的是接入方案有文档依据，真实调用记录为</w:t>
      </w:r>
      <w:r>
        <w:rPr>
          <w:b/>
          <w:highlight w:val="yellow"/>
        </w:rPr>
        <w:t>【实录待补】</w:t>
      </w:r>
      <w:r>
        <w:t>。</w:t>
      </w:r>
    </w:p>
    <w:p w14:paraId="2472E899" w14:textId="77777777" w:rsidR="00156D3C" w:rsidRDefault="001C736B">
      <w:r>
        <w:t>同一工具在不同客户端中可能采用不同配置形式。</w:t>
      </w:r>
      <w:r>
        <w:t xml:space="preserve">Claude Code </w:t>
      </w:r>
      <w:r>
        <w:t>的</w:t>
      </w:r>
      <w:r>
        <w:t xml:space="preserve"> HTTP </w:t>
      </w:r>
      <w:r>
        <w:t>条目、</w:t>
      </w:r>
      <w:r>
        <w:t xml:space="preserve">Codex </w:t>
      </w:r>
      <w:r>
        <w:t>的</w:t>
      </w:r>
      <w:r>
        <w:t xml:space="preserve"> TOML </w:t>
      </w:r>
      <w:r>
        <w:t>与</w:t>
      </w:r>
      <w:r>
        <w:t xml:space="preserve"> Cursor </w:t>
      </w:r>
      <w:r>
        <w:t>的</w:t>
      </w:r>
      <w:r>
        <w:t xml:space="preserve"> URL </w:t>
      </w:r>
      <w:r>
        <w:t>配置不能互相复制；</w:t>
      </w:r>
      <w:r>
        <w:t xml:space="preserve">Gemini </w:t>
      </w:r>
      <w:r>
        <w:t>远程字段等项目仍待确认。实录应记录当时客户端和传输方式，不能只写一个客户端名称便宣称所有连接方式通过。</w:t>
      </w:r>
    </w:p>
    <w:p w14:paraId="6751FB6A" w14:textId="0EB3E23B" w:rsidR="00156D3C" w:rsidRDefault="001C736B">
      <w:pPr>
        <w:pStyle w:val="TableCaption"/>
      </w:pPr>
      <w:bookmarkStart w:id="161" w:name="_Toc243028277"/>
      <w:r>
        <w:t>表</w:t>
      </w:r>
      <w:r>
        <w:t xml:space="preserve"> D-</w:t>
      </w:r>
      <w:r>
        <w:fldChar w:fldCharType="begin"/>
      </w:r>
      <w:r>
        <w:instrText xml:space="preserve"> SEQ TabD \* ARABIC </w:instrText>
      </w:r>
      <w:r>
        <w:fldChar w:fldCharType="separate"/>
      </w:r>
      <w:r w:rsidR="007A20D1">
        <w:rPr>
          <w:noProof/>
        </w:rPr>
        <w:t>1</w:t>
      </w:r>
      <w:r>
        <w:fldChar w:fldCharType="end"/>
      </w:r>
      <w:r>
        <w:t xml:space="preserve"> </w:t>
      </w:r>
      <w:r>
        <w:t>客户端调用实录登记模板</w:t>
      </w:r>
      <w:bookmarkEnd w:id="16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361"/>
        <w:gridCol w:w="1701"/>
        <w:gridCol w:w="1587"/>
        <w:gridCol w:w="1701"/>
        <w:gridCol w:w="2494"/>
      </w:tblGrid>
      <w:tr w:rsidR="00156D3C" w14:paraId="23D5E08E" w14:textId="77777777">
        <w:trPr>
          <w:cantSplit/>
          <w:tblHeader/>
          <w:jc w:val="center"/>
        </w:trPr>
        <w:tc>
          <w:tcPr>
            <w:tcW w:w="1361" w:type="dxa"/>
            <w:tcBorders>
              <w:top w:val="single" w:sz="12" w:space="0" w:color="000000"/>
              <w:bottom w:val="single" w:sz="6" w:space="0" w:color="000000"/>
            </w:tcBorders>
            <w:vAlign w:val="center"/>
          </w:tcPr>
          <w:p w14:paraId="4F26F670" w14:textId="77777777" w:rsidR="00156D3C" w:rsidRDefault="001C736B">
            <w:pPr>
              <w:keepNext/>
              <w:spacing w:before="80" w:after="80" w:line="240" w:lineRule="auto"/>
              <w:ind w:firstLine="0"/>
              <w:jc w:val="left"/>
            </w:pPr>
            <w:r>
              <w:rPr>
                <w:b/>
                <w:sz w:val="21"/>
              </w:rPr>
              <w:t>客户端与路径</w:t>
            </w:r>
          </w:p>
        </w:tc>
        <w:tc>
          <w:tcPr>
            <w:tcW w:w="1701" w:type="dxa"/>
            <w:tcBorders>
              <w:top w:val="single" w:sz="12" w:space="0" w:color="000000"/>
              <w:bottom w:val="single" w:sz="6" w:space="0" w:color="000000"/>
            </w:tcBorders>
            <w:vAlign w:val="center"/>
          </w:tcPr>
          <w:p w14:paraId="24C8F3DE" w14:textId="77777777" w:rsidR="00156D3C" w:rsidRDefault="001C736B">
            <w:pPr>
              <w:keepNext/>
              <w:spacing w:before="80" w:after="80" w:line="240" w:lineRule="auto"/>
              <w:ind w:firstLine="0"/>
              <w:jc w:val="left"/>
            </w:pPr>
            <w:r>
              <w:rPr>
                <w:b/>
                <w:sz w:val="21"/>
              </w:rPr>
              <w:t>工具加载</w:t>
            </w:r>
          </w:p>
        </w:tc>
        <w:tc>
          <w:tcPr>
            <w:tcW w:w="1587" w:type="dxa"/>
            <w:tcBorders>
              <w:top w:val="single" w:sz="12" w:space="0" w:color="000000"/>
              <w:bottom w:val="single" w:sz="6" w:space="0" w:color="000000"/>
            </w:tcBorders>
            <w:vAlign w:val="center"/>
          </w:tcPr>
          <w:p w14:paraId="4C404292" w14:textId="77777777" w:rsidR="00156D3C" w:rsidRDefault="001C736B">
            <w:pPr>
              <w:keepNext/>
              <w:spacing w:before="80" w:after="80" w:line="240" w:lineRule="auto"/>
              <w:ind w:firstLine="0"/>
              <w:jc w:val="left"/>
            </w:pPr>
            <w:r>
              <w:rPr>
                <w:b/>
                <w:sz w:val="21"/>
              </w:rPr>
              <w:t>只读策略</w:t>
            </w:r>
          </w:p>
        </w:tc>
        <w:tc>
          <w:tcPr>
            <w:tcW w:w="1701" w:type="dxa"/>
            <w:tcBorders>
              <w:top w:val="single" w:sz="12" w:space="0" w:color="000000"/>
              <w:bottom w:val="single" w:sz="6" w:space="0" w:color="000000"/>
            </w:tcBorders>
            <w:vAlign w:val="center"/>
          </w:tcPr>
          <w:p w14:paraId="5846BA59" w14:textId="77777777" w:rsidR="00156D3C" w:rsidRDefault="001C736B">
            <w:pPr>
              <w:keepNext/>
              <w:spacing w:before="80" w:after="80" w:line="240" w:lineRule="auto"/>
              <w:ind w:firstLine="0"/>
              <w:jc w:val="left"/>
            </w:pPr>
            <w:r>
              <w:rPr>
                <w:b/>
                <w:sz w:val="21"/>
              </w:rPr>
              <w:t>长任务续取</w:t>
            </w:r>
          </w:p>
        </w:tc>
        <w:tc>
          <w:tcPr>
            <w:tcW w:w="2494" w:type="dxa"/>
            <w:tcBorders>
              <w:top w:val="single" w:sz="12" w:space="0" w:color="000000"/>
              <w:bottom w:val="single" w:sz="6" w:space="0" w:color="000000"/>
            </w:tcBorders>
            <w:vAlign w:val="center"/>
          </w:tcPr>
          <w:p w14:paraId="2C67C3F9" w14:textId="77777777" w:rsidR="00156D3C" w:rsidRDefault="001C736B">
            <w:pPr>
              <w:keepNext/>
              <w:spacing w:before="80" w:after="80" w:line="240" w:lineRule="auto"/>
              <w:ind w:firstLine="0"/>
              <w:jc w:val="left"/>
            </w:pPr>
            <w:r>
              <w:rPr>
                <w:b/>
                <w:sz w:val="21"/>
              </w:rPr>
              <w:t>记录文件</w:t>
            </w:r>
          </w:p>
        </w:tc>
      </w:tr>
      <w:tr w:rsidR="00156D3C" w14:paraId="2ED6E52C" w14:textId="77777777">
        <w:trPr>
          <w:cantSplit/>
          <w:jc w:val="center"/>
        </w:trPr>
        <w:tc>
          <w:tcPr>
            <w:tcW w:w="1361" w:type="dxa"/>
            <w:vAlign w:val="center"/>
          </w:tcPr>
          <w:p w14:paraId="5F146ACC" w14:textId="77777777" w:rsidR="00156D3C" w:rsidRDefault="001C736B">
            <w:pPr>
              <w:spacing w:before="80" w:after="80" w:line="240" w:lineRule="auto"/>
              <w:ind w:firstLine="0"/>
              <w:jc w:val="left"/>
            </w:pPr>
            <w:r>
              <w:rPr>
                <w:sz w:val="21"/>
              </w:rPr>
              <w:t>Claude Code</w:t>
            </w:r>
          </w:p>
        </w:tc>
        <w:tc>
          <w:tcPr>
            <w:tcW w:w="1701" w:type="dxa"/>
            <w:vAlign w:val="center"/>
          </w:tcPr>
          <w:p w14:paraId="2D51EB54" w14:textId="77777777" w:rsidR="00156D3C" w:rsidRDefault="001C736B">
            <w:pPr>
              <w:spacing w:before="80" w:after="80" w:line="240" w:lineRule="auto"/>
              <w:ind w:firstLine="0"/>
              <w:jc w:val="left"/>
            </w:pPr>
            <w:r>
              <w:rPr>
                <w:b/>
                <w:sz w:val="21"/>
                <w:highlight w:val="yellow"/>
              </w:rPr>
              <w:t>【实录待补】</w:t>
            </w:r>
          </w:p>
        </w:tc>
        <w:tc>
          <w:tcPr>
            <w:tcW w:w="1587" w:type="dxa"/>
            <w:vAlign w:val="center"/>
          </w:tcPr>
          <w:p w14:paraId="3ABDB97A" w14:textId="77777777" w:rsidR="00156D3C" w:rsidRDefault="001C736B">
            <w:pPr>
              <w:spacing w:before="80" w:after="80" w:line="240" w:lineRule="auto"/>
              <w:ind w:firstLine="0"/>
              <w:jc w:val="left"/>
            </w:pPr>
            <w:r>
              <w:rPr>
                <w:b/>
                <w:sz w:val="21"/>
                <w:highlight w:val="yellow"/>
              </w:rPr>
              <w:t>【实录待补】</w:t>
            </w:r>
          </w:p>
        </w:tc>
        <w:tc>
          <w:tcPr>
            <w:tcW w:w="1701" w:type="dxa"/>
            <w:vAlign w:val="center"/>
          </w:tcPr>
          <w:p w14:paraId="1B814D7F" w14:textId="77777777" w:rsidR="00156D3C" w:rsidRDefault="001C736B">
            <w:pPr>
              <w:spacing w:before="80" w:after="80" w:line="240" w:lineRule="auto"/>
              <w:ind w:firstLine="0"/>
              <w:jc w:val="left"/>
            </w:pPr>
            <w:r>
              <w:rPr>
                <w:b/>
                <w:sz w:val="21"/>
                <w:highlight w:val="yellow"/>
              </w:rPr>
              <w:t>【实录待补】</w:t>
            </w:r>
          </w:p>
        </w:tc>
        <w:tc>
          <w:tcPr>
            <w:tcW w:w="2494" w:type="dxa"/>
            <w:vAlign w:val="center"/>
          </w:tcPr>
          <w:p w14:paraId="4A86C240" w14:textId="77777777" w:rsidR="00156D3C" w:rsidRDefault="001C736B">
            <w:pPr>
              <w:spacing w:before="80" w:after="80" w:line="240" w:lineRule="auto"/>
              <w:ind w:firstLine="0"/>
              <w:jc w:val="left"/>
            </w:pPr>
            <w:r>
              <w:rPr>
                <w:b/>
                <w:sz w:val="21"/>
                <w:highlight w:val="yellow"/>
              </w:rPr>
              <w:t>【实录待补】</w:t>
            </w:r>
          </w:p>
        </w:tc>
      </w:tr>
      <w:tr w:rsidR="00156D3C" w14:paraId="595E614A" w14:textId="77777777">
        <w:trPr>
          <w:cantSplit/>
          <w:jc w:val="center"/>
        </w:trPr>
        <w:tc>
          <w:tcPr>
            <w:tcW w:w="1361" w:type="dxa"/>
            <w:vAlign w:val="center"/>
          </w:tcPr>
          <w:p w14:paraId="05228D3F" w14:textId="77777777" w:rsidR="00156D3C" w:rsidRDefault="001C736B">
            <w:pPr>
              <w:spacing w:before="80" w:after="80" w:line="240" w:lineRule="auto"/>
              <w:ind w:firstLine="0"/>
              <w:jc w:val="left"/>
            </w:pPr>
            <w:r>
              <w:rPr>
                <w:sz w:val="21"/>
              </w:rPr>
              <w:t xml:space="preserve">Codex </w:t>
            </w:r>
            <w:r>
              <w:rPr>
                <w:sz w:val="21"/>
              </w:rPr>
              <w:t>远程</w:t>
            </w:r>
          </w:p>
        </w:tc>
        <w:tc>
          <w:tcPr>
            <w:tcW w:w="1701" w:type="dxa"/>
            <w:vAlign w:val="center"/>
          </w:tcPr>
          <w:p w14:paraId="19916F93" w14:textId="77777777" w:rsidR="00156D3C" w:rsidRDefault="001C736B">
            <w:pPr>
              <w:spacing w:before="80" w:after="80" w:line="240" w:lineRule="auto"/>
              <w:ind w:firstLine="0"/>
              <w:jc w:val="left"/>
            </w:pPr>
            <w:r>
              <w:rPr>
                <w:b/>
                <w:sz w:val="21"/>
                <w:highlight w:val="yellow"/>
              </w:rPr>
              <w:t>【实录待补】</w:t>
            </w:r>
          </w:p>
        </w:tc>
        <w:tc>
          <w:tcPr>
            <w:tcW w:w="1587" w:type="dxa"/>
            <w:vAlign w:val="center"/>
          </w:tcPr>
          <w:p w14:paraId="7B720B07" w14:textId="77777777" w:rsidR="00156D3C" w:rsidRDefault="001C736B">
            <w:pPr>
              <w:spacing w:before="80" w:after="80" w:line="240" w:lineRule="auto"/>
              <w:ind w:firstLine="0"/>
              <w:jc w:val="left"/>
            </w:pPr>
            <w:r>
              <w:rPr>
                <w:b/>
                <w:sz w:val="21"/>
                <w:highlight w:val="yellow"/>
              </w:rPr>
              <w:t>【实录待补】</w:t>
            </w:r>
          </w:p>
        </w:tc>
        <w:tc>
          <w:tcPr>
            <w:tcW w:w="1701" w:type="dxa"/>
            <w:vAlign w:val="center"/>
          </w:tcPr>
          <w:p w14:paraId="611E0753" w14:textId="77777777" w:rsidR="00156D3C" w:rsidRDefault="001C736B">
            <w:pPr>
              <w:spacing w:before="80" w:after="80" w:line="240" w:lineRule="auto"/>
              <w:ind w:firstLine="0"/>
              <w:jc w:val="left"/>
            </w:pPr>
            <w:r>
              <w:rPr>
                <w:b/>
                <w:sz w:val="21"/>
                <w:highlight w:val="yellow"/>
              </w:rPr>
              <w:t>【实录待补】</w:t>
            </w:r>
          </w:p>
        </w:tc>
        <w:tc>
          <w:tcPr>
            <w:tcW w:w="2494" w:type="dxa"/>
            <w:vAlign w:val="center"/>
          </w:tcPr>
          <w:p w14:paraId="580BD7B0" w14:textId="77777777" w:rsidR="00156D3C" w:rsidRDefault="001C736B">
            <w:pPr>
              <w:spacing w:before="80" w:after="80" w:line="240" w:lineRule="auto"/>
              <w:ind w:firstLine="0"/>
              <w:jc w:val="left"/>
            </w:pPr>
            <w:r>
              <w:rPr>
                <w:b/>
                <w:sz w:val="21"/>
                <w:highlight w:val="yellow"/>
              </w:rPr>
              <w:t>【实录待补】</w:t>
            </w:r>
          </w:p>
        </w:tc>
      </w:tr>
      <w:tr w:rsidR="00156D3C" w14:paraId="74D75979" w14:textId="77777777">
        <w:trPr>
          <w:cantSplit/>
          <w:jc w:val="center"/>
        </w:trPr>
        <w:tc>
          <w:tcPr>
            <w:tcW w:w="1361" w:type="dxa"/>
            <w:vAlign w:val="center"/>
          </w:tcPr>
          <w:p w14:paraId="14C7325F" w14:textId="77777777" w:rsidR="00156D3C" w:rsidRDefault="001C736B">
            <w:pPr>
              <w:spacing w:before="80" w:after="80" w:line="240" w:lineRule="auto"/>
              <w:ind w:firstLine="0"/>
              <w:jc w:val="left"/>
            </w:pPr>
            <w:r>
              <w:rPr>
                <w:sz w:val="21"/>
              </w:rPr>
              <w:t>Codex stdio</w:t>
            </w:r>
          </w:p>
        </w:tc>
        <w:tc>
          <w:tcPr>
            <w:tcW w:w="1701" w:type="dxa"/>
            <w:vAlign w:val="center"/>
          </w:tcPr>
          <w:p w14:paraId="38E41BDD" w14:textId="77777777" w:rsidR="00156D3C" w:rsidRDefault="001C736B">
            <w:pPr>
              <w:spacing w:before="80" w:after="80" w:line="240" w:lineRule="auto"/>
              <w:ind w:firstLine="0"/>
              <w:jc w:val="left"/>
            </w:pPr>
            <w:r>
              <w:rPr>
                <w:b/>
                <w:sz w:val="21"/>
                <w:highlight w:val="yellow"/>
              </w:rPr>
              <w:t>【实录待补】</w:t>
            </w:r>
          </w:p>
        </w:tc>
        <w:tc>
          <w:tcPr>
            <w:tcW w:w="1587" w:type="dxa"/>
            <w:vAlign w:val="center"/>
          </w:tcPr>
          <w:p w14:paraId="220DAD5A" w14:textId="77777777" w:rsidR="00156D3C" w:rsidRDefault="001C736B">
            <w:pPr>
              <w:spacing w:before="80" w:after="80" w:line="240" w:lineRule="auto"/>
              <w:ind w:firstLine="0"/>
              <w:jc w:val="left"/>
            </w:pPr>
            <w:r>
              <w:rPr>
                <w:b/>
                <w:sz w:val="21"/>
                <w:highlight w:val="yellow"/>
              </w:rPr>
              <w:t>【实录待补】</w:t>
            </w:r>
          </w:p>
        </w:tc>
        <w:tc>
          <w:tcPr>
            <w:tcW w:w="1701" w:type="dxa"/>
            <w:vAlign w:val="center"/>
          </w:tcPr>
          <w:p w14:paraId="01C014CA" w14:textId="77777777" w:rsidR="00156D3C" w:rsidRDefault="001C736B">
            <w:pPr>
              <w:spacing w:before="80" w:after="80" w:line="240" w:lineRule="auto"/>
              <w:ind w:firstLine="0"/>
              <w:jc w:val="left"/>
            </w:pPr>
            <w:r>
              <w:rPr>
                <w:b/>
                <w:sz w:val="21"/>
                <w:highlight w:val="yellow"/>
              </w:rPr>
              <w:t>【实录待补】</w:t>
            </w:r>
          </w:p>
        </w:tc>
        <w:tc>
          <w:tcPr>
            <w:tcW w:w="2494" w:type="dxa"/>
            <w:vAlign w:val="center"/>
          </w:tcPr>
          <w:p w14:paraId="40EA3A9C" w14:textId="77777777" w:rsidR="00156D3C" w:rsidRDefault="001C736B">
            <w:pPr>
              <w:spacing w:before="80" w:after="80" w:line="240" w:lineRule="auto"/>
              <w:ind w:firstLine="0"/>
              <w:jc w:val="left"/>
            </w:pPr>
            <w:r>
              <w:rPr>
                <w:b/>
                <w:sz w:val="21"/>
                <w:highlight w:val="yellow"/>
              </w:rPr>
              <w:t>【实录待补】</w:t>
            </w:r>
          </w:p>
        </w:tc>
      </w:tr>
      <w:tr w:rsidR="00156D3C" w14:paraId="33FF96A6" w14:textId="77777777">
        <w:trPr>
          <w:cantSplit/>
          <w:jc w:val="center"/>
        </w:trPr>
        <w:tc>
          <w:tcPr>
            <w:tcW w:w="1361" w:type="dxa"/>
            <w:vAlign w:val="center"/>
          </w:tcPr>
          <w:p w14:paraId="04906FE5" w14:textId="77777777" w:rsidR="00156D3C" w:rsidRDefault="001C736B">
            <w:pPr>
              <w:spacing w:before="80" w:after="80" w:line="240" w:lineRule="auto"/>
              <w:ind w:firstLine="0"/>
              <w:jc w:val="left"/>
            </w:pPr>
            <w:r>
              <w:rPr>
                <w:sz w:val="21"/>
              </w:rPr>
              <w:t xml:space="preserve">Cursor </w:t>
            </w:r>
            <w:r>
              <w:rPr>
                <w:sz w:val="21"/>
              </w:rPr>
              <w:t>远程</w:t>
            </w:r>
          </w:p>
        </w:tc>
        <w:tc>
          <w:tcPr>
            <w:tcW w:w="1701" w:type="dxa"/>
            <w:vAlign w:val="center"/>
          </w:tcPr>
          <w:p w14:paraId="34215E43" w14:textId="77777777" w:rsidR="00156D3C" w:rsidRDefault="001C736B">
            <w:pPr>
              <w:spacing w:before="80" w:after="80" w:line="240" w:lineRule="auto"/>
              <w:ind w:firstLine="0"/>
              <w:jc w:val="left"/>
            </w:pPr>
            <w:r>
              <w:rPr>
                <w:b/>
                <w:sz w:val="21"/>
                <w:highlight w:val="yellow"/>
              </w:rPr>
              <w:t>【实录待补】</w:t>
            </w:r>
          </w:p>
        </w:tc>
        <w:tc>
          <w:tcPr>
            <w:tcW w:w="1587" w:type="dxa"/>
            <w:vAlign w:val="center"/>
          </w:tcPr>
          <w:p w14:paraId="7F2A0169" w14:textId="77777777" w:rsidR="00156D3C" w:rsidRDefault="001C736B">
            <w:pPr>
              <w:spacing w:before="80" w:after="80" w:line="240" w:lineRule="auto"/>
              <w:ind w:firstLine="0"/>
              <w:jc w:val="left"/>
            </w:pPr>
            <w:r>
              <w:rPr>
                <w:b/>
                <w:sz w:val="21"/>
                <w:highlight w:val="yellow"/>
              </w:rPr>
              <w:t>【实录待补】</w:t>
            </w:r>
          </w:p>
        </w:tc>
        <w:tc>
          <w:tcPr>
            <w:tcW w:w="1701" w:type="dxa"/>
            <w:vAlign w:val="center"/>
          </w:tcPr>
          <w:p w14:paraId="09850784" w14:textId="77777777" w:rsidR="00156D3C" w:rsidRDefault="001C736B">
            <w:pPr>
              <w:spacing w:before="80" w:after="80" w:line="240" w:lineRule="auto"/>
              <w:ind w:firstLine="0"/>
              <w:jc w:val="left"/>
            </w:pPr>
            <w:r>
              <w:rPr>
                <w:b/>
                <w:sz w:val="21"/>
                <w:highlight w:val="yellow"/>
              </w:rPr>
              <w:t>【实录待补】</w:t>
            </w:r>
          </w:p>
        </w:tc>
        <w:tc>
          <w:tcPr>
            <w:tcW w:w="2494" w:type="dxa"/>
            <w:vAlign w:val="center"/>
          </w:tcPr>
          <w:p w14:paraId="4F7E1BDC" w14:textId="77777777" w:rsidR="00156D3C" w:rsidRDefault="001C736B">
            <w:pPr>
              <w:spacing w:before="80" w:after="80" w:line="240" w:lineRule="auto"/>
              <w:ind w:firstLine="0"/>
              <w:jc w:val="left"/>
            </w:pPr>
            <w:r>
              <w:rPr>
                <w:b/>
                <w:sz w:val="21"/>
                <w:highlight w:val="yellow"/>
              </w:rPr>
              <w:t>【实录待补】</w:t>
            </w:r>
          </w:p>
        </w:tc>
      </w:tr>
      <w:tr w:rsidR="00156D3C" w14:paraId="68A7C09A" w14:textId="77777777">
        <w:trPr>
          <w:cantSplit/>
          <w:jc w:val="center"/>
        </w:trPr>
        <w:tc>
          <w:tcPr>
            <w:tcW w:w="1361" w:type="dxa"/>
            <w:vAlign w:val="center"/>
          </w:tcPr>
          <w:p w14:paraId="6F431BF8" w14:textId="77777777" w:rsidR="00156D3C" w:rsidRDefault="001C736B">
            <w:pPr>
              <w:spacing w:before="80" w:after="80" w:line="240" w:lineRule="auto"/>
              <w:ind w:firstLine="0"/>
              <w:jc w:val="left"/>
            </w:pPr>
            <w:r>
              <w:rPr>
                <w:sz w:val="21"/>
              </w:rPr>
              <w:t>Gemini CLI stdio</w:t>
            </w:r>
          </w:p>
        </w:tc>
        <w:tc>
          <w:tcPr>
            <w:tcW w:w="1701" w:type="dxa"/>
            <w:vAlign w:val="center"/>
          </w:tcPr>
          <w:p w14:paraId="7C94E5BD" w14:textId="77777777" w:rsidR="00156D3C" w:rsidRDefault="001C736B">
            <w:pPr>
              <w:spacing w:before="80" w:after="80" w:line="240" w:lineRule="auto"/>
              <w:ind w:firstLine="0"/>
              <w:jc w:val="left"/>
            </w:pPr>
            <w:r>
              <w:rPr>
                <w:b/>
                <w:sz w:val="21"/>
                <w:highlight w:val="yellow"/>
              </w:rPr>
              <w:t>【实录待补】</w:t>
            </w:r>
          </w:p>
        </w:tc>
        <w:tc>
          <w:tcPr>
            <w:tcW w:w="1587" w:type="dxa"/>
            <w:vAlign w:val="center"/>
          </w:tcPr>
          <w:p w14:paraId="773E6C2F" w14:textId="77777777" w:rsidR="00156D3C" w:rsidRDefault="001C736B">
            <w:pPr>
              <w:spacing w:before="80" w:after="80" w:line="240" w:lineRule="auto"/>
              <w:ind w:firstLine="0"/>
              <w:jc w:val="left"/>
            </w:pPr>
            <w:r>
              <w:rPr>
                <w:b/>
                <w:sz w:val="21"/>
                <w:highlight w:val="yellow"/>
              </w:rPr>
              <w:t>【实录待补】</w:t>
            </w:r>
          </w:p>
        </w:tc>
        <w:tc>
          <w:tcPr>
            <w:tcW w:w="1701" w:type="dxa"/>
            <w:vAlign w:val="center"/>
          </w:tcPr>
          <w:p w14:paraId="30C92FE6" w14:textId="77777777" w:rsidR="00156D3C" w:rsidRDefault="001C736B">
            <w:pPr>
              <w:spacing w:before="80" w:after="80" w:line="240" w:lineRule="auto"/>
              <w:ind w:firstLine="0"/>
              <w:jc w:val="left"/>
            </w:pPr>
            <w:r>
              <w:rPr>
                <w:b/>
                <w:sz w:val="21"/>
                <w:highlight w:val="yellow"/>
              </w:rPr>
              <w:t>【实录待补】</w:t>
            </w:r>
          </w:p>
        </w:tc>
        <w:tc>
          <w:tcPr>
            <w:tcW w:w="2494" w:type="dxa"/>
            <w:vAlign w:val="center"/>
          </w:tcPr>
          <w:p w14:paraId="313F68E4" w14:textId="77777777" w:rsidR="00156D3C" w:rsidRDefault="001C736B">
            <w:pPr>
              <w:spacing w:before="80" w:after="80" w:line="240" w:lineRule="auto"/>
              <w:ind w:firstLine="0"/>
              <w:jc w:val="left"/>
            </w:pPr>
            <w:r>
              <w:rPr>
                <w:b/>
                <w:sz w:val="21"/>
                <w:highlight w:val="yellow"/>
              </w:rPr>
              <w:t>【实录待补】</w:t>
            </w:r>
          </w:p>
        </w:tc>
      </w:tr>
      <w:tr w:rsidR="00156D3C" w14:paraId="6B4B1C13" w14:textId="77777777">
        <w:trPr>
          <w:cantSplit/>
          <w:jc w:val="center"/>
        </w:trPr>
        <w:tc>
          <w:tcPr>
            <w:tcW w:w="1361" w:type="dxa"/>
            <w:tcBorders>
              <w:bottom w:val="single" w:sz="12" w:space="0" w:color="000000"/>
            </w:tcBorders>
            <w:vAlign w:val="center"/>
          </w:tcPr>
          <w:p w14:paraId="0694C29E" w14:textId="77777777" w:rsidR="00156D3C" w:rsidRDefault="001C736B">
            <w:pPr>
              <w:spacing w:before="80" w:after="80" w:line="240" w:lineRule="auto"/>
              <w:ind w:firstLine="0"/>
              <w:jc w:val="left"/>
            </w:pPr>
            <w:r>
              <w:rPr>
                <w:sz w:val="21"/>
              </w:rPr>
              <w:t>CLI</w:t>
            </w:r>
            <w:r>
              <w:rPr>
                <w:sz w:val="21"/>
              </w:rPr>
              <w:t>／</w:t>
            </w:r>
            <w:r>
              <w:rPr>
                <w:sz w:val="21"/>
              </w:rPr>
              <w:t>CI</w:t>
            </w:r>
          </w:p>
        </w:tc>
        <w:tc>
          <w:tcPr>
            <w:tcW w:w="1701" w:type="dxa"/>
            <w:tcBorders>
              <w:bottom w:val="single" w:sz="12" w:space="0" w:color="000000"/>
            </w:tcBorders>
            <w:vAlign w:val="center"/>
          </w:tcPr>
          <w:p w14:paraId="13FAE5BE" w14:textId="77777777" w:rsidR="00156D3C" w:rsidRDefault="001C736B">
            <w:pPr>
              <w:spacing w:before="80" w:after="80" w:line="240" w:lineRule="auto"/>
              <w:ind w:firstLine="0"/>
              <w:jc w:val="left"/>
            </w:pPr>
            <w:r>
              <w:rPr>
                <w:b/>
                <w:sz w:val="21"/>
                <w:highlight w:val="yellow"/>
              </w:rPr>
              <w:t>【实录待补】</w:t>
            </w:r>
          </w:p>
        </w:tc>
        <w:tc>
          <w:tcPr>
            <w:tcW w:w="1587" w:type="dxa"/>
            <w:tcBorders>
              <w:bottom w:val="single" w:sz="12" w:space="0" w:color="000000"/>
            </w:tcBorders>
            <w:vAlign w:val="center"/>
          </w:tcPr>
          <w:p w14:paraId="1B4C624C" w14:textId="77777777" w:rsidR="00156D3C" w:rsidRDefault="001C736B">
            <w:pPr>
              <w:spacing w:before="80" w:after="80" w:line="240" w:lineRule="auto"/>
              <w:ind w:firstLine="0"/>
              <w:jc w:val="left"/>
            </w:pPr>
            <w:r>
              <w:rPr>
                <w:b/>
                <w:sz w:val="21"/>
                <w:highlight w:val="yellow"/>
              </w:rPr>
              <w:t>【实录待补】</w:t>
            </w:r>
          </w:p>
        </w:tc>
        <w:tc>
          <w:tcPr>
            <w:tcW w:w="1701" w:type="dxa"/>
            <w:tcBorders>
              <w:bottom w:val="single" w:sz="12" w:space="0" w:color="000000"/>
            </w:tcBorders>
            <w:vAlign w:val="center"/>
          </w:tcPr>
          <w:p w14:paraId="5C63C0E5" w14:textId="77777777" w:rsidR="00156D3C" w:rsidRDefault="001C736B">
            <w:pPr>
              <w:spacing w:before="80" w:after="80" w:line="240" w:lineRule="auto"/>
              <w:ind w:firstLine="0"/>
              <w:jc w:val="left"/>
            </w:pPr>
            <w:r>
              <w:rPr>
                <w:b/>
                <w:sz w:val="21"/>
                <w:highlight w:val="yellow"/>
              </w:rPr>
              <w:t>【实录待补】</w:t>
            </w:r>
          </w:p>
        </w:tc>
        <w:tc>
          <w:tcPr>
            <w:tcW w:w="2494" w:type="dxa"/>
            <w:tcBorders>
              <w:bottom w:val="single" w:sz="12" w:space="0" w:color="000000"/>
            </w:tcBorders>
            <w:vAlign w:val="center"/>
          </w:tcPr>
          <w:p w14:paraId="79EBEF60" w14:textId="77777777" w:rsidR="00156D3C" w:rsidRDefault="001C736B">
            <w:pPr>
              <w:spacing w:before="80" w:after="80" w:line="240" w:lineRule="auto"/>
              <w:ind w:firstLine="0"/>
              <w:jc w:val="left"/>
            </w:pPr>
            <w:r>
              <w:rPr>
                <w:b/>
                <w:sz w:val="21"/>
                <w:highlight w:val="yellow"/>
              </w:rPr>
              <w:t>【实录待补】</w:t>
            </w:r>
          </w:p>
        </w:tc>
      </w:tr>
    </w:tbl>
    <w:p w14:paraId="3B80FBD0" w14:textId="77777777" w:rsidR="00156D3C" w:rsidRDefault="00156D3C"/>
    <w:p w14:paraId="5E493E97" w14:textId="77777777" w:rsidR="00156D3C" w:rsidRDefault="001C736B">
      <w:r>
        <w:t>一次完整自查对话应包括用户问题、实际选择的</w:t>
      </w:r>
      <w:r>
        <w:t xml:space="preserve"> check_stack</w:t>
      </w:r>
      <w:r>
        <w:t>、结构化结果、随后取详情或问答的过程及引用。预计耗时超过六十秒时，还应看到任务句柄与</w:t>
      </w:r>
      <w:r>
        <w:t xml:space="preserve"> get_task_result </w:t>
      </w:r>
      <w:r>
        <w:t>续取。若客户端误把句柄当作最终答案，应如实记录失败，而不是把单次提交成功写成兼容通过。</w:t>
      </w:r>
    </w:p>
    <w:p w14:paraId="3AF31381" w14:textId="77777777" w:rsidR="00156D3C" w:rsidRDefault="001C736B">
      <w:r>
        <w:t>只读工具是否免确认，要连同当时客户端策略记录。七工具设计中只有订阅是可选写入，客户端可以有自己的审批设置；服务端只读权限与界面弹窗是两个检查点。记录既要验证不会写情报，也要解释实际审批行为，不能仅凭工具注解推断所有客户端相同。</w:t>
      </w:r>
    </w:p>
    <w:p w14:paraId="1A3FFDE1" w14:textId="77777777" w:rsidR="00156D3C" w:rsidRDefault="001C736B">
      <w:r>
        <w:t>命令行记录对应</w:t>
      </w:r>
      <w:r>
        <w:t xml:space="preserve"> S-09</w:t>
      </w:r>
      <w:r>
        <w:t>，需要保留</w:t>
      </w:r>
      <w:r>
        <w:t xml:space="preserve"> shaowang check </w:t>
      </w:r>
      <w:r>
        <w:t>的命令、脱敏输出和退出码。非零退出码必须说明来自高危依赖命中还是调用失败，只有前者能支持风险门禁演示。对话截图、日志文件、采集时刻与哈希前十二位均为</w:t>
      </w:r>
      <w:r>
        <w:rPr>
          <w:b/>
          <w:highlight w:val="yellow"/>
        </w:rPr>
        <w:t>【实录待补】</w:t>
      </w:r>
      <w:r>
        <w:t>。</w:t>
      </w:r>
    </w:p>
    <w:p w14:paraId="23FB5531" w14:textId="77777777" w:rsidR="00156D3C" w:rsidRDefault="001C736B">
      <w:r>
        <w:lastRenderedPageBreak/>
        <w:t>如果某个客户端暂时不支持所需传输，应明确写失败范围，保留可用的独立路径；不能改换另一客户端后继续填原行。完成后再同步第四章兼容性矩阵和第三章截图，避免报告中出现</w:t>
      </w:r>
      <w:r>
        <w:t>“</w:t>
      </w:r>
      <w:r>
        <w:t>矩阵通过、截图仍是占位</w:t>
      </w:r>
      <w:r>
        <w:t>”</w:t>
      </w:r>
      <w:r>
        <w:t>的矛盾。</w:t>
      </w:r>
    </w:p>
    <w:p w14:paraId="7BFFF1F8" w14:textId="77777777" w:rsidR="00156D3C" w:rsidRDefault="001C736B">
      <w:pPr>
        <w:pStyle w:val="1"/>
        <w:pageBreakBefore w:val="0"/>
        <w:spacing w:before="360"/>
      </w:pPr>
      <w:bookmarkStart w:id="162" w:name="_Toc243028213"/>
      <w:r>
        <w:t>附录</w:t>
      </w:r>
      <w:r>
        <w:t xml:space="preserve"> E </w:t>
      </w:r>
      <w:r>
        <w:t>性能与延迟原始记录</w:t>
      </w:r>
      <w:bookmarkEnd w:id="162"/>
    </w:p>
    <w:p w14:paraId="24F2A7A3" w14:textId="77777777" w:rsidR="00156D3C" w:rsidRDefault="001C736B">
      <w:r>
        <w:t>性能结果需要从原始时间和配置复算。本附录尚无真实连续运行数据，硬件、数据规模、观测天数和延迟记录为</w:t>
      </w:r>
      <w:r>
        <w:rPr>
          <w:b/>
          <w:highlight w:val="yellow"/>
        </w:rPr>
        <w:t>【实录待补】</w:t>
      </w:r>
      <w:r>
        <w:t>。第四章规定的目标并不填在原始结果栏，避免把约束条件误作测量值。</w:t>
      </w:r>
    </w:p>
    <w:p w14:paraId="0C15EB77" w14:textId="77777777" w:rsidR="00156D3C" w:rsidRDefault="001C736B">
      <w:r>
        <w:t>计划环境采用单机</w:t>
      </w:r>
      <w:r>
        <w:t xml:space="preserve"> docker compose</w:t>
      </w:r>
      <w:r>
        <w:t>，包含模型网关、嵌入与重排服务，以及事实、图与全文存储。正式运行时要登记实际</w:t>
      </w:r>
      <w:r>
        <w:t xml:space="preserve"> CPU</w:t>
      </w:r>
      <w:r>
        <w:t>、内存、磁盘、软件和模型版本，记录数据规模与网络环境。配置不同的两次运行分别保存，不能把更小数据量下的延迟与更大数据量下的准确率拼成一组结果。</w:t>
      </w:r>
    </w:p>
    <w:p w14:paraId="3FF6E024" w14:textId="00A36BC6" w:rsidR="00156D3C" w:rsidRDefault="001C736B">
      <w:pPr>
        <w:pStyle w:val="TableCaption"/>
      </w:pPr>
      <w:bookmarkStart w:id="163" w:name="_Toc243028278"/>
      <w:r>
        <w:t>表</w:t>
      </w:r>
      <w:r>
        <w:t xml:space="preserve"> E-</w:t>
      </w:r>
      <w:r>
        <w:fldChar w:fldCharType="begin"/>
      </w:r>
      <w:r>
        <w:instrText xml:space="preserve"> SEQ TabE \* ARABIC </w:instrText>
      </w:r>
      <w:r>
        <w:fldChar w:fldCharType="separate"/>
      </w:r>
      <w:r w:rsidR="007A20D1">
        <w:rPr>
          <w:noProof/>
        </w:rPr>
        <w:t>1</w:t>
      </w:r>
      <w:r>
        <w:fldChar w:fldCharType="end"/>
      </w:r>
      <w:r>
        <w:t xml:space="preserve"> </w:t>
      </w:r>
      <w:r>
        <w:t>性能运行环境登记模板</w:t>
      </w:r>
      <w:bookmarkEnd w:id="16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94"/>
        <w:gridCol w:w="6350"/>
      </w:tblGrid>
      <w:tr w:rsidR="00156D3C" w14:paraId="241885A8" w14:textId="77777777">
        <w:trPr>
          <w:cantSplit/>
          <w:tblHeader/>
          <w:jc w:val="center"/>
        </w:trPr>
        <w:tc>
          <w:tcPr>
            <w:tcW w:w="2494" w:type="dxa"/>
            <w:tcBorders>
              <w:top w:val="single" w:sz="12" w:space="0" w:color="000000"/>
              <w:bottom w:val="single" w:sz="6" w:space="0" w:color="000000"/>
            </w:tcBorders>
            <w:vAlign w:val="center"/>
          </w:tcPr>
          <w:p w14:paraId="7D01897C" w14:textId="77777777" w:rsidR="00156D3C" w:rsidRDefault="001C736B">
            <w:pPr>
              <w:keepNext/>
              <w:spacing w:before="80" w:after="80" w:line="240" w:lineRule="auto"/>
              <w:ind w:firstLine="0"/>
              <w:jc w:val="left"/>
            </w:pPr>
            <w:r>
              <w:rPr>
                <w:b/>
                <w:sz w:val="21"/>
              </w:rPr>
              <w:t>项目</w:t>
            </w:r>
          </w:p>
        </w:tc>
        <w:tc>
          <w:tcPr>
            <w:tcW w:w="6350" w:type="dxa"/>
            <w:tcBorders>
              <w:top w:val="single" w:sz="12" w:space="0" w:color="000000"/>
              <w:bottom w:val="single" w:sz="6" w:space="0" w:color="000000"/>
            </w:tcBorders>
            <w:vAlign w:val="center"/>
          </w:tcPr>
          <w:p w14:paraId="3F045408" w14:textId="77777777" w:rsidR="00156D3C" w:rsidRDefault="001C736B">
            <w:pPr>
              <w:keepNext/>
              <w:spacing w:before="80" w:after="80" w:line="240" w:lineRule="auto"/>
              <w:ind w:firstLine="0"/>
              <w:jc w:val="left"/>
            </w:pPr>
            <w:r>
              <w:rPr>
                <w:b/>
                <w:sz w:val="21"/>
              </w:rPr>
              <w:t>实际运行记录</w:t>
            </w:r>
          </w:p>
        </w:tc>
      </w:tr>
      <w:tr w:rsidR="00156D3C" w14:paraId="150BE953" w14:textId="77777777">
        <w:trPr>
          <w:cantSplit/>
          <w:jc w:val="center"/>
        </w:trPr>
        <w:tc>
          <w:tcPr>
            <w:tcW w:w="2494" w:type="dxa"/>
            <w:vAlign w:val="center"/>
          </w:tcPr>
          <w:p w14:paraId="5BCC5433" w14:textId="77777777" w:rsidR="00156D3C" w:rsidRDefault="001C736B">
            <w:pPr>
              <w:spacing w:before="80" w:after="80" w:line="240" w:lineRule="auto"/>
              <w:ind w:firstLine="0"/>
              <w:jc w:val="left"/>
            </w:pPr>
            <w:r>
              <w:rPr>
                <w:sz w:val="21"/>
              </w:rPr>
              <w:t>CPU</w:t>
            </w:r>
            <w:r>
              <w:rPr>
                <w:sz w:val="21"/>
              </w:rPr>
              <w:t>／内存／磁盘</w:t>
            </w:r>
          </w:p>
        </w:tc>
        <w:tc>
          <w:tcPr>
            <w:tcW w:w="6350" w:type="dxa"/>
            <w:vAlign w:val="center"/>
          </w:tcPr>
          <w:p w14:paraId="48C6FE05" w14:textId="77777777" w:rsidR="00156D3C" w:rsidRDefault="001C736B">
            <w:pPr>
              <w:spacing w:before="80" w:after="80" w:line="240" w:lineRule="auto"/>
              <w:ind w:firstLine="0"/>
              <w:jc w:val="left"/>
            </w:pPr>
            <w:r>
              <w:rPr>
                <w:b/>
                <w:sz w:val="21"/>
                <w:highlight w:val="yellow"/>
              </w:rPr>
              <w:t>【实录待补】</w:t>
            </w:r>
          </w:p>
        </w:tc>
      </w:tr>
      <w:tr w:rsidR="00156D3C" w14:paraId="67104409" w14:textId="77777777">
        <w:trPr>
          <w:cantSplit/>
          <w:jc w:val="center"/>
        </w:trPr>
        <w:tc>
          <w:tcPr>
            <w:tcW w:w="2494" w:type="dxa"/>
            <w:vAlign w:val="center"/>
          </w:tcPr>
          <w:p w14:paraId="0502D106" w14:textId="77777777" w:rsidR="00156D3C" w:rsidRDefault="001C736B">
            <w:pPr>
              <w:spacing w:before="80" w:after="80" w:line="240" w:lineRule="auto"/>
              <w:ind w:firstLine="0"/>
              <w:jc w:val="left"/>
            </w:pPr>
            <w:r>
              <w:rPr>
                <w:sz w:val="21"/>
              </w:rPr>
              <w:t>系统与服务版本</w:t>
            </w:r>
          </w:p>
        </w:tc>
        <w:tc>
          <w:tcPr>
            <w:tcW w:w="6350" w:type="dxa"/>
            <w:vAlign w:val="center"/>
          </w:tcPr>
          <w:p w14:paraId="58198BAD" w14:textId="77777777" w:rsidR="00156D3C" w:rsidRDefault="001C736B">
            <w:pPr>
              <w:spacing w:before="80" w:after="80" w:line="240" w:lineRule="auto"/>
              <w:ind w:firstLine="0"/>
              <w:jc w:val="left"/>
            </w:pPr>
            <w:r>
              <w:rPr>
                <w:b/>
                <w:sz w:val="21"/>
                <w:highlight w:val="yellow"/>
              </w:rPr>
              <w:t>【实录待补】</w:t>
            </w:r>
          </w:p>
        </w:tc>
      </w:tr>
      <w:tr w:rsidR="00156D3C" w14:paraId="777133A6" w14:textId="77777777">
        <w:trPr>
          <w:cantSplit/>
          <w:jc w:val="center"/>
        </w:trPr>
        <w:tc>
          <w:tcPr>
            <w:tcW w:w="2494" w:type="dxa"/>
            <w:vAlign w:val="center"/>
          </w:tcPr>
          <w:p w14:paraId="760F0574" w14:textId="77777777" w:rsidR="00156D3C" w:rsidRDefault="001C736B">
            <w:pPr>
              <w:spacing w:before="80" w:after="80" w:line="240" w:lineRule="auto"/>
              <w:ind w:firstLine="0"/>
              <w:jc w:val="left"/>
            </w:pPr>
            <w:r>
              <w:rPr>
                <w:sz w:val="21"/>
              </w:rPr>
              <w:t>模型／嵌入／重排版本</w:t>
            </w:r>
          </w:p>
        </w:tc>
        <w:tc>
          <w:tcPr>
            <w:tcW w:w="6350" w:type="dxa"/>
            <w:vAlign w:val="center"/>
          </w:tcPr>
          <w:p w14:paraId="39511A78" w14:textId="77777777" w:rsidR="00156D3C" w:rsidRDefault="001C736B">
            <w:pPr>
              <w:spacing w:before="80" w:after="80" w:line="240" w:lineRule="auto"/>
              <w:ind w:firstLine="0"/>
              <w:jc w:val="left"/>
            </w:pPr>
            <w:r>
              <w:rPr>
                <w:b/>
                <w:sz w:val="21"/>
                <w:highlight w:val="yellow"/>
              </w:rPr>
              <w:t>【实录待补】</w:t>
            </w:r>
          </w:p>
        </w:tc>
      </w:tr>
      <w:tr w:rsidR="00156D3C" w14:paraId="590262FA" w14:textId="77777777">
        <w:trPr>
          <w:cantSplit/>
          <w:jc w:val="center"/>
        </w:trPr>
        <w:tc>
          <w:tcPr>
            <w:tcW w:w="2494" w:type="dxa"/>
            <w:vAlign w:val="center"/>
          </w:tcPr>
          <w:p w14:paraId="4CD76123" w14:textId="77777777" w:rsidR="00156D3C" w:rsidRDefault="001C736B">
            <w:pPr>
              <w:spacing w:before="80" w:after="80" w:line="240" w:lineRule="auto"/>
              <w:ind w:firstLine="0"/>
              <w:jc w:val="left"/>
            </w:pPr>
            <w:r>
              <w:rPr>
                <w:sz w:val="21"/>
              </w:rPr>
              <w:t>网络环境</w:t>
            </w:r>
          </w:p>
        </w:tc>
        <w:tc>
          <w:tcPr>
            <w:tcW w:w="6350" w:type="dxa"/>
            <w:vAlign w:val="center"/>
          </w:tcPr>
          <w:p w14:paraId="7DB6630A" w14:textId="77777777" w:rsidR="00156D3C" w:rsidRDefault="001C736B">
            <w:pPr>
              <w:spacing w:before="80" w:after="80" w:line="240" w:lineRule="auto"/>
              <w:ind w:firstLine="0"/>
              <w:jc w:val="left"/>
            </w:pPr>
            <w:r>
              <w:rPr>
                <w:b/>
                <w:sz w:val="21"/>
                <w:highlight w:val="yellow"/>
              </w:rPr>
              <w:t>【实录待补】</w:t>
            </w:r>
          </w:p>
        </w:tc>
      </w:tr>
      <w:tr w:rsidR="00156D3C" w14:paraId="6D008BD3" w14:textId="77777777">
        <w:trPr>
          <w:cantSplit/>
          <w:jc w:val="center"/>
        </w:trPr>
        <w:tc>
          <w:tcPr>
            <w:tcW w:w="2494" w:type="dxa"/>
            <w:vAlign w:val="center"/>
          </w:tcPr>
          <w:p w14:paraId="4B9C03D6" w14:textId="77777777" w:rsidR="00156D3C" w:rsidRDefault="001C736B">
            <w:pPr>
              <w:spacing w:before="80" w:after="80" w:line="240" w:lineRule="auto"/>
              <w:ind w:firstLine="0"/>
              <w:jc w:val="left"/>
            </w:pPr>
            <w:r>
              <w:rPr>
                <w:sz w:val="21"/>
              </w:rPr>
              <w:t>数据规模</w:t>
            </w:r>
          </w:p>
        </w:tc>
        <w:tc>
          <w:tcPr>
            <w:tcW w:w="6350" w:type="dxa"/>
            <w:vAlign w:val="center"/>
          </w:tcPr>
          <w:p w14:paraId="3B4BFB9D" w14:textId="77777777" w:rsidR="00156D3C" w:rsidRDefault="001C736B">
            <w:pPr>
              <w:spacing w:before="80" w:after="80" w:line="240" w:lineRule="auto"/>
              <w:ind w:firstLine="0"/>
              <w:jc w:val="left"/>
            </w:pPr>
            <w:r>
              <w:rPr>
                <w:b/>
                <w:sz w:val="21"/>
                <w:highlight w:val="yellow"/>
              </w:rPr>
              <w:t>【实录待补】</w:t>
            </w:r>
          </w:p>
        </w:tc>
      </w:tr>
      <w:tr w:rsidR="00156D3C" w14:paraId="4B1E2007" w14:textId="77777777">
        <w:trPr>
          <w:cantSplit/>
          <w:jc w:val="center"/>
        </w:trPr>
        <w:tc>
          <w:tcPr>
            <w:tcW w:w="2494" w:type="dxa"/>
            <w:vAlign w:val="center"/>
          </w:tcPr>
          <w:p w14:paraId="49011D08" w14:textId="77777777" w:rsidR="00156D3C" w:rsidRDefault="001C736B">
            <w:pPr>
              <w:spacing w:before="80" w:after="80" w:line="240" w:lineRule="auto"/>
              <w:ind w:firstLine="0"/>
              <w:jc w:val="left"/>
            </w:pPr>
            <w:r>
              <w:rPr>
                <w:sz w:val="21"/>
              </w:rPr>
              <w:t>代码与配置版本</w:t>
            </w:r>
          </w:p>
        </w:tc>
        <w:tc>
          <w:tcPr>
            <w:tcW w:w="6350" w:type="dxa"/>
            <w:vAlign w:val="center"/>
          </w:tcPr>
          <w:p w14:paraId="4AC38DA7" w14:textId="77777777" w:rsidR="00156D3C" w:rsidRDefault="001C736B">
            <w:pPr>
              <w:spacing w:before="80" w:after="80" w:line="240" w:lineRule="auto"/>
              <w:ind w:firstLine="0"/>
              <w:jc w:val="left"/>
            </w:pPr>
            <w:r>
              <w:rPr>
                <w:b/>
                <w:sz w:val="21"/>
                <w:highlight w:val="yellow"/>
              </w:rPr>
              <w:t>【实录待补】</w:t>
            </w:r>
          </w:p>
        </w:tc>
      </w:tr>
      <w:tr w:rsidR="00156D3C" w14:paraId="0EC68CC9" w14:textId="77777777">
        <w:trPr>
          <w:cantSplit/>
          <w:jc w:val="center"/>
        </w:trPr>
        <w:tc>
          <w:tcPr>
            <w:tcW w:w="2494" w:type="dxa"/>
            <w:tcBorders>
              <w:bottom w:val="single" w:sz="12" w:space="0" w:color="000000"/>
            </w:tcBorders>
            <w:vAlign w:val="center"/>
          </w:tcPr>
          <w:p w14:paraId="5DBF76A5" w14:textId="77777777" w:rsidR="00156D3C" w:rsidRDefault="001C736B">
            <w:pPr>
              <w:spacing w:before="80" w:after="80" w:line="240" w:lineRule="auto"/>
              <w:ind w:firstLine="0"/>
              <w:jc w:val="left"/>
            </w:pPr>
            <w:r>
              <w:rPr>
                <w:sz w:val="21"/>
              </w:rPr>
              <w:t>开始结束时间／观测天数</w:t>
            </w:r>
          </w:p>
        </w:tc>
        <w:tc>
          <w:tcPr>
            <w:tcW w:w="6350" w:type="dxa"/>
            <w:tcBorders>
              <w:bottom w:val="single" w:sz="12" w:space="0" w:color="000000"/>
            </w:tcBorders>
            <w:vAlign w:val="center"/>
          </w:tcPr>
          <w:p w14:paraId="15378A6F" w14:textId="77777777" w:rsidR="00156D3C" w:rsidRDefault="001C736B">
            <w:pPr>
              <w:spacing w:before="80" w:after="80" w:line="240" w:lineRule="auto"/>
              <w:ind w:firstLine="0"/>
              <w:jc w:val="left"/>
            </w:pPr>
            <w:r>
              <w:rPr>
                <w:b/>
                <w:sz w:val="21"/>
                <w:highlight w:val="yellow"/>
              </w:rPr>
              <w:t>【实录待补】</w:t>
            </w:r>
          </w:p>
        </w:tc>
      </w:tr>
    </w:tbl>
    <w:p w14:paraId="7213A0EE" w14:textId="77777777" w:rsidR="00156D3C" w:rsidRDefault="00156D3C"/>
    <w:p w14:paraId="7611C737" w14:textId="77777777" w:rsidR="00156D3C" w:rsidRDefault="001C736B">
      <w:r>
        <w:t>时延记录保存五段时间戳及来源时间精度，首次发现样本、日更样本与</w:t>
      </w:r>
      <w:r>
        <w:t xml:space="preserve"> DEMO </w:t>
      </w:r>
      <w:r>
        <w:t>使用明确标签。只有漏洞类首次发现进入六小时端到端统计；采集分位数和合计端到端分位数不能混用。来源只精确到日时按零点计算，这种保守高估要随结果说明。</w:t>
      </w:r>
    </w:p>
    <w:p w14:paraId="23147375" w14:textId="0DDCF33D" w:rsidR="00156D3C" w:rsidRDefault="001C736B">
      <w:pPr>
        <w:pStyle w:val="TableCaption"/>
      </w:pPr>
      <w:bookmarkStart w:id="164" w:name="_Toc243028279"/>
      <w:r>
        <w:t>表</w:t>
      </w:r>
      <w:r>
        <w:t xml:space="preserve"> E-</w:t>
      </w:r>
      <w:r>
        <w:fldChar w:fldCharType="begin"/>
      </w:r>
      <w:r>
        <w:instrText xml:space="preserve"> SEQ TabE \* ARABIC </w:instrText>
      </w:r>
      <w:r>
        <w:fldChar w:fldCharType="separate"/>
      </w:r>
      <w:r w:rsidR="007A20D1">
        <w:rPr>
          <w:noProof/>
        </w:rPr>
        <w:t>2</w:t>
      </w:r>
      <w:r>
        <w:fldChar w:fldCharType="end"/>
      </w:r>
      <w:r>
        <w:t xml:space="preserve"> </w:t>
      </w:r>
      <w:r>
        <w:t>来源时延原始记录索引</w:t>
      </w:r>
      <w:bookmarkEnd w:id="164"/>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531"/>
        <w:gridCol w:w="2324"/>
        <w:gridCol w:w="2324"/>
        <w:gridCol w:w="2665"/>
      </w:tblGrid>
      <w:tr w:rsidR="00156D3C" w14:paraId="1BD88605" w14:textId="77777777">
        <w:trPr>
          <w:cantSplit/>
          <w:tblHeader/>
          <w:jc w:val="center"/>
        </w:trPr>
        <w:tc>
          <w:tcPr>
            <w:tcW w:w="1531" w:type="dxa"/>
            <w:tcBorders>
              <w:top w:val="single" w:sz="12" w:space="0" w:color="000000"/>
              <w:bottom w:val="single" w:sz="6" w:space="0" w:color="000000"/>
            </w:tcBorders>
            <w:vAlign w:val="center"/>
          </w:tcPr>
          <w:p w14:paraId="629E0753" w14:textId="77777777" w:rsidR="00156D3C" w:rsidRDefault="001C736B">
            <w:pPr>
              <w:keepNext/>
              <w:spacing w:before="80" w:after="80" w:line="240" w:lineRule="auto"/>
              <w:ind w:firstLine="0"/>
              <w:jc w:val="left"/>
            </w:pPr>
            <w:r>
              <w:rPr>
                <w:b/>
                <w:sz w:val="21"/>
              </w:rPr>
              <w:t>来源</w:t>
            </w:r>
          </w:p>
        </w:tc>
        <w:tc>
          <w:tcPr>
            <w:tcW w:w="2324" w:type="dxa"/>
            <w:tcBorders>
              <w:top w:val="single" w:sz="12" w:space="0" w:color="000000"/>
              <w:bottom w:val="single" w:sz="6" w:space="0" w:color="000000"/>
            </w:tcBorders>
            <w:vAlign w:val="center"/>
          </w:tcPr>
          <w:p w14:paraId="638BE15A" w14:textId="77777777" w:rsidR="00156D3C" w:rsidRDefault="001C736B">
            <w:pPr>
              <w:keepNext/>
              <w:spacing w:before="80" w:after="80" w:line="240" w:lineRule="auto"/>
              <w:ind w:firstLine="0"/>
              <w:jc w:val="left"/>
            </w:pPr>
            <w:r>
              <w:rPr>
                <w:b/>
                <w:sz w:val="21"/>
              </w:rPr>
              <w:t>样本与时间精度</w:t>
            </w:r>
          </w:p>
        </w:tc>
        <w:tc>
          <w:tcPr>
            <w:tcW w:w="2324" w:type="dxa"/>
            <w:tcBorders>
              <w:top w:val="single" w:sz="12" w:space="0" w:color="000000"/>
              <w:bottom w:val="single" w:sz="6" w:space="0" w:color="000000"/>
            </w:tcBorders>
            <w:vAlign w:val="center"/>
          </w:tcPr>
          <w:p w14:paraId="0851309C" w14:textId="77777777" w:rsidR="00156D3C" w:rsidRDefault="001C736B">
            <w:pPr>
              <w:keepNext/>
              <w:spacing w:before="80" w:after="80" w:line="240" w:lineRule="auto"/>
              <w:ind w:firstLine="0"/>
              <w:jc w:val="left"/>
            </w:pPr>
            <w:r>
              <w:rPr>
                <w:b/>
                <w:sz w:val="21"/>
              </w:rPr>
              <w:t>CSV</w:t>
            </w:r>
            <w:r>
              <w:rPr>
                <w:b/>
                <w:sz w:val="21"/>
              </w:rPr>
              <w:t>／复算脚本</w:t>
            </w:r>
          </w:p>
        </w:tc>
        <w:tc>
          <w:tcPr>
            <w:tcW w:w="2665" w:type="dxa"/>
            <w:tcBorders>
              <w:top w:val="single" w:sz="12" w:space="0" w:color="000000"/>
              <w:bottom w:val="single" w:sz="6" w:space="0" w:color="000000"/>
            </w:tcBorders>
            <w:vAlign w:val="center"/>
          </w:tcPr>
          <w:p w14:paraId="2DC28E44" w14:textId="77777777" w:rsidR="00156D3C" w:rsidRDefault="001C736B">
            <w:pPr>
              <w:keepNext/>
              <w:spacing w:before="80" w:after="80" w:line="240" w:lineRule="auto"/>
              <w:ind w:firstLine="0"/>
              <w:jc w:val="left"/>
            </w:pPr>
            <w:r>
              <w:rPr>
                <w:b/>
                <w:sz w:val="21"/>
              </w:rPr>
              <w:t>结果与哈希</w:t>
            </w:r>
          </w:p>
        </w:tc>
      </w:tr>
      <w:tr w:rsidR="00156D3C" w14:paraId="06E024D0" w14:textId="77777777">
        <w:trPr>
          <w:cantSplit/>
          <w:jc w:val="center"/>
        </w:trPr>
        <w:tc>
          <w:tcPr>
            <w:tcW w:w="1531" w:type="dxa"/>
            <w:vAlign w:val="center"/>
          </w:tcPr>
          <w:p w14:paraId="5C9A33F3" w14:textId="77777777" w:rsidR="00156D3C" w:rsidRDefault="001C736B">
            <w:pPr>
              <w:spacing w:before="80" w:after="80" w:line="240" w:lineRule="auto"/>
              <w:ind w:firstLine="0"/>
              <w:jc w:val="left"/>
            </w:pPr>
            <w:r>
              <w:rPr>
                <w:sz w:val="21"/>
              </w:rPr>
              <w:t xml:space="preserve">P0 </w:t>
            </w:r>
            <w:r>
              <w:rPr>
                <w:sz w:val="21"/>
              </w:rPr>
              <w:t>厂商公告</w:t>
            </w:r>
          </w:p>
        </w:tc>
        <w:tc>
          <w:tcPr>
            <w:tcW w:w="2324" w:type="dxa"/>
            <w:vAlign w:val="center"/>
          </w:tcPr>
          <w:p w14:paraId="22C7CBB8"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65DF0E89"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393D7C8E" w14:textId="77777777" w:rsidR="00156D3C" w:rsidRDefault="001C736B">
            <w:pPr>
              <w:spacing w:before="80" w:after="80" w:line="240" w:lineRule="auto"/>
              <w:ind w:firstLine="0"/>
              <w:jc w:val="left"/>
            </w:pPr>
            <w:r>
              <w:rPr>
                <w:b/>
                <w:sz w:val="21"/>
                <w:highlight w:val="yellow"/>
              </w:rPr>
              <w:t>【实录待补】</w:t>
            </w:r>
          </w:p>
        </w:tc>
      </w:tr>
      <w:tr w:rsidR="00156D3C" w14:paraId="636800AC" w14:textId="77777777">
        <w:trPr>
          <w:cantSplit/>
          <w:jc w:val="center"/>
        </w:trPr>
        <w:tc>
          <w:tcPr>
            <w:tcW w:w="1531" w:type="dxa"/>
            <w:vAlign w:val="center"/>
          </w:tcPr>
          <w:p w14:paraId="5FF0EF24" w14:textId="77777777" w:rsidR="00156D3C" w:rsidRDefault="001C736B">
            <w:pPr>
              <w:spacing w:before="80" w:after="80" w:line="240" w:lineRule="auto"/>
              <w:ind w:firstLine="0"/>
              <w:jc w:val="left"/>
            </w:pPr>
            <w:r>
              <w:rPr>
                <w:sz w:val="21"/>
              </w:rPr>
              <w:t>GHSA</w:t>
            </w:r>
          </w:p>
        </w:tc>
        <w:tc>
          <w:tcPr>
            <w:tcW w:w="2324" w:type="dxa"/>
            <w:vAlign w:val="center"/>
          </w:tcPr>
          <w:p w14:paraId="39131F08"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2D9A3F6A"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117F8041" w14:textId="77777777" w:rsidR="00156D3C" w:rsidRDefault="001C736B">
            <w:pPr>
              <w:spacing w:before="80" w:after="80" w:line="240" w:lineRule="auto"/>
              <w:ind w:firstLine="0"/>
              <w:jc w:val="left"/>
            </w:pPr>
            <w:r>
              <w:rPr>
                <w:b/>
                <w:sz w:val="21"/>
                <w:highlight w:val="yellow"/>
              </w:rPr>
              <w:t>【实录待补】</w:t>
            </w:r>
          </w:p>
        </w:tc>
      </w:tr>
      <w:tr w:rsidR="00156D3C" w14:paraId="415B67EA" w14:textId="77777777">
        <w:trPr>
          <w:cantSplit/>
          <w:jc w:val="center"/>
        </w:trPr>
        <w:tc>
          <w:tcPr>
            <w:tcW w:w="1531" w:type="dxa"/>
            <w:vAlign w:val="center"/>
          </w:tcPr>
          <w:p w14:paraId="27EEB621" w14:textId="77777777" w:rsidR="00156D3C" w:rsidRDefault="001C736B">
            <w:pPr>
              <w:spacing w:before="80" w:after="80" w:line="240" w:lineRule="auto"/>
              <w:ind w:firstLine="0"/>
              <w:jc w:val="left"/>
            </w:pPr>
            <w:r>
              <w:rPr>
                <w:sz w:val="21"/>
              </w:rPr>
              <w:t>NVD</w:t>
            </w:r>
          </w:p>
        </w:tc>
        <w:tc>
          <w:tcPr>
            <w:tcW w:w="2324" w:type="dxa"/>
            <w:vAlign w:val="center"/>
          </w:tcPr>
          <w:p w14:paraId="0BCDDC32"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73851339"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533F603A" w14:textId="77777777" w:rsidR="00156D3C" w:rsidRDefault="001C736B">
            <w:pPr>
              <w:spacing w:before="80" w:after="80" w:line="240" w:lineRule="auto"/>
              <w:ind w:firstLine="0"/>
              <w:jc w:val="left"/>
            </w:pPr>
            <w:r>
              <w:rPr>
                <w:b/>
                <w:sz w:val="21"/>
                <w:highlight w:val="yellow"/>
              </w:rPr>
              <w:t>【实录待补】</w:t>
            </w:r>
          </w:p>
        </w:tc>
      </w:tr>
      <w:tr w:rsidR="00156D3C" w14:paraId="04E49675" w14:textId="77777777">
        <w:trPr>
          <w:cantSplit/>
          <w:jc w:val="center"/>
        </w:trPr>
        <w:tc>
          <w:tcPr>
            <w:tcW w:w="1531" w:type="dxa"/>
            <w:vAlign w:val="center"/>
          </w:tcPr>
          <w:p w14:paraId="6AAE437D" w14:textId="77777777" w:rsidR="00156D3C" w:rsidRDefault="001C736B">
            <w:pPr>
              <w:spacing w:before="80" w:after="80" w:line="240" w:lineRule="auto"/>
              <w:ind w:firstLine="0"/>
              <w:jc w:val="left"/>
            </w:pPr>
            <w:r>
              <w:rPr>
                <w:sz w:val="21"/>
              </w:rPr>
              <w:lastRenderedPageBreak/>
              <w:t>OSV</w:t>
            </w:r>
          </w:p>
        </w:tc>
        <w:tc>
          <w:tcPr>
            <w:tcW w:w="2324" w:type="dxa"/>
            <w:vAlign w:val="center"/>
          </w:tcPr>
          <w:p w14:paraId="3A5FF730"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0E9AD20B"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6478AF29" w14:textId="77777777" w:rsidR="00156D3C" w:rsidRDefault="001C736B">
            <w:pPr>
              <w:spacing w:before="80" w:after="80" w:line="240" w:lineRule="auto"/>
              <w:ind w:firstLine="0"/>
              <w:jc w:val="left"/>
            </w:pPr>
            <w:r>
              <w:rPr>
                <w:b/>
                <w:sz w:val="21"/>
                <w:highlight w:val="yellow"/>
              </w:rPr>
              <w:t>【实录待补】</w:t>
            </w:r>
          </w:p>
        </w:tc>
      </w:tr>
      <w:tr w:rsidR="00156D3C" w14:paraId="5AF24707" w14:textId="77777777">
        <w:trPr>
          <w:cantSplit/>
          <w:jc w:val="center"/>
        </w:trPr>
        <w:tc>
          <w:tcPr>
            <w:tcW w:w="1531" w:type="dxa"/>
            <w:vAlign w:val="center"/>
          </w:tcPr>
          <w:p w14:paraId="506CC2D2" w14:textId="77777777" w:rsidR="00156D3C" w:rsidRDefault="001C736B">
            <w:pPr>
              <w:spacing w:before="80" w:after="80" w:line="240" w:lineRule="auto"/>
              <w:ind w:firstLine="0"/>
              <w:jc w:val="left"/>
            </w:pPr>
            <w:r>
              <w:rPr>
                <w:sz w:val="21"/>
              </w:rPr>
              <w:t>huntr</w:t>
            </w:r>
          </w:p>
        </w:tc>
        <w:tc>
          <w:tcPr>
            <w:tcW w:w="2324" w:type="dxa"/>
            <w:vAlign w:val="center"/>
          </w:tcPr>
          <w:p w14:paraId="777AD498"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3E3AB10C"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6CA6ED80" w14:textId="77777777" w:rsidR="00156D3C" w:rsidRDefault="001C736B">
            <w:pPr>
              <w:spacing w:before="80" w:after="80" w:line="240" w:lineRule="auto"/>
              <w:ind w:firstLine="0"/>
              <w:jc w:val="left"/>
            </w:pPr>
            <w:r>
              <w:rPr>
                <w:b/>
                <w:sz w:val="21"/>
                <w:highlight w:val="yellow"/>
              </w:rPr>
              <w:t>【实录待补】</w:t>
            </w:r>
          </w:p>
        </w:tc>
      </w:tr>
      <w:tr w:rsidR="00156D3C" w14:paraId="6E51DB39" w14:textId="77777777">
        <w:trPr>
          <w:cantSplit/>
          <w:jc w:val="center"/>
        </w:trPr>
        <w:tc>
          <w:tcPr>
            <w:tcW w:w="1531" w:type="dxa"/>
            <w:vAlign w:val="center"/>
          </w:tcPr>
          <w:p w14:paraId="1B9BB761" w14:textId="77777777" w:rsidR="00156D3C" w:rsidRDefault="001C736B">
            <w:pPr>
              <w:spacing w:before="80" w:after="80" w:line="240" w:lineRule="auto"/>
              <w:ind w:firstLine="0"/>
              <w:jc w:val="left"/>
            </w:pPr>
            <w:r>
              <w:rPr>
                <w:sz w:val="21"/>
              </w:rPr>
              <w:t>日更来源（单列）</w:t>
            </w:r>
          </w:p>
        </w:tc>
        <w:tc>
          <w:tcPr>
            <w:tcW w:w="2324" w:type="dxa"/>
            <w:vAlign w:val="center"/>
          </w:tcPr>
          <w:p w14:paraId="3FD6C3ED"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2D274413"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566B52BC" w14:textId="77777777" w:rsidR="00156D3C" w:rsidRDefault="001C736B">
            <w:pPr>
              <w:spacing w:before="80" w:after="80" w:line="240" w:lineRule="auto"/>
              <w:ind w:firstLine="0"/>
              <w:jc w:val="left"/>
            </w:pPr>
            <w:r>
              <w:rPr>
                <w:b/>
                <w:sz w:val="21"/>
                <w:highlight w:val="yellow"/>
              </w:rPr>
              <w:t>【实录待补】</w:t>
            </w:r>
          </w:p>
        </w:tc>
      </w:tr>
      <w:tr w:rsidR="00156D3C" w14:paraId="5074A7F7" w14:textId="77777777">
        <w:trPr>
          <w:cantSplit/>
          <w:jc w:val="center"/>
        </w:trPr>
        <w:tc>
          <w:tcPr>
            <w:tcW w:w="1531" w:type="dxa"/>
            <w:tcBorders>
              <w:bottom w:val="single" w:sz="12" w:space="0" w:color="000000"/>
            </w:tcBorders>
            <w:vAlign w:val="center"/>
          </w:tcPr>
          <w:p w14:paraId="55540D3F" w14:textId="77777777" w:rsidR="00156D3C" w:rsidRDefault="001C736B">
            <w:pPr>
              <w:spacing w:before="80" w:after="80" w:line="240" w:lineRule="auto"/>
              <w:ind w:firstLine="0"/>
              <w:jc w:val="left"/>
            </w:pPr>
            <w:r>
              <w:rPr>
                <w:sz w:val="21"/>
              </w:rPr>
              <w:t>DEMO</w:t>
            </w:r>
            <w:r>
              <w:rPr>
                <w:sz w:val="21"/>
              </w:rPr>
              <w:t>（排除）</w:t>
            </w:r>
          </w:p>
        </w:tc>
        <w:tc>
          <w:tcPr>
            <w:tcW w:w="2324" w:type="dxa"/>
            <w:tcBorders>
              <w:bottom w:val="single" w:sz="12" w:space="0" w:color="000000"/>
            </w:tcBorders>
            <w:vAlign w:val="center"/>
          </w:tcPr>
          <w:p w14:paraId="148D0753" w14:textId="77777777" w:rsidR="00156D3C" w:rsidRDefault="001C736B">
            <w:pPr>
              <w:spacing w:before="80" w:after="80" w:line="240" w:lineRule="auto"/>
              <w:ind w:firstLine="0"/>
              <w:jc w:val="left"/>
            </w:pPr>
            <w:r>
              <w:rPr>
                <w:b/>
                <w:sz w:val="21"/>
                <w:highlight w:val="yellow"/>
              </w:rPr>
              <w:t>【实录待补】</w:t>
            </w:r>
          </w:p>
        </w:tc>
        <w:tc>
          <w:tcPr>
            <w:tcW w:w="2324" w:type="dxa"/>
            <w:tcBorders>
              <w:bottom w:val="single" w:sz="12" w:space="0" w:color="000000"/>
            </w:tcBorders>
            <w:vAlign w:val="center"/>
          </w:tcPr>
          <w:p w14:paraId="015EC20A" w14:textId="77777777" w:rsidR="00156D3C" w:rsidRDefault="001C736B">
            <w:pPr>
              <w:spacing w:before="80" w:after="80" w:line="240" w:lineRule="auto"/>
              <w:ind w:firstLine="0"/>
              <w:jc w:val="left"/>
            </w:pPr>
            <w:r>
              <w:rPr>
                <w:b/>
                <w:sz w:val="21"/>
                <w:highlight w:val="yellow"/>
              </w:rPr>
              <w:t>【实录待补】</w:t>
            </w:r>
          </w:p>
        </w:tc>
        <w:tc>
          <w:tcPr>
            <w:tcW w:w="2665" w:type="dxa"/>
            <w:tcBorders>
              <w:bottom w:val="single" w:sz="12" w:space="0" w:color="000000"/>
            </w:tcBorders>
            <w:vAlign w:val="center"/>
          </w:tcPr>
          <w:p w14:paraId="2B46A6AB" w14:textId="77777777" w:rsidR="00156D3C" w:rsidRDefault="001C736B">
            <w:pPr>
              <w:spacing w:before="80" w:after="80" w:line="240" w:lineRule="auto"/>
              <w:ind w:firstLine="0"/>
              <w:jc w:val="left"/>
            </w:pPr>
            <w:r>
              <w:rPr>
                <w:b/>
                <w:sz w:val="21"/>
                <w:highlight w:val="yellow"/>
              </w:rPr>
              <w:t>【实录待补】</w:t>
            </w:r>
          </w:p>
        </w:tc>
      </w:tr>
    </w:tbl>
    <w:p w14:paraId="265C9CC4" w14:textId="77777777" w:rsidR="00156D3C" w:rsidRDefault="00156D3C"/>
    <w:p w14:paraId="49F6C7E5" w14:textId="77777777" w:rsidR="00156D3C" w:rsidRDefault="001C736B">
      <w:r>
        <w:t>连续运行目标不少于七天，不足则写实际天数。失败、等待和降级也是运行条件的一部分，原始文件不能只保留成功或低延迟记录。若发布时间缺失或不可信，应登记原因并按冻结协议处理，不能使用</w:t>
      </w:r>
      <w:r>
        <w:t xml:space="preserve"> first_seen_at </w:t>
      </w:r>
      <w:r>
        <w:t>替代后得到人为缩短的端到端时延。</w:t>
      </w:r>
    </w:p>
    <w:p w14:paraId="1B5F7AFA" w14:textId="77777777" w:rsidR="00156D3C" w:rsidRDefault="001C736B">
      <w:r>
        <w:t>复算脚本需与时延</w:t>
      </w:r>
      <w:r>
        <w:t xml:space="preserve"> CSV</w:t>
      </w:r>
      <w:r>
        <w:t>、样本范围及结果一起封存。箱线图</w:t>
      </w:r>
      <w:r>
        <w:t xml:space="preserve"> F-28 </w:t>
      </w:r>
      <w:r>
        <w:t>当前不绘制，因为没有分布数据；补齐后图、表与原始文件必须一致。文件名、采集区间、脚本版本及哈希前十二位为</w:t>
      </w:r>
      <w:r>
        <w:rPr>
          <w:b/>
          <w:highlight w:val="yellow"/>
        </w:rPr>
        <w:t>【实录待补】</w:t>
      </w:r>
      <w:r>
        <w:t>，本次没有运行性能测试，也没有生成替代性的随机曲线。</w:t>
      </w:r>
    </w:p>
    <w:p w14:paraId="38FD9A0B" w14:textId="77777777" w:rsidR="00156D3C" w:rsidRDefault="001C736B">
      <w:r>
        <w:t>结果分析应逐来源阅读，再看总体。某一类来源长期降级，可能使整体覆盖不足；总体</w:t>
      </w:r>
      <w:r>
        <w:t xml:space="preserve"> P95 </w:t>
      </w:r>
      <w:r>
        <w:t>即使达到目标，也不能掩盖这个问题。附录保留原始记录的目的，是让评审能重新计算并检查范围，而不只是接受报告中的一个数字。</w:t>
      </w:r>
    </w:p>
    <w:p w14:paraId="740B6DF0" w14:textId="77777777" w:rsidR="00156D3C" w:rsidRDefault="001C736B">
      <w:pPr>
        <w:pStyle w:val="1"/>
        <w:pageBreakBefore w:val="0"/>
        <w:spacing w:before="360"/>
      </w:pPr>
      <w:bookmarkStart w:id="165" w:name="_Toc243028214"/>
      <w:r>
        <w:t>附录</w:t>
      </w:r>
      <w:r>
        <w:t xml:space="preserve"> F </w:t>
      </w:r>
      <w:r>
        <w:t>故障与修复记录</w:t>
      </w:r>
      <w:bookmarkEnd w:id="165"/>
    </w:p>
    <w:p w14:paraId="75857723" w14:textId="77777777" w:rsidR="00156D3C" w:rsidRDefault="001C736B">
      <w:r>
        <w:t>已有的工程记录并不是每一次都成功。保留</w:t>
      </w:r>
      <w:r>
        <w:t xml:space="preserve"> CNVD</w:t>
      </w:r>
      <w:r>
        <w:t>、</w:t>
      </w:r>
      <w:r>
        <w:t>arXiv</w:t>
      </w:r>
      <w:r>
        <w:t>、测绘口径和鉴权失败，能够解释方案为什么发生调整。本附录将外部条件与软件故障分开：换通道或降低主次关系属于应对，不代表对方接口被修复；缩窄查询属于口径校准，不是对目标服务进行安全验证。</w:t>
      </w:r>
    </w:p>
    <w:p w14:paraId="1C3869BC" w14:textId="7625C29C" w:rsidR="00156D3C" w:rsidRDefault="001C736B">
      <w:pPr>
        <w:pStyle w:val="TableCaption"/>
      </w:pPr>
      <w:bookmarkStart w:id="166" w:name="_Toc243028280"/>
      <w:r>
        <w:t>表</w:t>
      </w:r>
      <w:r>
        <w:t xml:space="preserve"> F-</w:t>
      </w:r>
      <w:r>
        <w:fldChar w:fldCharType="begin"/>
      </w:r>
      <w:r>
        <w:instrText xml:space="preserve"> SEQ TabF \* ARABIC </w:instrText>
      </w:r>
      <w:r>
        <w:fldChar w:fldCharType="separate"/>
      </w:r>
      <w:r w:rsidR="007A20D1">
        <w:rPr>
          <w:noProof/>
        </w:rPr>
        <w:t>1</w:t>
      </w:r>
      <w:r>
        <w:fldChar w:fldCharType="end"/>
      </w:r>
      <w:r>
        <w:t xml:space="preserve"> </w:t>
      </w:r>
      <w:r>
        <w:t>已有失败与方案调整记录</w:t>
      </w:r>
      <w:bookmarkEnd w:id="166"/>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531"/>
        <w:gridCol w:w="2324"/>
        <w:gridCol w:w="2324"/>
        <w:gridCol w:w="2665"/>
      </w:tblGrid>
      <w:tr w:rsidR="00156D3C" w14:paraId="703FCB23" w14:textId="77777777">
        <w:trPr>
          <w:cantSplit/>
          <w:tblHeader/>
          <w:jc w:val="center"/>
        </w:trPr>
        <w:tc>
          <w:tcPr>
            <w:tcW w:w="1531" w:type="dxa"/>
            <w:tcBorders>
              <w:top w:val="single" w:sz="12" w:space="0" w:color="000000"/>
              <w:bottom w:val="single" w:sz="6" w:space="0" w:color="000000"/>
            </w:tcBorders>
            <w:vAlign w:val="center"/>
          </w:tcPr>
          <w:p w14:paraId="3B3D1A0E" w14:textId="77777777" w:rsidR="00156D3C" w:rsidRDefault="001C736B">
            <w:pPr>
              <w:keepNext/>
              <w:spacing w:before="80" w:after="80" w:line="240" w:lineRule="auto"/>
              <w:ind w:firstLine="0"/>
              <w:jc w:val="left"/>
            </w:pPr>
            <w:r>
              <w:rPr>
                <w:b/>
                <w:sz w:val="21"/>
              </w:rPr>
              <w:t>事件</w:t>
            </w:r>
          </w:p>
        </w:tc>
        <w:tc>
          <w:tcPr>
            <w:tcW w:w="2324" w:type="dxa"/>
            <w:tcBorders>
              <w:top w:val="single" w:sz="12" w:space="0" w:color="000000"/>
              <w:bottom w:val="single" w:sz="6" w:space="0" w:color="000000"/>
            </w:tcBorders>
            <w:vAlign w:val="center"/>
          </w:tcPr>
          <w:p w14:paraId="321D4CE0" w14:textId="77777777" w:rsidR="00156D3C" w:rsidRDefault="001C736B">
            <w:pPr>
              <w:keepNext/>
              <w:spacing w:before="80" w:after="80" w:line="240" w:lineRule="auto"/>
              <w:ind w:firstLine="0"/>
              <w:jc w:val="left"/>
            </w:pPr>
            <w:r>
              <w:rPr>
                <w:b/>
                <w:sz w:val="21"/>
              </w:rPr>
              <w:t>已有观察</w:t>
            </w:r>
          </w:p>
        </w:tc>
        <w:tc>
          <w:tcPr>
            <w:tcW w:w="2324" w:type="dxa"/>
            <w:tcBorders>
              <w:top w:val="single" w:sz="12" w:space="0" w:color="000000"/>
              <w:bottom w:val="single" w:sz="6" w:space="0" w:color="000000"/>
            </w:tcBorders>
            <w:vAlign w:val="center"/>
          </w:tcPr>
          <w:p w14:paraId="291AF349" w14:textId="77777777" w:rsidR="00156D3C" w:rsidRDefault="001C736B">
            <w:pPr>
              <w:keepNext/>
              <w:spacing w:before="80" w:after="80" w:line="240" w:lineRule="auto"/>
              <w:ind w:firstLine="0"/>
              <w:jc w:val="left"/>
            </w:pPr>
            <w:r>
              <w:rPr>
                <w:b/>
                <w:sz w:val="21"/>
              </w:rPr>
              <w:t>调整</w:t>
            </w:r>
          </w:p>
        </w:tc>
        <w:tc>
          <w:tcPr>
            <w:tcW w:w="2665" w:type="dxa"/>
            <w:tcBorders>
              <w:top w:val="single" w:sz="12" w:space="0" w:color="000000"/>
              <w:bottom w:val="single" w:sz="6" w:space="0" w:color="000000"/>
            </w:tcBorders>
            <w:vAlign w:val="center"/>
          </w:tcPr>
          <w:p w14:paraId="09F3FD0E" w14:textId="77777777" w:rsidR="00156D3C" w:rsidRDefault="001C736B">
            <w:pPr>
              <w:keepNext/>
              <w:spacing w:before="80" w:after="80" w:line="240" w:lineRule="auto"/>
              <w:ind w:firstLine="0"/>
              <w:jc w:val="left"/>
            </w:pPr>
            <w:r>
              <w:rPr>
                <w:b/>
                <w:sz w:val="21"/>
              </w:rPr>
              <w:t>仍缺什么</w:t>
            </w:r>
          </w:p>
        </w:tc>
      </w:tr>
      <w:tr w:rsidR="00156D3C" w14:paraId="0330B0C8" w14:textId="77777777">
        <w:trPr>
          <w:cantSplit/>
          <w:jc w:val="center"/>
        </w:trPr>
        <w:tc>
          <w:tcPr>
            <w:tcW w:w="1531" w:type="dxa"/>
            <w:vAlign w:val="center"/>
          </w:tcPr>
          <w:p w14:paraId="5A6101BD" w14:textId="77777777" w:rsidR="00156D3C" w:rsidRDefault="001C736B">
            <w:pPr>
              <w:spacing w:before="80" w:after="80" w:line="240" w:lineRule="auto"/>
              <w:ind w:firstLine="0"/>
              <w:jc w:val="left"/>
            </w:pPr>
            <w:r>
              <w:rPr>
                <w:sz w:val="21"/>
              </w:rPr>
              <w:t>CNVD</w:t>
            </w:r>
          </w:p>
        </w:tc>
        <w:tc>
          <w:tcPr>
            <w:tcW w:w="2324" w:type="dxa"/>
            <w:vAlign w:val="center"/>
          </w:tcPr>
          <w:p w14:paraId="568C8B99" w14:textId="77777777" w:rsidR="00156D3C" w:rsidRDefault="001C736B">
            <w:pPr>
              <w:spacing w:before="80" w:after="80" w:line="240" w:lineRule="auto"/>
              <w:ind w:firstLine="0"/>
              <w:jc w:val="left"/>
            </w:pPr>
            <w:r>
              <w:rPr>
                <w:sz w:val="21"/>
              </w:rPr>
              <w:t>三入口</w:t>
            </w:r>
            <w:r>
              <w:rPr>
                <w:sz w:val="21"/>
              </w:rPr>
              <w:t xml:space="preserve"> 521</w:t>
            </w:r>
          </w:p>
        </w:tc>
        <w:tc>
          <w:tcPr>
            <w:tcW w:w="2324" w:type="dxa"/>
            <w:vAlign w:val="center"/>
          </w:tcPr>
          <w:p w14:paraId="68D4418C" w14:textId="77777777" w:rsidR="00156D3C" w:rsidRDefault="001C736B">
            <w:pPr>
              <w:spacing w:before="80" w:after="80" w:line="240" w:lineRule="auto"/>
              <w:ind w:firstLine="0"/>
              <w:jc w:val="left"/>
            </w:pPr>
            <w:r>
              <w:rPr>
                <w:sz w:val="21"/>
              </w:rPr>
              <w:t>降低主次，人工导入</w:t>
            </w:r>
          </w:p>
        </w:tc>
        <w:tc>
          <w:tcPr>
            <w:tcW w:w="2665" w:type="dxa"/>
            <w:vAlign w:val="center"/>
          </w:tcPr>
          <w:p w14:paraId="31E39750" w14:textId="77777777" w:rsidR="00156D3C" w:rsidRDefault="001C736B">
            <w:pPr>
              <w:spacing w:before="80" w:after="80" w:line="240" w:lineRule="auto"/>
              <w:ind w:firstLine="0"/>
              <w:jc w:val="left"/>
            </w:pPr>
            <w:r>
              <w:rPr>
                <w:sz w:val="21"/>
              </w:rPr>
              <w:t>境内原始日志</w:t>
            </w:r>
          </w:p>
        </w:tc>
      </w:tr>
      <w:tr w:rsidR="00156D3C" w14:paraId="14D1C697" w14:textId="77777777">
        <w:trPr>
          <w:cantSplit/>
          <w:jc w:val="center"/>
        </w:trPr>
        <w:tc>
          <w:tcPr>
            <w:tcW w:w="1531" w:type="dxa"/>
            <w:vAlign w:val="center"/>
          </w:tcPr>
          <w:p w14:paraId="7DFA9E87" w14:textId="77777777" w:rsidR="00156D3C" w:rsidRDefault="001C736B">
            <w:pPr>
              <w:spacing w:before="80" w:after="80" w:line="240" w:lineRule="auto"/>
              <w:ind w:firstLine="0"/>
              <w:jc w:val="left"/>
            </w:pPr>
            <w:r>
              <w:rPr>
                <w:sz w:val="21"/>
              </w:rPr>
              <w:t>arXiv</w:t>
            </w:r>
          </w:p>
        </w:tc>
        <w:tc>
          <w:tcPr>
            <w:tcW w:w="2324" w:type="dxa"/>
            <w:vAlign w:val="center"/>
          </w:tcPr>
          <w:p w14:paraId="12A091E4" w14:textId="77777777" w:rsidR="00156D3C" w:rsidRDefault="001C736B">
            <w:pPr>
              <w:spacing w:before="80" w:after="80" w:line="240" w:lineRule="auto"/>
              <w:ind w:firstLine="0"/>
              <w:jc w:val="left"/>
            </w:pPr>
            <w:r>
              <w:rPr>
                <w:sz w:val="21"/>
              </w:rPr>
              <w:t>境内</w:t>
            </w:r>
            <w:r>
              <w:rPr>
                <w:sz w:val="21"/>
              </w:rPr>
              <w:t xml:space="preserve"> export 502</w:t>
            </w:r>
          </w:p>
        </w:tc>
        <w:tc>
          <w:tcPr>
            <w:tcW w:w="2324" w:type="dxa"/>
            <w:vAlign w:val="center"/>
          </w:tcPr>
          <w:p w14:paraId="35099126" w14:textId="77777777" w:rsidR="00156D3C" w:rsidRDefault="001C736B">
            <w:pPr>
              <w:spacing w:before="80" w:after="80" w:line="240" w:lineRule="auto"/>
              <w:ind w:firstLine="0"/>
              <w:jc w:val="left"/>
            </w:pPr>
            <w:r>
              <w:rPr>
                <w:sz w:val="21"/>
              </w:rPr>
              <w:t xml:space="preserve">RSS </w:t>
            </w:r>
            <w:r>
              <w:rPr>
                <w:sz w:val="21"/>
              </w:rPr>
              <w:t>主通道</w:t>
            </w:r>
          </w:p>
        </w:tc>
        <w:tc>
          <w:tcPr>
            <w:tcW w:w="2665" w:type="dxa"/>
            <w:vAlign w:val="center"/>
          </w:tcPr>
          <w:p w14:paraId="4B1236EC" w14:textId="77777777" w:rsidR="00156D3C" w:rsidRDefault="001C736B">
            <w:pPr>
              <w:spacing w:before="80" w:after="80" w:line="240" w:lineRule="auto"/>
              <w:ind w:firstLine="0"/>
              <w:jc w:val="left"/>
            </w:pPr>
            <w:r>
              <w:rPr>
                <w:sz w:val="21"/>
              </w:rPr>
              <w:t>境内</w:t>
            </w:r>
            <w:r>
              <w:rPr>
                <w:sz w:val="21"/>
              </w:rPr>
              <w:t xml:space="preserve"> RSS </w:t>
            </w:r>
            <w:r>
              <w:rPr>
                <w:sz w:val="21"/>
              </w:rPr>
              <w:t>实测</w:t>
            </w:r>
          </w:p>
        </w:tc>
      </w:tr>
      <w:tr w:rsidR="00156D3C" w14:paraId="297C5CCF" w14:textId="77777777">
        <w:trPr>
          <w:cantSplit/>
          <w:jc w:val="center"/>
        </w:trPr>
        <w:tc>
          <w:tcPr>
            <w:tcW w:w="1531" w:type="dxa"/>
            <w:vAlign w:val="center"/>
          </w:tcPr>
          <w:p w14:paraId="4EBC53F0" w14:textId="77777777" w:rsidR="00156D3C" w:rsidRDefault="001C736B">
            <w:pPr>
              <w:spacing w:before="80" w:after="80" w:line="240" w:lineRule="auto"/>
              <w:ind w:firstLine="0"/>
              <w:jc w:val="left"/>
            </w:pPr>
            <w:r>
              <w:rPr>
                <w:sz w:val="21"/>
              </w:rPr>
              <w:t>Quake</w:t>
            </w:r>
          </w:p>
        </w:tc>
        <w:tc>
          <w:tcPr>
            <w:tcW w:w="2324" w:type="dxa"/>
            <w:vAlign w:val="center"/>
          </w:tcPr>
          <w:p w14:paraId="29ED0A29" w14:textId="77777777" w:rsidR="00156D3C" w:rsidRDefault="001C736B">
            <w:pPr>
              <w:spacing w:before="80" w:after="80" w:line="240" w:lineRule="auto"/>
              <w:ind w:firstLine="0"/>
              <w:jc w:val="left"/>
            </w:pPr>
            <w:r>
              <w:rPr>
                <w:sz w:val="21"/>
              </w:rPr>
              <w:t>宽计数约</w:t>
            </w:r>
            <w:r>
              <w:rPr>
                <w:sz w:val="21"/>
              </w:rPr>
              <w:t xml:space="preserve"> 82 </w:t>
            </w:r>
            <w:r>
              <w:rPr>
                <w:sz w:val="21"/>
              </w:rPr>
              <w:t>万</w:t>
            </w:r>
          </w:p>
        </w:tc>
        <w:tc>
          <w:tcPr>
            <w:tcW w:w="2324" w:type="dxa"/>
            <w:vAlign w:val="center"/>
          </w:tcPr>
          <w:p w14:paraId="05AB96EC" w14:textId="77777777" w:rsidR="00156D3C" w:rsidRDefault="001C736B">
            <w:pPr>
              <w:spacing w:before="80" w:after="80" w:line="240" w:lineRule="auto"/>
              <w:ind w:firstLine="0"/>
              <w:jc w:val="left"/>
            </w:pPr>
            <w:r>
              <w:rPr>
                <w:sz w:val="21"/>
              </w:rPr>
              <w:t>收窄后抽样</w:t>
            </w:r>
            <w:r>
              <w:rPr>
                <w:sz w:val="21"/>
              </w:rPr>
              <w:t xml:space="preserve"> 88%</w:t>
            </w:r>
          </w:p>
        </w:tc>
        <w:tc>
          <w:tcPr>
            <w:tcW w:w="2665" w:type="dxa"/>
            <w:vAlign w:val="center"/>
          </w:tcPr>
          <w:p w14:paraId="22C98EEA" w14:textId="77777777" w:rsidR="00156D3C" w:rsidRDefault="001C736B">
            <w:pPr>
              <w:spacing w:before="80" w:after="80" w:line="240" w:lineRule="auto"/>
              <w:ind w:firstLine="0"/>
              <w:jc w:val="left"/>
            </w:pPr>
            <w:r>
              <w:rPr>
                <w:sz w:val="21"/>
              </w:rPr>
              <w:t>原始证据附件与哈希</w:t>
            </w:r>
          </w:p>
        </w:tc>
      </w:tr>
      <w:tr w:rsidR="00156D3C" w14:paraId="5898F244" w14:textId="77777777">
        <w:trPr>
          <w:cantSplit/>
          <w:jc w:val="center"/>
        </w:trPr>
        <w:tc>
          <w:tcPr>
            <w:tcW w:w="1531" w:type="dxa"/>
            <w:vAlign w:val="center"/>
          </w:tcPr>
          <w:p w14:paraId="230134B6" w14:textId="77777777" w:rsidR="00156D3C" w:rsidRDefault="001C736B">
            <w:pPr>
              <w:spacing w:before="80" w:after="80" w:line="240" w:lineRule="auto"/>
              <w:ind w:firstLine="0"/>
              <w:jc w:val="left"/>
            </w:pPr>
            <w:r>
              <w:rPr>
                <w:sz w:val="21"/>
              </w:rPr>
              <w:t>FOFA</w:t>
            </w:r>
          </w:p>
        </w:tc>
        <w:tc>
          <w:tcPr>
            <w:tcW w:w="2324" w:type="dxa"/>
            <w:vAlign w:val="center"/>
          </w:tcPr>
          <w:p w14:paraId="004FF6D9" w14:textId="77777777" w:rsidR="00156D3C" w:rsidRDefault="001C736B">
            <w:pPr>
              <w:spacing w:before="80" w:after="80" w:line="240" w:lineRule="auto"/>
              <w:ind w:firstLine="0"/>
              <w:jc w:val="left"/>
            </w:pPr>
            <w:r>
              <w:rPr>
                <w:sz w:val="21"/>
              </w:rPr>
              <w:t>820031</w:t>
            </w:r>
          </w:p>
        </w:tc>
        <w:tc>
          <w:tcPr>
            <w:tcW w:w="2324" w:type="dxa"/>
            <w:vAlign w:val="center"/>
          </w:tcPr>
          <w:p w14:paraId="16BD9650" w14:textId="77777777" w:rsidR="00156D3C" w:rsidRDefault="001C736B">
            <w:pPr>
              <w:spacing w:before="80" w:after="80" w:line="240" w:lineRule="auto"/>
              <w:ind w:firstLine="0"/>
              <w:jc w:val="left"/>
            </w:pPr>
            <w:r>
              <w:rPr>
                <w:sz w:val="21"/>
              </w:rPr>
              <w:t>积分足够后启用</w:t>
            </w:r>
          </w:p>
        </w:tc>
        <w:tc>
          <w:tcPr>
            <w:tcW w:w="2665" w:type="dxa"/>
            <w:vAlign w:val="center"/>
          </w:tcPr>
          <w:p w14:paraId="023C2660" w14:textId="77777777" w:rsidR="00156D3C" w:rsidRDefault="001C736B">
            <w:pPr>
              <w:spacing w:before="80" w:after="80" w:line="240" w:lineRule="auto"/>
              <w:ind w:firstLine="0"/>
              <w:jc w:val="left"/>
            </w:pPr>
            <w:r>
              <w:rPr>
                <w:sz w:val="21"/>
              </w:rPr>
              <w:t>计数实测</w:t>
            </w:r>
          </w:p>
        </w:tc>
      </w:tr>
      <w:tr w:rsidR="00156D3C" w14:paraId="1752A25F" w14:textId="77777777">
        <w:trPr>
          <w:cantSplit/>
          <w:jc w:val="center"/>
        </w:trPr>
        <w:tc>
          <w:tcPr>
            <w:tcW w:w="1531" w:type="dxa"/>
            <w:vAlign w:val="center"/>
          </w:tcPr>
          <w:p w14:paraId="7E931258" w14:textId="77777777" w:rsidR="00156D3C" w:rsidRDefault="001C736B">
            <w:pPr>
              <w:spacing w:before="80" w:after="80" w:line="240" w:lineRule="auto"/>
              <w:ind w:firstLine="0"/>
              <w:jc w:val="left"/>
            </w:pPr>
            <w:r>
              <w:rPr>
                <w:sz w:val="21"/>
              </w:rPr>
              <w:lastRenderedPageBreak/>
              <w:t>Hunter</w:t>
            </w:r>
          </w:p>
        </w:tc>
        <w:tc>
          <w:tcPr>
            <w:tcW w:w="2324" w:type="dxa"/>
            <w:vAlign w:val="center"/>
          </w:tcPr>
          <w:p w14:paraId="6B33B5BF" w14:textId="77777777" w:rsidR="00156D3C" w:rsidRDefault="001C736B">
            <w:pPr>
              <w:spacing w:before="80" w:after="80" w:line="240" w:lineRule="auto"/>
              <w:ind w:firstLine="0"/>
              <w:jc w:val="left"/>
            </w:pPr>
            <w:r>
              <w:rPr>
                <w:sz w:val="21"/>
              </w:rPr>
              <w:t>境外首页</w:t>
            </w:r>
            <w:r>
              <w:rPr>
                <w:sz w:val="21"/>
              </w:rPr>
              <w:t xml:space="preserve"> 403</w:t>
            </w:r>
          </w:p>
        </w:tc>
        <w:tc>
          <w:tcPr>
            <w:tcW w:w="2324" w:type="dxa"/>
            <w:vAlign w:val="center"/>
          </w:tcPr>
          <w:p w14:paraId="39D0634A" w14:textId="77777777" w:rsidR="00156D3C" w:rsidRDefault="001C736B">
            <w:pPr>
              <w:spacing w:before="80" w:after="80" w:line="240" w:lineRule="auto"/>
              <w:ind w:firstLine="0"/>
              <w:jc w:val="left"/>
            </w:pPr>
            <w:r>
              <w:rPr>
                <w:sz w:val="21"/>
              </w:rPr>
              <w:t>等待境内</w:t>
            </w:r>
            <w:r>
              <w:rPr>
                <w:sz w:val="21"/>
              </w:rPr>
              <w:t xml:space="preserve"> API </w:t>
            </w:r>
            <w:r>
              <w:rPr>
                <w:sz w:val="21"/>
              </w:rPr>
              <w:t>测试</w:t>
            </w:r>
          </w:p>
        </w:tc>
        <w:tc>
          <w:tcPr>
            <w:tcW w:w="2665" w:type="dxa"/>
            <w:vAlign w:val="center"/>
          </w:tcPr>
          <w:p w14:paraId="0A7DCDF3" w14:textId="77777777" w:rsidR="00156D3C" w:rsidRDefault="001C736B">
            <w:pPr>
              <w:spacing w:before="80" w:after="80" w:line="240" w:lineRule="auto"/>
              <w:ind w:firstLine="0"/>
              <w:jc w:val="left"/>
            </w:pPr>
            <w:r>
              <w:rPr>
                <w:sz w:val="21"/>
              </w:rPr>
              <w:t>业务接口证据</w:t>
            </w:r>
          </w:p>
        </w:tc>
      </w:tr>
      <w:tr w:rsidR="00156D3C" w14:paraId="699FC42D" w14:textId="77777777">
        <w:trPr>
          <w:cantSplit/>
          <w:jc w:val="center"/>
        </w:trPr>
        <w:tc>
          <w:tcPr>
            <w:tcW w:w="1531" w:type="dxa"/>
            <w:tcBorders>
              <w:bottom w:val="single" w:sz="12" w:space="0" w:color="000000"/>
            </w:tcBorders>
            <w:vAlign w:val="center"/>
          </w:tcPr>
          <w:p w14:paraId="582BC7BD" w14:textId="77777777" w:rsidR="00156D3C" w:rsidRDefault="001C736B">
            <w:pPr>
              <w:spacing w:before="80" w:after="80" w:line="240" w:lineRule="auto"/>
              <w:ind w:firstLine="0"/>
              <w:jc w:val="left"/>
            </w:pPr>
            <w:r>
              <w:rPr>
                <w:sz w:val="21"/>
              </w:rPr>
              <w:t>ZoomEye</w:t>
            </w:r>
          </w:p>
        </w:tc>
        <w:tc>
          <w:tcPr>
            <w:tcW w:w="2324" w:type="dxa"/>
            <w:tcBorders>
              <w:bottom w:val="single" w:sz="12" w:space="0" w:color="000000"/>
            </w:tcBorders>
            <w:vAlign w:val="center"/>
          </w:tcPr>
          <w:p w14:paraId="229A8477" w14:textId="77777777" w:rsidR="00156D3C" w:rsidRDefault="001C736B">
            <w:pPr>
              <w:spacing w:before="80" w:after="80" w:line="240" w:lineRule="auto"/>
              <w:ind w:firstLine="0"/>
              <w:jc w:val="left"/>
            </w:pPr>
            <w:r>
              <w:rPr>
                <w:sz w:val="21"/>
              </w:rPr>
              <w:t>鉴权未核实</w:t>
            </w:r>
          </w:p>
        </w:tc>
        <w:tc>
          <w:tcPr>
            <w:tcW w:w="2324" w:type="dxa"/>
            <w:tcBorders>
              <w:bottom w:val="single" w:sz="12" w:space="0" w:color="000000"/>
            </w:tcBorders>
            <w:vAlign w:val="center"/>
          </w:tcPr>
          <w:p w14:paraId="1CD884CD" w14:textId="77777777" w:rsidR="00156D3C" w:rsidRDefault="001C736B">
            <w:pPr>
              <w:spacing w:before="80" w:after="80" w:line="240" w:lineRule="auto"/>
              <w:ind w:firstLine="0"/>
              <w:jc w:val="left"/>
            </w:pPr>
            <w:r>
              <w:rPr>
                <w:sz w:val="21"/>
              </w:rPr>
              <w:t>暂不启用</w:t>
            </w:r>
          </w:p>
        </w:tc>
        <w:tc>
          <w:tcPr>
            <w:tcW w:w="2665" w:type="dxa"/>
            <w:tcBorders>
              <w:bottom w:val="single" w:sz="12" w:space="0" w:color="000000"/>
            </w:tcBorders>
            <w:vAlign w:val="center"/>
          </w:tcPr>
          <w:p w14:paraId="396B6F76" w14:textId="77777777" w:rsidR="00156D3C" w:rsidRDefault="001C736B">
            <w:pPr>
              <w:spacing w:before="80" w:after="80" w:line="240" w:lineRule="auto"/>
              <w:ind w:firstLine="0"/>
              <w:jc w:val="left"/>
            </w:pPr>
            <w:r>
              <w:rPr>
                <w:sz w:val="21"/>
              </w:rPr>
              <w:t>官方鉴权核对</w:t>
            </w:r>
          </w:p>
        </w:tc>
      </w:tr>
    </w:tbl>
    <w:p w14:paraId="3135E909" w14:textId="77777777" w:rsidR="00156D3C" w:rsidRDefault="00156D3C"/>
    <w:p w14:paraId="7C39CD51" w14:textId="77777777" w:rsidR="00156D3C" w:rsidRDefault="001C736B">
      <w:r>
        <w:t xml:space="preserve">CNVD </w:t>
      </w:r>
      <w:r>
        <w:t>在</w:t>
      </w:r>
      <w:r>
        <w:t xml:space="preserve"> 2026-10-14 </w:t>
      </w:r>
      <w:r>
        <w:t>的列表、网站信息和</w:t>
      </w:r>
      <w:r>
        <w:t xml:space="preserve"> RSS </w:t>
      </w:r>
      <w:r>
        <w:t>三入口均为</w:t>
      </w:r>
      <w:r>
        <w:t xml:space="preserve"> 521</w:t>
      </w:r>
      <w:r>
        <w:t>，材料判断为反爬。应对是降为加分项，保留人工或半自动导入，</w:t>
      </w:r>
      <w:r>
        <w:t xml:space="preserve">CNNVD </w:t>
      </w:r>
      <w:r>
        <w:t>成为主力候选。这个决定牺牲了</w:t>
      </w:r>
      <w:r>
        <w:t xml:space="preserve"> CNVD </w:t>
      </w:r>
      <w:r>
        <w:t>的自动化及时性，但没有绕过验证，也没有把首页可达的</w:t>
      </w:r>
      <w:r>
        <w:t xml:space="preserve"> CNNVD </w:t>
      </w:r>
      <w:r>
        <w:t>数据接口写成已经跑通。</w:t>
      </w:r>
    </w:p>
    <w:p w14:paraId="50868E77" w14:textId="77777777" w:rsidR="00156D3C" w:rsidRDefault="001C736B">
      <w:r>
        <w:t xml:space="preserve">arXiv export API </w:t>
      </w:r>
      <w:r>
        <w:t>在境内返回</w:t>
      </w:r>
      <w:r>
        <w:t xml:space="preserve"> 502</w:t>
      </w:r>
      <w:r>
        <w:t>，使论文主通道调整为</w:t>
      </w:r>
      <w:r>
        <w:t xml:space="preserve"> RSS</w:t>
      </w:r>
      <w:r>
        <w:t>。次日境外</w:t>
      </w:r>
      <w:r>
        <w:t xml:space="preserve"> RSS 200 </w:t>
      </w:r>
      <w:r>
        <w:t>只能支持境外入口可达；</w:t>
      </w:r>
      <w:r>
        <w:t xml:space="preserve">Semantic Scholar bulk 429 </w:t>
      </w:r>
      <w:r>
        <w:t>又提醒备用路径也有配额条件。当前境内</w:t>
      </w:r>
      <w:r>
        <w:t xml:space="preserve"> RSS </w:t>
      </w:r>
      <w:r>
        <w:t>和整条自动降级链仍缺实录，需要补测，而不是在报告中消除失败状态。</w:t>
      </w:r>
    </w:p>
    <w:p w14:paraId="551456C0" w14:textId="77777777" w:rsidR="00156D3C" w:rsidRDefault="001C736B">
      <w:r>
        <w:t xml:space="preserve">Quake </w:t>
      </w:r>
      <w:r>
        <w:t>的问题发生在接口成功之后。宽语法返回约八十二万，收窄到端口与响应后，</w:t>
      </w:r>
      <w:r>
        <w:t xml:space="preserve">2026-10-15 15:57 </w:t>
      </w:r>
      <w:r>
        <w:t>得到全球</w:t>
      </w:r>
      <w:r>
        <w:t xml:space="preserve"> 172 411</w:t>
      </w:r>
      <w:r>
        <w:t>、中国</w:t>
      </w:r>
      <w:r>
        <w:t xml:space="preserve"> 51 612</w:t>
      </w:r>
      <w:r>
        <w:t>；</w:t>
      </w:r>
      <w:r>
        <w:t xml:space="preserve">19:55 </w:t>
      </w:r>
      <w:r>
        <w:t>五十条抽样四十四条符合条件，精确率</w:t>
      </w:r>
      <w:r>
        <w:t xml:space="preserve"> 88%</w:t>
      </w:r>
      <w:r>
        <w:t>。调整的结果是语法通过既定门槛，宽计数退为上限参考，不能据此宣称全部暴露面都准确。</w:t>
      </w:r>
    </w:p>
    <w:p w14:paraId="0850F6B2" w14:textId="77777777" w:rsidR="00156D3C" w:rsidRDefault="001C736B">
      <w:r>
        <w:t xml:space="preserve">FOFA </w:t>
      </w:r>
      <w:r>
        <w:t>返回</w:t>
      </w:r>
      <w:r>
        <w:t xml:space="preserve"> 820031 </w:t>
      </w:r>
      <w:r>
        <w:t>表示积分不足，需要资源条件满足后再启用；</w:t>
      </w:r>
      <w:r>
        <w:t xml:space="preserve">Hunter </w:t>
      </w:r>
      <w:r>
        <w:t>境内首页</w:t>
      </w:r>
      <w:r>
        <w:t xml:space="preserve"> 200</w:t>
      </w:r>
      <w:r>
        <w:t>、境外首页</w:t>
      </w:r>
      <w:r>
        <w:t xml:space="preserve"> 403</w:t>
      </w:r>
      <w:r>
        <w:t>，但业务</w:t>
      </w:r>
      <w:r>
        <w:t xml:space="preserve"> API </w:t>
      </w:r>
      <w:r>
        <w:t>待测；</w:t>
      </w:r>
      <w:r>
        <w:t xml:space="preserve">ZoomEye </w:t>
      </w:r>
      <w:r>
        <w:t>的鉴权方式与文档不一致，核实前禁用。这三类状态分别对应费用、环境与接口契约，不能统一记成网络故障后使用同一重试策略。</w:t>
      </w:r>
    </w:p>
    <w:p w14:paraId="2514B035" w14:textId="77777777" w:rsidR="00156D3C" w:rsidRDefault="001C736B">
      <w:r>
        <w:t>材料还记录了十三条口径统一工作。报告采用统一编号、七工具、九角色、六类关联与限定的六小时时效范围；本次重写继续按</w:t>
      </w:r>
      <w:r>
        <w:t xml:space="preserve"> D20 </w:t>
      </w:r>
      <w:r>
        <w:t>裁决，不把旧文档的不同叫法折中成新枚举。具体变更依据和仓库版本仍需由实际开发记录补齐。</w:t>
      </w:r>
    </w:p>
    <w:p w14:paraId="25B894CE" w14:textId="29C9DE1B" w:rsidR="00156D3C" w:rsidRDefault="001C736B">
      <w:pPr>
        <w:pStyle w:val="TableCaption"/>
      </w:pPr>
      <w:bookmarkStart w:id="167" w:name="_Toc243028281"/>
      <w:r>
        <w:t>表</w:t>
      </w:r>
      <w:r>
        <w:t xml:space="preserve"> F-</w:t>
      </w:r>
      <w:r>
        <w:fldChar w:fldCharType="begin"/>
      </w:r>
      <w:r>
        <w:instrText xml:space="preserve"> SEQ TabF \* ARABIC </w:instrText>
      </w:r>
      <w:r>
        <w:fldChar w:fldCharType="separate"/>
      </w:r>
      <w:r w:rsidR="007A20D1">
        <w:rPr>
          <w:noProof/>
        </w:rPr>
        <w:t>2</w:t>
      </w:r>
      <w:r>
        <w:fldChar w:fldCharType="end"/>
      </w:r>
      <w:r>
        <w:t xml:space="preserve"> </w:t>
      </w:r>
      <w:r>
        <w:t>故障注入运行登记模板</w:t>
      </w:r>
      <w:bookmarkEnd w:id="16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531"/>
        <w:gridCol w:w="2324"/>
        <w:gridCol w:w="2324"/>
        <w:gridCol w:w="2665"/>
      </w:tblGrid>
      <w:tr w:rsidR="00156D3C" w14:paraId="30F73D09" w14:textId="77777777">
        <w:trPr>
          <w:cantSplit/>
          <w:tblHeader/>
          <w:jc w:val="center"/>
        </w:trPr>
        <w:tc>
          <w:tcPr>
            <w:tcW w:w="1531" w:type="dxa"/>
            <w:tcBorders>
              <w:top w:val="single" w:sz="12" w:space="0" w:color="000000"/>
              <w:bottom w:val="single" w:sz="6" w:space="0" w:color="000000"/>
            </w:tcBorders>
            <w:vAlign w:val="center"/>
          </w:tcPr>
          <w:p w14:paraId="35317B7A" w14:textId="77777777" w:rsidR="00156D3C" w:rsidRDefault="001C736B">
            <w:pPr>
              <w:keepNext/>
              <w:spacing w:before="80" w:after="80" w:line="240" w:lineRule="auto"/>
              <w:ind w:firstLine="0"/>
              <w:jc w:val="left"/>
            </w:pPr>
            <w:r>
              <w:rPr>
                <w:b/>
                <w:sz w:val="21"/>
              </w:rPr>
              <w:t>场景</w:t>
            </w:r>
          </w:p>
        </w:tc>
        <w:tc>
          <w:tcPr>
            <w:tcW w:w="2324" w:type="dxa"/>
            <w:tcBorders>
              <w:top w:val="single" w:sz="12" w:space="0" w:color="000000"/>
              <w:bottom w:val="single" w:sz="6" w:space="0" w:color="000000"/>
            </w:tcBorders>
            <w:vAlign w:val="center"/>
          </w:tcPr>
          <w:p w14:paraId="465ACC97" w14:textId="77777777" w:rsidR="00156D3C" w:rsidRDefault="001C736B">
            <w:pPr>
              <w:keepNext/>
              <w:spacing w:before="80" w:after="80" w:line="240" w:lineRule="auto"/>
              <w:ind w:firstLine="0"/>
              <w:jc w:val="left"/>
            </w:pPr>
            <w:r>
              <w:rPr>
                <w:b/>
                <w:sz w:val="21"/>
              </w:rPr>
              <w:t>实际转移与恢复</w:t>
            </w:r>
          </w:p>
        </w:tc>
        <w:tc>
          <w:tcPr>
            <w:tcW w:w="2324" w:type="dxa"/>
            <w:tcBorders>
              <w:top w:val="single" w:sz="12" w:space="0" w:color="000000"/>
              <w:bottom w:val="single" w:sz="6" w:space="0" w:color="000000"/>
            </w:tcBorders>
            <w:vAlign w:val="center"/>
          </w:tcPr>
          <w:p w14:paraId="24678B75" w14:textId="77777777" w:rsidR="00156D3C" w:rsidRDefault="001C736B">
            <w:pPr>
              <w:keepNext/>
              <w:spacing w:before="80" w:after="80" w:line="240" w:lineRule="auto"/>
              <w:ind w:firstLine="0"/>
              <w:jc w:val="left"/>
            </w:pPr>
            <w:r>
              <w:rPr>
                <w:b/>
                <w:sz w:val="21"/>
              </w:rPr>
              <w:t>数据完整性</w:t>
            </w:r>
          </w:p>
        </w:tc>
        <w:tc>
          <w:tcPr>
            <w:tcW w:w="2665" w:type="dxa"/>
            <w:tcBorders>
              <w:top w:val="single" w:sz="12" w:space="0" w:color="000000"/>
              <w:bottom w:val="single" w:sz="6" w:space="0" w:color="000000"/>
            </w:tcBorders>
            <w:vAlign w:val="center"/>
          </w:tcPr>
          <w:p w14:paraId="335DCFBC" w14:textId="77777777" w:rsidR="00156D3C" w:rsidRDefault="001C736B">
            <w:pPr>
              <w:keepNext/>
              <w:spacing w:before="80" w:after="80" w:line="240" w:lineRule="auto"/>
              <w:ind w:firstLine="0"/>
              <w:jc w:val="left"/>
            </w:pPr>
            <w:r>
              <w:rPr>
                <w:b/>
                <w:sz w:val="21"/>
              </w:rPr>
              <w:t>日志／时间／哈希</w:t>
            </w:r>
          </w:p>
        </w:tc>
      </w:tr>
      <w:tr w:rsidR="00156D3C" w14:paraId="2DC1258B" w14:textId="77777777">
        <w:trPr>
          <w:cantSplit/>
          <w:jc w:val="center"/>
        </w:trPr>
        <w:tc>
          <w:tcPr>
            <w:tcW w:w="1531" w:type="dxa"/>
            <w:vAlign w:val="center"/>
          </w:tcPr>
          <w:p w14:paraId="17ED3EAA" w14:textId="77777777" w:rsidR="00156D3C" w:rsidRDefault="001C736B">
            <w:pPr>
              <w:spacing w:before="80" w:after="80" w:line="240" w:lineRule="auto"/>
              <w:ind w:firstLine="0"/>
              <w:jc w:val="left"/>
            </w:pPr>
            <w:r>
              <w:rPr>
                <w:sz w:val="21"/>
              </w:rPr>
              <w:t xml:space="preserve">429 </w:t>
            </w:r>
            <w:r>
              <w:rPr>
                <w:sz w:val="21"/>
              </w:rPr>
              <w:t>限流</w:t>
            </w:r>
          </w:p>
        </w:tc>
        <w:tc>
          <w:tcPr>
            <w:tcW w:w="2324" w:type="dxa"/>
            <w:vAlign w:val="center"/>
          </w:tcPr>
          <w:p w14:paraId="0389C2AC"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56FDFBD4"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68B2C875" w14:textId="77777777" w:rsidR="00156D3C" w:rsidRDefault="001C736B">
            <w:pPr>
              <w:spacing w:before="80" w:after="80" w:line="240" w:lineRule="auto"/>
              <w:ind w:firstLine="0"/>
              <w:jc w:val="left"/>
            </w:pPr>
            <w:r>
              <w:rPr>
                <w:b/>
                <w:sz w:val="21"/>
                <w:highlight w:val="yellow"/>
              </w:rPr>
              <w:t>【实录待补】</w:t>
            </w:r>
          </w:p>
        </w:tc>
      </w:tr>
      <w:tr w:rsidR="00156D3C" w14:paraId="057C0784" w14:textId="77777777">
        <w:trPr>
          <w:cantSplit/>
          <w:jc w:val="center"/>
        </w:trPr>
        <w:tc>
          <w:tcPr>
            <w:tcW w:w="1531" w:type="dxa"/>
            <w:vAlign w:val="center"/>
          </w:tcPr>
          <w:p w14:paraId="65CA14B1" w14:textId="77777777" w:rsidR="00156D3C" w:rsidRDefault="001C736B">
            <w:pPr>
              <w:spacing w:before="80" w:after="80" w:line="240" w:lineRule="auto"/>
              <w:ind w:firstLine="0"/>
              <w:jc w:val="left"/>
            </w:pPr>
            <w:r>
              <w:rPr>
                <w:sz w:val="21"/>
              </w:rPr>
              <w:t>连续</w:t>
            </w:r>
            <w:r>
              <w:rPr>
                <w:sz w:val="21"/>
              </w:rPr>
              <w:t xml:space="preserve"> 503</w:t>
            </w:r>
          </w:p>
        </w:tc>
        <w:tc>
          <w:tcPr>
            <w:tcW w:w="2324" w:type="dxa"/>
            <w:vAlign w:val="center"/>
          </w:tcPr>
          <w:p w14:paraId="1488CA48"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5EC4E8EC"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43288B7D" w14:textId="77777777" w:rsidR="00156D3C" w:rsidRDefault="001C736B">
            <w:pPr>
              <w:spacing w:before="80" w:after="80" w:line="240" w:lineRule="auto"/>
              <w:ind w:firstLine="0"/>
              <w:jc w:val="left"/>
            </w:pPr>
            <w:r>
              <w:rPr>
                <w:b/>
                <w:sz w:val="21"/>
                <w:highlight w:val="yellow"/>
              </w:rPr>
              <w:t>【实录待补】</w:t>
            </w:r>
          </w:p>
        </w:tc>
      </w:tr>
      <w:tr w:rsidR="00156D3C" w14:paraId="0323BE76" w14:textId="77777777">
        <w:trPr>
          <w:cantSplit/>
          <w:jc w:val="center"/>
        </w:trPr>
        <w:tc>
          <w:tcPr>
            <w:tcW w:w="1531" w:type="dxa"/>
            <w:vAlign w:val="center"/>
          </w:tcPr>
          <w:p w14:paraId="023902E9" w14:textId="77777777" w:rsidR="00156D3C" w:rsidRDefault="001C736B">
            <w:pPr>
              <w:spacing w:before="80" w:after="80" w:line="240" w:lineRule="auto"/>
              <w:ind w:firstLine="0"/>
              <w:jc w:val="left"/>
            </w:pPr>
            <w:r>
              <w:rPr>
                <w:sz w:val="21"/>
              </w:rPr>
              <w:t>三周期</w:t>
            </w:r>
            <w:r>
              <w:rPr>
                <w:sz w:val="21"/>
              </w:rPr>
              <w:t xml:space="preserve"> 5xx</w:t>
            </w:r>
          </w:p>
        </w:tc>
        <w:tc>
          <w:tcPr>
            <w:tcW w:w="2324" w:type="dxa"/>
            <w:vAlign w:val="center"/>
          </w:tcPr>
          <w:p w14:paraId="603161B6"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617E5E61"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47F7A939" w14:textId="77777777" w:rsidR="00156D3C" w:rsidRDefault="001C736B">
            <w:pPr>
              <w:spacing w:before="80" w:after="80" w:line="240" w:lineRule="auto"/>
              <w:ind w:firstLine="0"/>
              <w:jc w:val="left"/>
            </w:pPr>
            <w:r>
              <w:rPr>
                <w:b/>
                <w:sz w:val="21"/>
                <w:highlight w:val="yellow"/>
              </w:rPr>
              <w:t>【实录待补】</w:t>
            </w:r>
          </w:p>
        </w:tc>
      </w:tr>
      <w:tr w:rsidR="00156D3C" w14:paraId="6C3238A4" w14:textId="77777777">
        <w:trPr>
          <w:cantSplit/>
          <w:jc w:val="center"/>
        </w:trPr>
        <w:tc>
          <w:tcPr>
            <w:tcW w:w="1531" w:type="dxa"/>
            <w:vAlign w:val="center"/>
          </w:tcPr>
          <w:p w14:paraId="0D4E64AD" w14:textId="77777777" w:rsidR="00156D3C" w:rsidRDefault="001C736B">
            <w:pPr>
              <w:spacing w:before="80" w:after="80" w:line="240" w:lineRule="auto"/>
              <w:ind w:firstLine="0"/>
              <w:jc w:val="left"/>
            </w:pPr>
            <w:r>
              <w:rPr>
                <w:sz w:val="21"/>
              </w:rPr>
              <w:t xml:space="preserve">400 </w:t>
            </w:r>
            <w:r>
              <w:rPr>
                <w:sz w:val="21"/>
              </w:rPr>
              <w:t>参数错误</w:t>
            </w:r>
          </w:p>
        </w:tc>
        <w:tc>
          <w:tcPr>
            <w:tcW w:w="2324" w:type="dxa"/>
            <w:vAlign w:val="center"/>
          </w:tcPr>
          <w:p w14:paraId="1378EFFC"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219B4452"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5C98C7B4" w14:textId="77777777" w:rsidR="00156D3C" w:rsidRDefault="001C736B">
            <w:pPr>
              <w:spacing w:before="80" w:after="80" w:line="240" w:lineRule="auto"/>
              <w:ind w:firstLine="0"/>
              <w:jc w:val="left"/>
            </w:pPr>
            <w:r>
              <w:rPr>
                <w:b/>
                <w:sz w:val="21"/>
                <w:highlight w:val="yellow"/>
              </w:rPr>
              <w:t>【实录待补】</w:t>
            </w:r>
          </w:p>
        </w:tc>
      </w:tr>
      <w:tr w:rsidR="00156D3C" w14:paraId="0A8DFA77" w14:textId="77777777">
        <w:trPr>
          <w:cantSplit/>
          <w:jc w:val="center"/>
        </w:trPr>
        <w:tc>
          <w:tcPr>
            <w:tcW w:w="1531" w:type="dxa"/>
            <w:vAlign w:val="center"/>
          </w:tcPr>
          <w:p w14:paraId="5DB3D17B" w14:textId="77777777" w:rsidR="00156D3C" w:rsidRDefault="001C736B">
            <w:pPr>
              <w:spacing w:before="80" w:after="80" w:line="240" w:lineRule="auto"/>
              <w:ind w:firstLine="0"/>
              <w:jc w:val="left"/>
            </w:pPr>
            <w:r>
              <w:rPr>
                <w:sz w:val="21"/>
              </w:rPr>
              <w:lastRenderedPageBreak/>
              <w:t>暴露面维度超时</w:t>
            </w:r>
          </w:p>
        </w:tc>
        <w:tc>
          <w:tcPr>
            <w:tcW w:w="2324" w:type="dxa"/>
            <w:vAlign w:val="center"/>
          </w:tcPr>
          <w:p w14:paraId="567836B8"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5CD82548"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6B1B1F55" w14:textId="77777777" w:rsidR="00156D3C" w:rsidRDefault="001C736B">
            <w:pPr>
              <w:spacing w:before="80" w:after="80" w:line="240" w:lineRule="auto"/>
              <w:ind w:firstLine="0"/>
              <w:jc w:val="left"/>
            </w:pPr>
            <w:r>
              <w:rPr>
                <w:b/>
                <w:sz w:val="21"/>
                <w:highlight w:val="yellow"/>
              </w:rPr>
              <w:t>【实录待补】</w:t>
            </w:r>
          </w:p>
        </w:tc>
      </w:tr>
      <w:tr w:rsidR="00156D3C" w14:paraId="1831DA77" w14:textId="77777777">
        <w:trPr>
          <w:cantSplit/>
          <w:jc w:val="center"/>
        </w:trPr>
        <w:tc>
          <w:tcPr>
            <w:tcW w:w="1531" w:type="dxa"/>
            <w:tcBorders>
              <w:bottom w:val="single" w:sz="12" w:space="0" w:color="000000"/>
            </w:tcBorders>
            <w:vAlign w:val="center"/>
          </w:tcPr>
          <w:p w14:paraId="03CE6101" w14:textId="77777777" w:rsidR="00156D3C" w:rsidRDefault="001C736B">
            <w:pPr>
              <w:spacing w:before="80" w:after="80" w:line="240" w:lineRule="auto"/>
              <w:ind w:firstLine="0"/>
              <w:jc w:val="left"/>
            </w:pPr>
            <w:r>
              <w:rPr>
                <w:sz w:val="21"/>
              </w:rPr>
              <w:t>终止</w:t>
            </w:r>
            <w:r>
              <w:rPr>
                <w:sz w:val="21"/>
              </w:rPr>
              <w:t xml:space="preserve"> workers</w:t>
            </w:r>
          </w:p>
        </w:tc>
        <w:tc>
          <w:tcPr>
            <w:tcW w:w="2324" w:type="dxa"/>
            <w:tcBorders>
              <w:bottom w:val="single" w:sz="12" w:space="0" w:color="000000"/>
            </w:tcBorders>
            <w:vAlign w:val="center"/>
          </w:tcPr>
          <w:p w14:paraId="1F6C1891" w14:textId="77777777" w:rsidR="00156D3C" w:rsidRDefault="001C736B">
            <w:pPr>
              <w:spacing w:before="80" w:after="80" w:line="240" w:lineRule="auto"/>
              <w:ind w:firstLine="0"/>
              <w:jc w:val="left"/>
            </w:pPr>
            <w:r>
              <w:rPr>
                <w:b/>
                <w:sz w:val="21"/>
                <w:highlight w:val="yellow"/>
              </w:rPr>
              <w:t>【实录待补】</w:t>
            </w:r>
          </w:p>
        </w:tc>
        <w:tc>
          <w:tcPr>
            <w:tcW w:w="2324" w:type="dxa"/>
            <w:tcBorders>
              <w:bottom w:val="single" w:sz="12" w:space="0" w:color="000000"/>
            </w:tcBorders>
            <w:vAlign w:val="center"/>
          </w:tcPr>
          <w:p w14:paraId="10F724CE" w14:textId="77777777" w:rsidR="00156D3C" w:rsidRDefault="001C736B">
            <w:pPr>
              <w:spacing w:before="80" w:after="80" w:line="240" w:lineRule="auto"/>
              <w:ind w:firstLine="0"/>
              <w:jc w:val="left"/>
            </w:pPr>
            <w:r>
              <w:rPr>
                <w:b/>
                <w:sz w:val="21"/>
                <w:highlight w:val="yellow"/>
              </w:rPr>
              <w:t>【实录待补】</w:t>
            </w:r>
          </w:p>
        </w:tc>
        <w:tc>
          <w:tcPr>
            <w:tcW w:w="2665" w:type="dxa"/>
            <w:tcBorders>
              <w:bottom w:val="single" w:sz="12" w:space="0" w:color="000000"/>
            </w:tcBorders>
            <w:vAlign w:val="center"/>
          </w:tcPr>
          <w:p w14:paraId="744BBA2A" w14:textId="77777777" w:rsidR="00156D3C" w:rsidRDefault="001C736B">
            <w:pPr>
              <w:spacing w:before="80" w:after="80" w:line="240" w:lineRule="auto"/>
              <w:ind w:firstLine="0"/>
              <w:jc w:val="left"/>
            </w:pPr>
            <w:r>
              <w:rPr>
                <w:b/>
                <w:sz w:val="21"/>
                <w:highlight w:val="yellow"/>
              </w:rPr>
              <w:t>【实录待补】</w:t>
            </w:r>
          </w:p>
        </w:tc>
      </w:tr>
    </w:tbl>
    <w:p w14:paraId="4B96CEC9" w14:textId="77777777" w:rsidR="00156D3C" w:rsidRDefault="00156D3C"/>
    <w:p w14:paraId="7387E0C3" w14:textId="77777777" w:rsidR="00156D3C" w:rsidRDefault="001C736B">
      <w:r>
        <w:t>六类故障注入尚未执行。真实运行时应分别保留注入条件、任务身份、观察到的状态转移、恢复时间和是否丢失数据；</w:t>
      </w:r>
      <w:r>
        <w:t xml:space="preserve">400 </w:t>
      </w:r>
      <w:r>
        <w:t>参数错误的正确行为是不重试并告警，不应与</w:t>
      </w:r>
      <w:r>
        <w:t xml:space="preserve"> 503 </w:t>
      </w:r>
      <w:r>
        <w:t>恢复混为一类。死信、熔断、维度隔离和检查点的结果均为</w:t>
      </w:r>
      <w:r>
        <w:rPr>
          <w:b/>
          <w:highlight w:val="yellow"/>
        </w:rPr>
        <w:t>【实录待补】</w:t>
      </w:r>
      <w:r>
        <w:t>。</w:t>
      </w:r>
    </w:p>
    <w:p w14:paraId="3EC6A0AF" w14:textId="77777777" w:rsidR="00156D3C" w:rsidRDefault="001C736B">
      <w:r>
        <w:t>原始失败日志、修复或调整记录的文件名、采集时刻与哈希前十二位为</w:t>
      </w:r>
      <w:r>
        <w:rPr>
          <w:b/>
          <w:highlight w:val="yellow"/>
        </w:rPr>
        <w:t>【实录待补】</w:t>
      </w:r>
      <w:r>
        <w:t>。不能在缺少日志时补一个看似真实的命令或提交号；也不能把参考代码里的流程图当作故障注入成功证据。补齐后，第四章可靠性结果应逐项能回到这里。</w:t>
      </w:r>
    </w:p>
    <w:p w14:paraId="650F3F8D" w14:textId="77777777" w:rsidR="00156D3C" w:rsidRDefault="001C736B">
      <w:pPr>
        <w:pStyle w:val="1"/>
        <w:pageBreakBefore w:val="0"/>
        <w:spacing w:before="360"/>
      </w:pPr>
      <w:bookmarkStart w:id="168" w:name="_Toc243028215"/>
      <w:r>
        <w:t>附录</w:t>
      </w:r>
      <w:r>
        <w:t xml:space="preserve"> G </w:t>
      </w:r>
      <w:r>
        <w:t>评测集与评测运行记录</w:t>
      </w:r>
      <w:bookmarkEnd w:id="168"/>
    </w:p>
    <w:p w14:paraId="1505E63B" w14:textId="77777777" w:rsidR="00156D3C" w:rsidRDefault="001C736B">
      <w:r>
        <w:t>本附录负责把准确率与具体数据和配置绑定。二百条金标、约一百题问答是当前评测规模设计，不代表已完成标注和运行。标注文件、双人分歧、仲裁、模型版本、运行结果及错误分析均为</w:t>
      </w:r>
      <w:r>
        <w:rPr>
          <w:b/>
          <w:highlight w:val="yellow"/>
        </w:rPr>
        <w:t>【实录待补】</w:t>
      </w:r>
      <w:r>
        <w:t>。</w:t>
      </w:r>
    </w:p>
    <w:p w14:paraId="1E5E2F64" w14:textId="77777777" w:rsidR="00156D3C" w:rsidRDefault="001C736B">
      <w:r>
        <w:t>金标覆盖合并、版本与</w:t>
      </w:r>
      <w:r>
        <w:t xml:space="preserve"> ATLAS</w:t>
      </w:r>
      <w:r>
        <w:t>，困难样本包括无编号公告、双</w:t>
      </w:r>
      <w:r>
        <w:t xml:space="preserve"> CVE </w:t>
      </w:r>
      <w:r>
        <w:t>别名、评分冲突和不规范版本。两位标注者独立判断，第三人裁决，</w:t>
      </w:r>
      <w:r>
        <w:t xml:space="preserve">Cohen's κ </w:t>
      </w:r>
      <w:r>
        <w:t>目标不低于</w:t>
      </w:r>
      <w:r>
        <w:t xml:space="preserve"> 0.8</w:t>
      </w:r>
      <w:r>
        <w:t>。记录应保留为什么有分歧，而不只是最后一个统一标签；否则无法判断未来模型错在知识、语义还是样本本身。</w:t>
      </w:r>
    </w:p>
    <w:p w14:paraId="1E4CCD85" w14:textId="41955881" w:rsidR="00156D3C" w:rsidRDefault="001C736B">
      <w:pPr>
        <w:pStyle w:val="TableCaption"/>
      </w:pPr>
      <w:bookmarkStart w:id="169" w:name="_Toc243028282"/>
      <w:r>
        <w:t>表</w:t>
      </w:r>
      <w:r>
        <w:t xml:space="preserve"> G-</w:t>
      </w:r>
      <w:r>
        <w:fldChar w:fldCharType="begin"/>
      </w:r>
      <w:r>
        <w:instrText xml:space="preserve"> SEQ TabG \* ARABIC </w:instrText>
      </w:r>
      <w:r>
        <w:fldChar w:fldCharType="separate"/>
      </w:r>
      <w:r w:rsidR="007A20D1">
        <w:rPr>
          <w:noProof/>
        </w:rPr>
        <w:t>1</w:t>
      </w:r>
      <w:r>
        <w:fldChar w:fldCharType="end"/>
      </w:r>
      <w:r>
        <w:t xml:space="preserve"> </w:t>
      </w:r>
      <w:r>
        <w:t>数据集标注登记模板</w:t>
      </w:r>
      <w:bookmarkEnd w:id="169"/>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3288"/>
        <w:gridCol w:w="3288"/>
      </w:tblGrid>
      <w:tr w:rsidR="00156D3C" w14:paraId="03F888A6" w14:textId="77777777">
        <w:trPr>
          <w:cantSplit/>
          <w:tblHeader/>
          <w:jc w:val="center"/>
        </w:trPr>
        <w:tc>
          <w:tcPr>
            <w:tcW w:w="2268" w:type="dxa"/>
            <w:tcBorders>
              <w:top w:val="single" w:sz="12" w:space="0" w:color="000000"/>
              <w:bottom w:val="single" w:sz="6" w:space="0" w:color="000000"/>
            </w:tcBorders>
            <w:vAlign w:val="center"/>
          </w:tcPr>
          <w:p w14:paraId="03753805" w14:textId="77777777" w:rsidR="00156D3C" w:rsidRDefault="001C736B">
            <w:pPr>
              <w:keepNext/>
              <w:spacing w:before="80" w:after="80" w:line="240" w:lineRule="auto"/>
              <w:ind w:firstLine="0"/>
              <w:jc w:val="left"/>
            </w:pPr>
            <w:r>
              <w:rPr>
                <w:b/>
                <w:sz w:val="21"/>
              </w:rPr>
              <w:t>数据集或类别</w:t>
            </w:r>
          </w:p>
        </w:tc>
        <w:tc>
          <w:tcPr>
            <w:tcW w:w="3288" w:type="dxa"/>
            <w:tcBorders>
              <w:top w:val="single" w:sz="12" w:space="0" w:color="000000"/>
              <w:bottom w:val="single" w:sz="6" w:space="0" w:color="000000"/>
            </w:tcBorders>
            <w:vAlign w:val="center"/>
          </w:tcPr>
          <w:p w14:paraId="42F2BCFB" w14:textId="77777777" w:rsidR="00156D3C" w:rsidRDefault="001C736B">
            <w:pPr>
              <w:keepNext/>
              <w:spacing w:before="80" w:after="80" w:line="240" w:lineRule="auto"/>
              <w:ind w:firstLine="0"/>
              <w:jc w:val="left"/>
            </w:pPr>
            <w:r>
              <w:rPr>
                <w:b/>
                <w:sz w:val="21"/>
              </w:rPr>
              <w:t>设计内容</w:t>
            </w:r>
          </w:p>
        </w:tc>
        <w:tc>
          <w:tcPr>
            <w:tcW w:w="3288" w:type="dxa"/>
            <w:tcBorders>
              <w:top w:val="single" w:sz="12" w:space="0" w:color="000000"/>
              <w:bottom w:val="single" w:sz="6" w:space="0" w:color="000000"/>
            </w:tcBorders>
            <w:vAlign w:val="center"/>
          </w:tcPr>
          <w:p w14:paraId="7548C69E" w14:textId="77777777" w:rsidR="00156D3C" w:rsidRDefault="001C736B">
            <w:pPr>
              <w:keepNext/>
              <w:spacing w:before="80" w:after="80" w:line="240" w:lineRule="auto"/>
              <w:ind w:firstLine="0"/>
              <w:jc w:val="left"/>
            </w:pPr>
            <w:r>
              <w:rPr>
                <w:b/>
                <w:sz w:val="21"/>
              </w:rPr>
              <w:t>实际标注记录</w:t>
            </w:r>
          </w:p>
        </w:tc>
      </w:tr>
      <w:tr w:rsidR="00156D3C" w14:paraId="0ECFD538" w14:textId="77777777">
        <w:trPr>
          <w:cantSplit/>
          <w:jc w:val="center"/>
        </w:trPr>
        <w:tc>
          <w:tcPr>
            <w:tcW w:w="2268" w:type="dxa"/>
            <w:vAlign w:val="center"/>
          </w:tcPr>
          <w:p w14:paraId="709EF57C" w14:textId="77777777" w:rsidR="00156D3C" w:rsidRDefault="001C736B">
            <w:pPr>
              <w:spacing w:before="80" w:after="80" w:line="240" w:lineRule="auto"/>
              <w:ind w:firstLine="0"/>
              <w:jc w:val="left"/>
            </w:pPr>
            <w:r>
              <w:rPr>
                <w:sz w:val="21"/>
              </w:rPr>
              <w:t>合并／版本／</w:t>
            </w:r>
            <w:r>
              <w:rPr>
                <w:sz w:val="21"/>
              </w:rPr>
              <w:t>ATLAS</w:t>
            </w:r>
          </w:p>
        </w:tc>
        <w:tc>
          <w:tcPr>
            <w:tcW w:w="3288" w:type="dxa"/>
            <w:vAlign w:val="center"/>
          </w:tcPr>
          <w:p w14:paraId="1D3C8432" w14:textId="77777777" w:rsidR="00156D3C" w:rsidRDefault="001C736B">
            <w:pPr>
              <w:spacing w:before="80" w:after="80" w:line="240" w:lineRule="auto"/>
              <w:ind w:firstLine="0"/>
              <w:jc w:val="left"/>
            </w:pPr>
            <w:r>
              <w:rPr>
                <w:sz w:val="21"/>
              </w:rPr>
              <w:t xml:space="preserve">200 </w:t>
            </w:r>
            <w:r>
              <w:rPr>
                <w:sz w:val="21"/>
              </w:rPr>
              <w:t>条金标，含困难样本</w:t>
            </w:r>
          </w:p>
        </w:tc>
        <w:tc>
          <w:tcPr>
            <w:tcW w:w="3288" w:type="dxa"/>
            <w:vAlign w:val="center"/>
          </w:tcPr>
          <w:p w14:paraId="35A8263D" w14:textId="77777777" w:rsidR="00156D3C" w:rsidRDefault="001C736B">
            <w:pPr>
              <w:spacing w:before="80" w:after="80" w:line="240" w:lineRule="auto"/>
              <w:ind w:firstLine="0"/>
              <w:jc w:val="left"/>
            </w:pPr>
            <w:r>
              <w:rPr>
                <w:b/>
                <w:sz w:val="21"/>
                <w:highlight w:val="yellow"/>
              </w:rPr>
              <w:t>【实录待补】</w:t>
            </w:r>
          </w:p>
        </w:tc>
      </w:tr>
      <w:tr w:rsidR="00156D3C" w14:paraId="02555517" w14:textId="77777777">
        <w:trPr>
          <w:cantSplit/>
          <w:jc w:val="center"/>
        </w:trPr>
        <w:tc>
          <w:tcPr>
            <w:tcW w:w="2268" w:type="dxa"/>
            <w:vAlign w:val="center"/>
          </w:tcPr>
          <w:p w14:paraId="56337DC4" w14:textId="77777777" w:rsidR="00156D3C" w:rsidRDefault="001C736B">
            <w:pPr>
              <w:spacing w:before="80" w:after="80" w:line="240" w:lineRule="auto"/>
              <w:ind w:firstLine="0"/>
              <w:jc w:val="left"/>
            </w:pPr>
            <w:r>
              <w:rPr>
                <w:sz w:val="21"/>
              </w:rPr>
              <w:t>双人标注与仲裁</w:t>
            </w:r>
          </w:p>
        </w:tc>
        <w:tc>
          <w:tcPr>
            <w:tcW w:w="3288" w:type="dxa"/>
            <w:vAlign w:val="center"/>
          </w:tcPr>
          <w:p w14:paraId="106C996E" w14:textId="77777777" w:rsidR="00156D3C" w:rsidRDefault="001C736B">
            <w:pPr>
              <w:spacing w:before="80" w:after="80" w:line="240" w:lineRule="auto"/>
              <w:ind w:firstLine="0"/>
              <w:jc w:val="left"/>
            </w:pPr>
            <w:r>
              <w:rPr>
                <w:sz w:val="21"/>
              </w:rPr>
              <w:t xml:space="preserve">κ </w:t>
            </w:r>
            <w:r>
              <w:rPr>
                <w:sz w:val="21"/>
              </w:rPr>
              <w:t>目标</w:t>
            </w:r>
            <w:r>
              <w:rPr>
                <w:sz w:val="21"/>
              </w:rPr>
              <w:t xml:space="preserve"> ≥0.8</w:t>
            </w:r>
          </w:p>
        </w:tc>
        <w:tc>
          <w:tcPr>
            <w:tcW w:w="3288" w:type="dxa"/>
            <w:vAlign w:val="center"/>
          </w:tcPr>
          <w:p w14:paraId="3146C08B" w14:textId="77777777" w:rsidR="00156D3C" w:rsidRDefault="001C736B">
            <w:pPr>
              <w:spacing w:before="80" w:after="80" w:line="240" w:lineRule="auto"/>
              <w:ind w:firstLine="0"/>
              <w:jc w:val="left"/>
            </w:pPr>
            <w:r>
              <w:rPr>
                <w:b/>
                <w:sz w:val="21"/>
                <w:highlight w:val="yellow"/>
              </w:rPr>
              <w:t>【实录待补】</w:t>
            </w:r>
          </w:p>
        </w:tc>
      </w:tr>
      <w:tr w:rsidR="00156D3C" w14:paraId="36EEF1DB" w14:textId="77777777">
        <w:trPr>
          <w:cantSplit/>
          <w:jc w:val="center"/>
        </w:trPr>
        <w:tc>
          <w:tcPr>
            <w:tcW w:w="2268" w:type="dxa"/>
            <w:vAlign w:val="center"/>
          </w:tcPr>
          <w:p w14:paraId="1EADF680" w14:textId="77777777" w:rsidR="00156D3C" w:rsidRDefault="001C736B">
            <w:pPr>
              <w:spacing w:before="80" w:after="80" w:line="240" w:lineRule="auto"/>
              <w:ind w:firstLine="0"/>
              <w:jc w:val="left"/>
            </w:pPr>
            <w:r>
              <w:rPr>
                <w:sz w:val="21"/>
              </w:rPr>
              <w:t>问答四题型</w:t>
            </w:r>
          </w:p>
        </w:tc>
        <w:tc>
          <w:tcPr>
            <w:tcW w:w="3288" w:type="dxa"/>
            <w:vAlign w:val="center"/>
          </w:tcPr>
          <w:p w14:paraId="12D64740" w14:textId="77777777" w:rsidR="00156D3C" w:rsidRDefault="001C736B">
            <w:pPr>
              <w:spacing w:before="80" w:after="80" w:line="240" w:lineRule="auto"/>
              <w:ind w:firstLine="0"/>
              <w:jc w:val="left"/>
            </w:pPr>
            <w:r>
              <w:rPr>
                <w:sz w:val="21"/>
              </w:rPr>
              <w:t>约</w:t>
            </w:r>
            <w:r>
              <w:rPr>
                <w:sz w:val="21"/>
              </w:rPr>
              <w:t xml:space="preserve"> 100 </w:t>
            </w:r>
            <w:r>
              <w:rPr>
                <w:sz w:val="21"/>
              </w:rPr>
              <w:t>题，含答案与证据</w:t>
            </w:r>
          </w:p>
        </w:tc>
        <w:tc>
          <w:tcPr>
            <w:tcW w:w="3288" w:type="dxa"/>
            <w:vAlign w:val="center"/>
          </w:tcPr>
          <w:p w14:paraId="417815F3" w14:textId="77777777" w:rsidR="00156D3C" w:rsidRDefault="001C736B">
            <w:pPr>
              <w:spacing w:before="80" w:after="80" w:line="240" w:lineRule="auto"/>
              <w:ind w:firstLine="0"/>
              <w:jc w:val="left"/>
            </w:pPr>
            <w:r>
              <w:rPr>
                <w:b/>
                <w:sz w:val="21"/>
                <w:highlight w:val="yellow"/>
              </w:rPr>
              <w:t>【实录待补】</w:t>
            </w:r>
          </w:p>
        </w:tc>
      </w:tr>
      <w:tr w:rsidR="00156D3C" w14:paraId="011B72EC" w14:textId="77777777">
        <w:trPr>
          <w:cantSplit/>
          <w:jc w:val="center"/>
        </w:trPr>
        <w:tc>
          <w:tcPr>
            <w:tcW w:w="2268" w:type="dxa"/>
            <w:tcBorders>
              <w:bottom w:val="single" w:sz="12" w:space="0" w:color="000000"/>
            </w:tcBorders>
            <w:vAlign w:val="center"/>
          </w:tcPr>
          <w:p w14:paraId="07C12B97" w14:textId="77777777" w:rsidR="00156D3C" w:rsidRDefault="001C736B">
            <w:pPr>
              <w:spacing w:before="80" w:after="80" w:line="240" w:lineRule="auto"/>
              <w:ind w:firstLine="0"/>
              <w:jc w:val="left"/>
            </w:pPr>
            <w:r>
              <w:rPr>
                <w:sz w:val="21"/>
              </w:rPr>
              <w:t>数据集版本与哈希</w:t>
            </w:r>
          </w:p>
        </w:tc>
        <w:tc>
          <w:tcPr>
            <w:tcW w:w="3288" w:type="dxa"/>
            <w:tcBorders>
              <w:bottom w:val="single" w:sz="12" w:space="0" w:color="000000"/>
            </w:tcBorders>
            <w:vAlign w:val="center"/>
          </w:tcPr>
          <w:p w14:paraId="18B1E8D8" w14:textId="77777777" w:rsidR="00156D3C" w:rsidRDefault="001C736B">
            <w:pPr>
              <w:spacing w:before="80" w:after="80" w:line="240" w:lineRule="auto"/>
              <w:ind w:firstLine="0"/>
              <w:jc w:val="left"/>
            </w:pPr>
            <w:r>
              <w:rPr>
                <w:sz w:val="21"/>
              </w:rPr>
              <w:t>冻结样本与修订记录</w:t>
            </w:r>
          </w:p>
        </w:tc>
        <w:tc>
          <w:tcPr>
            <w:tcW w:w="3288" w:type="dxa"/>
            <w:tcBorders>
              <w:bottom w:val="single" w:sz="12" w:space="0" w:color="000000"/>
            </w:tcBorders>
            <w:vAlign w:val="center"/>
          </w:tcPr>
          <w:p w14:paraId="7C3E67A7" w14:textId="77777777" w:rsidR="00156D3C" w:rsidRDefault="001C736B">
            <w:pPr>
              <w:spacing w:before="80" w:after="80" w:line="240" w:lineRule="auto"/>
              <w:ind w:firstLine="0"/>
              <w:jc w:val="left"/>
            </w:pPr>
            <w:r>
              <w:rPr>
                <w:b/>
                <w:sz w:val="21"/>
                <w:highlight w:val="yellow"/>
              </w:rPr>
              <w:t>【实录待补】</w:t>
            </w:r>
          </w:p>
        </w:tc>
      </w:tr>
    </w:tbl>
    <w:p w14:paraId="151487F3" w14:textId="77777777" w:rsidR="00156D3C" w:rsidRDefault="00156D3C"/>
    <w:p w14:paraId="4FB0424E" w14:textId="77777777" w:rsidR="00156D3C" w:rsidRDefault="001C736B">
      <w:r>
        <w:t>问答题按单文档事实、跨文档检索、多跳与深度分析区分，参考答案同时配证据。三种配置使用相同模型和生成提示，对照改变检索与校验；运行时还要保存实</w:t>
      </w:r>
      <w:r>
        <w:lastRenderedPageBreak/>
        <w:t>际提示和</w:t>
      </w:r>
      <w:r>
        <w:t xml:space="preserve"> Schema </w:t>
      </w:r>
      <w:r>
        <w:t>版本，避免</w:t>
      </w:r>
      <w:r>
        <w:t>“</w:t>
      </w:r>
      <w:r>
        <w:t>同名模型</w:t>
      </w:r>
      <w:r>
        <w:t>”</w:t>
      </w:r>
      <w:r>
        <w:t>掩盖配置变化。引用正确、答案正确和覆盖充分分别判定。</w:t>
      </w:r>
    </w:p>
    <w:p w14:paraId="37EC8530" w14:textId="49AD2FAB" w:rsidR="00156D3C" w:rsidRDefault="001C736B">
      <w:pPr>
        <w:pStyle w:val="TableCaption"/>
      </w:pPr>
      <w:bookmarkStart w:id="170" w:name="_Toc243028283"/>
      <w:r>
        <w:t>表</w:t>
      </w:r>
      <w:r>
        <w:t xml:space="preserve"> G-</w:t>
      </w:r>
      <w:r>
        <w:fldChar w:fldCharType="begin"/>
      </w:r>
      <w:r>
        <w:instrText xml:space="preserve"> SEQ TabG \* ARABIC </w:instrText>
      </w:r>
      <w:r>
        <w:fldChar w:fldCharType="separate"/>
      </w:r>
      <w:r w:rsidR="007A20D1">
        <w:rPr>
          <w:noProof/>
        </w:rPr>
        <w:t>2</w:t>
      </w:r>
      <w:r>
        <w:fldChar w:fldCharType="end"/>
      </w:r>
      <w:r>
        <w:t xml:space="preserve"> </w:t>
      </w:r>
      <w:r>
        <w:t>评测运行与错例登记模板</w:t>
      </w:r>
      <w:bookmarkEnd w:id="170"/>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531"/>
        <w:gridCol w:w="2324"/>
        <w:gridCol w:w="2324"/>
        <w:gridCol w:w="2665"/>
      </w:tblGrid>
      <w:tr w:rsidR="00156D3C" w14:paraId="6CAE5195" w14:textId="77777777">
        <w:trPr>
          <w:cantSplit/>
          <w:tblHeader/>
          <w:jc w:val="center"/>
        </w:trPr>
        <w:tc>
          <w:tcPr>
            <w:tcW w:w="1531" w:type="dxa"/>
            <w:tcBorders>
              <w:top w:val="single" w:sz="12" w:space="0" w:color="000000"/>
              <w:bottom w:val="single" w:sz="6" w:space="0" w:color="000000"/>
            </w:tcBorders>
            <w:vAlign w:val="center"/>
          </w:tcPr>
          <w:p w14:paraId="07BE5251" w14:textId="77777777" w:rsidR="00156D3C" w:rsidRDefault="001C736B">
            <w:pPr>
              <w:keepNext/>
              <w:spacing w:before="80" w:after="80" w:line="240" w:lineRule="auto"/>
              <w:ind w:firstLine="0"/>
              <w:jc w:val="left"/>
            </w:pPr>
            <w:r>
              <w:rPr>
                <w:b/>
                <w:sz w:val="21"/>
              </w:rPr>
              <w:t>记录项</w:t>
            </w:r>
          </w:p>
        </w:tc>
        <w:tc>
          <w:tcPr>
            <w:tcW w:w="2324" w:type="dxa"/>
            <w:tcBorders>
              <w:top w:val="single" w:sz="12" w:space="0" w:color="000000"/>
              <w:bottom w:val="single" w:sz="6" w:space="0" w:color="000000"/>
            </w:tcBorders>
            <w:vAlign w:val="center"/>
          </w:tcPr>
          <w:p w14:paraId="2B6892AB" w14:textId="77777777" w:rsidR="00156D3C" w:rsidRDefault="001C736B">
            <w:pPr>
              <w:keepNext/>
              <w:spacing w:before="80" w:after="80" w:line="240" w:lineRule="auto"/>
              <w:ind w:firstLine="0"/>
              <w:jc w:val="left"/>
            </w:pPr>
            <w:r>
              <w:rPr>
                <w:b/>
                <w:sz w:val="21"/>
              </w:rPr>
              <w:t>向量</w:t>
            </w:r>
            <w:r>
              <w:rPr>
                <w:b/>
                <w:sz w:val="21"/>
              </w:rPr>
              <w:t xml:space="preserve"> RAG</w:t>
            </w:r>
          </w:p>
        </w:tc>
        <w:tc>
          <w:tcPr>
            <w:tcW w:w="2324" w:type="dxa"/>
            <w:tcBorders>
              <w:top w:val="single" w:sz="12" w:space="0" w:color="000000"/>
              <w:bottom w:val="single" w:sz="6" w:space="0" w:color="000000"/>
            </w:tcBorders>
            <w:vAlign w:val="center"/>
          </w:tcPr>
          <w:p w14:paraId="65CF6829" w14:textId="77777777" w:rsidR="00156D3C" w:rsidRDefault="001C736B">
            <w:pPr>
              <w:keepNext/>
              <w:spacing w:before="80" w:after="80" w:line="240" w:lineRule="auto"/>
              <w:ind w:firstLine="0"/>
              <w:jc w:val="left"/>
            </w:pPr>
            <w:r>
              <w:rPr>
                <w:b/>
                <w:sz w:val="21"/>
              </w:rPr>
              <w:t>BM25</w:t>
            </w:r>
            <w:r>
              <w:rPr>
                <w:b/>
                <w:sz w:val="21"/>
              </w:rPr>
              <w:t>＋向量</w:t>
            </w:r>
          </w:p>
        </w:tc>
        <w:tc>
          <w:tcPr>
            <w:tcW w:w="2665" w:type="dxa"/>
            <w:tcBorders>
              <w:top w:val="single" w:sz="12" w:space="0" w:color="000000"/>
              <w:bottom w:val="single" w:sz="6" w:space="0" w:color="000000"/>
            </w:tcBorders>
            <w:vAlign w:val="center"/>
          </w:tcPr>
          <w:p w14:paraId="60DBD604" w14:textId="77777777" w:rsidR="00156D3C" w:rsidRDefault="001C736B">
            <w:pPr>
              <w:keepNext/>
              <w:spacing w:before="80" w:after="80" w:line="240" w:lineRule="auto"/>
              <w:ind w:firstLine="0"/>
              <w:jc w:val="left"/>
            </w:pPr>
            <w:r>
              <w:rPr>
                <w:b/>
                <w:sz w:val="21"/>
              </w:rPr>
              <w:t>三路＋</w:t>
            </w:r>
            <w:r>
              <w:rPr>
                <w:b/>
                <w:sz w:val="21"/>
              </w:rPr>
              <w:t>Critic</w:t>
            </w:r>
          </w:p>
        </w:tc>
      </w:tr>
      <w:tr w:rsidR="00156D3C" w14:paraId="488A0A35" w14:textId="77777777">
        <w:trPr>
          <w:cantSplit/>
          <w:jc w:val="center"/>
        </w:trPr>
        <w:tc>
          <w:tcPr>
            <w:tcW w:w="1531" w:type="dxa"/>
            <w:vAlign w:val="center"/>
          </w:tcPr>
          <w:p w14:paraId="767CC42D" w14:textId="77777777" w:rsidR="00156D3C" w:rsidRDefault="001C736B">
            <w:pPr>
              <w:spacing w:before="80" w:after="80" w:line="240" w:lineRule="auto"/>
              <w:ind w:firstLine="0"/>
              <w:jc w:val="left"/>
            </w:pPr>
            <w:r>
              <w:rPr>
                <w:sz w:val="21"/>
              </w:rPr>
              <w:t>代码版本／模型版本</w:t>
            </w:r>
          </w:p>
        </w:tc>
        <w:tc>
          <w:tcPr>
            <w:tcW w:w="2324" w:type="dxa"/>
            <w:vAlign w:val="center"/>
          </w:tcPr>
          <w:p w14:paraId="2B7EE6B6"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3E65B167"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5E539BBA" w14:textId="77777777" w:rsidR="00156D3C" w:rsidRDefault="001C736B">
            <w:pPr>
              <w:spacing w:before="80" w:after="80" w:line="240" w:lineRule="auto"/>
              <w:ind w:firstLine="0"/>
              <w:jc w:val="left"/>
            </w:pPr>
            <w:r>
              <w:rPr>
                <w:b/>
                <w:sz w:val="21"/>
                <w:highlight w:val="yellow"/>
              </w:rPr>
              <w:t>【实录待补】</w:t>
            </w:r>
          </w:p>
        </w:tc>
      </w:tr>
      <w:tr w:rsidR="00156D3C" w14:paraId="7B8D89DB" w14:textId="77777777">
        <w:trPr>
          <w:cantSplit/>
          <w:jc w:val="center"/>
        </w:trPr>
        <w:tc>
          <w:tcPr>
            <w:tcW w:w="1531" w:type="dxa"/>
            <w:vAlign w:val="center"/>
          </w:tcPr>
          <w:p w14:paraId="72B672B6" w14:textId="77777777" w:rsidR="00156D3C" w:rsidRDefault="001C736B">
            <w:pPr>
              <w:spacing w:before="80" w:after="80" w:line="240" w:lineRule="auto"/>
              <w:ind w:firstLine="0"/>
              <w:jc w:val="left"/>
            </w:pPr>
            <w:r>
              <w:rPr>
                <w:sz w:val="21"/>
              </w:rPr>
              <w:t>配置／提示／</w:t>
            </w:r>
            <w:r>
              <w:rPr>
                <w:sz w:val="21"/>
              </w:rPr>
              <w:t>Schema</w:t>
            </w:r>
          </w:p>
        </w:tc>
        <w:tc>
          <w:tcPr>
            <w:tcW w:w="2324" w:type="dxa"/>
            <w:vAlign w:val="center"/>
          </w:tcPr>
          <w:p w14:paraId="5C5B99B1"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4123F298"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1B1E7C26" w14:textId="77777777" w:rsidR="00156D3C" w:rsidRDefault="001C736B">
            <w:pPr>
              <w:spacing w:before="80" w:after="80" w:line="240" w:lineRule="auto"/>
              <w:ind w:firstLine="0"/>
              <w:jc w:val="left"/>
            </w:pPr>
            <w:r>
              <w:rPr>
                <w:b/>
                <w:sz w:val="21"/>
                <w:highlight w:val="yellow"/>
              </w:rPr>
              <w:t>【实录待补】</w:t>
            </w:r>
          </w:p>
        </w:tc>
      </w:tr>
      <w:tr w:rsidR="00156D3C" w14:paraId="1D565825" w14:textId="77777777">
        <w:trPr>
          <w:cantSplit/>
          <w:jc w:val="center"/>
        </w:trPr>
        <w:tc>
          <w:tcPr>
            <w:tcW w:w="1531" w:type="dxa"/>
            <w:vAlign w:val="center"/>
          </w:tcPr>
          <w:p w14:paraId="7FEE7E68" w14:textId="77777777" w:rsidR="00156D3C" w:rsidRDefault="001C736B">
            <w:pPr>
              <w:spacing w:before="80" w:after="80" w:line="240" w:lineRule="auto"/>
              <w:ind w:firstLine="0"/>
              <w:jc w:val="left"/>
            </w:pPr>
            <w:r>
              <w:rPr>
                <w:sz w:val="21"/>
              </w:rPr>
              <w:t>数据集／结果文件</w:t>
            </w:r>
          </w:p>
        </w:tc>
        <w:tc>
          <w:tcPr>
            <w:tcW w:w="2324" w:type="dxa"/>
            <w:vAlign w:val="center"/>
          </w:tcPr>
          <w:p w14:paraId="7B7452B0"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38953455"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4F05673C" w14:textId="77777777" w:rsidR="00156D3C" w:rsidRDefault="001C736B">
            <w:pPr>
              <w:spacing w:before="80" w:after="80" w:line="240" w:lineRule="auto"/>
              <w:ind w:firstLine="0"/>
              <w:jc w:val="left"/>
            </w:pPr>
            <w:r>
              <w:rPr>
                <w:b/>
                <w:sz w:val="21"/>
                <w:highlight w:val="yellow"/>
              </w:rPr>
              <w:t>【实录待补】</w:t>
            </w:r>
          </w:p>
        </w:tc>
      </w:tr>
      <w:tr w:rsidR="00156D3C" w14:paraId="37965C0E" w14:textId="77777777">
        <w:trPr>
          <w:cantSplit/>
          <w:jc w:val="center"/>
        </w:trPr>
        <w:tc>
          <w:tcPr>
            <w:tcW w:w="1531" w:type="dxa"/>
            <w:vAlign w:val="center"/>
          </w:tcPr>
          <w:p w14:paraId="148033C6" w14:textId="77777777" w:rsidR="00156D3C" w:rsidRDefault="001C736B">
            <w:pPr>
              <w:spacing w:before="80" w:after="80" w:line="240" w:lineRule="auto"/>
              <w:ind w:firstLine="0"/>
              <w:jc w:val="left"/>
            </w:pPr>
            <w:r>
              <w:rPr>
                <w:sz w:val="21"/>
              </w:rPr>
              <w:t>运行时间／哈希</w:t>
            </w:r>
          </w:p>
        </w:tc>
        <w:tc>
          <w:tcPr>
            <w:tcW w:w="2324" w:type="dxa"/>
            <w:vAlign w:val="center"/>
          </w:tcPr>
          <w:p w14:paraId="154EEC7A" w14:textId="77777777" w:rsidR="00156D3C" w:rsidRDefault="001C736B">
            <w:pPr>
              <w:spacing w:before="80" w:after="80" w:line="240" w:lineRule="auto"/>
              <w:ind w:firstLine="0"/>
              <w:jc w:val="left"/>
            </w:pPr>
            <w:r>
              <w:rPr>
                <w:b/>
                <w:sz w:val="21"/>
                <w:highlight w:val="yellow"/>
              </w:rPr>
              <w:t>【实录待补】</w:t>
            </w:r>
          </w:p>
        </w:tc>
        <w:tc>
          <w:tcPr>
            <w:tcW w:w="2324" w:type="dxa"/>
            <w:vAlign w:val="center"/>
          </w:tcPr>
          <w:p w14:paraId="0FD2CAFB" w14:textId="77777777" w:rsidR="00156D3C" w:rsidRDefault="001C736B">
            <w:pPr>
              <w:spacing w:before="80" w:after="80" w:line="240" w:lineRule="auto"/>
              <w:ind w:firstLine="0"/>
              <w:jc w:val="left"/>
            </w:pPr>
            <w:r>
              <w:rPr>
                <w:b/>
                <w:sz w:val="21"/>
                <w:highlight w:val="yellow"/>
              </w:rPr>
              <w:t>【实录待补】</w:t>
            </w:r>
          </w:p>
        </w:tc>
        <w:tc>
          <w:tcPr>
            <w:tcW w:w="2665" w:type="dxa"/>
            <w:vAlign w:val="center"/>
          </w:tcPr>
          <w:p w14:paraId="24C1BDAD" w14:textId="77777777" w:rsidR="00156D3C" w:rsidRDefault="001C736B">
            <w:pPr>
              <w:spacing w:before="80" w:after="80" w:line="240" w:lineRule="auto"/>
              <w:ind w:firstLine="0"/>
              <w:jc w:val="left"/>
            </w:pPr>
            <w:r>
              <w:rPr>
                <w:b/>
                <w:sz w:val="21"/>
                <w:highlight w:val="yellow"/>
              </w:rPr>
              <w:t>【实录待补】</w:t>
            </w:r>
          </w:p>
        </w:tc>
      </w:tr>
      <w:tr w:rsidR="00156D3C" w14:paraId="4EA3E132" w14:textId="77777777">
        <w:trPr>
          <w:cantSplit/>
          <w:jc w:val="center"/>
        </w:trPr>
        <w:tc>
          <w:tcPr>
            <w:tcW w:w="1531" w:type="dxa"/>
            <w:tcBorders>
              <w:bottom w:val="single" w:sz="12" w:space="0" w:color="000000"/>
            </w:tcBorders>
            <w:vAlign w:val="center"/>
          </w:tcPr>
          <w:p w14:paraId="1E56667F" w14:textId="77777777" w:rsidR="00156D3C" w:rsidRDefault="001C736B">
            <w:pPr>
              <w:spacing w:before="80" w:after="80" w:line="240" w:lineRule="auto"/>
              <w:ind w:firstLine="0"/>
              <w:jc w:val="left"/>
            </w:pPr>
            <w:r>
              <w:rPr>
                <w:sz w:val="21"/>
              </w:rPr>
              <w:t>错误样本与归因</w:t>
            </w:r>
          </w:p>
        </w:tc>
        <w:tc>
          <w:tcPr>
            <w:tcW w:w="2324" w:type="dxa"/>
            <w:tcBorders>
              <w:bottom w:val="single" w:sz="12" w:space="0" w:color="000000"/>
            </w:tcBorders>
            <w:vAlign w:val="center"/>
          </w:tcPr>
          <w:p w14:paraId="73A6CEB4" w14:textId="77777777" w:rsidR="00156D3C" w:rsidRDefault="001C736B">
            <w:pPr>
              <w:spacing w:before="80" w:after="80" w:line="240" w:lineRule="auto"/>
              <w:ind w:firstLine="0"/>
              <w:jc w:val="left"/>
            </w:pPr>
            <w:r>
              <w:rPr>
                <w:b/>
                <w:sz w:val="21"/>
                <w:highlight w:val="yellow"/>
              </w:rPr>
              <w:t>【实录待补】</w:t>
            </w:r>
          </w:p>
        </w:tc>
        <w:tc>
          <w:tcPr>
            <w:tcW w:w="2324" w:type="dxa"/>
            <w:tcBorders>
              <w:bottom w:val="single" w:sz="12" w:space="0" w:color="000000"/>
            </w:tcBorders>
            <w:vAlign w:val="center"/>
          </w:tcPr>
          <w:p w14:paraId="6154D4E9" w14:textId="77777777" w:rsidR="00156D3C" w:rsidRDefault="001C736B">
            <w:pPr>
              <w:spacing w:before="80" w:after="80" w:line="240" w:lineRule="auto"/>
              <w:ind w:firstLine="0"/>
              <w:jc w:val="left"/>
            </w:pPr>
            <w:r>
              <w:rPr>
                <w:b/>
                <w:sz w:val="21"/>
                <w:highlight w:val="yellow"/>
              </w:rPr>
              <w:t>【实录待补】</w:t>
            </w:r>
          </w:p>
        </w:tc>
        <w:tc>
          <w:tcPr>
            <w:tcW w:w="2665" w:type="dxa"/>
            <w:tcBorders>
              <w:bottom w:val="single" w:sz="12" w:space="0" w:color="000000"/>
            </w:tcBorders>
            <w:vAlign w:val="center"/>
          </w:tcPr>
          <w:p w14:paraId="0E78E2DD" w14:textId="77777777" w:rsidR="00156D3C" w:rsidRDefault="001C736B">
            <w:pPr>
              <w:spacing w:before="80" w:after="80" w:line="240" w:lineRule="auto"/>
              <w:ind w:firstLine="0"/>
              <w:jc w:val="left"/>
            </w:pPr>
            <w:r>
              <w:rPr>
                <w:b/>
                <w:sz w:val="21"/>
                <w:highlight w:val="yellow"/>
              </w:rPr>
              <w:t>【实录待补】</w:t>
            </w:r>
          </w:p>
        </w:tc>
      </w:tr>
    </w:tbl>
    <w:p w14:paraId="00031BC0" w14:textId="77777777" w:rsidR="00156D3C" w:rsidRDefault="00156D3C"/>
    <w:p w14:paraId="124C4D66" w14:textId="77777777" w:rsidR="00156D3C" w:rsidRDefault="001C736B">
      <w:r>
        <w:t>每次运行记录代码版本、模型版本、配置、数据集版本、结果文件和采集时刻。</w:t>
      </w:r>
      <w:r>
        <w:t xml:space="preserve">Critic </w:t>
      </w:r>
      <w:r>
        <w:t>前后比较使用同批关联，并保存误拦样本；不能只报告通过者准确率。某个运行失败时保留异常和未完成数量，不用上一次成功结果填本次行，也不把失败题删除后重新计算分母。</w:t>
      </w:r>
    </w:p>
    <w:p w14:paraId="144201D3" w14:textId="77777777" w:rsidR="00156D3C" w:rsidRDefault="001C736B">
      <w:r>
        <w:t>错例分析应包含问题或样本身份、预期结论、实际结论、支撑材料、错误归因及后续处理。若真实标注错误被确认，先保留修订记录，再统一重跑对照；若只是模型不认同金标，不足以成为修改金标的理由。当前错例内容为</w:t>
      </w:r>
      <w:r>
        <w:rPr>
          <w:b/>
          <w:highlight w:val="yellow"/>
        </w:rPr>
        <w:t>【实录待补】</w:t>
      </w:r>
      <w:r>
        <w:t>，本附录没有编造成功或失败样本。</w:t>
      </w:r>
    </w:p>
    <w:p w14:paraId="434CACB1" w14:textId="77777777" w:rsidR="00156D3C" w:rsidRDefault="001C736B">
      <w:r>
        <w:t>最终归档包括原始标注、评测脚本、运行结果和证据哈希，确保第四章数字能够重新计算。文件名、运行时刻与哈希前十二位均为</w:t>
      </w:r>
      <w:r>
        <w:rPr>
          <w:b/>
          <w:highlight w:val="yellow"/>
        </w:rPr>
        <w:t>【实录待补】</w:t>
      </w:r>
      <w:r>
        <w:t>。直到这些记录补齐，正文继续保留待测状态，七项创新只能据设计与有限工程实测讨论，不能升级为性能结论。</w:t>
      </w:r>
    </w:p>
    <w:sectPr w:rsidR="00156D3C" w:rsidSect="00034616">
      <w:headerReference w:type="default" r:id="rId46"/>
      <w:footerReference w:type="default" r:id="rId47"/>
      <w:pgSz w:w="11906" w:h="16838"/>
      <w:pgMar w:top="1440" w:right="1474" w:bottom="1440" w:left="1587"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46EF6" w14:textId="77777777" w:rsidR="001C736B" w:rsidRDefault="001C736B">
      <w:pPr>
        <w:spacing w:line="240" w:lineRule="auto"/>
      </w:pPr>
      <w:r>
        <w:separator/>
      </w:r>
    </w:p>
  </w:endnote>
  <w:endnote w:type="continuationSeparator" w:id="0">
    <w:p w14:paraId="57020294" w14:textId="77777777" w:rsidR="001C736B" w:rsidRDefault="001C73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BA2B6" w14:textId="77777777" w:rsidR="00156D3C" w:rsidRDefault="001C736B">
    <w:pPr>
      <w:pStyle w:val="a7"/>
      <w:ind w:firstLine="0"/>
      <w:jc w:val="center"/>
    </w:pPr>
    <w:r>
      <w:t>第</w:t>
    </w:r>
    <w:r>
      <w:t xml:space="preserve"> </w:t>
    </w:r>
    <w:r>
      <w:fldChar w:fldCharType="begin"/>
    </w:r>
    <w:r>
      <w:instrText xml:space="preserve"> PAGE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w:instrText>
    </w:r>
    <w:r>
      <w:fldChar w:fldCharType="separate"/>
    </w:r>
    <w:r>
      <w:t>1</w:t>
    </w:r>
    <w:r>
      <w:fldChar w:fldCharType="end"/>
    </w:r>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4546D" w14:textId="77777777" w:rsidR="001C736B" w:rsidRDefault="001C736B">
      <w:pPr>
        <w:spacing w:line="240" w:lineRule="auto"/>
      </w:pPr>
      <w:r>
        <w:separator/>
      </w:r>
    </w:p>
  </w:footnote>
  <w:footnote w:type="continuationSeparator" w:id="0">
    <w:p w14:paraId="38D1FE96" w14:textId="77777777" w:rsidR="001C736B" w:rsidRDefault="001C73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320DE" w14:textId="77777777" w:rsidR="00156D3C" w:rsidRDefault="001C736B">
    <w:pPr>
      <w:pStyle w:val="a5"/>
      <w:ind w:firstLine="0"/>
      <w:jc w:val="center"/>
    </w:pPr>
    <w:r>
      <w:rPr>
        <w:sz w:val="18"/>
      </w:rPr>
      <w:t>哨望</w:t>
    </w:r>
    <w:r>
      <w:rPr>
        <w:sz w:val="18"/>
      </w:rPr>
      <w:t xml:space="preserve"> ShaoWang </w:t>
    </w:r>
    <w:r>
      <w:rPr>
        <w:sz w:val="18"/>
      </w:rPr>
      <w:t>技术报告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9958206">
    <w:abstractNumId w:val="8"/>
  </w:num>
  <w:num w:numId="2" w16cid:durableId="441416745">
    <w:abstractNumId w:val="6"/>
  </w:num>
  <w:num w:numId="3" w16cid:durableId="112944404">
    <w:abstractNumId w:val="5"/>
  </w:num>
  <w:num w:numId="4" w16cid:durableId="1972243561">
    <w:abstractNumId w:val="4"/>
  </w:num>
  <w:num w:numId="5" w16cid:durableId="1562137890">
    <w:abstractNumId w:val="7"/>
  </w:num>
  <w:num w:numId="6" w16cid:durableId="1416591920">
    <w:abstractNumId w:val="3"/>
  </w:num>
  <w:num w:numId="7" w16cid:durableId="1662153122">
    <w:abstractNumId w:val="2"/>
  </w:num>
  <w:num w:numId="8" w16cid:durableId="103499339">
    <w:abstractNumId w:val="1"/>
  </w:num>
  <w:num w:numId="9" w16cid:durableId="1810511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D3C"/>
    <w:rsid w:val="001C736B"/>
    <w:rsid w:val="0029639D"/>
    <w:rsid w:val="00326F90"/>
    <w:rsid w:val="006472C4"/>
    <w:rsid w:val="007A20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C348555"/>
  <w14:defaultImageDpi w14:val="300"/>
  <w15:docId w15:val="{5799AFB1-FF1C-47F5-8A52-CC2931BE4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80"/>
      <w:jc w:val="both"/>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pageBreakBefore/>
      <w:spacing w:after="120"/>
      <w:ind w:firstLine="0"/>
      <w:jc w:val="center"/>
      <w:outlineLvl w:val="0"/>
    </w:pPr>
    <w:rPr>
      <w:b/>
      <w:bCs/>
      <w:sz w:val="32"/>
      <w:szCs w:val="28"/>
    </w:rPr>
  </w:style>
  <w:style w:type="paragraph" w:styleId="21">
    <w:name w:val="heading 2"/>
    <w:basedOn w:val="a1"/>
    <w:next w:val="a1"/>
    <w:link w:val="22"/>
    <w:uiPriority w:val="9"/>
    <w:unhideWhenUsed/>
    <w:qFormat/>
    <w:rsid w:val="00FC693F"/>
    <w:pPr>
      <w:keepNext/>
      <w:keepLines/>
      <w:spacing w:before="240" w:after="120"/>
      <w:ind w:firstLine="0"/>
      <w:jc w:val="left"/>
      <w:outlineLvl w:val="1"/>
    </w:pPr>
    <w:rPr>
      <w:b/>
      <w:bCs/>
      <w:sz w:val="28"/>
      <w:szCs w:val="26"/>
    </w:rPr>
  </w:style>
  <w:style w:type="paragraph" w:styleId="31">
    <w:name w:val="heading 3"/>
    <w:basedOn w:val="a1"/>
    <w:next w:val="a1"/>
    <w:link w:val="32"/>
    <w:uiPriority w:val="9"/>
    <w:unhideWhenUsed/>
    <w:qFormat/>
    <w:rsid w:val="00FC693F"/>
    <w:pPr>
      <w:keepNext/>
      <w:keepLines/>
      <w:spacing w:before="240" w:after="120"/>
      <w:ind w:firstLine="0"/>
      <w:jc w:val="left"/>
      <w:outlineLvl w:val="2"/>
    </w:pPr>
    <w:rPr>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b/>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iCs/>
      <w:spacing w:val="15"/>
      <w:sz w:val="32"/>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Heading"/>
    <w:basedOn w:val="a1"/>
    <w:pPr>
      <w:keepNext/>
      <w:pageBreakBefore/>
      <w:spacing w:after="240" w:line="276" w:lineRule="auto"/>
      <w:ind w:firstLine="0"/>
      <w:jc w:val="center"/>
    </w:pPr>
    <w:rPr>
      <w:b/>
      <w:sz w:val="32"/>
    </w:rPr>
  </w:style>
  <w:style w:type="paragraph" w:customStyle="1" w:styleId="FigureCaption">
    <w:name w:val="FigureCaption"/>
    <w:basedOn w:val="a1"/>
    <w:pPr>
      <w:spacing w:after="80" w:line="276" w:lineRule="auto"/>
      <w:ind w:firstLine="0"/>
      <w:jc w:val="center"/>
    </w:pPr>
    <w:rPr>
      <w:sz w:val="21"/>
    </w:rPr>
  </w:style>
  <w:style w:type="paragraph" w:customStyle="1" w:styleId="TableCaption">
    <w:name w:val="TableCaption"/>
    <w:basedOn w:val="a1"/>
    <w:pPr>
      <w:keepNext/>
      <w:spacing w:after="80" w:line="276" w:lineRule="auto"/>
      <w:ind w:firstLine="0"/>
      <w:jc w:val="center"/>
    </w:pPr>
    <w:rPr>
      <w:sz w:val="21"/>
    </w:rPr>
  </w:style>
  <w:style w:type="paragraph" w:customStyle="1" w:styleId="CodeCaption">
    <w:name w:val="CodeCaption"/>
    <w:basedOn w:val="a1"/>
    <w:pPr>
      <w:keepNext/>
      <w:spacing w:after="80" w:line="276" w:lineRule="auto"/>
      <w:ind w:firstLine="0"/>
      <w:jc w:val="center"/>
    </w:pPr>
    <w:rPr>
      <w:sz w:val="21"/>
    </w:rPr>
  </w:style>
  <w:style w:type="paragraph" w:customStyle="1" w:styleId="CodeText">
    <w:name w:val="CodeText"/>
    <w:basedOn w:val="a1"/>
    <w:pPr>
      <w:spacing w:line="240" w:lineRule="auto"/>
      <w:ind w:firstLine="0"/>
    </w:pPr>
    <w:rPr>
      <w:sz w:val="18"/>
    </w:rPr>
  </w:style>
  <w:style w:type="paragraph" w:customStyle="1" w:styleId="Reference">
    <w:name w:val="Reference"/>
    <w:basedOn w:val="a1"/>
    <w:pPr>
      <w:spacing w:after="80" w:line="240" w:lineRule="auto"/>
      <w:ind w:left="400" w:hanging="400"/>
    </w:pPr>
    <w:rPr>
      <w:sz w:val="21"/>
    </w:rPr>
  </w:style>
  <w:style w:type="paragraph" w:customStyle="1" w:styleId="SmallNote">
    <w:name w:val="SmallNote"/>
    <w:basedOn w:val="a1"/>
    <w:pPr>
      <w:spacing w:after="80" w:line="276" w:lineRule="auto"/>
      <w:ind w:firstLine="0"/>
    </w:pPr>
    <w:rPr>
      <w:sz w:val="21"/>
    </w:rPr>
  </w:style>
  <w:style w:type="paragraph" w:customStyle="1" w:styleId="TOC11">
    <w:name w:val="TOC 11"/>
    <w:pPr>
      <w:spacing w:after="0"/>
    </w:pPr>
    <w:rPr>
      <w:rFonts w:ascii="Times New Roman" w:eastAsia="宋体" w:hAnsi="Times New Roman"/>
      <w:color w:val="000000"/>
    </w:rPr>
  </w:style>
  <w:style w:type="paragraph" w:customStyle="1" w:styleId="TOC21">
    <w:name w:val="TOC 21"/>
    <w:pPr>
      <w:spacing w:after="0"/>
    </w:pPr>
    <w:rPr>
      <w:rFonts w:ascii="Times New Roman" w:eastAsia="宋体" w:hAnsi="Times New Roman"/>
      <w:color w:val="000000"/>
    </w:rPr>
  </w:style>
  <w:style w:type="paragraph" w:customStyle="1" w:styleId="TOC31">
    <w:name w:val="TOC 31"/>
    <w:pPr>
      <w:spacing w:after="0"/>
    </w:pPr>
    <w:rPr>
      <w:rFonts w:ascii="Times New Roman" w:eastAsia="宋体" w:hAnsi="Times New Roman"/>
      <w:color w:val="000000"/>
    </w:rPr>
  </w:style>
  <w:style w:type="paragraph" w:styleId="TOC1">
    <w:name w:val="toc 1"/>
    <w:basedOn w:val="a1"/>
    <w:next w:val="a1"/>
    <w:autoRedefine/>
    <w:uiPriority w:val="39"/>
    <w:unhideWhenUsed/>
    <w:rsid w:val="007A20D1"/>
  </w:style>
  <w:style w:type="paragraph" w:styleId="TOC2">
    <w:name w:val="toc 2"/>
    <w:basedOn w:val="a1"/>
    <w:next w:val="a1"/>
    <w:autoRedefine/>
    <w:uiPriority w:val="39"/>
    <w:unhideWhenUsed/>
    <w:rsid w:val="007A20D1"/>
    <w:pPr>
      <w:ind w:leftChars="200" w:left="420"/>
    </w:pPr>
  </w:style>
  <w:style w:type="paragraph" w:styleId="TOC3">
    <w:name w:val="toc 3"/>
    <w:basedOn w:val="a1"/>
    <w:next w:val="a1"/>
    <w:autoRedefine/>
    <w:uiPriority w:val="39"/>
    <w:unhideWhenUsed/>
    <w:rsid w:val="007A20D1"/>
    <w:pPr>
      <w:ind w:leftChars="400" w:left="840"/>
    </w:pPr>
  </w:style>
  <w:style w:type="paragraph" w:styleId="TOC4">
    <w:name w:val="toc 4"/>
    <w:basedOn w:val="a1"/>
    <w:next w:val="a1"/>
    <w:autoRedefine/>
    <w:uiPriority w:val="39"/>
    <w:unhideWhenUsed/>
    <w:rsid w:val="007A20D1"/>
    <w:pPr>
      <w:widowControl w:val="0"/>
      <w:spacing w:after="160" w:line="278" w:lineRule="auto"/>
      <w:ind w:leftChars="600" w:left="1260" w:firstLine="0"/>
      <w:jc w:val="left"/>
    </w:pPr>
    <w:rPr>
      <w:rFonts w:asciiTheme="minorHAnsi" w:eastAsiaTheme="minorEastAsia" w:hAnsiTheme="minorHAnsi"/>
      <w:color w:val="auto"/>
      <w:kern w:val="2"/>
      <w:sz w:val="22"/>
      <w:szCs w:val="24"/>
      <w:lang w:eastAsia="zh-CN"/>
      <w14:ligatures w14:val="standardContextual"/>
    </w:rPr>
  </w:style>
  <w:style w:type="paragraph" w:styleId="TOC5">
    <w:name w:val="toc 5"/>
    <w:basedOn w:val="a1"/>
    <w:next w:val="a1"/>
    <w:autoRedefine/>
    <w:uiPriority w:val="39"/>
    <w:unhideWhenUsed/>
    <w:rsid w:val="007A20D1"/>
    <w:pPr>
      <w:widowControl w:val="0"/>
      <w:spacing w:after="160" w:line="278" w:lineRule="auto"/>
      <w:ind w:leftChars="800" w:left="1680" w:firstLine="0"/>
      <w:jc w:val="left"/>
    </w:pPr>
    <w:rPr>
      <w:rFonts w:asciiTheme="minorHAnsi" w:eastAsiaTheme="minorEastAsia" w:hAnsiTheme="minorHAnsi"/>
      <w:color w:val="auto"/>
      <w:kern w:val="2"/>
      <w:sz w:val="22"/>
      <w:szCs w:val="24"/>
      <w:lang w:eastAsia="zh-CN"/>
      <w14:ligatures w14:val="standardContextual"/>
    </w:rPr>
  </w:style>
  <w:style w:type="paragraph" w:styleId="TOC6">
    <w:name w:val="toc 6"/>
    <w:basedOn w:val="a1"/>
    <w:next w:val="a1"/>
    <w:autoRedefine/>
    <w:uiPriority w:val="39"/>
    <w:unhideWhenUsed/>
    <w:rsid w:val="007A20D1"/>
    <w:pPr>
      <w:widowControl w:val="0"/>
      <w:spacing w:after="160" w:line="278" w:lineRule="auto"/>
      <w:ind w:leftChars="1000" w:left="2100" w:firstLine="0"/>
      <w:jc w:val="left"/>
    </w:pPr>
    <w:rPr>
      <w:rFonts w:asciiTheme="minorHAnsi" w:eastAsiaTheme="minorEastAsia" w:hAnsiTheme="minorHAnsi"/>
      <w:color w:val="auto"/>
      <w:kern w:val="2"/>
      <w:sz w:val="22"/>
      <w:szCs w:val="24"/>
      <w:lang w:eastAsia="zh-CN"/>
      <w14:ligatures w14:val="standardContextual"/>
    </w:rPr>
  </w:style>
  <w:style w:type="paragraph" w:styleId="TOC7">
    <w:name w:val="toc 7"/>
    <w:basedOn w:val="a1"/>
    <w:next w:val="a1"/>
    <w:autoRedefine/>
    <w:uiPriority w:val="39"/>
    <w:unhideWhenUsed/>
    <w:rsid w:val="007A20D1"/>
    <w:pPr>
      <w:widowControl w:val="0"/>
      <w:spacing w:after="160" w:line="278" w:lineRule="auto"/>
      <w:ind w:leftChars="1200" w:left="2520" w:firstLine="0"/>
      <w:jc w:val="left"/>
    </w:pPr>
    <w:rPr>
      <w:rFonts w:asciiTheme="minorHAnsi" w:eastAsiaTheme="minorEastAsia" w:hAnsiTheme="minorHAnsi"/>
      <w:color w:val="auto"/>
      <w:kern w:val="2"/>
      <w:sz w:val="22"/>
      <w:szCs w:val="24"/>
      <w:lang w:eastAsia="zh-CN"/>
      <w14:ligatures w14:val="standardContextual"/>
    </w:rPr>
  </w:style>
  <w:style w:type="paragraph" w:styleId="TOC8">
    <w:name w:val="toc 8"/>
    <w:basedOn w:val="a1"/>
    <w:next w:val="a1"/>
    <w:autoRedefine/>
    <w:uiPriority w:val="39"/>
    <w:unhideWhenUsed/>
    <w:rsid w:val="007A20D1"/>
    <w:pPr>
      <w:widowControl w:val="0"/>
      <w:spacing w:after="160" w:line="278" w:lineRule="auto"/>
      <w:ind w:leftChars="1400" w:left="2940" w:firstLine="0"/>
      <w:jc w:val="left"/>
    </w:pPr>
    <w:rPr>
      <w:rFonts w:asciiTheme="minorHAnsi" w:eastAsiaTheme="minorEastAsia" w:hAnsiTheme="minorHAnsi"/>
      <w:color w:val="auto"/>
      <w:kern w:val="2"/>
      <w:sz w:val="22"/>
      <w:szCs w:val="24"/>
      <w:lang w:eastAsia="zh-CN"/>
      <w14:ligatures w14:val="standardContextual"/>
    </w:rPr>
  </w:style>
  <w:style w:type="paragraph" w:styleId="TOC9">
    <w:name w:val="toc 9"/>
    <w:basedOn w:val="a1"/>
    <w:next w:val="a1"/>
    <w:autoRedefine/>
    <w:uiPriority w:val="39"/>
    <w:unhideWhenUsed/>
    <w:rsid w:val="007A20D1"/>
    <w:pPr>
      <w:widowControl w:val="0"/>
      <w:spacing w:after="160" w:line="278" w:lineRule="auto"/>
      <w:ind w:leftChars="1600" w:left="3360" w:firstLine="0"/>
      <w:jc w:val="left"/>
    </w:pPr>
    <w:rPr>
      <w:rFonts w:asciiTheme="minorHAnsi" w:eastAsiaTheme="minorEastAsia" w:hAnsiTheme="minorHAnsi"/>
      <w:color w:val="auto"/>
      <w:kern w:val="2"/>
      <w:sz w:val="22"/>
      <w:szCs w:val="24"/>
      <w:lang w:eastAsia="zh-CN"/>
      <w14:ligatures w14:val="standardContextual"/>
    </w:rPr>
  </w:style>
  <w:style w:type="character" w:styleId="aff9">
    <w:name w:val="Hyperlink"/>
    <w:basedOn w:val="a2"/>
    <w:uiPriority w:val="99"/>
    <w:unhideWhenUsed/>
    <w:rsid w:val="007A20D1"/>
    <w:rPr>
      <w:color w:val="0000FF" w:themeColor="hyperlink"/>
      <w:u w:val="single"/>
    </w:rPr>
  </w:style>
  <w:style w:type="character" w:styleId="affa">
    <w:name w:val="Unresolved Mention"/>
    <w:basedOn w:val="a2"/>
    <w:uiPriority w:val="99"/>
    <w:semiHidden/>
    <w:unhideWhenUsed/>
    <w:rsid w:val="007A20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90</Pages>
  <Words>32786</Words>
  <Characters>48197</Characters>
  <Application>Microsoft Office Word</Application>
  <DocSecurity>0</DocSecurity>
  <Lines>2295</Lines>
  <Paragraphs>2188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ShaoWang：智能体驱动的 AI 安全知识情报系统</dc:title>
  <dc:subject>赛题九技术报告</dc:subject>
  <dc:creator/>
  <cp:keywords>AI 安全；威胁情报；多智能体；知识图谱；GraphRAG；模型上下文协议</cp:keywords>
  <dc:description>generated by python-docx</dc:description>
  <cp:lastModifiedBy>a38529</cp:lastModifiedBy>
  <cp:revision>2</cp:revision>
  <dcterms:created xsi:type="dcterms:W3CDTF">2013-12-23T23:15:00Z</dcterms:created>
  <dcterms:modified xsi:type="dcterms:W3CDTF">2026-10-15T23:22:00Z</dcterms:modified>
  <cp:category/>
</cp:coreProperties>
</file>