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B6C1" w14:textId="77777777" w:rsidR="004C7E45" w:rsidRPr="00005AAC" w:rsidRDefault="004C7E45" w:rsidP="004C7E4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190DEAD9" w14:textId="77777777" w:rsidR="004C7E45" w:rsidRPr="00005AAC" w:rsidRDefault="004C7E45" w:rsidP="004C7E4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5F74D6A" w14:textId="77777777" w:rsidR="004C7E45" w:rsidRPr="00005AAC" w:rsidRDefault="004C7E45" w:rsidP="004C7E45">
      <w:r w:rsidRPr="00005AAC">
        <w:t>You are working on the search functionality of an e-commerce platform. The search needs to be optimized for fast performance.</w:t>
      </w:r>
    </w:p>
    <w:p w14:paraId="3B61B965" w14:textId="6A7F2C45" w:rsidR="004C7E45" w:rsidRPr="00005AAC" w:rsidRDefault="004C7E45" w:rsidP="004C7E45">
      <w:pPr>
        <w:rPr>
          <w:sz w:val="24"/>
          <w:szCs w:val="24"/>
        </w:rPr>
      </w:pPr>
      <w:r w:rsidRPr="004C7E45">
        <w:drawing>
          <wp:anchor distT="0" distB="0" distL="114300" distR="114300" simplePos="0" relativeHeight="251657216" behindDoc="0" locked="0" layoutInCell="1" allowOverlap="1" wp14:anchorId="6E10F98D" wp14:editId="0A9508E7">
            <wp:simplePos x="0" y="0"/>
            <wp:positionH relativeFrom="column">
              <wp:posOffset>3829050</wp:posOffset>
            </wp:positionH>
            <wp:positionV relativeFrom="paragraph">
              <wp:posOffset>292100</wp:posOffset>
            </wp:positionV>
            <wp:extent cx="2638793" cy="2638793"/>
            <wp:effectExtent l="0" t="0" r="0" b="0"/>
            <wp:wrapSquare wrapText="bothSides"/>
            <wp:docPr id="71654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47013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AAC">
        <w:rPr>
          <w:b/>
          <w:bCs/>
          <w:sz w:val="24"/>
          <w:szCs w:val="24"/>
        </w:rPr>
        <w:t>Steps:</w:t>
      </w:r>
    </w:p>
    <w:p w14:paraId="2F122206" w14:textId="679FD58F" w:rsidR="004C7E45" w:rsidRPr="00005AAC" w:rsidRDefault="004C7E45" w:rsidP="004C7E45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65AFFAD9" w14:textId="133E208C" w:rsidR="004C7E45" w:rsidRDefault="004C7E45" w:rsidP="004C7E45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5A3A27E9" w14:textId="31DEC20A" w:rsidR="004C7E45" w:rsidRDefault="004C7E45" w:rsidP="004C7E45">
      <w:pPr>
        <w:spacing w:after="0" w:line="276" w:lineRule="auto"/>
        <w:ind w:left="1440"/>
      </w:pPr>
      <w:r w:rsidRPr="004C7E45">
        <w:rPr>
          <w:b/>
          <w:bCs/>
        </w:rPr>
        <w:t>Big-O</w:t>
      </w:r>
      <w:r w:rsidRPr="004C7E45">
        <w:t>, commonly referred to as “</w:t>
      </w:r>
      <w:r w:rsidRPr="004C7E45">
        <w:rPr>
          <w:b/>
          <w:bCs/>
        </w:rPr>
        <w:t>Order of</w:t>
      </w:r>
      <w:r w:rsidRPr="004C7E45">
        <w:t>”, is a way to express the </w:t>
      </w:r>
      <w:r w:rsidRPr="004C7E45">
        <w:rPr>
          <w:u w:val="single"/>
        </w:rPr>
        <w:t>upper bound</w:t>
      </w:r>
      <w:r w:rsidRPr="004C7E45">
        <w:t> of an algorithm’s time complexity, since it analyses the </w:t>
      </w:r>
      <w:r w:rsidRPr="004C7E45">
        <w:rPr>
          <w:u w:val="single"/>
        </w:rPr>
        <w:t>worst-case</w:t>
      </w:r>
      <w:r w:rsidRPr="004C7E45">
        <w:t> situation of algorithm. It provides an upper limit on the time taken by an algorithm in terms of the size of the input. It’s denoted as </w:t>
      </w:r>
      <w:r w:rsidRPr="004C7E45">
        <w:rPr>
          <w:b/>
          <w:bCs/>
        </w:rPr>
        <w:t>O(f(n))</w:t>
      </w:r>
      <w:r w:rsidRPr="004C7E45">
        <w:t>, where </w:t>
      </w:r>
      <w:r w:rsidRPr="004C7E45">
        <w:rPr>
          <w:b/>
          <w:bCs/>
        </w:rPr>
        <w:t>f(n)</w:t>
      </w:r>
      <w:r w:rsidRPr="004C7E45">
        <w:t> is a function that represents the number of operations (steps) that an algorithm performs to solve a problem of size n.</w:t>
      </w:r>
    </w:p>
    <w:p w14:paraId="2EDB6059" w14:textId="77777777" w:rsidR="004C7E45" w:rsidRPr="004C7E45" w:rsidRDefault="004C7E45" w:rsidP="004C7E45">
      <w:pPr>
        <w:spacing w:after="0" w:line="276" w:lineRule="auto"/>
        <w:ind w:left="1440"/>
      </w:pPr>
    </w:p>
    <w:p w14:paraId="2B37394A" w14:textId="77777777" w:rsidR="004C7E45" w:rsidRDefault="004C7E45" w:rsidP="004C7E45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437CD804" w14:textId="68ABF09D" w:rsidR="004C7E45" w:rsidRPr="004C7E45" w:rsidRDefault="004C7E45" w:rsidP="004C7E45">
      <w:pPr>
        <w:spacing w:after="0" w:line="276" w:lineRule="auto"/>
        <w:ind w:left="1440"/>
        <w:rPr>
          <w:lang w:val="en-IN"/>
        </w:rPr>
      </w:pPr>
      <w:r w:rsidRPr="004C7E45">
        <w:rPr>
          <w:lang w:val="en-IN"/>
        </w:rPr>
        <w:t xml:space="preserve">When </w:t>
      </w:r>
      <w:r w:rsidRPr="004C7E45">
        <w:rPr>
          <w:lang w:val="en-IN"/>
        </w:rPr>
        <w:t>analysing</w:t>
      </w:r>
      <w:r w:rsidRPr="004C7E45">
        <w:rPr>
          <w:lang w:val="en-IN"/>
        </w:rPr>
        <w:t xml:space="preserve"> search operations, we consider three scenarios:</w:t>
      </w:r>
    </w:p>
    <w:p w14:paraId="2777F5EF" w14:textId="77777777" w:rsidR="004C7E45" w:rsidRPr="004C7E45" w:rsidRDefault="004C7E45" w:rsidP="004C7E45">
      <w:pPr>
        <w:numPr>
          <w:ilvl w:val="0"/>
          <w:numId w:val="2"/>
        </w:numPr>
        <w:spacing w:after="0" w:line="276" w:lineRule="auto"/>
        <w:rPr>
          <w:lang w:val="en-IN"/>
        </w:rPr>
      </w:pPr>
      <w:r w:rsidRPr="004C7E45">
        <w:rPr>
          <w:b/>
          <w:bCs/>
          <w:lang w:val="en-IN"/>
        </w:rPr>
        <w:t>Best-case scenario</w:t>
      </w:r>
      <w:r w:rsidRPr="004C7E45">
        <w:rPr>
          <w:lang w:val="en-IN"/>
        </w:rPr>
        <w:t>: The algorithm finds the target element in the first position it checks. This is the most optimistic scenario.</w:t>
      </w:r>
    </w:p>
    <w:p w14:paraId="40229B8E" w14:textId="77777777" w:rsidR="004C7E45" w:rsidRPr="004C7E45" w:rsidRDefault="004C7E45" w:rsidP="004C7E45">
      <w:pPr>
        <w:numPr>
          <w:ilvl w:val="0"/>
          <w:numId w:val="2"/>
        </w:numPr>
        <w:spacing w:after="0" w:line="276" w:lineRule="auto"/>
        <w:rPr>
          <w:lang w:val="en-IN"/>
        </w:rPr>
      </w:pPr>
      <w:r w:rsidRPr="004C7E45">
        <w:rPr>
          <w:b/>
          <w:bCs/>
          <w:lang w:val="en-IN"/>
        </w:rPr>
        <w:t>Average-case scenario</w:t>
      </w:r>
      <w:r w:rsidRPr="004C7E45">
        <w:rPr>
          <w:lang w:val="en-IN"/>
        </w:rPr>
        <w:t>: The algorithm finds the target element after checking a moderate number of positions. This scenario is more realistic.</w:t>
      </w:r>
    </w:p>
    <w:p w14:paraId="0AB6663D" w14:textId="77777777" w:rsidR="004C7E45" w:rsidRPr="004C7E45" w:rsidRDefault="004C7E45" w:rsidP="004C7E45">
      <w:pPr>
        <w:numPr>
          <w:ilvl w:val="0"/>
          <w:numId w:val="2"/>
        </w:numPr>
        <w:spacing w:after="0" w:line="276" w:lineRule="auto"/>
        <w:rPr>
          <w:lang w:val="en-IN"/>
        </w:rPr>
      </w:pPr>
      <w:r w:rsidRPr="004C7E45">
        <w:rPr>
          <w:b/>
          <w:bCs/>
          <w:lang w:val="en-IN"/>
        </w:rPr>
        <w:t>Worst-case scenario</w:t>
      </w:r>
      <w:r w:rsidRPr="004C7E45">
        <w:rPr>
          <w:lang w:val="en-IN"/>
        </w:rPr>
        <w:t>: The algorithm checks all positions without finding the target element. This is the most pessimistic scenario.</w:t>
      </w:r>
    </w:p>
    <w:p w14:paraId="5EE27BD5" w14:textId="77777777" w:rsidR="004C7E45" w:rsidRPr="00005AAC" w:rsidRDefault="004C7E45" w:rsidP="004C7E45">
      <w:pPr>
        <w:spacing w:after="0" w:line="276" w:lineRule="auto"/>
        <w:ind w:left="1440"/>
      </w:pPr>
    </w:p>
    <w:p w14:paraId="478903F2" w14:textId="77777777" w:rsidR="004C7E45" w:rsidRPr="00005AAC" w:rsidRDefault="004C7E45" w:rsidP="004C7E45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E694695" w14:textId="77777777" w:rsidR="004C7E45" w:rsidRDefault="004C7E45" w:rsidP="004C7E45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tbl>
      <w:tblPr>
        <w:tblStyle w:val="TableGrid"/>
        <w:tblW w:w="7180" w:type="dxa"/>
        <w:tblInd w:w="1855" w:type="dxa"/>
        <w:tblLook w:val="04A0" w:firstRow="1" w:lastRow="0" w:firstColumn="1" w:lastColumn="0" w:noHBand="0" w:noVBand="1"/>
      </w:tblPr>
      <w:tblGrid>
        <w:gridCol w:w="2324"/>
        <w:gridCol w:w="792"/>
        <w:gridCol w:w="2131"/>
        <w:gridCol w:w="2131"/>
      </w:tblGrid>
      <w:tr w:rsidR="004C7E45" w:rsidRPr="004C7E45" w14:paraId="05A2C7B6" w14:textId="77777777" w:rsidTr="004B11D8">
        <w:trPr>
          <w:trHeight w:val="474"/>
        </w:trPr>
        <w:tc>
          <w:tcPr>
            <w:tcW w:w="0" w:type="auto"/>
            <w:hideMark/>
          </w:tcPr>
          <w:p w14:paraId="3D001A6D" w14:textId="77777777" w:rsidR="004C7E45" w:rsidRPr="004C7E45" w:rsidRDefault="004C7E45" w:rsidP="004C7E45">
            <w:pPr>
              <w:spacing w:line="259" w:lineRule="auto"/>
              <w:ind w:left="1440" w:hanging="1298"/>
              <w:rPr>
                <w:b/>
                <w:bCs/>
                <w:lang w:val="en-IN"/>
              </w:rPr>
            </w:pPr>
            <w:r w:rsidRPr="004C7E45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1684" w:type="dxa"/>
            <w:hideMark/>
          </w:tcPr>
          <w:p w14:paraId="48029810" w14:textId="77777777" w:rsidR="004C7E45" w:rsidRPr="004C7E45" w:rsidRDefault="004C7E45" w:rsidP="004C7E45">
            <w:pPr>
              <w:spacing w:line="259" w:lineRule="auto"/>
              <w:ind w:left="55"/>
              <w:rPr>
                <w:b/>
                <w:bCs/>
                <w:lang w:val="en-IN"/>
              </w:rPr>
            </w:pPr>
            <w:r w:rsidRPr="004C7E45">
              <w:rPr>
                <w:b/>
                <w:bCs/>
                <w:lang w:val="en-IN"/>
              </w:rPr>
              <w:t>Best-case</w:t>
            </w:r>
          </w:p>
        </w:tc>
        <w:tc>
          <w:tcPr>
            <w:tcW w:w="1853" w:type="dxa"/>
            <w:hideMark/>
          </w:tcPr>
          <w:p w14:paraId="26906B84" w14:textId="77777777" w:rsidR="004C7E45" w:rsidRPr="004C7E45" w:rsidRDefault="004C7E45" w:rsidP="004C7E45">
            <w:pPr>
              <w:spacing w:line="259" w:lineRule="auto"/>
              <w:ind w:left="1440" w:hanging="1326"/>
              <w:rPr>
                <w:b/>
                <w:bCs/>
                <w:lang w:val="en-IN"/>
              </w:rPr>
            </w:pPr>
            <w:r w:rsidRPr="004C7E45">
              <w:rPr>
                <w:b/>
                <w:bCs/>
                <w:lang w:val="en-IN"/>
              </w:rPr>
              <w:t>Average-case</w:t>
            </w:r>
          </w:p>
        </w:tc>
        <w:tc>
          <w:tcPr>
            <w:tcW w:w="0" w:type="auto"/>
            <w:hideMark/>
          </w:tcPr>
          <w:p w14:paraId="0D79684B" w14:textId="77777777" w:rsidR="004C7E45" w:rsidRPr="004C7E45" w:rsidRDefault="004C7E45" w:rsidP="004C7E45">
            <w:pPr>
              <w:spacing w:line="259" w:lineRule="auto"/>
              <w:ind w:left="1440" w:hanging="1436"/>
              <w:rPr>
                <w:b/>
                <w:bCs/>
                <w:lang w:val="en-IN"/>
              </w:rPr>
            </w:pPr>
            <w:r w:rsidRPr="004C7E45">
              <w:rPr>
                <w:b/>
                <w:bCs/>
                <w:lang w:val="en-IN"/>
              </w:rPr>
              <w:t>Worst-case</w:t>
            </w:r>
          </w:p>
        </w:tc>
      </w:tr>
      <w:tr w:rsidR="004C7E45" w:rsidRPr="004C7E45" w14:paraId="2B4B1990" w14:textId="77777777" w:rsidTr="004B11D8">
        <w:trPr>
          <w:trHeight w:val="474"/>
        </w:trPr>
        <w:tc>
          <w:tcPr>
            <w:tcW w:w="0" w:type="auto"/>
            <w:hideMark/>
          </w:tcPr>
          <w:p w14:paraId="50D44903" w14:textId="77777777" w:rsidR="004C7E45" w:rsidRPr="004C7E45" w:rsidRDefault="004C7E45" w:rsidP="004C7E45">
            <w:pPr>
              <w:spacing w:line="259" w:lineRule="auto"/>
              <w:ind w:left="1440" w:hanging="1298"/>
              <w:rPr>
                <w:lang w:val="en-IN"/>
              </w:rPr>
            </w:pPr>
            <w:r w:rsidRPr="004C7E45">
              <w:rPr>
                <w:lang w:val="en-IN"/>
              </w:rPr>
              <w:t>Linear Search</w:t>
            </w:r>
          </w:p>
        </w:tc>
        <w:tc>
          <w:tcPr>
            <w:tcW w:w="1684" w:type="dxa"/>
            <w:hideMark/>
          </w:tcPr>
          <w:p w14:paraId="7B01E542" w14:textId="77777777" w:rsidR="004C7E45" w:rsidRPr="004C7E45" w:rsidRDefault="004C7E45" w:rsidP="004C7E45">
            <w:pPr>
              <w:spacing w:line="259" w:lineRule="auto"/>
              <w:ind w:left="55"/>
              <w:rPr>
                <w:lang w:val="en-IN"/>
              </w:rPr>
            </w:pPr>
            <w:proofErr w:type="gramStart"/>
            <w:r w:rsidRPr="004C7E45">
              <w:rPr>
                <w:lang w:val="en-IN"/>
              </w:rPr>
              <w:t>O(</w:t>
            </w:r>
            <w:proofErr w:type="gramEnd"/>
            <w:r w:rsidRPr="004C7E45">
              <w:rPr>
                <w:lang w:val="en-IN"/>
              </w:rPr>
              <w:t>1)</w:t>
            </w:r>
          </w:p>
        </w:tc>
        <w:tc>
          <w:tcPr>
            <w:tcW w:w="1853" w:type="dxa"/>
            <w:hideMark/>
          </w:tcPr>
          <w:p w14:paraId="12C507C5" w14:textId="77777777" w:rsidR="004C7E45" w:rsidRPr="004C7E45" w:rsidRDefault="004C7E45" w:rsidP="004C7E45">
            <w:pPr>
              <w:spacing w:line="259" w:lineRule="auto"/>
              <w:ind w:left="1440" w:hanging="1326"/>
              <w:rPr>
                <w:lang w:val="en-IN"/>
              </w:rPr>
            </w:pPr>
            <w:r w:rsidRPr="004C7E45">
              <w:rPr>
                <w:lang w:val="en-IN"/>
              </w:rPr>
              <w:t>O(n)</w:t>
            </w:r>
          </w:p>
        </w:tc>
        <w:tc>
          <w:tcPr>
            <w:tcW w:w="0" w:type="auto"/>
            <w:hideMark/>
          </w:tcPr>
          <w:p w14:paraId="2BC7CE89" w14:textId="77777777" w:rsidR="004C7E45" w:rsidRPr="004C7E45" w:rsidRDefault="004C7E45" w:rsidP="004C7E45">
            <w:pPr>
              <w:spacing w:line="259" w:lineRule="auto"/>
              <w:ind w:left="1440" w:hanging="1436"/>
              <w:rPr>
                <w:lang w:val="en-IN"/>
              </w:rPr>
            </w:pPr>
            <w:r w:rsidRPr="004C7E45">
              <w:rPr>
                <w:lang w:val="en-IN"/>
              </w:rPr>
              <w:t>O(n)</w:t>
            </w:r>
          </w:p>
        </w:tc>
      </w:tr>
      <w:tr w:rsidR="004C7E45" w:rsidRPr="004C7E45" w14:paraId="2EAE3318" w14:textId="77777777" w:rsidTr="004B11D8">
        <w:trPr>
          <w:trHeight w:val="487"/>
        </w:trPr>
        <w:tc>
          <w:tcPr>
            <w:tcW w:w="0" w:type="auto"/>
            <w:hideMark/>
          </w:tcPr>
          <w:p w14:paraId="7B208133" w14:textId="77777777" w:rsidR="004C7E45" w:rsidRPr="004C7E45" w:rsidRDefault="004C7E45" w:rsidP="004C7E45">
            <w:pPr>
              <w:spacing w:line="259" w:lineRule="auto"/>
              <w:ind w:left="1440" w:hanging="1298"/>
              <w:rPr>
                <w:lang w:val="en-IN"/>
              </w:rPr>
            </w:pPr>
            <w:r w:rsidRPr="004C7E45">
              <w:rPr>
                <w:lang w:val="en-IN"/>
              </w:rPr>
              <w:t>Binary Search</w:t>
            </w:r>
          </w:p>
        </w:tc>
        <w:tc>
          <w:tcPr>
            <w:tcW w:w="1684" w:type="dxa"/>
            <w:hideMark/>
          </w:tcPr>
          <w:p w14:paraId="29098434" w14:textId="77777777" w:rsidR="004C7E45" w:rsidRPr="004C7E45" w:rsidRDefault="004C7E45" w:rsidP="004C7E45">
            <w:pPr>
              <w:spacing w:line="259" w:lineRule="auto"/>
              <w:ind w:left="55"/>
              <w:rPr>
                <w:lang w:val="en-IN"/>
              </w:rPr>
            </w:pPr>
            <w:proofErr w:type="gramStart"/>
            <w:r w:rsidRPr="004C7E45">
              <w:rPr>
                <w:lang w:val="en-IN"/>
              </w:rPr>
              <w:t>O(</w:t>
            </w:r>
            <w:proofErr w:type="gramEnd"/>
            <w:r w:rsidRPr="004C7E45">
              <w:rPr>
                <w:lang w:val="en-IN"/>
              </w:rPr>
              <w:t>1)</w:t>
            </w:r>
          </w:p>
        </w:tc>
        <w:tc>
          <w:tcPr>
            <w:tcW w:w="1853" w:type="dxa"/>
            <w:hideMark/>
          </w:tcPr>
          <w:p w14:paraId="6D219056" w14:textId="77777777" w:rsidR="004C7E45" w:rsidRPr="004C7E45" w:rsidRDefault="004C7E45" w:rsidP="004C7E45">
            <w:pPr>
              <w:spacing w:line="259" w:lineRule="auto"/>
              <w:ind w:left="1440" w:hanging="1326"/>
              <w:rPr>
                <w:lang w:val="en-IN"/>
              </w:rPr>
            </w:pPr>
            <w:proofErr w:type="gramStart"/>
            <w:r w:rsidRPr="004C7E45">
              <w:rPr>
                <w:lang w:val="en-IN"/>
              </w:rPr>
              <w:t>O(</w:t>
            </w:r>
            <w:proofErr w:type="gramEnd"/>
            <w:r w:rsidRPr="004C7E45">
              <w:rPr>
                <w:lang w:val="en-IN"/>
              </w:rPr>
              <w:t>log n)</w:t>
            </w:r>
          </w:p>
        </w:tc>
        <w:tc>
          <w:tcPr>
            <w:tcW w:w="0" w:type="auto"/>
            <w:hideMark/>
          </w:tcPr>
          <w:p w14:paraId="3BAB1E17" w14:textId="77777777" w:rsidR="004C7E45" w:rsidRPr="004C7E45" w:rsidRDefault="004C7E45" w:rsidP="004C7E45">
            <w:pPr>
              <w:spacing w:line="259" w:lineRule="auto"/>
              <w:ind w:left="1440" w:hanging="1436"/>
              <w:rPr>
                <w:lang w:val="en-IN"/>
              </w:rPr>
            </w:pPr>
            <w:proofErr w:type="gramStart"/>
            <w:r w:rsidRPr="004C7E45">
              <w:rPr>
                <w:lang w:val="en-IN"/>
              </w:rPr>
              <w:t>O(</w:t>
            </w:r>
            <w:proofErr w:type="gramEnd"/>
            <w:r w:rsidRPr="004C7E45">
              <w:rPr>
                <w:lang w:val="en-IN"/>
              </w:rPr>
              <w:t>log n)</w:t>
            </w:r>
          </w:p>
        </w:tc>
      </w:tr>
    </w:tbl>
    <w:p w14:paraId="4F8FD313" w14:textId="77777777" w:rsidR="004C7E45" w:rsidRPr="00005AAC" w:rsidRDefault="004C7E45" w:rsidP="004C7E45">
      <w:pPr>
        <w:spacing w:after="0"/>
        <w:ind w:left="1440"/>
      </w:pPr>
    </w:p>
    <w:p w14:paraId="57C5C301" w14:textId="77777777" w:rsidR="004C7E45" w:rsidRPr="00005AAC" w:rsidRDefault="004C7E45" w:rsidP="004C7E45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5E493D96" w14:textId="6C8AE229" w:rsidR="002D63EA" w:rsidRDefault="004B11D8" w:rsidP="004B11D8">
      <w:pPr>
        <w:ind w:left="1440"/>
      </w:pPr>
      <w:r>
        <w:t xml:space="preserve">Based on the analysis we can see the financial has a much better time complexity than the linear search especially for the large input sizes so we can see the binary search is more suitable for our ecommerce platform </w:t>
      </w:r>
      <w:proofErr w:type="gramStart"/>
      <w:r>
        <w:t>such functionality</w:t>
      </w:r>
      <w:proofErr w:type="gramEnd"/>
      <w:r>
        <w:t xml:space="preserve">. MC Binary search recruiters sorted in which can be maintained using efficient sorting algorithms like quick sort or mart sort. And we know the </w:t>
      </w:r>
      <w:r>
        <w:lastRenderedPageBreak/>
        <w:t xml:space="preserve">linear search is a simple implement but it’s a poor time tourism makes less suitable for large datasets so we should prefer the binary search algorithm in our ecommerce platform for searching 58 point ends </w:t>
      </w:r>
      <w:proofErr w:type="gramStart"/>
      <w:r>
        <w:t>a large number of</w:t>
      </w:r>
      <w:proofErr w:type="gramEnd"/>
      <w:r>
        <w:t xml:space="preserve"> products and their ids and their details. </w:t>
      </w:r>
    </w:p>
    <w:p w14:paraId="68EA964B" w14:textId="1F9A173D" w:rsidR="004B11D8" w:rsidRDefault="004B11D8" w:rsidP="004B11D8">
      <w:pPr>
        <w:ind w:left="1440"/>
      </w:pPr>
      <w:r>
        <w:t xml:space="preserve">However, if the input size is very small like less than 10 products leadership might be accepted due to simplicity and low overhead but ultimately choice is </w:t>
      </w:r>
      <w:proofErr w:type="gramStart"/>
      <w:r>
        <w:t>depend</w:t>
      </w:r>
      <w:proofErr w:type="gramEnd"/>
      <w:r>
        <w:t xml:space="preserve"> on the specific requirements of client platform</w:t>
      </w:r>
    </w:p>
    <w:sectPr w:rsidR="004B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B2786"/>
    <w:multiLevelType w:val="multilevel"/>
    <w:tmpl w:val="0B4A9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29491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45"/>
    <w:rsid w:val="002D63EA"/>
    <w:rsid w:val="00343F86"/>
    <w:rsid w:val="00363AF4"/>
    <w:rsid w:val="004B11D8"/>
    <w:rsid w:val="004C7E45"/>
    <w:rsid w:val="00BC1652"/>
    <w:rsid w:val="00BF3333"/>
    <w:rsid w:val="00C9471E"/>
    <w:rsid w:val="00EC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A41B"/>
  <w15:chartTrackingRefBased/>
  <w15:docId w15:val="{E396ADA1-B7D5-41E7-BD84-3D56BAB4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1</cp:revision>
  <dcterms:created xsi:type="dcterms:W3CDTF">2024-07-30T20:08:00Z</dcterms:created>
  <dcterms:modified xsi:type="dcterms:W3CDTF">2024-07-30T21:53:00Z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2024-07-30T21:53:14Z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8b20e67c-f365-4bcd-b0cd-f42f860a649f</vt:lpwstr>
  </property>
  <property fmtid="{D5CDD505-2E9C-101B-9397-08002B2CF9AE}" pid="8" name="MSIP_Label_defa4170-0d19-0005-0004-bc88714345d2_ContentBits">
    <vt:lpwstr>0</vt:lpwstr>
  </property>
</Properties>
</file>