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Bank Loan Approval System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Capstone Project Presentation</w:t>
      </w:r>
    </w:p>
    <w:p>
      <w:pPr>
        <w:pBdr>
          <w:bottom w:val="single" w:color="2E75B6" w:sz="8" w:space="1"/>
        </w:pBdr>
        <w:spacing w:before="16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 Production-Ready Microservices Architecture for Digital Banking</w:t>
      </w:r>
    </w:p>
    <w:p>
      <w:pPr>
        <w:spacing w:before="80" w:after="2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Spring Boot 3.2  |  JWT Security  |  Apache Kafka  |  MySQL  |  Spring Cloud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REST Endpoints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2D9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Databases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00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Kafka Topics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Problem Statement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Traditional bank loan processes are manual, slow, and error-prone. Paper-based KYC, manual credit checks, and disconnected approval workflows create delays of days to weeks for customers and high operational cost for banks.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Challenges we solve: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Fragmented systems: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Customer data, loan records, and documents stored in disconnected silos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No real-time status: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Customers have no visibility into where their application stands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Manual approval bottlenecks: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Approvals require physical presence or email chains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Security gaps: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Username/password with no role separation between customers and bank staff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Scalability: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Monolithic systems cannot scale individual components under load</w:t>
      </w:r>
    </w:p>
    <w:p>
      <w:pPr>
        <w:spacing w:before="80"/>
      </w:pPr>
    </w:p>
    <w:p>
      <w:pPr>
        <w:pBdr>
          <w:left w:val="single" w:color="2E75B6" w:sz="12" w:space="1"/>
        </w:pBd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Our solution: A fully digital, role-secured, event-driven loan processing platform where the entire journey from application to disbursement is automated and auditable.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System Architecture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follows a microservices architecture pattern where each business capability is owned by an independent service with its own database, deployment lifecycle, and technology stack.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Cloud Gateway + WebFlux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entry point — JWT validation, routing, circuit breaking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Spring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management, JWT signing with RSA-256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JPA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KYC profiles, credit score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Feign + 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lifecycle: apply, approve, disburse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 &amp; Notif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 + 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upload/verification, notifications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Infrastructure Components: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MySQL 8: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4 independent databases — one per service (database-per-service pattern)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Apache Kafka: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Async event streaming for loan approval and document verification notifications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Eureka Server: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Service discovery registry — services register and discover each other by name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Docker: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Kafka and Zookeeper run in Docker containers for easy local setup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Security Design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Security is implemented in layers. The API Gateway is the security boundary — no request reaches a downstream service without a valid JWT.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User submits username + password to POST /api/auth/login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Auth Service verifies BCrypt hash, signs JWT with RSA-256 private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Client receives JWT (valid 1 hour). Sends it as: Authorization: Bearer &lt;token&gt;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Gateway validates JWT using RSA public key (fetched from Auth Service). Extracts role.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4A2A"/>
                <w:sz w:val="22"/>
                <w:szCs w:val="22"/>
              </w:rPr>
              <w:t xml:space="preserve">Request forwarded with X-Auth-User and X-Auth-Role headers. Service processes and responds.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48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obtained by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 registered user via /api/auth/login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Apply loan, check status, upload documents, view own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admin@bank.com / admin123 via /api/auth/login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Approve/reject loans, disburse funds, verify documents, view credit scores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Key Features Demonstrated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Complete Loan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/api/loans/apply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APPLIED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Review &amp; Approve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/api/loans/approval/submit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Rejection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/api/loans/approval/submit (approved:false)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REJECTED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Disbursement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/api/loans/payment/disburse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→ DISBURSED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Eligibility Engine</w:t>
      </w:r>
    </w:p>
    <w:p>
      <w:pPr>
        <w:pBdr>
          <w:left w:val="single" w:color="2E75B6" w:sz="12" w:space="1"/>
        </w:pBdr>
        <w:shd w:fill="D9F0E1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Loan is approved only if: Credit Score &gt;= 650 AND Loan Amount &lt;= Monthly Income x 20</w:t>
      </w:r>
    </w:p>
    <w:p>
      <w:pPr>
        <w:spacing w:before="6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Example: Customer with monthly income Rs. 75,000 can apply for a maximum loan of Rs. 15,00,000. If credit score is below 650, application is automatically rejected with reason.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Event-Driven Notifications (Apache Kafka)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approved by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loan.approved.topic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Customer notified (currently logged, email-ready)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disbursed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loan.payment.topic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Disbursement confirmation notification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uploaded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document.uploaded.topic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 OCR verification triggered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 verified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document.verified.topic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Verification result notification to customer</w:t>
            </w:r>
          </w:p>
        </w:tc>
      </w:tr>
    </w:tbl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Document Management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Customers can upload KYC documents (PDF, images) directly to port 8090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Files stored on disk with unique ID prefix: {id}_{originalFilename}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Verification is triggered asynchronously via Kafka — no blocking wait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status tracked: UPLOADED → VERIFIED / REJECTED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Technology Stack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5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chosen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Long-term support, modern features (records, switch expressions)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Industry standard, auto-configuration, rich ecosystem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2023.0.1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Non-blocking reactive gateway, circuit breaking built-in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Security + JJWT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6.2.4 + 0.11.5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RSA-256 JWT — asymmetric keys, no shared secret vulnerability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3.2.5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schema generation, type-safe queries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ACID compliance, production-grade relational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High-throughput, durable event streaming, replay capability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Netflix Eureka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2023.0.1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Automatic service registration and discovery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OpenFeign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2023.0.1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Declarative REST client — eliminates boilerplate HTTP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Resilience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Resilience4j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2023.0.1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 pattern prevents cascade failures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Docs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2.5.0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Auto-generates Swagger UI from annotations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and Zookeeper run in containers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Complete API Reference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1160"/>
        <w:gridCol w:w="42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new user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— returns JWT accessToken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/api/customers/register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KYC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/api/customers/{id}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 customer by 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/api/customers/{id}/creditscore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Fetch and refresh credit score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/api/loans/apply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Submit loan application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/api/loans/status/{id}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loan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/api/loans/approval/submit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Approve or reject loan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/api/loans/payment/disburse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Disburse approved loan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/api/documents/upload *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Upload KYC document (port 8090 direct)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/api/documents/verify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Trigger document 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/api/notifications/send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manual notification</w:t>
            </w:r>
          </w:p>
        </w:tc>
      </w:tr>
    </w:tbl>
    <w:p>
      <w:pPr>
        <w:spacing w:before="6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* Document upload calls port 8090 directly. All other endpoints go through the gateway on port 8085.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Design Patterns Applied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used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Spring Cloud Gateway as single entry point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Centralised auth, routing, and circuit breaking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per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separate MySQL databases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Independent schema changes, no shared DB bottleneck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Event-Driven Architecture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 topics for loan/document events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Loose coupling, async processing, notification resilience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Breaker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Resilience4j on all downstream routes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cascade failures when a service is down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Service Discovery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Eureka for service registration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hardcoded service URLs needed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Strangler Fig (ready)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Mock implementations in services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 integrations (CIBIL, email) can replace mocks without code 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Feign Client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Loan Service calling Customer Service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Declarative HTTP with automatic retries and load balancing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Auth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JWT tokens, no server-side sessions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Horizontal scaling — any instance can validate any token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Live Demo Flow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this sequence for a complete end-to-end demonstration of the system: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4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201 response, user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as 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JWT token returned — show token in jwt.io decoder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Register customer KYC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/api/customers/register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Customer created with id — note the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Try protected endpoint without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 /api/customers/1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401 Unauthorized — security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 customer with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 /api/customers/1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 — customer profile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Apply for loan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/api/loans/apply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Loan created with status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Try approval with user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/api/loans/approval/submit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403 Forbidden — RBAC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as 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/api/auth/login (admin)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JWT — show role:ADMIN in decoder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Approve loan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/api/loans/approval/submit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changes to APPROVED, Kafka event fired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 loan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GET /api/loans/status/1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Show APPROVED 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Upload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:8090/api/documents/upload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Document uploaded, id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Verify 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/api/documents/verify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VERIFIED, Kafka event fired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Disburse loan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POST /api/loans/payment/disburse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 DISBURSED — complete lifecycle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Future Enhancements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Security Enhancements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Refresh token mechanism — short-lived access tokens + long-lived refresh tokens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OAuth2 / OpenID Connect integration for social login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 at API Gateway to prevent brute force attacks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Audit logging — every admin action logged with timestamp and actor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Business Logic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Real CIBIL/Experian API integration for live credit scores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Dynamic interest rate calculation based on credit score and loan type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EMI calculation and repayment schedule generation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Partial disbursement support for construction loans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Notifications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JavaMailSender integration for real email delivery (Gmail SMTP, SendGrid)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Twilio integration for SMS notifications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notifications for mobile apps</w:t>
      </w:r>
    </w:p>
    <w:p>
      <w:pPr>
        <w:spacing w:before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Infrastructure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Docker Compose for full stack deployment (currently only Kafka in Docker)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Kubernetes deployment with HPA (Horizontal Pod Autoscaler) for loan service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Centralized config server (Spring Cloud Config) for all service properties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Distributed tracing with Zipkin/Jaeger for end-to-end request visibility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ELK Stack (Elasticsearch, Logstash, Kibana) for centralized log management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Conclusion</w:t>
      </w:r>
    </w:p>
    <w:p>
      <w:pPr>
        <w:spacing w:before="80"/>
      </w:pPr>
    </w:p>
    <w:p>
      <w:pPr>
        <w:pBdr>
          <w:left w:val="single" w:color="2E75B6" w:sz="12" w:space="1"/>
        </w:pBd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This project demonstrates a production-ready microservices architecture solving a real-world banking use case, implementing industry best practices across security, resilience, and event-driven design.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was built: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independent microservices each with dedicated database, security, and deployment lifecycle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RSA-256 asymmetric JWT authentication with role-based access control (USER / ADMIN)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loan processing pipeline from application to disbursement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Event-driven notifications using Apache Kafka — decoupled, resilient, scalable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management with async verification pipeline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Circuit breaker pattern for resilience against downstream failures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Gateway as the single secure entry point for all client requests</w:t>
      </w:r>
    </w:p>
    <w:p>
      <w:pPr>
        <w:spacing w:before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Technical Achievements: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Zero shared state between services — complete data isolation per service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Asymmetric cryptography — private key never leaves Auth Service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Graceful degradation — Kafka failures do not break loan processing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Consistent security pattern across all services using custom JwtAuthenticationFilter</w:t>
      </w:r>
    </w:p>
    <w:p>
      <w:pPr>
        <w:spacing w:before="120"/>
      </w:pPr>
    </w:p>
    <w:p>
      <w:pPr>
        <w:pBdr>
          <w:bottom w:val="single" w:color="2E75B6" w:sz="8" w:space="1"/>
        </w:pBdr>
        <w:spacing w:before="160" w:after="160"/>
      </w:pPr>
    </w:p>
    <w:p>
      <w:pPr>
        <w:spacing w:before="160" w:after="80"/>
        <w:jc w:val="center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Thank you</w:t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Questions &amp; Discussion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2026-03-15T14:49:28.644Z</dcterms:created>
  <dcterms:modified xsi:type="dcterms:W3CDTF">2026-03-15T14:49:28.645Z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