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78009" w14:textId="77777777" w:rsidR="00A17D63" w:rsidRDefault="00664BAF">
      <w:pPr>
        <w:jc w:val="center"/>
      </w:pPr>
      <w:r>
        <w:rPr>
          <w:noProof/>
        </w:rPr>
        <w:drawing>
          <wp:inline distT="0" distB="0" distL="0" distR="0" wp14:anchorId="423A7250" wp14:editId="57404386">
            <wp:extent cx="1554480" cy="15544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ecare consultancy.png"/>
                    <pic:cNvPicPr/>
                  </pic:nvPicPr>
                  <pic:blipFill>
                    <a:blip r:embed="rId8"/>
                    <a:stretch>
                      <a:fillRect/>
                    </a:stretch>
                  </pic:blipFill>
                  <pic:spPr>
                    <a:xfrm>
                      <a:off x="0" y="0"/>
                      <a:ext cx="1554480" cy="1554480"/>
                    </a:xfrm>
                    <a:prstGeom prst="rect">
                      <a:avLst/>
                    </a:prstGeom>
                  </pic:spPr>
                </pic:pic>
              </a:graphicData>
            </a:graphic>
          </wp:inline>
        </w:drawing>
      </w:r>
    </w:p>
    <w:p w14:paraId="5CD7BC40" w14:textId="77777777" w:rsidR="00A17D63" w:rsidRDefault="00664BAF">
      <w:pPr>
        <w:jc w:val="center"/>
      </w:pPr>
      <w:r>
        <w:rPr>
          <w:b/>
          <w:color w:val="E11D2E"/>
          <w:sz w:val="68"/>
        </w:rPr>
        <w:t>27 MARKETS</w:t>
      </w:r>
    </w:p>
    <w:p w14:paraId="5B5DBB11" w14:textId="77777777" w:rsidR="00A17D63" w:rsidRDefault="00664BAF">
      <w:pPr>
        <w:jc w:val="center"/>
      </w:pPr>
      <w:r>
        <w:rPr>
          <w:i/>
          <w:color w:val="555555"/>
          <w:sz w:val="26"/>
        </w:rPr>
        <w:t>Trade Beyond Limits</w:t>
      </w:r>
    </w:p>
    <w:p w14:paraId="35DE5085" w14:textId="77777777" w:rsidR="00A17D63" w:rsidRDefault="00664BAF">
      <w:pPr>
        <w:jc w:val="center"/>
      </w:pPr>
      <w:r>
        <w:rPr>
          <w:b/>
          <w:sz w:val="28"/>
        </w:rPr>
        <w:t>Complete Platform Workflow Specification</w:t>
      </w:r>
    </w:p>
    <w:p w14:paraId="2CC3D3E3" w14:textId="77777777" w:rsidR="00A17D63" w:rsidRDefault="00664BAF">
      <w:pPr>
        <w:jc w:val="center"/>
      </w:pPr>
      <w:r>
        <w:rPr>
          <w:sz w:val="20"/>
        </w:rPr>
        <w:t>Version 1.0  |  2026-06-22  |  CFD/Forex Brokerage — Marketing Site + Client Portal</w:t>
      </w:r>
    </w:p>
    <w:p w14:paraId="6FA46F92" w14:textId="77777777" w:rsidR="00A17D63" w:rsidRDefault="00A17D63"/>
    <w:p w14:paraId="12593884" w14:textId="77777777" w:rsidR="00A17D63" w:rsidRDefault="00664BAF">
      <w:pPr>
        <w:jc w:val="center"/>
      </w:pPr>
      <w:r>
        <w:rPr>
          <w:i/>
          <w:color w:val="555555"/>
        </w:rPr>
        <w:t>End-to-end operational workflow covering actors, modules, user journeys, money movement, compliance, statuses, data model, permissions, and integrations.</w:t>
      </w:r>
    </w:p>
    <w:p w14:paraId="03D9D8D4" w14:textId="77777777" w:rsidR="00A17D63" w:rsidRDefault="00A17D63"/>
    <w:p w14:paraId="575FEB52" w14:textId="77777777" w:rsidR="00A17D63" w:rsidRDefault="00664BAF">
      <w:pPr>
        <w:jc w:val="center"/>
      </w:pPr>
      <w:r>
        <w:rPr>
          <w:b/>
          <w:color w:val="111111"/>
          <w:sz w:val="22"/>
        </w:rPr>
        <w:t>Prepared by Core Care Consultancy</w:t>
      </w:r>
    </w:p>
    <w:p w14:paraId="15D38C5F" w14:textId="77777777" w:rsidR="00A17D63" w:rsidRDefault="00664BAF">
      <w:r>
        <w:br w:type="page"/>
      </w:r>
    </w:p>
    <w:p w14:paraId="6FBCDB58" w14:textId="77777777" w:rsidR="00A17D63" w:rsidRDefault="00664BAF">
      <w:r>
        <w:rPr>
          <w:b/>
          <w:color w:val="E11D2E"/>
          <w:sz w:val="32"/>
        </w:rPr>
        <w:lastRenderedPageBreak/>
        <w:t>Table of Contents</w:t>
      </w:r>
    </w:p>
    <w:p w14:paraId="65904ECB" w14:textId="78CE1093" w:rsidR="00EF61B3" w:rsidRDefault="00664BAF">
      <w:pPr>
        <w:pStyle w:val="TOC1"/>
        <w:tabs>
          <w:tab w:val="right" w:leader="dot" w:pos="8630"/>
        </w:tabs>
        <w:rPr>
          <w:noProof/>
        </w:rPr>
      </w:pPr>
      <w:r>
        <w:fldChar w:fldCharType="begin"/>
      </w:r>
      <w:r>
        <w:instrText>TOC \o "1-2" \h \z \u</w:instrText>
      </w:r>
      <w:r>
        <w:fldChar w:fldCharType="separate"/>
      </w:r>
      <w:hyperlink w:anchor="_Toc233024473" w:history="1">
        <w:r w:rsidR="00EF61B3" w:rsidRPr="00B33C9D">
          <w:rPr>
            <w:rStyle w:val="Hyperlink"/>
            <w:noProof/>
          </w:rPr>
          <w:t>1. Application Actors / User Roles</w:t>
        </w:r>
        <w:r w:rsidR="00EF61B3">
          <w:rPr>
            <w:noProof/>
            <w:webHidden/>
          </w:rPr>
          <w:tab/>
        </w:r>
        <w:r w:rsidR="00EF61B3">
          <w:rPr>
            <w:noProof/>
            <w:webHidden/>
          </w:rPr>
          <w:fldChar w:fldCharType="begin"/>
        </w:r>
        <w:r w:rsidR="00EF61B3">
          <w:rPr>
            <w:noProof/>
            <w:webHidden/>
          </w:rPr>
          <w:instrText xml:space="preserve"> PAGEREF _Toc233024473 \h </w:instrText>
        </w:r>
        <w:r w:rsidR="00EF61B3">
          <w:rPr>
            <w:noProof/>
            <w:webHidden/>
          </w:rPr>
        </w:r>
        <w:r w:rsidR="00EF61B3">
          <w:rPr>
            <w:noProof/>
            <w:webHidden/>
          </w:rPr>
          <w:fldChar w:fldCharType="separate"/>
        </w:r>
        <w:r w:rsidR="00EF61B3">
          <w:rPr>
            <w:noProof/>
            <w:webHidden/>
          </w:rPr>
          <w:t>4</w:t>
        </w:r>
        <w:r w:rsidR="00EF61B3">
          <w:rPr>
            <w:noProof/>
            <w:webHidden/>
          </w:rPr>
          <w:fldChar w:fldCharType="end"/>
        </w:r>
      </w:hyperlink>
    </w:p>
    <w:p w14:paraId="6C2BA493" w14:textId="13B07C02" w:rsidR="00EF61B3" w:rsidRDefault="00EF61B3">
      <w:pPr>
        <w:pStyle w:val="TOC1"/>
        <w:tabs>
          <w:tab w:val="right" w:leader="dot" w:pos="8630"/>
        </w:tabs>
        <w:rPr>
          <w:noProof/>
        </w:rPr>
      </w:pPr>
      <w:hyperlink w:anchor="_Toc233024474" w:history="1">
        <w:r w:rsidRPr="00B33C9D">
          <w:rPr>
            <w:rStyle w:val="Hyperlink"/>
            <w:noProof/>
          </w:rPr>
          <w:t>2. Full System Modules</w:t>
        </w:r>
        <w:r>
          <w:rPr>
            <w:noProof/>
            <w:webHidden/>
          </w:rPr>
          <w:tab/>
        </w:r>
        <w:r>
          <w:rPr>
            <w:noProof/>
            <w:webHidden/>
          </w:rPr>
          <w:fldChar w:fldCharType="begin"/>
        </w:r>
        <w:r>
          <w:rPr>
            <w:noProof/>
            <w:webHidden/>
          </w:rPr>
          <w:instrText xml:space="preserve"> PAGEREF _Toc233024474 \h </w:instrText>
        </w:r>
        <w:r>
          <w:rPr>
            <w:noProof/>
            <w:webHidden/>
          </w:rPr>
        </w:r>
        <w:r>
          <w:rPr>
            <w:noProof/>
            <w:webHidden/>
          </w:rPr>
          <w:fldChar w:fldCharType="separate"/>
        </w:r>
        <w:r>
          <w:rPr>
            <w:noProof/>
            <w:webHidden/>
          </w:rPr>
          <w:t>4</w:t>
        </w:r>
        <w:r>
          <w:rPr>
            <w:noProof/>
            <w:webHidden/>
          </w:rPr>
          <w:fldChar w:fldCharType="end"/>
        </w:r>
      </w:hyperlink>
    </w:p>
    <w:p w14:paraId="61558BA5" w14:textId="253532AC" w:rsidR="00EF61B3" w:rsidRDefault="00EF61B3">
      <w:pPr>
        <w:pStyle w:val="TOC1"/>
        <w:tabs>
          <w:tab w:val="right" w:leader="dot" w:pos="8630"/>
        </w:tabs>
        <w:rPr>
          <w:noProof/>
        </w:rPr>
      </w:pPr>
      <w:hyperlink w:anchor="_Toc233024475" w:history="1">
        <w:r w:rsidRPr="00B33C9D">
          <w:rPr>
            <w:rStyle w:val="Hyperlink"/>
            <w:noProof/>
          </w:rPr>
          <w:t>3. End-to-End User Journey</w:t>
        </w:r>
        <w:r>
          <w:rPr>
            <w:noProof/>
            <w:webHidden/>
          </w:rPr>
          <w:tab/>
        </w:r>
        <w:r>
          <w:rPr>
            <w:noProof/>
            <w:webHidden/>
          </w:rPr>
          <w:fldChar w:fldCharType="begin"/>
        </w:r>
        <w:r>
          <w:rPr>
            <w:noProof/>
            <w:webHidden/>
          </w:rPr>
          <w:instrText xml:space="preserve"> PAGEREF _Toc233024475 \h </w:instrText>
        </w:r>
        <w:r>
          <w:rPr>
            <w:noProof/>
            <w:webHidden/>
          </w:rPr>
        </w:r>
        <w:r>
          <w:rPr>
            <w:noProof/>
            <w:webHidden/>
          </w:rPr>
          <w:fldChar w:fldCharType="separate"/>
        </w:r>
        <w:r>
          <w:rPr>
            <w:noProof/>
            <w:webHidden/>
          </w:rPr>
          <w:t>5</w:t>
        </w:r>
        <w:r>
          <w:rPr>
            <w:noProof/>
            <w:webHidden/>
          </w:rPr>
          <w:fldChar w:fldCharType="end"/>
        </w:r>
      </w:hyperlink>
    </w:p>
    <w:p w14:paraId="29DB16AE" w14:textId="7BC6C3E5" w:rsidR="00EF61B3" w:rsidRDefault="00EF61B3">
      <w:pPr>
        <w:pStyle w:val="TOC1"/>
        <w:tabs>
          <w:tab w:val="right" w:leader="dot" w:pos="8630"/>
        </w:tabs>
        <w:rPr>
          <w:noProof/>
        </w:rPr>
      </w:pPr>
      <w:hyperlink w:anchor="_Toc233024476" w:history="1">
        <w:r w:rsidRPr="00B33C9D">
          <w:rPr>
            <w:rStyle w:val="Hyperlink"/>
            <w:noProof/>
          </w:rPr>
          <w:t>4. Lead-to-Client Conversion Workflow</w:t>
        </w:r>
        <w:r>
          <w:rPr>
            <w:noProof/>
            <w:webHidden/>
          </w:rPr>
          <w:tab/>
        </w:r>
        <w:r>
          <w:rPr>
            <w:noProof/>
            <w:webHidden/>
          </w:rPr>
          <w:fldChar w:fldCharType="begin"/>
        </w:r>
        <w:r>
          <w:rPr>
            <w:noProof/>
            <w:webHidden/>
          </w:rPr>
          <w:instrText xml:space="preserve"> PAGEREF _Toc233024476 \h </w:instrText>
        </w:r>
        <w:r>
          <w:rPr>
            <w:noProof/>
            <w:webHidden/>
          </w:rPr>
        </w:r>
        <w:r>
          <w:rPr>
            <w:noProof/>
            <w:webHidden/>
          </w:rPr>
          <w:fldChar w:fldCharType="separate"/>
        </w:r>
        <w:r>
          <w:rPr>
            <w:noProof/>
            <w:webHidden/>
          </w:rPr>
          <w:t>6</w:t>
        </w:r>
        <w:r>
          <w:rPr>
            <w:noProof/>
            <w:webHidden/>
          </w:rPr>
          <w:fldChar w:fldCharType="end"/>
        </w:r>
      </w:hyperlink>
    </w:p>
    <w:p w14:paraId="5501CD9A" w14:textId="69365502" w:rsidR="00EF61B3" w:rsidRDefault="00EF61B3">
      <w:pPr>
        <w:pStyle w:val="TOC1"/>
        <w:tabs>
          <w:tab w:val="right" w:leader="dot" w:pos="8630"/>
        </w:tabs>
        <w:rPr>
          <w:noProof/>
        </w:rPr>
      </w:pPr>
      <w:hyperlink w:anchor="_Toc233024477" w:history="1">
        <w:r w:rsidRPr="00B33C9D">
          <w:rPr>
            <w:rStyle w:val="Hyperlink"/>
            <w:noProof/>
          </w:rPr>
          <w:t>5. Registration &amp; Onboarding Workflow</w:t>
        </w:r>
        <w:r>
          <w:rPr>
            <w:noProof/>
            <w:webHidden/>
          </w:rPr>
          <w:tab/>
        </w:r>
        <w:r>
          <w:rPr>
            <w:noProof/>
            <w:webHidden/>
          </w:rPr>
          <w:fldChar w:fldCharType="begin"/>
        </w:r>
        <w:r>
          <w:rPr>
            <w:noProof/>
            <w:webHidden/>
          </w:rPr>
          <w:instrText xml:space="preserve"> PAGEREF _Toc233024477 \h </w:instrText>
        </w:r>
        <w:r>
          <w:rPr>
            <w:noProof/>
            <w:webHidden/>
          </w:rPr>
        </w:r>
        <w:r>
          <w:rPr>
            <w:noProof/>
            <w:webHidden/>
          </w:rPr>
          <w:fldChar w:fldCharType="separate"/>
        </w:r>
        <w:r>
          <w:rPr>
            <w:noProof/>
            <w:webHidden/>
          </w:rPr>
          <w:t>6</w:t>
        </w:r>
        <w:r>
          <w:rPr>
            <w:noProof/>
            <w:webHidden/>
          </w:rPr>
          <w:fldChar w:fldCharType="end"/>
        </w:r>
      </w:hyperlink>
    </w:p>
    <w:p w14:paraId="41397638" w14:textId="094CD0F1" w:rsidR="00EF61B3" w:rsidRDefault="00EF61B3">
      <w:pPr>
        <w:pStyle w:val="TOC1"/>
        <w:tabs>
          <w:tab w:val="right" w:leader="dot" w:pos="8630"/>
        </w:tabs>
        <w:rPr>
          <w:noProof/>
        </w:rPr>
      </w:pPr>
      <w:hyperlink w:anchor="_Toc233024478" w:history="1">
        <w:r w:rsidRPr="00B33C9D">
          <w:rPr>
            <w:rStyle w:val="Hyperlink"/>
            <w:noProof/>
          </w:rPr>
          <w:t>6. KYC Verification Workflow</w:t>
        </w:r>
        <w:r>
          <w:rPr>
            <w:noProof/>
            <w:webHidden/>
          </w:rPr>
          <w:tab/>
        </w:r>
        <w:r>
          <w:rPr>
            <w:noProof/>
            <w:webHidden/>
          </w:rPr>
          <w:fldChar w:fldCharType="begin"/>
        </w:r>
        <w:r>
          <w:rPr>
            <w:noProof/>
            <w:webHidden/>
          </w:rPr>
          <w:instrText xml:space="preserve"> PAGEREF _Toc233024478 \h </w:instrText>
        </w:r>
        <w:r>
          <w:rPr>
            <w:noProof/>
            <w:webHidden/>
          </w:rPr>
        </w:r>
        <w:r>
          <w:rPr>
            <w:noProof/>
            <w:webHidden/>
          </w:rPr>
          <w:fldChar w:fldCharType="separate"/>
        </w:r>
        <w:r>
          <w:rPr>
            <w:noProof/>
            <w:webHidden/>
          </w:rPr>
          <w:t>6</w:t>
        </w:r>
        <w:r>
          <w:rPr>
            <w:noProof/>
            <w:webHidden/>
          </w:rPr>
          <w:fldChar w:fldCharType="end"/>
        </w:r>
      </w:hyperlink>
    </w:p>
    <w:p w14:paraId="5479240D" w14:textId="6E2AB5A7" w:rsidR="00EF61B3" w:rsidRDefault="00EF61B3">
      <w:pPr>
        <w:pStyle w:val="TOC1"/>
        <w:tabs>
          <w:tab w:val="right" w:leader="dot" w:pos="8630"/>
        </w:tabs>
        <w:rPr>
          <w:noProof/>
        </w:rPr>
      </w:pPr>
      <w:hyperlink w:anchor="_Toc233024479" w:history="1">
        <w:r w:rsidRPr="00B33C9D">
          <w:rPr>
            <w:rStyle w:val="Hyperlink"/>
            <w:noProof/>
          </w:rPr>
          <w:t>7. Trading Account Creation Workflow</w:t>
        </w:r>
        <w:r>
          <w:rPr>
            <w:noProof/>
            <w:webHidden/>
          </w:rPr>
          <w:tab/>
        </w:r>
        <w:r>
          <w:rPr>
            <w:noProof/>
            <w:webHidden/>
          </w:rPr>
          <w:fldChar w:fldCharType="begin"/>
        </w:r>
        <w:r>
          <w:rPr>
            <w:noProof/>
            <w:webHidden/>
          </w:rPr>
          <w:instrText xml:space="preserve"> PAGEREF _Toc233024479 \h </w:instrText>
        </w:r>
        <w:r>
          <w:rPr>
            <w:noProof/>
            <w:webHidden/>
          </w:rPr>
        </w:r>
        <w:r>
          <w:rPr>
            <w:noProof/>
            <w:webHidden/>
          </w:rPr>
          <w:fldChar w:fldCharType="separate"/>
        </w:r>
        <w:r>
          <w:rPr>
            <w:noProof/>
            <w:webHidden/>
          </w:rPr>
          <w:t>7</w:t>
        </w:r>
        <w:r>
          <w:rPr>
            <w:noProof/>
            <w:webHidden/>
          </w:rPr>
          <w:fldChar w:fldCharType="end"/>
        </w:r>
      </w:hyperlink>
    </w:p>
    <w:p w14:paraId="4668DB2B" w14:textId="2B6B1175" w:rsidR="00EF61B3" w:rsidRDefault="00EF61B3">
      <w:pPr>
        <w:pStyle w:val="TOC1"/>
        <w:tabs>
          <w:tab w:val="right" w:leader="dot" w:pos="8630"/>
        </w:tabs>
        <w:rPr>
          <w:noProof/>
        </w:rPr>
      </w:pPr>
      <w:hyperlink w:anchor="_Toc233024480" w:history="1">
        <w:r w:rsidRPr="00B33C9D">
          <w:rPr>
            <w:rStyle w:val="Hyperlink"/>
            <w:noProof/>
          </w:rPr>
          <w:t>8. Client Dashboard Workflow</w:t>
        </w:r>
        <w:r>
          <w:rPr>
            <w:noProof/>
            <w:webHidden/>
          </w:rPr>
          <w:tab/>
        </w:r>
        <w:r>
          <w:rPr>
            <w:noProof/>
            <w:webHidden/>
          </w:rPr>
          <w:fldChar w:fldCharType="begin"/>
        </w:r>
        <w:r>
          <w:rPr>
            <w:noProof/>
            <w:webHidden/>
          </w:rPr>
          <w:instrText xml:space="preserve"> PAGEREF _Toc233024480 \h </w:instrText>
        </w:r>
        <w:r>
          <w:rPr>
            <w:noProof/>
            <w:webHidden/>
          </w:rPr>
        </w:r>
        <w:r>
          <w:rPr>
            <w:noProof/>
            <w:webHidden/>
          </w:rPr>
          <w:fldChar w:fldCharType="separate"/>
        </w:r>
        <w:r>
          <w:rPr>
            <w:noProof/>
            <w:webHidden/>
          </w:rPr>
          <w:t>7</w:t>
        </w:r>
        <w:r>
          <w:rPr>
            <w:noProof/>
            <w:webHidden/>
          </w:rPr>
          <w:fldChar w:fldCharType="end"/>
        </w:r>
      </w:hyperlink>
    </w:p>
    <w:p w14:paraId="3FACCF4C" w14:textId="47810955" w:rsidR="00EF61B3" w:rsidRDefault="00EF61B3">
      <w:pPr>
        <w:pStyle w:val="TOC1"/>
        <w:tabs>
          <w:tab w:val="right" w:leader="dot" w:pos="8630"/>
        </w:tabs>
        <w:rPr>
          <w:noProof/>
        </w:rPr>
      </w:pPr>
      <w:hyperlink w:anchor="_Toc233024481" w:history="1">
        <w:r w:rsidRPr="00B33C9D">
          <w:rPr>
            <w:rStyle w:val="Hyperlink"/>
            <w:noProof/>
          </w:rPr>
          <w:t>9. Deposit Workflow</w:t>
        </w:r>
        <w:r>
          <w:rPr>
            <w:noProof/>
            <w:webHidden/>
          </w:rPr>
          <w:tab/>
        </w:r>
        <w:r>
          <w:rPr>
            <w:noProof/>
            <w:webHidden/>
          </w:rPr>
          <w:fldChar w:fldCharType="begin"/>
        </w:r>
        <w:r>
          <w:rPr>
            <w:noProof/>
            <w:webHidden/>
          </w:rPr>
          <w:instrText xml:space="preserve"> PAGEREF _Toc233024481 \h </w:instrText>
        </w:r>
        <w:r>
          <w:rPr>
            <w:noProof/>
            <w:webHidden/>
          </w:rPr>
        </w:r>
        <w:r>
          <w:rPr>
            <w:noProof/>
            <w:webHidden/>
          </w:rPr>
          <w:fldChar w:fldCharType="separate"/>
        </w:r>
        <w:r>
          <w:rPr>
            <w:noProof/>
            <w:webHidden/>
          </w:rPr>
          <w:t>8</w:t>
        </w:r>
        <w:r>
          <w:rPr>
            <w:noProof/>
            <w:webHidden/>
          </w:rPr>
          <w:fldChar w:fldCharType="end"/>
        </w:r>
      </w:hyperlink>
    </w:p>
    <w:p w14:paraId="639965CF" w14:textId="5FAFA7E0" w:rsidR="00EF61B3" w:rsidRDefault="00EF61B3">
      <w:pPr>
        <w:pStyle w:val="TOC1"/>
        <w:tabs>
          <w:tab w:val="right" w:leader="dot" w:pos="8630"/>
        </w:tabs>
        <w:rPr>
          <w:noProof/>
        </w:rPr>
      </w:pPr>
      <w:hyperlink w:anchor="_Toc233024482" w:history="1">
        <w:r w:rsidRPr="00B33C9D">
          <w:rPr>
            <w:rStyle w:val="Hyperlink"/>
            <w:noProof/>
          </w:rPr>
          <w:t>10. Withdrawal Workflow</w:t>
        </w:r>
        <w:r>
          <w:rPr>
            <w:noProof/>
            <w:webHidden/>
          </w:rPr>
          <w:tab/>
        </w:r>
        <w:r>
          <w:rPr>
            <w:noProof/>
            <w:webHidden/>
          </w:rPr>
          <w:fldChar w:fldCharType="begin"/>
        </w:r>
        <w:r>
          <w:rPr>
            <w:noProof/>
            <w:webHidden/>
          </w:rPr>
          <w:instrText xml:space="preserve"> PAGEREF _Toc233024482 \h </w:instrText>
        </w:r>
        <w:r>
          <w:rPr>
            <w:noProof/>
            <w:webHidden/>
          </w:rPr>
        </w:r>
        <w:r>
          <w:rPr>
            <w:noProof/>
            <w:webHidden/>
          </w:rPr>
          <w:fldChar w:fldCharType="separate"/>
        </w:r>
        <w:r>
          <w:rPr>
            <w:noProof/>
            <w:webHidden/>
          </w:rPr>
          <w:t>8</w:t>
        </w:r>
        <w:r>
          <w:rPr>
            <w:noProof/>
            <w:webHidden/>
          </w:rPr>
          <w:fldChar w:fldCharType="end"/>
        </w:r>
      </w:hyperlink>
    </w:p>
    <w:p w14:paraId="0EE38FD1" w14:textId="48E07871" w:rsidR="00EF61B3" w:rsidRDefault="00EF61B3">
      <w:pPr>
        <w:pStyle w:val="TOC1"/>
        <w:tabs>
          <w:tab w:val="right" w:leader="dot" w:pos="8630"/>
        </w:tabs>
        <w:rPr>
          <w:noProof/>
        </w:rPr>
      </w:pPr>
      <w:hyperlink w:anchor="_Toc233024483" w:history="1">
        <w:r w:rsidRPr="00B33C9D">
          <w:rPr>
            <w:rStyle w:val="Hyperlink"/>
            <w:noProof/>
          </w:rPr>
          <w:t>11. Internal Transfer Workflow</w:t>
        </w:r>
        <w:r>
          <w:rPr>
            <w:noProof/>
            <w:webHidden/>
          </w:rPr>
          <w:tab/>
        </w:r>
        <w:r>
          <w:rPr>
            <w:noProof/>
            <w:webHidden/>
          </w:rPr>
          <w:fldChar w:fldCharType="begin"/>
        </w:r>
        <w:r>
          <w:rPr>
            <w:noProof/>
            <w:webHidden/>
          </w:rPr>
          <w:instrText xml:space="preserve"> PAGEREF _Toc233024483 \h </w:instrText>
        </w:r>
        <w:r>
          <w:rPr>
            <w:noProof/>
            <w:webHidden/>
          </w:rPr>
        </w:r>
        <w:r>
          <w:rPr>
            <w:noProof/>
            <w:webHidden/>
          </w:rPr>
          <w:fldChar w:fldCharType="separate"/>
        </w:r>
        <w:r>
          <w:rPr>
            <w:noProof/>
            <w:webHidden/>
          </w:rPr>
          <w:t>9</w:t>
        </w:r>
        <w:r>
          <w:rPr>
            <w:noProof/>
            <w:webHidden/>
          </w:rPr>
          <w:fldChar w:fldCharType="end"/>
        </w:r>
      </w:hyperlink>
    </w:p>
    <w:p w14:paraId="4B1101B1" w14:textId="5BAEC3AB" w:rsidR="00EF61B3" w:rsidRDefault="00EF61B3">
      <w:pPr>
        <w:pStyle w:val="TOC1"/>
        <w:tabs>
          <w:tab w:val="right" w:leader="dot" w:pos="8630"/>
        </w:tabs>
        <w:rPr>
          <w:noProof/>
        </w:rPr>
      </w:pPr>
      <w:hyperlink w:anchor="_Toc233024484" w:history="1">
        <w:r w:rsidRPr="00B33C9D">
          <w:rPr>
            <w:rStyle w:val="Hyperlink"/>
            <w:noProof/>
          </w:rPr>
          <w:t>12. Support / Helpdesk Workflow</w:t>
        </w:r>
        <w:r>
          <w:rPr>
            <w:noProof/>
            <w:webHidden/>
          </w:rPr>
          <w:tab/>
        </w:r>
        <w:r>
          <w:rPr>
            <w:noProof/>
            <w:webHidden/>
          </w:rPr>
          <w:fldChar w:fldCharType="begin"/>
        </w:r>
        <w:r>
          <w:rPr>
            <w:noProof/>
            <w:webHidden/>
          </w:rPr>
          <w:instrText xml:space="preserve"> PAGEREF _Toc233024484 \h </w:instrText>
        </w:r>
        <w:r>
          <w:rPr>
            <w:noProof/>
            <w:webHidden/>
          </w:rPr>
        </w:r>
        <w:r>
          <w:rPr>
            <w:noProof/>
            <w:webHidden/>
          </w:rPr>
          <w:fldChar w:fldCharType="separate"/>
        </w:r>
        <w:r>
          <w:rPr>
            <w:noProof/>
            <w:webHidden/>
          </w:rPr>
          <w:t>9</w:t>
        </w:r>
        <w:r>
          <w:rPr>
            <w:noProof/>
            <w:webHidden/>
          </w:rPr>
          <w:fldChar w:fldCharType="end"/>
        </w:r>
      </w:hyperlink>
    </w:p>
    <w:p w14:paraId="667AC90D" w14:textId="2F6666FC" w:rsidR="00EF61B3" w:rsidRDefault="00EF61B3">
      <w:pPr>
        <w:pStyle w:val="TOC1"/>
        <w:tabs>
          <w:tab w:val="right" w:leader="dot" w:pos="8630"/>
        </w:tabs>
        <w:rPr>
          <w:noProof/>
        </w:rPr>
      </w:pPr>
      <w:hyperlink w:anchor="_Toc233024485" w:history="1">
        <w:r w:rsidRPr="00B33C9D">
          <w:rPr>
            <w:rStyle w:val="Hyperlink"/>
            <w:noProof/>
          </w:rPr>
          <w:t>13. Partner / IB Workflow</w:t>
        </w:r>
        <w:r>
          <w:rPr>
            <w:noProof/>
            <w:webHidden/>
          </w:rPr>
          <w:tab/>
        </w:r>
        <w:r>
          <w:rPr>
            <w:noProof/>
            <w:webHidden/>
          </w:rPr>
          <w:fldChar w:fldCharType="begin"/>
        </w:r>
        <w:r>
          <w:rPr>
            <w:noProof/>
            <w:webHidden/>
          </w:rPr>
          <w:instrText xml:space="preserve"> PAGEREF _Toc233024485 \h </w:instrText>
        </w:r>
        <w:r>
          <w:rPr>
            <w:noProof/>
            <w:webHidden/>
          </w:rPr>
        </w:r>
        <w:r>
          <w:rPr>
            <w:noProof/>
            <w:webHidden/>
          </w:rPr>
          <w:fldChar w:fldCharType="separate"/>
        </w:r>
        <w:r>
          <w:rPr>
            <w:noProof/>
            <w:webHidden/>
          </w:rPr>
          <w:t>9</w:t>
        </w:r>
        <w:r>
          <w:rPr>
            <w:noProof/>
            <w:webHidden/>
          </w:rPr>
          <w:fldChar w:fldCharType="end"/>
        </w:r>
      </w:hyperlink>
    </w:p>
    <w:p w14:paraId="0F7FEB31" w14:textId="6A8C461E" w:rsidR="00EF61B3" w:rsidRDefault="00EF61B3">
      <w:pPr>
        <w:pStyle w:val="TOC1"/>
        <w:tabs>
          <w:tab w:val="right" w:leader="dot" w:pos="8630"/>
        </w:tabs>
        <w:rPr>
          <w:noProof/>
        </w:rPr>
      </w:pPr>
      <w:hyperlink w:anchor="_Toc233024486" w:history="1">
        <w:r w:rsidRPr="00B33C9D">
          <w:rPr>
            <w:rStyle w:val="Hyperlink"/>
            <w:noProof/>
          </w:rPr>
          <w:t>14. Admin Workflow</w:t>
        </w:r>
        <w:r>
          <w:rPr>
            <w:noProof/>
            <w:webHidden/>
          </w:rPr>
          <w:tab/>
        </w:r>
        <w:r>
          <w:rPr>
            <w:noProof/>
            <w:webHidden/>
          </w:rPr>
          <w:fldChar w:fldCharType="begin"/>
        </w:r>
        <w:r>
          <w:rPr>
            <w:noProof/>
            <w:webHidden/>
          </w:rPr>
          <w:instrText xml:space="preserve"> PAGEREF _Toc233024486 \h </w:instrText>
        </w:r>
        <w:r>
          <w:rPr>
            <w:noProof/>
            <w:webHidden/>
          </w:rPr>
        </w:r>
        <w:r>
          <w:rPr>
            <w:noProof/>
            <w:webHidden/>
          </w:rPr>
          <w:fldChar w:fldCharType="separate"/>
        </w:r>
        <w:r>
          <w:rPr>
            <w:noProof/>
            <w:webHidden/>
          </w:rPr>
          <w:t>10</w:t>
        </w:r>
        <w:r>
          <w:rPr>
            <w:noProof/>
            <w:webHidden/>
          </w:rPr>
          <w:fldChar w:fldCharType="end"/>
        </w:r>
      </w:hyperlink>
    </w:p>
    <w:p w14:paraId="396E66C1" w14:textId="788D2D57" w:rsidR="00EF61B3" w:rsidRDefault="00EF61B3">
      <w:pPr>
        <w:pStyle w:val="TOC1"/>
        <w:tabs>
          <w:tab w:val="right" w:leader="dot" w:pos="8630"/>
        </w:tabs>
        <w:rPr>
          <w:noProof/>
        </w:rPr>
      </w:pPr>
      <w:hyperlink w:anchor="_Toc233024487" w:history="1">
        <w:r w:rsidRPr="00B33C9D">
          <w:rPr>
            <w:rStyle w:val="Hyperlink"/>
            <w:noProof/>
          </w:rPr>
          <w:t>15. Notification Workflow</w:t>
        </w:r>
        <w:r>
          <w:rPr>
            <w:noProof/>
            <w:webHidden/>
          </w:rPr>
          <w:tab/>
        </w:r>
        <w:r>
          <w:rPr>
            <w:noProof/>
            <w:webHidden/>
          </w:rPr>
          <w:fldChar w:fldCharType="begin"/>
        </w:r>
        <w:r>
          <w:rPr>
            <w:noProof/>
            <w:webHidden/>
          </w:rPr>
          <w:instrText xml:space="preserve"> PAGEREF _Toc233024487 \h </w:instrText>
        </w:r>
        <w:r>
          <w:rPr>
            <w:noProof/>
            <w:webHidden/>
          </w:rPr>
        </w:r>
        <w:r>
          <w:rPr>
            <w:noProof/>
            <w:webHidden/>
          </w:rPr>
          <w:fldChar w:fldCharType="separate"/>
        </w:r>
        <w:r>
          <w:rPr>
            <w:noProof/>
            <w:webHidden/>
          </w:rPr>
          <w:t>10</w:t>
        </w:r>
        <w:r>
          <w:rPr>
            <w:noProof/>
            <w:webHidden/>
          </w:rPr>
          <w:fldChar w:fldCharType="end"/>
        </w:r>
      </w:hyperlink>
    </w:p>
    <w:p w14:paraId="5B68DD8B" w14:textId="468F5F5C" w:rsidR="00EF61B3" w:rsidRDefault="00EF61B3">
      <w:pPr>
        <w:pStyle w:val="TOC1"/>
        <w:tabs>
          <w:tab w:val="right" w:leader="dot" w:pos="8630"/>
        </w:tabs>
        <w:rPr>
          <w:noProof/>
        </w:rPr>
      </w:pPr>
      <w:hyperlink w:anchor="_Toc233024488" w:history="1">
        <w:r w:rsidRPr="00B33C9D">
          <w:rPr>
            <w:rStyle w:val="Hyperlink"/>
            <w:noProof/>
          </w:rPr>
          <w:t>16. Compliance &amp; Risk Workflow</w:t>
        </w:r>
        <w:r>
          <w:rPr>
            <w:noProof/>
            <w:webHidden/>
          </w:rPr>
          <w:tab/>
        </w:r>
        <w:r>
          <w:rPr>
            <w:noProof/>
            <w:webHidden/>
          </w:rPr>
          <w:fldChar w:fldCharType="begin"/>
        </w:r>
        <w:r>
          <w:rPr>
            <w:noProof/>
            <w:webHidden/>
          </w:rPr>
          <w:instrText xml:space="preserve"> PAGEREF _Toc233024488 \h </w:instrText>
        </w:r>
        <w:r>
          <w:rPr>
            <w:noProof/>
            <w:webHidden/>
          </w:rPr>
        </w:r>
        <w:r>
          <w:rPr>
            <w:noProof/>
            <w:webHidden/>
          </w:rPr>
          <w:fldChar w:fldCharType="separate"/>
        </w:r>
        <w:r>
          <w:rPr>
            <w:noProof/>
            <w:webHidden/>
          </w:rPr>
          <w:t>10</w:t>
        </w:r>
        <w:r>
          <w:rPr>
            <w:noProof/>
            <w:webHidden/>
          </w:rPr>
          <w:fldChar w:fldCharType="end"/>
        </w:r>
      </w:hyperlink>
    </w:p>
    <w:p w14:paraId="6107F8C2" w14:textId="0623E71D" w:rsidR="00EF61B3" w:rsidRDefault="00EF61B3">
      <w:pPr>
        <w:pStyle w:val="TOC1"/>
        <w:tabs>
          <w:tab w:val="right" w:leader="dot" w:pos="8630"/>
        </w:tabs>
        <w:rPr>
          <w:noProof/>
        </w:rPr>
      </w:pPr>
      <w:hyperlink w:anchor="_Toc233024489" w:history="1">
        <w:r w:rsidRPr="00B33C9D">
          <w:rPr>
            <w:rStyle w:val="Hyperlink"/>
            <w:noProof/>
          </w:rPr>
          <w:t>17. Edge Cases / Exception Handling</w:t>
        </w:r>
        <w:r>
          <w:rPr>
            <w:noProof/>
            <w:webHidden/>
          </w:rPr>
          <w:tab/>
        </w:r>
        <w:r>
          <w:rPr>
            <w:noProof/>
            <w:webHidden/>
          </w:rPr>
          <w:fldChar w:fldCharType="begin"/>
        </w:r>
        <w:r>
          <w:rPr>
            <w:noProof/>
            <w:webHidden/>
          </w:rPr>
          <w:instrText xml:space="preserve"> PAGEREF _Toc233024489 \h </w:instrText>
        </w:r>
        <w:r>
          <w:rPr>
            <w:noProof/>
            <w:webHidden/>
          </w:rPr>
        </w:r>
        <w:r>
          <w:rPr>
            <w:noProof/>
            <w:webHidden/>
          </w:rPr>
          <w:fldChar w:fldCharType="separate"/>
        </w:r>
        <w:r>
          <w:rPr>
            <w:noProof/>
            <w:webHidden/>
          </w:rPr>
          <w:t>10</w:t>
        </w:r>
        <w:r>
          <w:rPr>
            <w:noProof/>
            <w:webHidden/>
          </w:rPr>
          <w:fldChar w:fldCharType="end"/>
        </w:r>
      </w:hyperlink>
    </w:p>
    <w:p w14:paraId="09DF0D76" w14:textId="25AAD54A" w:rsidR="00EF61B3" w:rsidRDefault="00EF61B3">
      <w:pPr>
        <w:pStyle w:val="TOC1"/>
        <w:tabs>
          <w:tab w:val="right" w:leader="dot" w:pos="8630"/>
        </w:tabs>
        <w:rPr>
          <w:noProof/>
        </w:rPr>
      </w:pPr>
      <w:hyperlink w:anchor="_Toc233024490" w:history="1">
        <w:r w:rsidRPr="00B33C9D">
          <w:rPr>
            <w:rStyle w:val="Hyperlink"/>
            <w:noProof/>
          </w:rPr>
          <w:t>18. Recommended Statuses per Module</w:t>
        </w:r>
        <w:r>
          <w:rPr>
            <w:noProof/>
            <w:webHidden/>
          </w:rPr>
          <w:tab/>
        </w:r>
        <w:r>
          <w:rPr>
            <w:noProof/>
            <w:webHidden/>
          </w:rPr>
          <w:fldChar w:fldCharType="begin"/>
        </w:r>
        <w:r>
          <w:rPr>
            <w:noProof/>
            <w:webHidden/>
          </w:rPr>
          <w:instrText xml:space="preserve"> PAGEREF _Toc233024490 \h </w:instrText>
        </w:r>
        <w:r>
          <w:rPr>
            <w:noProof/>
            <w:webHidden/>
          </w:rPr>
        </w:r>
        <w:r>
          <w:rPr>
            <w:noProof/>
            <w:webHidden/>
          </w:rPr>
          <w:fldChar w:fldCharType="separate"/>
        </w:r>
        <w:r>
          <w:rPr>
            <w:noProof/>
            <w:webHidden/>
          </w:rPr>
          <w:t>11</w:t>
        </w:r>
        <w:r>
          <w:rPr>
            <w:noProof/>
            <w:webHidden/>
          </w:rPr>
          <w:fldChar w:fldCharType="end"/>
        </w:r>
      </w:hyperlink>
    </w:p>
    <w:p w14:paraId="4D141952" w14:textId="19C3C716" w:rsidR="00EF61B3" w:rsidRDefault="00EF61B3">
      <w:pPr>
        <w:pStyle w:val="TOC1"/>
        <w:tabs>
          <w:tab w:val="right" w:leader="dot" w:pos="8630"/>
        </w:tabs>
        <w:rPr>
          <w:noProof/>
        </w:rPr>
      </w:pPr>
      <w:hyperlink w:anchor="_Toc233024491" w:history="1">
        <w:r w:rsidRPr="00B33C9D">
          <w:rPr>
            <w:rStyle w:val="Hyperlink"/>
            <w:noProof/>
          </w:rPr>
          <w:t>19. Database Entities / Data Structure Overview</w:t>
        </w:r>
        <w:r>
          <w:rPr>
            <w:noProof/>
            <w:webHidden/>
          </w:rPr>
          <w:tab/>
        </w:r>
        <w:r>
          <w:rPr>
            <w:noProof/>
            <w:webHidden/>
          </w:rPr>
          <w:fldChar w:fldCharType="begin"/>
        </w:r>
        <w:r>
          <w:rPr>
            <w:noProof/>
            <w:webHidden/>
          </w:rPr>
          <w:instrText xml:space="preserve"> PAGEREF _Toc233024491 \h </w:instrText>
        </w:r>
        <w:r>
          <w:rPr>
            <w:noProof/>
            <w:webHidden/>
          </w:rPr>
        </w:r>
        <w:r>
          <w:rPr>
            <w:noProof/>
            <w:webHidden/>
          </w:rPr>
          <w:fldChar w:fldCharType="separate"/>
        </w:r>
        <w:r>
          <w:rPr>
            <w:noProof/>
            <w:webHidden/>
          </w:rPr>
          <w:t>11</w:t>
        </w:r>
        <w:r>
          <w:rPr>
            <w:noProof/>
            <w:webHidden/>
          </w:rPr>
          <w:fldChar w:fldCharType="end"/>
        </w:r>
      </w:hyperlink>
    </w:p>
    <w:p w14:paraId="171C3423" w14:textId="0E8D0235" w:rsidR="00EF61B3" w:rsidRDefault="00EF61B3">
      <w:pPr>
        <w:pStyle w:val="TOC1"/>
        <w:tabs>
          <w:tab w:val="right" w:leader="dot" w:pos="8630"/>
        </w:tabs>
        <w:rPr>
          <w:noProof/>
        </w:rPr>
      </w:pPr>
      <w:hyperlink w:anchor="_Toc233024492" w:history="1">
        <w:r w:rsidRPr="00B33C9D">
          <w:rPr>
            <w:rStyle w:val="Hyperlink"/>
            <w:noProof/>
          </w:rPr>
          <w:t>20. API / Module Logic Overview</w:t>
        </w:r>
        <w:r>
          <w:rPr>
            <w:noProof/>
            <w:webHidden/>
          </w:rPr>
          <w:tab/>
        </w:r>
        <w:r>
          <w:rPr>
            <w:noProof/>
            <w:webHidden/>
          </w:rPr>
          <w:fldChar w:fldCharType="begin"/>
        </w:r>
        <w:r>
          <w:rPr>
            <w:noProof/>
            <w:webHidden/>
          </w:rPr>
          <w:instrText xml:space="preserve"> PAGEREF _Toc233024492 \h </w:instrText>
        </w:r>
        <w:r>
          <w:rPr>
            <w:noProof/>
            <w:webHidden/>
          </w:rPr>
        </w:r>
        <w:r>
          <w:rPr>
            <w:noProof/>
            <w:webHidden/>
          </w:rPr>
          <w:fldChar w:fldCharType="separate"/>
        </w:r>
        <w:r>
          <w:rPr>
            <w:noProof/>
            <w:webHidden/>
          </w:rPr>
          <w:t>12</w:t>
        </w:r>
        <w:r>
          <w:rPr>
            <w:noProof/>
            <w:webHidden/>
          </w:rPr>
          <w:fldChar w:fldCharType="end"/>
        </w:r>
      </w:hyperlink>
    </w:p>
    <w:p w14:paraId="3008D1EC" w14:textId="07FD146D" w:rsidR="00EF61B3" w:rsidRDefault="00EF61B3">
      <w:pPr>
        <w:pStyle w:val="TOC1"/>
        <w:tabs>
          <w:tab w:val="right" w:leader="dot" w:pos="8630"/>
        </w:tabs>
        <w:rPr>
          <w:noProof/>
        </w:rPr>
      </w:pPr>
      <w:hyperlink w:anchor="_Toc233024493" w:history="1">
        <w:r w:rsidRPr="00B33C9D">
          <w:rPr>
            <w:rStyle w:val="Hyperlink"/>
            <w:noProof/>
          </w:rPr>
          <w:t>21. Page-to-Page Navigation Logic</w:t>
        </w:r>
        <w:r>
          <w:rPr>
            <w:noProof/>
            <w:webHidden/>
          </w:rPr>
          <w:tab/>
        </w:r>
        <w:r>
          <w:rPr>
            <w:noProof/>
            <w:webHidden/>
          </w:rPr>
          <w:fldChar w:fldCharType="begin"/>
        </w:r>
        <w:r>
          <w:rPr>
            <w:noProof/>
            <w:webHidden/>
          </w:rPr>
          <w:instrText xml:space="preserve"> PAGEREF _Toc233024493 \h </w:instrText>
        </w:r>
        <w:r>
          <w:rPr>
            <w:noProof/>
            <w:webHidden/>
          </w:rPr>
        </w:r>
        <w:r>
          <w:rPr>
            <w:noProof/>
            <w:webHidden/>
          </w:rPr>
          <w:fldChar w:fldCharType="separate"/>
        </w:r>
        <w:r>
          <w:rPr>
            <w:noProof/>
            <w:webHidden/>
          </w:rPr>
          <w:t>12</w:t>
        </w:r>
        <w:r>
          <w:rPr>
            <w:noProof/>
            <w:webHidden/>
          </w:rPr>
          <w:fldChar w:fldCharType="end"/>
        </w:r>
      </w:hyperlink>
    </w:p>
    <w:p w14:paraId="5D6A0ED8" w14:textId="4F7E6BA6" w:rsidR="00EF61B3" w:rsidRDefault="00EF61B3">
      <w:pPr>
        <w:pStyle w:val="TOC1"/>
        <w:tabs>
          <w:tab w:val="right" w:leader="dot" w:pos="8630"/>
        </w:tabs>
        <w:rPr>
          <w:noProof/>
        </w:rPr>
      </w:pPr>
      <w:hyperlink w:anchor="_Toc233024494" w:history="1">
        <w:r w:rsidRPr="00B33C9D">
          <w:rPr>
            <w:rStyle w:val="Hyperlink"/>
            <w:noProof/>
          </w:rPr>
          <w:t>22. Suggested Permissions by Role</w:t>
        </w:r>
        <w:r>
          <w:rPr>
            <w:noProof/>
            <w:webHidden/>
          </w:rPr>
          <w:tab/>
        </w:r>
        <w:r>
          <w:rPr>
            <w:noProof/>
            <w:webHidden/>
          </w:rPr>
          <w:fldChar w:fldCharType="begin"/>
        </w:r>
        <w:r>
          <w:rPr>
            <w:noProof/>
            <w:webHidden/>
          </w:rPr>
          <w:instrText xml:space="preserve"> PAGEREF _Toc233024494 \h </w:instrText>
        </w:r>
        <w:r>
          <w:rPr>
            <w:noProof/>
            <w:webHidden/>
          </w:rPr>
        </w:r>
        <w:r>
          <w:rPr>
            <w:noProof/>
            <w:webHidden/>
          </w:rPr>
          <w:fldChar w:fldCharType="separate"/>
        </w:r>
        <w:r>
          <w:rPr>
            <w:noProof/>
            <w:webHidden/>
          </w:rPr>
          <w:t>12</w:t>
        </w:r>
        <w:r>
          <w:rPr>
            <w:noProof/>
            <w:webHidden/>
          </w:rPr>
          <w:fldChar w:fldCharType="end"/>
        </w:r>
      </w:hyperlink>
    </w:p>
    <w:p w14:paraId="48C85294" w14:textId="264D8A7C" w:rsidR="00EF61B3" w:rsidRDefault="00EF61B3">
      <w:pPr>
        <w:pStyle w:val="TOC1"/>
        <w:tabs>
          <w:tab w:val="right" w:leader="dot" w:pos="8630"/>
        </w:tabs>
        <w:rPr>
          <w:noProof/>
        </w:rPr>
      </w:pPr>
      <w:hyperlink w:anchor="_Toc233024495" w:history="1">
        <w:r w:rsidRPr="00B33C9D">
          <w:rPr>
            <w:rStyle w:val="Hyperlink"/>
            <w:noProof/>
          </w:rPr>
          <w:t>23. Recommended Future Integrations</w:t>
        </w:r>
        <w:r>
          <w:rPr>
            <w:noProof/>
            <w:webHidden/>
          </w:rPr>
          <w:tab/>
        </w:r>
        <w:r>
          <w:rPr>
            <w:noProof/>
            <w:webHidden/>
          </w:rPr>
          <w:fldChar w:fldCharType="begin"/>
        </w:r>
        <w:r>
          <w:rPr>
            <w:noProof/>
            <w:webHidden/>
          </w:rPr>
          <w:instrText xml:space="preserve"> PAGEREF _Toc233024495 \h </w:instrText>
        </w:r>
        <w:r>
          <w:rPr>
            <w:noProof/>
            <w:webHidden/>
          </w:rPr>
        </w:r>
        <w:r>
          <w:rPr>
            <w:noProof/>
            <w:webHidden/>
          </w:rPr>
          <w:fldChar w:fldCharType="separate"/>
        </w:r>
        <w:r>
          <w:rPr>
            <w:noProof/>
            <w:webHidden/>
          </w:rPr>
          <w:t>13</w:t>
        </w:r>
        <w:r>
          <w:rPr>
            <w:noProof/>
            <w:webHidden/>
          </w:rPr>
          <w:fldChar w:fldCharType="end"/>
        </w:r>
      </w:hyperlink>
    </w:p>
    <w:p w14:paraId="4814D700" w14:textId="65AE9D49" w:rsidR="00EF61B3" w:rsidRDefault="00EF61B3">
      <w:pPr>
        <w:pStyle w:val="TOC1"/>
        <w:tabs>
          <w:tab w:val="right" w:leader="dot" w:pos="8630"/>
        </w:tabs>
        <w:rPr>
          <w:noProof/>
        </w:rPr>
      </w:pPr>
      <w:hyperlink w:anchor="_Toc233024496" w:history="1">
        <w:r w:rsidRPr="00B33C9D">
          <w:rPr>
            <w:rStyle w:val="Hyperlink"/>
            <w:noProof/>
          </w:rPr>
          <w:t>24. Costs, Licensing &amp; Go-Live</w:t>
        </w:r>
        <w:r>
          <w:rPr>
            <w:noProof/>
            <w:webHidden/>
          </w:rPr>
          <w:tab/>
        </w:r>
        <w:r>
          <w:rPr>
            <w:noProof/>
            <w:webHidden/>
          </w:rPr>
          <w:fldChar w:fldCharType="begin"/>
        </w:r>
        <w:r>
          <w:rPr>
            <w:noProof/>
            <w:webHidden/>
          </w:rPr>
          <w:instrText xml:space="preserve"> PAGEREF _Toc233024496 \h </w:instrText>
        </w:r>
        <w:r>
          <w:rPr>
            <w:noProof/>
            <w:webHidden/>
          </w:rPr>
        </w:r>
        <w:r>
          <w:rPr>
            <w:noProof/>
            <w:webHidden/>
          </w:rPr>
          <w:fldChar w:fldCharType="separate"/>
        </w:r>
        <w:r>
          <w:rPr>
            <w:noProof/>
            <w:webHidden/>
          </w:rPr>
          <w:t>13</w:t>
        </w:r>
        <w:r>
          <w:rPr>
            <w:noProof/>
            <w:webHidden/>
          </w:rPr>
          <w:fldChar w:fldCharType="end"/>
        </w:r>
      </w:hyperlink>
    </w:p>
    <w:p w14:paraId="6288EFAB" w14:textId="5EFC53BD" w:rsidR="00EF61B3" w:rsidRDefault="00EF61B3">
      <w:pPr>
        <w:pStyle w:val="TOC1"/>
        <w:tabs>
          <w:tab w:val="right" w:leader="dot" w:pos="8630"/>
        </w:tabs>
        <w:rPr>
          <w:noProof/>
        </w:rPr>
      </w:pPr>
      <w:hyperlink w:anchor="_Toc233024497" w:history="1">
        <w:r w:rsidRPr="00B33C9D">
          <w:rPr>
            <w:rStyle w:val="Hyperlink"/>
            <w:noProof/>
          </w:rPr>
          <w:t>25. Final Master Workflow Summary</w:t>
        </w:r>
        <w:r>
          <w:rPr>
            <w:noProof/>
            <w:webHidden/>
          </w:rPr>
          <w:tab/>
        </w:r>
        <w:r>
          <w:rPr>
            <w:noProof/>
            <w:webHidden/>
          </w:rPr>
          <w:fldChar w:fldCharType="begin"/>
        </w:r>
        <w:r>
          <w:rPr>
            <w:noProof/>
            <w:webHidden/>
          </w:rPr>
          <w:instrText xml:space="preserve"> PAGEREF _Toc233024497 \h </w:instrText>
        </w:r>
        <w:r>
          <w:rPr>
            <w:noProof/>
            <w:webHidden/>
          </w:rPr>
        </w:r>
        <w:r>
          <w:rPr>
            <w:noProof/>
            <w:webHidden/>
          </w:rPr>
          <w:fldChar w:fldCharType="separate"/>
        </w:r>
        <w:r>
          <w:rPr>
            <w:noProof/>
            <w:webHidden/>
          </w:rPr>
          <w:t>14</w:t>
        </w:r>
        <w:r>
          <w:rPr>
            <w:noProof/>
            <w:webHidden/>
          </w:rPr>
          <w:fldChar w:fldCharType="end"/>
        </w:r>
      </w:hyperlink>
    </w:p>
    <w:p w14:paraId="3A5F56B4" w14:textId="6062E2C6" w:rsidR="00EF61B3" w:rsidRDefault="00EF61B3">
      <w:pPr>
        <w:pStyle w:val="TOC1"/>
        <w:tabs>
          <w:tab w:val="right" w:leader="dot" w:pos="8630"/>
        </w:tabs>
        <w:rPr>
          <w:noProof/>
        </w:rPr>
      </w:pPr>
      <w:hyperlink w:anchor="_Toc233024498" w:history="1">
        <w:r w:rsidRPr="00B33C9D">
          <w:rPr>
            <w:rStyle w:val="Hyperlink"/>
            <w:noProof/>
          </w:rPr>
          <w:t>Appendix A — Reusable Component System</w:t>
        </w:r>
        <w:r>
          <w:rPr>
            <w:noProof/>
            <w:webHidden/>
          </w:rPr>
          <w:tab/>
        </w:r>
        <w:r>
          <w:rPr>
            <w:noProof/>
            <w:webHidden/>
          </w:rPr>
          <w:fldChar w:fldCharType="begin"/>
        </w:r>
        <w:r>
          <w:rPr>
            <w:noProof/>
            <w:webHidden/>
          </w:rPr>
          <w:instrText xml:space="preserve"> PAGEREF _Toc233024498 \h </w:instrText>
        </w:r>
        <w:r>
          <w:rPr>
            <w:noProof/>
            <w:webHidden/>
          </w:rPr>
        </w:r>
        <w:r>
          <w:rPr>
            <w:noProof/>
            <w:webHidden/>
          </w:rPr>
          <w:fldChar w:fldCharType="separate"/>
        </w:r>
        <w:r>
          <w:rPr>
            <w:noProof/>
            <w:webHidden/>
          </w:rPr>
          <w:t>15</w:t>
        </w:r>
        <w:r>
          <w:rPr>
            <w:noProof/>
            <w:webHidden/>
          </w:rPr>
          <w:fldChar w:fldCharType="end"/>
        </w:r>
      </w:hyperlink>
    </w:p>
    <w:p w14:paraId="768DFA39" w14:textId="17C683FF" w:rsidR="00EF61B3" w:rsidRDefault="00EF61B3">
      <w:pPr>
        <w:pStyle w:val="TOC2"/>
        <w:tabs>
          <w:tab w:val="right" w:leader="dot" w:pos="8630"/>
        </w:tabs>
        <w:rPr>
          <w:noProof/>
        </w:rPr>
      </w:pPr>
      <w:hyperlink w:anchor="_Toc233024499" w:history="1">
        <w:r w:rsidRPr="00B33C9D">
          <w:rPr>
            <w:rStyle w:val="Hyperlink"/>
            <w:noProof/>
          </w:rPr>
          <w:t>A.1 UI primitives (components/ui)</w:t>
        </w:r>
        <w:r>
          <w:rPr>
            <w:noProof/>
            <w:webHidden/>
          </w:rPr>
          <w:tab/>
        </w:r>
        <w:r>
          <w:rPr>
            <w:noProof/>
            <w:webHidden/>
          </w:rPr>
          <w:fldChar w:fldCharType="begin"/>
        </w:r>
        <w:r>
          <w:rPr>
            <w:noProof/>
            <w:webHidden/>
          </w:rPr>
          <w:instrText xml:space="preserve"> PAGEREF _Toc233024499 \h </w:instrText>
        </w:r>
        <w:r>
          <w:rPr>
            <w:noProof/>
            <w:webHidden/>
          </w:rPr>
        </w:r>
        <w:r>
          <w:rPr>
            <w:noProof/>
            <w:webHidden/>
          </w:rPr>
          <w:fldChar w:fldCharType="separate"/>
        </w:r>
        <w:r>
          <w:rPr>
            <w:noProof/>
            <w:webHidden/>
          </w:rPr>
          <w:t>15</w:t>
        </w:r>
        <w:r>
          <w:rPr>
            <w:noProof/>
            <w:webHidden/>
          </w:rPr>
          <w:fldChar w:fldCharType="end"/>
        </w:r>
      </w:hyperlink>
    </w:p>
    <w:p w14:paraId="3FC55DCF" w14:textId="04D12554" w:rsidR="00EF61B3" w:rsidRDefault="00EF61B3">
      <w:pPr>
        <w:pStyle w:val="TOC2"/>
        <w:tabs>
          <w:tab w:val="right" w:leader="dot" w:pos="8630"/>
        </w:tabs>
        <w:rPr>
          <w:noProof/>
        </w:rPr>
      </w:pPr>
      <w:hyperlink w:anchor="_Toc233024500" w:history="1">
        <w:r w:rsidRPr="00B33C9D">
          <w:rPr>
            <w:rStyle w:val="Hyperlink"/>
            <w:noProof/>
          </w:rPr>
          <w:t>A.2 Layout components</w:t>
        </w:r>
        <w:r>
          <w:rPr>
            <w:noProof/>
            <w:webHidden/>
          </w:rPr>
          <w:tab/>
        </w:r>
        <w:r>
          <w:rPr>
            <w:noProof/>
            <w:webHidden/>
          </w:rPr>
          <w:fldChar w:fldCharType="begin"/>
        </w:r>
        <w:r>
          <w:rPr>
            <w:noProof/>
            <w:webHidden/>
          </w:rPr>
          <w:instrText xml:space="preserve"> PAGEREF _Toc233024500 \h </w:instrText>
        </w:r>
        <w:r>
          <w:rPr>
            <w:noProof/>
            <w:webHidden/>
          </w:rPr>
        </w:r>
        <w:r>
          <w:rPr>
            <w:noProof/>
            <w:webHidden/>
          </w:rPr>
          <w:fldChar w:fldCharType="separate"/>
        </w:r>
        <w:r>
          <w:rPr>
            <w:noProof/>
            <w:webHidden/>
          </w:rPr>
          <w:t>15</w:t>
        </w:r>
        <w:r>
          <w:rPr>
            <w:noProof/>
            <w:webHidden/>
          </w:rPr>
          <w:fldChar w:fldCharType="end"/>
        </w:r>
      </w:hyperlink>
    </w:p>
    <w:p w14:paraId="11ACA6D8" w14:textId="7ED97E4A" w:rsidR="00EF61B3" w:rsidRDefault="00EF61B3">
      <w:pPr>
        <w:pStyle w:val="TOC2"/>
        <w:tabs>
          <w:tab w:val="right" w:leader="dot" w:pos="8630"/>
        </w:tabs>
        <w:rPr>
          <w:noProof/>
        </w:rPr>
      </w:pPr>
      <w:hyperlink w:anchor="_Toc233024501" w:history="1">
        <w:r w:rsidRPr="00B33C9D">
          <w:rPr>
            <w:rStyle w:val="Hyperlink"/>
            <w:noProof/>
          </w:rPr>
          <w:t>A.3 Marketing / composite components</w:t>
        </w:r>
        <w:r>
          <w:rPr>
            <w:noProof/>
            <w:webHidden/>
          </w:rPr>
          <w:tab/>
        </w:r>
        <w:r>
          <w:rPr>
            <w:noProof/>
            <w:webHidden/>
          </w:rPr>
          <w:fldChar w:fldCharType="begin"/>
        </w:r>
        <w:r>
          <w:rPr>
            <w:noProof/>
            <w:webHidden/>
          </w:rPr>
          <w:instrText xml:space="preserve"> PAGEREF _Toc233024501 \h </w:instrText>
        </w:r>
        <w:r>
          <w:rPr>
            <w:noProof/>
            <w:webHidden/>
          </w:rPr>
        </w:r>
        <w:r>
          <w:rPr>
            <w:noProof/>
            <w:webHidden/>
          </w:rPr>
          <w:fldChar w:fldCharType="separate"/>
        </w:r>
        <w:r>
          <w:rPr>
            <w:noProof/>
            <w:webHidden/>
          </w:rPr>
          <w:t>15</w:t>
        </w:r>
        <w:r>
          <w:rPr>
            <w:noProof/>
            <w:webHidden/>
          </w:rPr>
          <w:fldChar w:fldCharType="end"/>
        </w:r>
      </w:hyperlink>
    </w:p>
    <w:p w14:paraId="27895B60" w14:textId="309D426A" w:rsidR="00EF61B3" w:rsidRDefault="00EF61B3">
      <w:pPr>
        <w:pStyle w:val="TOC2"/>
        <w:tabs>
          <w:tab w:val="right" w:leader="dot" w:pos="8630"/>
        </w:tabs>
        <w:rPr>
          <w:noProof/>
        </w:rPr>
      </w:pPr>
      <w:hyperlink w:anchor="_Toc233024502" w:history="1">
        <w:r w:rsidRPr="00B33C9D">
          <w:rPr>
            <w:rStyle w:val="Hyperlink"/>
            <w:noProof/>
          </w:rPr>
          <w:t>A.4 Portal components</w:t>
        </w:r>
        <w:r>
          <w:rPr>
            <w:noProof/>
            <w:webHidden/>
          </w:rPr>
          <w:tab/>
        </w:r>
        <w:r>
          <w:rPr>
            <w:noProof/>
            <w:webHidden/>
          </w:rPr>
          <w:fldChar w:fldCharType="begin"/>
        </w:r>
        <w:r>
          <w:rPr>
            <w:noProof/>
            <w:webHidden/>
          </w:rPr>
          <w:instrText xml:space="preserve"> PAGEREF _Toc233024502 \h </w:instrText>
        </w:r>
        <w:r>
          <w:rPr>
            <w:noProof/>
            <w:webHidden/>
          </w:rPr>
        </w:r>
        <w:r>
          <w:rPr>
            <w:noProof/>
            <w:webHidden/>
          </w:rPr>
          <w:fldChar w:fldCharType="separate"/>
        </w:r>
        <w:r>
          <w:rPr>
            <w:noProof/>
            <w:webHidden/>
          </w:rPr>
          <w:t>15</w:t>
        </w:r>
        <w:r>
          <w:rPr>
            <w:noProof/>
            <w:webHidden/>
          </w:rPr>
          <w:fldChar w:fldCharType="end"/>
        </w:r>
      </w:hyperlink>
    </w:p>
    <w:p w14:paraId="5B834079" w14:textId="3C90FB66" w:rsidR="00EF61B3" w:rsidRDefault="00EF61B3">
      <w:pPr>
        <w:pStyle w:val="TOC1"/>
        <w:tabs>
          <w:tab w:val="right" w:leader="dot" w:pos="8630"/>
        </w:tabs>
        <w:rPr>
          <w:noProof/>
        </w:rPr>
      </w:pPr>
      <w:hyperlink w:anchor="_Toc233024503" w:history="1">
        <w:r w:rsidRPr="00B33C9D">
          <w:rPr>
            <w:rStyle w:val="Hyperlink"/>
            <w:noProof/>
          </w:rPr>
          <w:t>Appendix B — Recommended Folder Structure</w:t>
        </w:r>
        <w:r>
          <w:rPr>
            <w:noProof/>
            <w:webHidden/>
          </w:rPr>
          <w:tab/>
        </w:r>
        <w:r>
          <w:rPr>
            <w:noProof/>
            <w:webHidden/>
          </w:rPr>
          <w:fldChar w:fldCharType="begin"/>
        </w:r>
        <w:r>
          <w:rPr>
            <w:noProof/>
            <w:webHidden/>
          </w:rPr>
          <w:instrText xml:space="preserve"> PAGEREF _Toc233024503 \h </w:instrText>
        </w:r>
        <w:r>
          <w:rPr>
            <w:noProof/>
            <w:webHidden/>
          </w:rPr>
        </w:r>
        <w:r>
          <w:rPr>
            <w:noProof/>
            <w:webHidden/>
          </w:rPr>
          <w:fldChar w:fldCharType="separate"/>
        </w:r>
        <w:r>
          <w:rPr>
            <w:noProof/>
            <w:webHidden/>
          </w:rPr>
          <w:t>15</w:t>
        </w:r>
        <w:r>
          <w:rPr>
            <w:noProof/>
            <w:webHidden/>
          </w:rPr>
          <w:fldChar w:fldCharType="end"/>
        </w:r>
      </w:hyperlink>
    </w:p>
    <w:p w14:paraId="554D508D" w14:textId="7EA003F6" w:rsidR="00EF61B3" w:rsidRDefault="00EF61B3">
      <w:pPr>
        <w:pStyle w:val="TOC1"/>
        <w:tabs>
          <w:tab w:val="right" w:leader="dot" w:pos="8630"/>
        </w:tabs>
        <w:rPr>
          <w:noProof/>
        </w:rPr>
      </w:pPr>
      <w:hyperlink w:anchor="_Toc233024504" w:history="1">
        <w:r w:rsidRPr="00B33C9D">
          <w:rPr>
            <w:rStyle w:val="Hyperlink"/>
            <w:noProof/>
          </w:rPr>
          <w:t>Appendix C — 3D &amp; Animation Plan</w:t>
        </w:r>
        <w:r>
          <w:rPr>
            <w:noProof/>
            <w:webHidden/>
          </w:rPr>
          <w:tab/>
        </w:r>
        <w:r>
          <w:rPr>
            <w:noProof/>
            <w:webHidden/>
          </w:rPr>
          <w:fldChar w:fldCharType="begin"/>
        </w:r>
        <w:r>
          <w:rPr>
            <w:noProof/>
            <w:webHidden/>
          </w:rPr>
          <w:instrText xml:space="preserve"> PAGEREF _Toc233024504 \h </w:instrText>
        </w:r>
        <w:r>
          <w:rPr>
            <w:noProof/>
            <w:webHidden/>
          </w:rPr>
        </w:r>
        <w:r>
          <w:rPr>
            <w:noProof/>
            <w:webHidden/>
          </w:rPr>
          <w:fldChar w:fldCharType="separate"/>
        </w:r>
        <w:r>
          <w:rPr>
            <w:noProof/>
            <w:webHidden/>
          </w:rPr>
          <w:t>16</w:t>
        </w:r>
        <w:r>
          <w:rPr>
            <w:noProof/>
            <w:webHidden/>
          </w:rPr>
          <w:fldChar w:fldCharType="end"/>
        </w:r>
      </w:hyperlink>
    </w:p>
    <w:p w14:paraId="12180EF6" w14:textId="2E828FCE" w:rsidR="00EF61B3" w:rsidRDefault="00EF61B3">
      <w:pPr>
        <w:pStyle w:val="TOC1"/>
        <w:tabs>
          <w:tab w:val="right" w:leader="dot" w:pos="8630"/>
        </w:tabs>
        <w:rPr>
          <w:noProof/>
        </w:rPr>
      </w:pPr>
      <w:hyperlink w:anchor="_Toc233024505" w:history="1">
        <w:r w:rsidRPr="00B33C9D">
          <w:rPr>
            <w:rStyle w:val="Hyperlink"/>
            <w:noProof/>
          </w:rPr>
          <w:t>Appendix D — Design System</w:t>
        </w:r>
        <w:r>
          <w:rPr>
            <w:noProof/>
            <w:webHidden/>
          </w:rPr>
          <w:tab/>
        </w:r>
        <w:r>
          <w:rPr>
            <w:noProof/>
            <w:webHidden/>
          </w:rPr>
          <w:fldChar w:fldCharType="begin"/>
        </w:r>
        <w:r>
          <w:rPr>
            <w:noProof/>
            <w:webHidden/>
          </w:rPr>
          <w:instrText xml:space="preserve"> PAGEREF _Toc233024505 \h </w:instrText>
        </w:r>
        <w:r>
          <w:rPr>
            <w:noProof/>
            <w:webHidden/>
          </w:rPr>
        </w:r>
        <w:r>
          <w:rPr>
            <w:noProof/>
            <w:webHidden/>
          </w:rPr>
          <w:fldChar w:fldCharType="separate"/>
        </w:r>
        <w:r>
          <w:rPr>
            <w:noProof/>
            <w:webHidden/>
          </w:rPr>
          <w:t>16</w:t>
        </w:r>
        <w:r>
          <w:rPr>
            <w:noProof/>
            <w:webHidden/>
          </w:rPr>
          <w:fldChar w:fldCharType="end"/>
        </w:r>
      </w:hyperlink>
    </w:p>
    <w:p w14:paraId="4002AFC2" w14:textId="0CCD674C" w:rsidR="00EF61B3" w:rsidRDefault="00EF61B3">
      <w:pPr>
        <w:pStyle w:val="TOC2"/>
        <w:tabs>
          <w:tab w:val="right" w:leader="dot" w:pos="8630"/>
        </w:tabs>
        <w:rPr>
          <w:noProof/>
        </w:rPr>
      </w:pPr>
      <w:hyperlink w:anchor="_Toc233024506" w:history="1">
        <w:r w:rsidRPr="00B33C9D">
          <w:rPr>
            <w:rStyle w:val="Hyperlink"/>
            <w:noProof/>
          </w:rPr>
          <w:t>D.1 Color palette</w:t>
        </w:r>
        <w:r>
          <w:rPr>
            <w:noProof/>
            <w:webHidden/>
          </w:rPr>
          <w:tab/>
        </w:r>
        <w:r>
          <w:rPr>
            <w:noProof/>
            <w:webHidden/>
          </w:rPr>
          <w:fldChar w:fldCharType="begin"/>
        </w:r>
        <w:r>
          <w:rPr>
            <w:noProof/>
            <w:webHidden/>
          </w:rPr>
          <w:instrText xml:space="preserve"> PAGEREF _Toc233024506 \h </w:instrText>
        </w:r>
        <w:r>
          <w:rPr>
            <w:noProof/>
            <w:webHidden/>
          </w:rPr>
        </w:r>
        <w:r>
          <w:rPr>
            <w:noProof/>
            <w:webHidden/>
          </w:rPr>
          <w:fldChar w:fldCharType="separate"/>
        </w:r>
        <w:r>
          <w:rPr>
            <w:noProof/>
            <w:webHidden/>
          </w:rPr>
          <w:t>16</w:t>
        </w:r>
        <w:r>
          <w:rPr>
            <w:noProof/>
            <w:webHidden/>
          </w:rPr>
          <w:fldChar w:fldCharType="end"/>
        </w:r>
      </w:hyperlink>
    </w:p>
    <w:p w14:paraId="421D8EC0" w14:textId="0FBC8C7D" w:rsidR="00EF61B3" w:rsidRDefault="00EF61B3">
      <w:pPr>
        <w:pStyle w:val="TOC2"/>
        <w:tabs>
          <w:tab w:val="right" w:leader="dot" w:pos="8630"/>
        </w:tabs>
        <w:rPr>
          <w:noProof/>
        </w:rPr>
      </w:pPr>
      <w:hyperlink w:anchor="_Toc233024507" w:history="1">
        <w:r w:rsidRPr="00B33C9D">
          <w:rPr>
            <w:rStyle w:val="Hyperlink"/>
            <w:noProof/>
          </w:rPr>
          <w:t>D.2 Typography</w:t>
        </w:r>
        <w:r>
          <w:rPr>
            <w:noProof/>
            <w:webHidden/>
          </w:rPr>
          <w:tab/>
        </w:r>
        <w:r>
          <w:rPr>
            <w:noProof/>
            <w:webHidden/>
          </w:rPr>
          <w:fldChar w:fldCharType="begin"/>
        </w:r>
        <w:r>
          <w:rPr>
            <w:noProof/>
            <w:webHidden/>
          </w:rPr>
          <w:instrText xml:space="preserve"> PAGEREF _Toc233024507 \h </w:instrText>
        </w:r>
        <w:r>
          <w:rPr>
            <w:noProof/>
            <w:webHidden/>
          </w:rPr>
        </w:r>
        <w:r>
          <w:rPr>
            <w:noProof/>
            <w:webHidden/>
          </w:rPr>
          <w:fldChar w:fldCharType="separate"/>
        </w:r>
        <w:r>
          <w:rPr>
            <w:noProof/>
            <w:webHidden/>
          </w:rPr>
          <w:t>16</w:t>
        </w:r>
        <w:r>
          <w:rPr>
            <w:noProof/>
            <w:webHidden/>
          </w:rPr>
          <w:fldChar w:fldCharType="end"/>
        </w:r>
      </w:hyperlink>
    </w:p>
    <w:p w14:paraId="02FA3D76" w14:textId="23F48563" w:rsidR="00EF61B3" w:rsidRDefault="00EF61B3">
      <w:pPr>
        <w:pStyle w:val="TOC2"/>
        <w:tabs>
          <w:tab w:val="right" w:leader="dot" w:pos="8630"/>
        </w:tabs>
        <w:rPr>
          <w:noProof/>
        </w:rPr>
      </w:pPr>
      <w:hyperlink w:anchor="_Toc233024508" w:history="1">
        <w:r w:rsidRPr="00B33C9D">
          <w:rPr>
            <w:rStyle w:val="Hyperlink"/>
            <w:noProof/>
          </w:rPr>
          <w:t>D.3 Spacing &amp; utilities</w:t>
        </w:r>
        <w:r>
          <w:rPr>
            <w:noProof/>
            <w:webHidden/>
          </w:rPr>
          <w:tab/>
        </w:r>
        <w:r>
          <w:rPr>
            <w:noProof/>
            <w:webHidden/>
          </w:rPr>
          <w:fldChar w:fldCharType="begin"/>
        </w:r>
        <w:r>
          <w:rPr>
            <w:noProof/>
            <w:webHidden/>
          </w:rPr>
          <w:instrText xml:space="preserve"> PAGEREF _Toc233024508 \h </w:instrText>
        </w:r>
        <w:r>
          <w:rPr>
            <w:noProof/>
            <w:webHidden/>
          </w:rPr>
        </w:r>
        <w:r>
          <w:rPr>
            <w:noProof/>
            <w:webHidden/>
          </w:rPr>
          <w:fldChar w:fldCharType="separate"/>
        </w:r>
        <w:r>
          <w:rPr>
            <w:noProof/>
            <w:webHidden/>
          </w:rPr>
          <w:t>17</w:t>
        </w:r>
        <w:r>
          <w:rPr>
            <w:noProof/>
            <w:webHidden/>
          </w:rPr>
          <w:fldChar w:fldCharType="end"/>
        </w:r>
      </w:hyperlink>
    </w:p>
    <w:p w14:paraId="551485F2" w14:textId="09007770" w:rsidR="00EF61B3" w:rsidRDefault="00EF61B3">
      <w:pPr>
        <w:pStyle w:val="TOC1"/>
        <w:tabs>
          <w:tab w:val="right" w:leader="dot" w:pos="8630"/>
        </w:tabs>
        <w:rPr>
          <w:noProof/>
        </w:rPr>
      </w:pPr>
      <w:hyperlink w:anchor="_Toc233024509" w:history="1">
        <w:r w:rsidRPr="00B33C9D">
          <w:rPr>
            <w:rStyle w:val="Hyperlink"/>
            <w:noProof/>
          </w:rPr>
          <w:t>Appendix E — Implementation Phases</w:t>
        </w:r>
        <w:r>
          <w:rPr>
            <w:noProof/>
            <w:webHidden/>
          </w:rPr>
          <w:tab/>
        </w:r>
        <w:r>
          <w:rPr>
            <w:noProof/>
            <w:webHidden/>
          </w:rPr>
          <w:fldChar w:fldCharType="begin"/>
        </w:r>
        <w:r>
          <w:rPr>
            <w:noProof/>
            <w:webHidden/>
          </w:rPr>
          <w:instrText xml:space="preserve"> PAGEREF _Toc233024509 \h </w:instrText>
        </w:r>
        <w:r>
          <w:rPr>
            <w:noProof/>
            <w:webHidden/>
          </w:rPr>
        </w:r>
        <w:r>
          <w:rPr>
            <w:noProof/>
            <w:webHidden/>
          </w:rPr>
          <w:fldChar w:fldCharType="separate"/>
        </w:r>
        <w:r>
          <w:rPr>
            <w:noProof/>
            <w:webHidden/>
          </w:rPr>
          <w:t>17</w:t>
        </w:r>
        <w:r>
          <w:rPr>
            <w:noProof/>
            <w:webHidden/>
          </w:rPr>
          <w:fldChar w:fldCharType="end"/>
        </w:r>
      </w:hyperlink>
    </w:p>
    <w:p w14:paraId="3B37C012" w14:textId="0F6389F5" w:rsidR="00A17D63" w:rsidRDefault="00664BAF">
      <w:r>
        <w:fldChar w:fldCharType="end"/>
      </w:r>
    </w:p>
    <w:p w14:paraId="64D04B2D" w14:textId="77777777" w:rsidR="00A17D63" w:rsidRDefault="00664BAF">
      <w:r>
        <w:br w:type="page"/>
      </w:r>
    </w:p>
    <w:p w14:paraId="25E0F8FB" w14:textId="77777777" w:rsidR="00A17D63" w:rsidRDefault="00664BAF">
      <w:pPr>
        <w:pStyle w:val="Heading1"/>
      </w:pPr>
      <w:bookmarkStart w:id="0" w:name="_Toc233024473"/>
      <w:r>
        <w:rPr>
          <w:color w:val="E11D2E"/>
        </w:rPr>
        <w:lastRenderedPageBreak/>
        <w:t>1. Application Actors / User Roles</w:t>
      </w:r>
      <w:bookmarkEnd w:id="0"/>
    </w:p>
    <w:tbl>
      <w:tblPr>
        <w:tblStyle w:val="LightGrid-Accent1"/>
        <w:tblW w:w="0" w:type="auto"/>
        <w:jc w:val="center"/>
        <w:tblLook w:val="04A0" w:firstRow="1" w:lastRow="0" w:firstColumn="1" w:lastColumn="0" w:noHBand="0" w:noVBand="1"/>
      </w:tblPr>
      <w:tblGrid>
        <w:gridCol w:w="2218"/>
        <w:gridCol w:w="1803"/>
        <w:gridCol w:w="4835"/>
      </w:tblGrid>
      <w:tr w:rsidR="00A17D63" w14:paraId="2ED3B84E" w14:textId="77777777" w:rsidTr="00A17D6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shd w:val="clear" w:color="auto" w:fill="E11D2E"/>
          </w:tcPr>
          <w:p w14:paraId="42BC83C9" w14:textId="77777777" w:rsidR="00A17D63" w:rsidRDefault="00664BAF">
            <w:r>
              <w:rPr>
                <w:color w:val="FFFFFF"/>
                <w:sz w:val="18"/>
              </w:rPr>
              <w:t>Actor</w:t>
            </w:r>
          </w:p>
        </w:tc>
        <w:tc>
          <w:tcPr>
            <w:tcW w:w="1872" w:type="dxa"/>
            <w:shd w:val="clear" w:color="auto" w:fill="E11D2E"/>
          </w:tcPr>
          <w:p w14:paraId="55187E40" w14:textId="77777777" w:rsidR="00A17D63" w:rsidRDefault="00664BAF">
            <w:pPr>
              <w:cnfStyle w:val="100000000000" w:firstRow="1" w:lastRow="0" w:firstColumn="0" w:lastColumn="0" w:oddVBand="0" w:evenVBand="0" w:oddHBand="0" w:evenHBand="0" w:firstRowFirstColumn="0" w:firstRowLastColumn="0" w:lastRowFirstColumn="0" w:lastRowLastColumn="0"/>
            </w:pPr>
            <w:r>
              <w:rPr>
                <w:color w:val="FFFFFF"/>
                <w:sz w:val="18"/>
              </w:rPr>
              <w:t>Scope</w:t>
            </w:r>
          </w:p>
        </w:tc>
        <w:tc>
          <w:tcPr>
            <w:tcW w:w="5040" w:type="dxa"/>
            <w:shd w:val="clear" w:color="auto" w:fill="E11D2E"/>
          </w:tcPr>
          <w:p w14:paraId="27B03AFD" w14:textId="77777777" w:rsidR="00A17D63" w:rsidRDefault="00664BAF">
            <w:pPr>
              <w:cnfStyle w:val="100000000000" w:firstRow="1" w:lastRow="0" w:firstColumn="0" w:lastColumn="0" w:oddVBand="0" w:evenVBand="0" w:oddHBand="0" w:evenHBand="0" w:firstRowFirstColumn="0" w:firstRowLastColumn="0" w:lastRowFirstColumn="0" w:lastRowLastColumn="0"/>
            </w:pPr>
            <w:r>
              <w:rPr>
                <w:color w:val="FFFFFF"/>
                <w:sz w:val="18"/>
              </w:rPr>
              <w:t>Description</w:t>
            </w:r>
          </w:p>
        </w:tc>
      </w:tr>
      <w:tr w:rsidR="00A17D63" w14:paraId="015B7083" w14:textId="77777777" w:rsidTr="00A17D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0B524B40" w14:textId="77777777" w:rsidR="00A17D63" w:rsidRDefault="00664BAF">
            <w:r>
              <w:rPr>
                <w:sz w:val="18"/>
              </w:rPr>
              <w:t>Visitor (Lead)</w:t>
            </w:r>
          </w:p>
        </w:tc>
        <w:tc>
          <w:tcPr>
            <w:tcW w:w="1872" w:type="dxa"/>
          </w:tcPr>
          <w:p w14:paraId="6F1D9197" w14:textId="77777777" w:rsidR="00A17D63" w:rsidRDefault="00664BAF">
            <w:pPr>
              <w:cnfStyle w:val="000000100000" w:firstRow="0" w:lastRow="0" w:firstColumn="0" w:lastColumn="0" w:oddVBand="0" w:evenVBand="0" w:oddHBand="1" w:evenHBand="0" w:firstRowFirstColumn="0" w:firstRowLastColumn="0" w:lastRowFirstColumn="0" w:lastRowLastColumn="0"/>
            </w:pPr>
            <w:r>
              <w:rPr>
                <w:sz w:val="18"/>
              </w:rPr>
              <w:t>Public</w:t>
            </w:r>
          </w:p>
        </w:tc>
        <w:tc>
          <w:tcPr>
            <w:tcW w:w="5040" w:type="dxa"/>
          </w:tcPr>
          <w:p w14:paraId="5C6748A9" w14:textId="77777777" w:rsidR="00A17D63" w:rsidRDefault="00664BAF">
            <w:pPr>
              <w:cnfStyle w:val="000000100000" w:firstRow="0" w:lastRow="0" w:firstColumn="0" w:lastColumn="0" w:oddVBand="0" w:evenVBand="0" w:oddHBand="1" w:evenHBand="0" w:firstRowFirstColumn="0" w:firstRowLastColumn="0" w:lastRowFirstColumn="0" w:lastRowLastColumn="0"/>
            </w:pPr>
            <w:r>
              <w:rPr>
                <w:sz w:val="18"/>
              </w:rPr>
              <w:t>Anonymous prospect browsing the marketing site; can submit lead/demo/contact forms.</w:t>
            </w:r>
          </w:p>
        </w:tc>
      </w:tr>
      <w:tr w:rsidR="00A17D63" w14:paraId="4F1B7F1B" w14:textId="77777777" w:rsidTr="00A17D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2BF80165" w14:textId="77777777" w:rsidR="00A17D63" w:rsidRDefault="00664BAF">
            <w:r>
              <w:rPr>
                <w:sz w:val="18"/>
              </w:rPr>
              <w:t>Registered Client</w:t>
            </w:r>
          </w:p>
        </w:tc>
        <w:tc>
          <w:tcPr>
            <w:tcW w:w="1872" w:type="dxa"/>
          </w:tcPr>
          <w:p w14:paraId="645A552F" w14:textId="77777777" w:rsidR="00A17D63" w:rsidRDefault="00664BAF">
            <w:pPr>
              <w:cnfStyle w:val="000000010000" w:firstRow="0" w:lastRow="0" w:firstColumn="0" w:lastColumn="0" w:oddVBand="0" w:evenVBand="0" w:oddHBand="0" w:evenHBand="1" w:firstRowFirstColumn="0" w:firstRowLastColumn="0" w:lastRowFirstColumn="0" w:lastRowLastColumn="0"/>
            </w:pPr>
            <w:r>
              <w:rPr>
                <w:sz w:val="18"/>
              </w:rPr>
              <w:t>Portal</w:t>
            </w:r>
          </w:p>
        </w:tc>
        <w:tc>
          <w:tcPr>
            <w:tcW w:w="5040" w:type="dxa"/>
          </w:tcPr>
          <w:p w14:paraId="7882DB14" w14:textId="77777777" w:rsidR="00A17D63" w:rsidRDefault="00664BAF">
            <w:pPr>
              <w:cnfStyle w:val="000000010000" w:firstRow="0" w:lastRow="0" w:firstColumn="0" w:lastColumn="0" w:oddVBand="0" w:evenVBand="0" w:oddHBand="0" w:evenHBand="1" w:firstRowFirstColumn="0" w:firstRowLastColumn="0" w:lastRowFirstColumn="0" w:lastRowLastColumn="0"/>
            </w:pPr>
            <w:r>
              <w:rPr>
                <w:sz w:val="18"/>
              </w:rPr>
              <w:t>Verified or pending account holder; trades, funds, manages account.</w:t>
            </w:r>
          </w:p>
        </w:tc>
      </w:tr>
      <w:tr w:rsidR="00A17D63" w14:paraId="4EF7D02B" w14:textId="77777777" w:rsidTr="00A17D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6CE81DED" w14:textId="77777777" w:rsidR="00A17D63" w:rsidRDefault="00664BAF">
            <w:r>
              <w:rPr>
                <w:sz w:val="18"/>
              </w:rPr>
              <w:t>IB / Partner</w:t>
            </w:r>
          </w:p>
        </w:tc>
        <w:tc>
          <w:tcPr>
            <w:tcW w:w="1872" w:type="dxa"/>
          </w:tcPr>
          <w:p w14:paraId="1FD0F540" w14:textId="77777777" w:rsidR="00A17D63" w:rsidRDefault="00664BAF">
            <w:pPr>
              <w:cnfStyle w:val="000000100000" w:firstRow="0" w:lastRow="0" w:firstColumn="0" w:lastColumn="0" w:oddVBand="0" w:evenVBand="0" w:oddHBand="1" w:evenHBand="0" w:firstRowFirstColumn="0" w:firstRowLastColumn="0" w:lastRowFirstColumn="0" w:lastRowLastColumn="0"/>
            </w:pPr>
            <w:r>
              <w:rPr>
                <w:sz w:val="18"/>
              </w:rPr>
              <w:t>Partner portal</w:t>
            </w:r>
          </w:p>
        </w:tc>
        <w:tc>
          <w:tcPr>
            <w:tcW w:w="5040" w:type="dxa"/>
          </w:tcPr>
          <w:p w14:paraId="2E5D5E4F" w14:textId="77777777" w:rsidR="00A17D63" w:rsidRDefault="00664BAF">
            <w:pPr>
              <w:cnfStyle w:val="000000100000" w:firstRow="0" w:lastRow="0" w:firstColumn="0" w:lastColumn="0" w:oddVBand="0" w:evenVBand="0" w:oddHBand="1" w:evenHBand="0" w:firstRowFirstColumn="0" w:firstRowLastColumn="0" w:lastRowFirstColumn="0" w:lastRowLastColumn="0"/>
            </w:pPr>
            <w:r>
              <w:rPr>
                <w:sz w:val="18"/>
              </w:rPr>
              <w:t>Introducing Broker / affiliate earning rebates on referred client volume.</w:t>
            </w:r>
          </w:p>
        </w:tc>
      </w:tr>
      <w:tr w:rsidR="00A17D63" w14:paraId="22D47913" w14:textId="77777777" w:rsidTr="00A17D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13F9E8CD" w14:textId="77777777" w:rsidR="00A17D63" w:rsidRDefault="00664BAF">
            <w:r>
              <w:rPr>
                <w:sz w:val="18"/>
              </w:rPr>
              <w:t>Support Agent</w:t>
            </w:r>
          </w:p>
        </w:tc>
        <w:tc>
          <w:tcPr>
            <w:tcW w:w="1872" w:type="dxa"/>
          </w:tcPr>
          <w:p w14:paraId="7564B884" w14:textId="77777777" w:rsidR="00A17D63" w:rsidRDefault="00664BAF">
            <w:pPr>
              <w:cnfStyle w:val="000000010000" w:firstRow="0" w:lastRow="0" w:firstColumn="0" w:lastColumn="0" w:oddVBand="0" w:evenVBand="0" w:oddHBand="0" w:evenHBand="1" w:firstRowFirstColumn="0" w:firstRowLastColumn="0" w:lastRowFirstColumn="0" w:lastRowLastColumn="0"/>
            </w:pPr>
            <w:r>
              <w:rPr>
                <w:sz w:val="18"/>
              </w:rPr>
              <w:t>Admin</w:t>
            </w:r>
          </w:p>
        </w:tc>
        <w:tc>
          <w:tcPr>
            <w:tcW w:w="5040" w:type="dxa"/>
          </w:tcPr>
          <w:p w14:paraId="34079B10" w14:textId="77777777" w:rsidR="00A17D63" w:rsidRDefault="00664BAF">
            <w:pPr>
              <w:cnfStyle w:val="000000010000" w:firstRow="0" w:lastRow="0" w:firstColumn="0" w:lastColumn="0" w:oddVBand="0" w:evenVBand="0" w:oddHBand="0" w:evenHBand="1" w:firstRowFirstColumn="0" w:firstRowLastColumn="0" w:lastRowFirstColumn="0" w:lastRowLastColumn="0"/>
            </w:pPr>
            <w:r>
              <w:rPr>
                <w:sz w:val="18"/>
              </w:rPr>
              <w:t>Handles tickets, live chat, basic client assistance.</w:t>
            </w:r>
          </w:p>
        </w:tc>
      </w:tr>
      <w:tr w:rsidR="00A17D63" w14:paraId="70AFABC4" w14:textId="77777777" w:rsidTr="00A17D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4C359396" w14:textId="77777777" w:rsidR="00A17D63" w:rsidRDefault="00664BAF">
            <w:r>
              <w:rPr>
                <w:sz w:val="18"/>
              </w:rPr>
              <w:t>KYC / Compliance Officer</w:t>
            </w:r>
          </w:p>
        </w:tc>
        <w:tc>
          <w:tcPr>
            <w:tcW w:w="1872" w:type="dxa"/>
          </w:tcPr>
          <w:p w14:paraId="3E6BB87C" w14:textId="77777777" w:rsidR="00A17D63" w:rsidRDefault="00664BAF">
            <w:pPr>
              <w:cnfStyle w:val="000000100000" w:firstRow="0" w:lastRow="0" w:firstColumn="0" w:lastColumn="0" w:oddVBand="0" w:evenVBand="0" w:oddHBand="1" w:evenHBand="0" w:firstRowFirstColumn="0" w:firstRowLastColumn="0" w:lastRowFirstColumn="0" w:lastRowLastColumn="0"/>
            </w:pPr>
            <w:r>
              <w:rPr>
                <w:sz w:val="18"/>
              </w:rPr>
              <w:t>Admin</w:t>
            </w:r>
          </w:p>
        </w:tc>
        <w:tc>
          <w:tcPr>
            <w:tcW w:w="5040" w:type="dxa"/>
          </w:tcPr>
          <w:p w14:paraId="45914277" w14:textId="77777777" w:rsidR="00A17D63" w:rsidRDefault="00664BAF">
            <w:pPr>
              <w:cnfStyle w:val="000000100000" w:firstRow="0" w:lastRow="0" w:firstColumn="0" w:lastColumn="0" w:oddVBand="0" w:evenVBand="0" w:oddHBand="1" w:evenHBand="0" w:firstRowFirstColumn="0" w:firstRowLastColumn="0" w:lastRowFirstColumn="0" w:lastRowLastColumn="0"/>
            </w:pPr>
            <w:r>
              <w:rPr>
                <w:sz w:val="18"/>
              </w:rPr>
              <w:t>Reviews and approves/rejects KYC, AML checks, risk flags.</w:t>
            </w:r>
          </w:p>
        </w:tc>
      </w:tr>
      <w:tr w:rsidR="00A17D63" w14:paraId="732EB19B" w14:textId="77777777" w:rsidTr="00A17D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1E5D648F" w14:textId="77777777" w:rsidR="00A17D63" w:rsidRDefault="00664BAF">
            <w:r>
              <w:rPr>
                <w:sz w:val="18"/>
              </w:rPr>
              <w:t>Finance Officer</w:t>
            </w:r>
          </w:p>
        </w:tc>
        <w:tc>
          <w:tcPr>
            <w:tcW w:w="1872" w:type="dxa"/>
          </w:tcPr>
          <w:p w14:paraId="7FE77A37" w14:textId="77777777" w:rsidR="00A17D63" w:rsidRDefault="00664BAF">
            <w:pPr>
              <w:cnfStyle w:val="000000010000" w:firstRow="0" w:lastRow="0" w:firstColumn="0" w:lastColumn="0" w:oddVBand="0" w:evenVBand="0" w:oddHBand="0" w:evenHBand="1" w:firstRowFirstColumn="0" w:firstRowLastColumn="0" w:lastRowFirstColumn="0" w:lastRowLastColumn="0"/>
            </w:pPr>
            <w:r>
              <w:rPr>
                <w:sz w:val="18"/>
              </w:rPr>
              <w:t>Admin</w:t>
            </w:r>
          </w:p>
        </w:tc>
        <w:tc>
          <w:tcPr>
            <w:tcW w:w="5040" w:type="dxa"/>
          </w:tcPr>
          <w:p w14:paraId="6E489FFD" w14:textId="77777777" w:rsidR="00A17D63" w:rsidRDefault="00664BAF">
            <w:pPr>
              <w:cnfStyle w:val="000000010000" w:firstRow="0" w:lastRow="0" w:firstColumn="0" w:lastColumn="0" w:oddVBand="0" w:evenVBand="0" w:oddHBand="0" w:evenHBand="1" w:firstRowFirstColumn="0" w:firstRowLastColumn="0" w:lastRowFirstColumn="0" w:lastRowLastColumn="0"/>
            </w:pPr>
            <w:r>
              <w:rPr>
                <w:sz w:val="18"/>
              </w:rPr>
              <w:t>Approves deposits/withdrawals/transfers, reconciles funds.</w:t>
            </w:r>
          </w:p>
        </w:tc>
      </w:tr>
      <w:tr w:rsidR="00A17D63" w14:paraId="5A7B829B" w14:textId="77777777" w:rsidTr="00A17D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61607B85" w14:textId="77777777" w:rsidR="00A17D63" w:rsidRDefault="00664BAF">
            <w:r>
              <w:rPr>
                <w:sz w:val="18"/>
              </w:rPr>
              <w:t>Administrator</w:t>
            </w:r>
          </w:p>
        </w:tc>
        <w:tc>
          <w:tcPr>
            <w:tcW w:w="1872" w:type="dxa"/>
          </w:tcPr>
          <w:p w14:paraId="4D6F9307" w14:textId="77777777" w:rsidR="00A17D63" w:rsidRDefault="00664BAF">
            <w:pPr>
              <w:cnfStyle w:val="000000100000" w:firstRow="0" w:lastRow="0" w:firstColumn="0" w:lastColumn="0" w:oddVBand="0" w:evenVBand="0" w:oddHBand="1" w:evenHBand="0" w:firstRowFirstColumn="0" w:firstRowLastColumn="0" w:lastRowFirstColumn="0" w:lastRowLastColumn="0"/>
            </w:pPr>
            <w:r>
              <w:rPr>
                <w:sz w:val="18"/>
              </w:rPr>
              <w:t>Admin</w:t>
            </w:r>
          </w:p>
        </w:tc>
        <w:tc>
          <w:tcPr>
            <w:tcW w:w="5040" w:type="dxa"/>
          </w:tcPr>
          <w:p w14:paraId="4C685B18" w14:textId="77777777" w:rsidR="00A17D63" w:rsidRDefault="00664BAF">
            <w:pPr>
              <w:cnfStyle w:val="000000100000" w:firstRow="0" w:lastRow="0" w:firstColumn="0" w:lastColumn="0" w:oddVBand="0" w:evenVBand="0" w:oddHBand="1" w:evenHBand="0" w:firstRowFirstColumn="0" w:firstRowLastColumn="0" w:lastRowFirstColumn="0" w:lastRowLastColumn="0"/>
            </w:pPr>
            <w:r>
              <w:rPr>
                <w:sz w:val="18"/>
              </w:rPr>
              <w:t>Full configuration: accounts, leverage, content, roles, partners.</w:t>
            </w:r>
          </w:p>
        </w:tc>
      </w:tr>
      <w:tr w:rsidR="00A17D63" w14:paraId="6E75649B" w14:textId="77777777" w:rsidTr="00A17D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4F4E5ACF" w14:textId="77777777" w:rsidR="00A17D63" w:rsidRDefault="00664BAF">
            <w:r>
              <w:rPr>
                <w:sz w:val="18"/>
              </w:rPr>
              <w:t>System / Scheduler</w:t>
            </w:r>
          </w:p>
        </w:tc>
        <w:tc>
          <w:tcPr>
            <w:tcW w:w="1872" w:type="dxa"/>
          </w:tcPr>
          <w:p w14:paraId="0BFEA3A0" w14:textId="77777777" w:rsidR="00A17D63" w:rsidRDefault="00664BAF">
            <w:pPr>
              <w:cnfStyle w:val="000000010000" w:firstRow="0" w:lastRow="0" w:firstColumn="0" w:lastColumn="0" w:oddVBand="0" w:evenVBand="0" w:oddHBand="0" w:evenHBand="1" w:firstRowFirstColumn="0" w:firstRowLastColumn="0" w:lastRowFirstColumn="0" w:lastRowLastColumn="0"/>
            </w:pPr>
            <w:r>
              <w:rPr>
                <w:sz w:val="18"/>
              </w:rPr>
              <w:t>Automated</w:t>
            </w:r>
          </w:p>
        </w:tc>
        <w:tc>
          <w:tcPr>
            <w:tcW w:w="5040" w:type="dxa"/>
          </w:tcPr>
          <w:p w14:paraId="42D7DE3B" w14:textId="77777777" w:rsidR="00A17D63" w:rsidRDefault="00664BAF">
            <w:pPr>
              <w:cnfStyle w:val="000000010000" w:firstRow="0" w:lastRow="0" w:firstColumn="0" w:lastColumn="0" w:oddVBand="0" w:evenVBand="0" w:oddHBand="0" w:evenHBand="1" w:firstRowFirstColumn="0" w:firstRowLastColumn="0" w:lastRowFirstColumn="0" w:lastRowLastColumn="0"/>
            </w:pPr>
            <w:r>
              <w:rPr>
                <w:sz w:val="18"/>
              </w:rPr>
              <w:t>Notifications, status transitions, rebate calc, scheduled jobs.</w:t>
            </w:r>
          </w:p>
        </w:tc>
      </w:tr>
    </w:tbl>
    <w:p w14:paraId="28A19315" w14:textId="77777777" w:rsidR="00A17D63" w:rsidRDefault="00A17D63"/>
    <w:p w14:paraId="5994615F" w14:textId="77777777" w:rsidR="00A17D63" w:rsidRDefault="00664BAF">
      <w:pPr>
        <w:pStyle w:val="Heading1"/>
      </w:pPr>
      <w:bookmarkStart w:id="1" w:name="_Toc233024474"/>
      <w:r>
        <w:rPr>
          <w:color w:val="E11D2E"/>
        </w:rPr>
        <w:t>2. Full System Modules</w:t>
      </w:r>
      <w:bookmarkEnd w:id="1"/>
    </w:p>
    <w:p w14:paraId="2C686410" w14:textId="77777777" w:rsidR="00A17D63" w:rsidRDefault="00664BAF">
      <w:pPr>
        <w:pStyle w:val="ListBullet"/>
      </w:pPr>
      <w:r>
        <w:rPr>
          <w:b/>
        </w:rPr>
        <w:t xml:space="preserve">Public Website: </w:t>
      </w:r>
      <w:r>
        <w:t>Home, About, Trading Accounts, Markets, Partnership/IB, Contact, Login, Register.</w:t>
      </w:r>
    </w:p>
    <w:p w14:paraId="3BD37887" w14:textId="77777777" w:rsidR="00A17D63" w:rsidRDefault="00664BAF">
      <w:pPr>
        <w:pStyle w:val="ListBullet"/>
      </w:pPr>
      <w:r>
        <w:rPr>
          <w:b/>
        </w:rPr>
        <w:t xml:space="preserve">Onboarding: </w:t>
      </w:r>
      <w:r>
        <w:t>Multi-step registration, demo request, lead capture, email verification.</w:t>
      </w:r>
    </w:p>
    <w:p w14:paraId="3AC3AE28" w14:textId="77777777" w:rsidR="00A17D63" w:rsidRDefault="00664BAF">
      <w:pPr>
        <w:pStyle w:val="ListBullet"/>
      </w:pPr>
      <w:r>
        <w:rPr>
          <w:b/>
        </w:rPr>
        <w:t xml:space="preserve">KYC / Compliance: </w:t>
      </w:r>
      <w:r>
        <w:t>Identity, Proof of Address, Selfie — upload, review, status.</w:t>
      </w:r>
    </w:p>
    <w:p w14:paraId="7FFD0992" w14:textId="77777777" w:rsidR="00A17D63" w:rsidRDefault="00664BAF">
      <w:pPr>
        <w:pStyle w:val="ListBullet"/>
      </w:pPr>
      <w:r>
        <w:rPr>
          <w:b/>
        </w:rPr>
        <w:t xml:space="preserve">Account Management: </w:t>
      </w:r>
      <w:r>
        <w:t>Dashboard, Accounts, account creation (Standard/Raw/VIP), leverage selection.</w:t>
      </w:r>
    </w:p>
    <w:p w14:paraId="29652C76" w14:textId="77777777" w:rsidR="00A17D63" w:rsidRDefault="00664BAF">
      <w:pPr>
        <w:pStyle w:val="ListBullet"/>
      </w:pPr>
      <w:r>
        <w:rPr>
          <w:b/>
        </w:rPr>
        <w:t xml:space="preserve">Funds / Cashier: </w:t>
      </w:r>
      <w:r>
        <w:t>Deposit, Withdraw, Internal Transfer, Transaction History.</w:t>
      </w:r>
    </w:p>
    <w:p w14:paraId="29677F9D" w14:textId="77777777" w:rsidR="00A17D63" w:rsidRDefault="00664BAF">
      <w:pPr>
        <w:pStyle w:val="ListBullet"/>
      </w:pPr>
      <w:r>
        <w:rPr>
          <w:b/>
        </w:rPr>
        <w:t xml:space="preserve">Downloads: </w:t>
      </w:r>
      <w:r>
        <w:t>Platform installers + document download center.</w:t>
      </w:r>
    </w:p>
    <w:p w14:paraId="02976E39" w14:textId="77777777" w:rsidR="00A17D63" w:rsidRDefault="00664BAF">
      <w:pPr>
        <w:pStyle w:val="ListBullet"/>
      </w:pPr>
      <w:r>
        <w:rPr>
          <w:b/>
        </w:rPr>
        <w:t xml:space="preserve">Support / Helpdesk: </w:t>
      </w:r>
      <w:r>
        <w:t>Tickets, live chat, FAQ.</w:t>
      </w:r>
    </w:p>
    <w:p w14:paraId="066C3F6D" w14:textId="77777777" w:rsidR="00A17D63" w:rsidRDefault="00664BAF">
      <w:pPr>
        <w:pStyle w:val="ListBullet"/>
      </w:pPr>
      <w:r>
        <w:rPr>
          <w:b/>
        </w:rPr>
        <w:t xml:space="preserve">Partner / IB: </w:t>
      </w:r>
      <w:r>
        <w:t>IB registration, referral links, rebate reports, marketing assets.</w:t>
      </w:r>
    </w:p>
    <w:p w14:paraId="01C9ED5B" w14:textId="77777777" w:rsidR="00A17D63" w:rsidRDefault="00664BAF">
      <w:pPr>
        <w:pStyle w:val="ListBullet"/>
      </w:pPr>
      <w:r>
        <w:rPr>
          <w:b/>
        </w:rPr>
        <w:t xml:space="preserve">Profile: </w:t>
      </w:r>
      <w:r>
        <w:t>Profile, security, preferences, notification settings.</w:t>
      </w:r>
    </w:p>
    <w:p w14:paraId="3AA35B5F" w14:textId="77777777" w:rsidR="00A17D63" w:rsidRDefault="00664BAF">
      <w:pPr>
        <w:pStyle w:val="ListBullet"/>
      </w:pPr>
      <w:r>
        <w:rPr>
          <w:b/>
        </w:rPr>
        <w:t xml:space="preserve">Admin Back-office: </w:t>
      </w:r>
      <w:r>
        <w:t>User mgmt, KYC queue, finance approvals, content/CMS, partner mgmt, audit log.</w:t>
      </w:r>
    </w:p>
    <w:p w14:paraId="27F51340" w14:textId="77777777" w:rsidR="00A17D63" w:rsidRDefault="00664BAF">
      <w:pPr>
        <w:pStyle w:val="ListBullet"/>
      </w:pPr>
      <w:r>
        <w:rPr>
          <w:b/>
        </w:rPr>
        <w:t xml:space="preserve">Notifications: </w:t>
      </w:r>
      <w:r>
        <w:t>In-app, email, toast queue across all events.</w:t>
      </w:r>
    </w:p>
    <w:p w14:paraId="7FF049A0" w14:textId="77777777" w:rsidR="00A17D63" w:rsidRDefault="00664BAF">
      <w:pPr>
        <w:jc w:val="center"/>
      </w:pPr>
      <w:r>
        <w:rPr>
          <w:noProof/>
        </w:rPr>
        <w:lastRenderedPageBreak/>
        <w:drawing>
          <wp:inline distT="0" distB="0" distL="0" distR="0" wp14:anchorId="576B4B10" wp14:editId="4A2B876B">
            <wp:extent cx="5852160" cy="285460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7_modules.png"/>
                    <pic:cNvPicPr/>
                  </pic:nvPicPr>
                  <pic:blipFill>
                    <a:blip r:embed="rId9"/>
                    <a:stretch>
                      <a:fillRect/>
                    </a:stretch>
                  </pic:blipFill>
                  <pic:spPr>
                    <a:xfrm>
                      <a:off x="0" y="0"/>
                      <a:ext cx="5852160" cy="2854603"/>
                    </a:xfrm>
                    <a:prstGeom prst="rect">
                      <a:avLst/>
                    </a:prstGeom>
                  </pic:spPr>
                </pic:pic>
              </a:graphicData>
            </a:graphic>
          </wp:inline>
        </w:drawing>
      </w:r>
    </w:p>
    <w:p w14:paraId="404574FD" w14:textId="77777777" w:rsidR="00A17D63" w:rsidRDefault="00664BAF">
      <w:pPr>
        <w:jc w:val="center"/>
      </w:pPr>
      <w:r>
        <w:rPr>
          <w:i/>
          <w:color w:val="555555"/>
          <w:sz w:val="17"/>
        </w:rPr>
        <w:t>Figure 1 — System modules and how they connect.</w:t>
      </w:r>
    </w:p>
    <w:p w14:paraId="43A5DD1C" w14:textId="77777777" w:rsidR="00A17D63" w:rsidRDefault="00664BAF">
      <w:pPr>
        <w:pStyle w:val="Heading1"/>
      </w:pPr>
      <w:bookmarkStart w:id="2" w:name="_Toc233024475"/>
      <w:r>
        <w:rPr>
          <w:color w:val="E11D2E"/>
        </w:rPr>
        <w:t>3. End-to-End User Journey</w:t>
      </w:r>
      <w:bookmarkEnd w:id="2"/>
    </w:p>
    <w:p w14:paraId="4D2054C9" w14:textId="77777777" w:rsidR="00A17D63" w:rsidRDefault="00664BAF">
      <w:r>
        <w:rPr>
          <w:rFonts w:ascii="Consolas" w:hAnsi="Consolas"/>
          <w:color w:val="555555"/>
          <w:sz w:val="18"/>
        </w:rPr>
        <w:t>Visitor → Marketing site → Lead form / Register → Email verify → Login → KYC → Open trading account → Deposit → Trade → Withdraw → Ongoing support / partner growth</w:t>
      </w:r>
    </w:p>
    <w:p w14:paraId="6C618626" w14:textId="77777777" w:rsidR="00A17D63" w:rsidRDefault="00664BAF">
      <w:pPr>
        <w:jc w:val="center"/>
      </w:pPr>
      <w:r>
        <w:rPr>
          <w:noProof/>
        </w:rPr>
        <w:drawing>
          <wp:inline distT="0" distB="0" distL="0" distR="0" wp14:anchorId="02F6EF36" wp14:editId="5643AE34">
            <wp:extent cx="5943600" cy="181344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_journey.png"/>
                    <pic:cNvPicPr/>
                  </pic:nvPicPr>
                  <pic:blipFill>
                    <a:blip r:embed="rId10"/>
                    <a:stretch>
                      <a:fillRect/>
                    </a:stretch>
                  </pic:blipFill>
                  <pic:spPr>
                    <a:xfrm>
                      <a:off x="0" y="0"/>
                      <a:ext cx="5943600" cy="1813449"/>
                    </a:xfrm>
                    <a:prstGeom prst="rect">
                      <a:avLst/>
                    </a:prstGeom>
                  </pic:spPr>
                </pic:pic>
              </a:graphicData>
            </a:graphic>
          </wp:inline>
        </w:drawing>
      </w:r>
    </w:p>
    <w:p w14:paraId="7464458E" w14:textId="77777777" w:rsidR="00A17D63" w:rsidRDefault="00664BAF">
      <w:pPr>
        <w:jc w:val="center"/>
      </w:pPr>
      <w:r>
        <w:rPr>
          <w:i/>
          <w:color w:val="555555"/>
          <w:sz w:val="17"/>
        </w:rPr>
        <w:t>Figure 2 — End-to-end client journey (top row left-to-right, bottom row right-to-left).</w:t>
      </w:r>
    </w:p>
    <w:p w14:paraId="45CD4C33" w14:textId="77777777" w:rsidR="00A17D63" w:rsidRDefault="00664BAF">
      <w:pPr>
        <w:pStyle w:val="ListNumber"/>
      </w:pPr>
      <w:r>
        <w:t>Visitor discovers the brand via marketing site or partner referral link.</w:t>
      </w:r>
    </w:p>
    <w:p w14:paraId="6FF124DB" w14:textId="77777777" w:rsidR="00A17D63" w:rsidRDefault="00664BAF">
      <w:pPr>
        <w:pStyle w:val="ListNumber"/>
      </w:pPr>
      <w:r>
        <w:t>Submits a lead (demo / contact) or registers a live account.</w:t>
      </w:r>
    </w:p>
    <w:p w14:paraId="111FC7B8" w14:textId="77777777" w:rsidR="00A17D63" w:rsidRDefault="00664BAF">
      <w:pPr>
        <w:pStyle w:val="ListNumber"/>
      </w:pPr>
      <w:r>
        <w:t>Verifies email, logs into the client portal.</w:t>
      </w:r>
    </w:p>
    <w:p w14:paraId="0B3D8F86" w14:textId="77777777" w:rsidR="00A17D63" w:rsidRDefault="00664BAF">
      <w:pPr>
        <w:pStyle w:val="ListNumber"/>
      </w:pPr>
      <w:r>
        <w:t>Completes KYC (identity, address, selfie).</w:t>
      </w:r>
    </w:p>
    <w:p w14:paraId="53B7CB90" w14:textId="77777777" w:rsidR="00A17D63" w:rsidRDefault="00664BAF">
      <w:pPr>
        <w:pStyle w:val="ListNumber"/>
      </w:pPr>
      <w:r>
        <w:t>Opens a trading account (Standard / Raw Spread / VIP) with chosen leverage.</w:t>
      </w:r>
    </w:p>
    <w:p w14:paraId="4D0942E1" w14:textId="77777777" w:rsidR="00A17D63" w:rsidRDefault="00664BAF">
      <w:pPr>
        <w:pStyle w:val="ListNumber"/>
      </w:pPr>
      <w:r>
        <w:t>Deposits funds via preferred method.</w:t>
      </w:r>
    </w:p>
    <w:p w14:paraId="77579D55" w14:textId="77777777" w:rsidR="00A17D63" w:rsidRDefault="00664BAF">
      <w:pPr>
        <w:pStyle w:val="ListNumber"/>
      </w:pPr>
      <w:r>
        <w:t>Downloads platform, trades, monitors KPIs on dashboard.</w:t>
      </w:r>
    </w:p>
    <w:p w14:paraId="773BBFC9" w14:textId="77777777" w:rsidR="00A17D63" w:rsidRDefault="00664BAF">
      <w:pPr>
        <w:pStyle w:val="ListNumber"/>
      </w:pPr>
      <w:r>
        <w:t>Withdraws profits; raises support tickets as needed.</w:t>
      </w:r>
    </w:p>
    <w:p w14:paraId="4A39703D" w14:textId="77777777" w:rsidR="00A17D63" w:rsidRDefault="00664BAF">
      <w:pPr>
        <w:pStyle w:val="ListNumber"/>
      </w:pPr>
      <w:r>
        <w:t>Optionally becomes an IB to refer and earn rebates.</w:t>
      </w:r>
    </w:p>
    <w:p w14:paraId="1893B57F" w14:textId="77777777" w:rsidR="00A17D63" w:rsidRDefault="00664BAF">
      <w:pPr>
        <w:pStyle w:val="Heading1"/>
      </w:pPr>
      <w:bookmarkStart w:id="3" w:name="_Toc233024476"/>
      <w:r>
        <w:rPr>
          <w:color w:val="E11D2E"/>
        </w:rPr>
        <w:lastRenderedPageBreak/>
        <w:t>4. Lead-to-Client Conversion Workflow</w:t>
      </w:r>
      <w:bookmarkEnd w:id="3"/>
    </w:p>
    <w:p w14:paraId="75A67ABC" w14:textId="77777777" w:rsidR="00A17D63" w:rsidRDefault="00664BAF">
      <w:r>
        <w:rPr>
          <w:rFonts w:ascii="Consolas" w:hAnsi="Consolas"/>
          <w:color w:val="555555"/>
          <w:sz w:val="18"/>
        </w:rPr>
        <w:t>Lead captured → Nurtured → Registered → Verified → KYC → Funded → Active Client</w:t>
      </w:r>
    </w:p>
    <w:p w14:paraId="0EBF87F2" w14:textId="77777777" w:rsidR="00A17D63" w:rsidRDefault="00664BAF">
      <w:pPr>
        <w:pStyle w:val="ListNumber"/>
      </w:pPr>
      <w:r>
        <w:t>Lead captured (contact form, demo request, partner referral, newsletter).</w:t>
      </w:r>
    </w:p>
    <w:p w14:paraId="64CEF5F3" w14:textId="77777777" w:rsidR="00A17D63" w:rsidRDefault="00664BAF">
      <w:pPr>
        <w:pStyle w:val="ListNumber"/>
      </w:pPr>
      <w:r>
        <w:t>Lead stored with source + UTM + referring IB; status = New.</w:t>
      </w:r>
    </w:p>
    <w:p w14:paraId="72BE5D77" w14:textId="77777777" w:rsidR="00A17D63" w:rsidRDefault="00664BAF">
      <w:pPr>
        <w:pStyle w:val="ListNumber"/>
      </w:pPr>
      <w:r>
        <w:t>Automated welcome + nurture notifications; assigned to sales/support if configured.</w:t>
      </w:r>
    </w:p>
    <w:p w14:paraId="0C14978B" w14:textId="77777777" w:rsidR="00A17D63" w:rsidRDefault="00664BAF">
      <w:pPr>
        <w:pStyle w:val="ListNumber"/>
      </w:pPr>
      <w:r>
        <w:t>Lead registers a live account → becomes Pending Client.</w:t>
      </w:r>
    </w:p>
    <w:p w14:paraId="0D0665F9" w14:textId="77777777" w:rsidR="00A17D63" w:rsidRDefault="00664BAF">
      <w:pPr>
        <w:pStyle w:val="ListNumber"/>
      </w:pPr>
      <w:r>
        <w:t>Email verified + KYC approved → status = Verified.</w:t>
      </w:r>
    </w:p>
    <w:p w14:paraId="4982B6F5" w14:textId="77777777" w:rsidR="00A17D63" w:rsidRDefault="00664BAF">
      <w:pPr>
        <w:pStyle w:val="ListNumber"/>
      </w:pPr>
      <w:r>
        <w:t>First deposit cleared → status = Funded / Active Client (conversion complete).</w:t>
      </w:r>
    </w:p>
    <w:p w14:paraId="36B1A301" w14:textId="77777777" w:rsidR="00A17D63" w:rsidRDefault="00664BAF">
      <w:r>
        <w:rPr>
          <w:i/>
          <w:color w:val="555555"/>
        </w:rPr>
        <w:t>Conversion KPIs: lead→register, register→KYC, KYC→funded. Each transition emits an event for analytics and (if referred) credits the originating IB.</w:t>
      </w:r>
    </w:p>
    <w:p w14:paraId="57C73A93" w14:textId="77777777" w:rsidR="00A17D63" w:rsidRDefault="00664BAF">
      <w:pPr>
        <w:jc w:val="center"/>
      </w:pPr>
      <w:r>
        <w:rPr>
          <w:noProof/>
        </w:rPr>
        <w:drawing>
          <wp:inline distT="0" distB="0" distL="0" distR="0" wp14:anchorId="7D7ED496" wp14:editId="05AE6B38">
            <wp:extent cx="5943600" cy="72773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2_conversion.png"/>
                    <pic:cNvPicPr/>
                  </pic:nvPicPr>
                  <pic:blipFill>
                    <a:blip r:embed="rId11"/>
                    <a:stretch>
                      <a:fillRect/>
                    </a:stretch>
                  </pic:blipFill>
                  <pic:spPr>
                    <a:xfrm>
                      <a:off x="0" y="0"/>
                      <a:ext cx="5943600" cy="727738"/>
                    </a:xfrm>
                    <a:prstGeom prst="rect">
                      <a:avLst/>
                    </a:prstGeom>
                  </pic:spPr>
                </pic:pic>
              </a:graphicData>
            </a:graphic>
          </wp:inline>
        </w:drawing>
      </w:r>
    </w:p>
    <w:p w14:paraId="111EF1BF" w14:textId="77777777" w:rsidR="00A17D63" w:rsidRDefault="00664BAF">
      <w:pPr>
        <w:jc w:val="center"/>
      </w:pPr>
      <w:r>
        <w:rPr>
          <w:i/>
          <w:color w:val="555555"/>
          <w:sz w:val="17"/>
        </w:rPr>
        <w:t>Figure 3 — Lead-to-client conversion with status at each stage.</w:t>
      </w:r>
    </w:p>
    <w:p w14:paraId="6B2CE5C8" w14:textId="77777777" w:rsidR="00A17D63" w:rsidRDefault="00664BAF">
      <w:pPr>
        <w:pStyle w:val="Heading1"/>
      </w:pPr>
      <w:bookmarkStart w:id="4" w:name="_Toc233024477"/>
      <w:r>
        <w:rPr>
          <w:color w:val="E11D2E"/>
        </w:rPr>
        <w:t>5. Registration &amp; Onboarding Workflow</w:t>
      </w:r>
      <w:bookmarkEnd w:id="4"/>
    </w:p>
    <w:p w14:paraId="347808BE" w14:textId="77777777" w:rsidR="00A17D63" w:rsidRDefault="00664BAF">
      <w:r>
        <w:rPr>
          <w:rFonts w:ascii="Consolas" w:hAnsi="Consolas"/>
          <w:color w:val="555555"/>
          <w:sz w:val="18"/>
        </w:rPr>
        <w:t>Form (multi-step) → Validation → Create user → Email verify → Login → Onboarding checklist</w:t>
      </w:r>
    </w:p>
    <w:p w14:paraId="7BF427D4" w14:textId="77777777" w:rsidR="00A17D63" w:rsidRDefault="00664BAF">
      <w:pPr>
        <w:pStyle w:val="ListNumber"/>
      </w:pPr>
      <w:r>
        <w:t>Step 1 — Personal details (name, email, phone, country).</w:t>
      </w:r>
    </w:p>
    <w:p w14:paraId="60A8E2CE" w14:textId="77777777" w:rsidR="00A17D63" w:rsidRDefault="00664BAF">
      <w:pPr>
        <w:pStyle w:val="ListNumber"/>
      </w:pPr>
      <w:r>
        <w:t>Step 2 — Account preferences (account type, base currency, leverage).</w:t>
      </w:r>
    </w:p>
    <w:p w14:paraId="4A11DD2A" w14:textId="77777777" w:rsidR="00A17D63" w:rsidRDefault="00664BAF">
      <w:pPr>
        <w:pStyle w:val="ListNumber"/>
      </w:pPr>
      <w:r>
        <w:t>Step 3 — Credentials + agreements (password, T&amp;C, risk disclosure).</w:t>
      </w:r>
    </w:p>
    <w:p w14:paraId="2A5E766A" w14:textId="77777777" w:rsidR="00A17D63" w:rsidRDefault="00664BAF">
      <w:pPr>
        <w:pStyle w:val="ListNumber"/>
      </w:pPr>
      <w:r>
        <w:t>Client-side zod validation on each step; cannot advance until valid.</w:t>
      </w:r>
    </w:p>
    <w:p w14:paraId="04F19867" w14:textId="77777777" w:rsidR="00A17D63" w:rsidRDefault="00664BAF">
      <w:pPr>
        <w:pStyle w:val="ListNumber"/>
      </w:pPr>
      <w:r>
        <w:t>On submit: create user (status = Pending), send verification email.</w:t>
      </w:r>
    </w:p>
    <w:p w14:paraId="43705D5E" w14:textId="77777777" w:rsidR="00A17D63" w:rsidRDefault="00664BAF">
      <w:pPr>
        <w:pStyle w:val="ListNumber"/>
      </w:pPr>
      <w:r>
        <w:t>Email verified → first login → onboarding checklist (verify KYC, open account, deposit).</w:t>
      </w:r>
    </w:p>
    <w:p w14:paraId="48BAB098" w14:textId="77777777" w:rsidR="00A17D63" w:rsidRDefault="00664BAF">
      <w:r>
        <w:rPr>
          <w:i/>
          <w:color w:val="555555"/>
        </w:rPr>
        <w:t>Demo flow: shorter form → instant demo account with virtual balance, no KYC required.</w:t>
      </w:r>
    </w:p>
    <w:p w14:paraId="3D15A211" w14:textId="77777777" w:rsidR="00A17D63" w:rsidRDefault="00664BAF">
      <w:pPr>
        <w:jc w:val="center"/>
      </w:pPr>
      <w:r>
        <w:rPr>
          <w:noProof/>
        </w:rPr>
        <w:drawing>
          <wp:inline distT="0" distB="0" distL="0" distR="0" wp14:anchorId="0F53E60A" wp14:editId="20ACC4EF">
            <wp:extent cx="5943600" cy="152119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3_registration.png"/>
                    <pic:cNvPicPr/>
                  </pic:nvPicPr>
                  <pic:blipFill>
                    <a:blip r:embed="rId12"/>
                    <a:stretch>
                      <a:fillRect/>
                    </a:stretch>
                  </pic:blipFill>
                  <pic:spPr>
                    <a:xfrm>
                      <a:off x="0" y="0"/>
                      <a:ext cx="5943600" cy="1521192"/>
                    </a:xfrm>
                    <a:prstGeom prst="rect">
                      <a:avLst/>
                    </a:prstGeom>
                  </pic:spPr>
                </pic:pic>
              </a:graphicData>
            </a:graphic>
          </wp:inline>
        </w:drawing>
      </w:r>
    </w:p>
    <w:p w14:paraId="01F740C5" w14:textId="77777777" w:rsidR="00A17D63" w:rsidRDefault="00664BAF">
      <w:pPr>
        <w:jc w:val="center"/>
      </w:pPr>
      <w:r>
        <w:rPr>
          <w:i/>
          <w:color w:val="555555"/>
          <w:sz w:val="17"/>
        </w:rPr>
        <w:t>Figure 4 — Registration and onboarding flow.</w:t>
      </w:r>
    </w:p>
    <w:p w14:paraId="057C69D6" w14:textId="77777777" w:rsidR="00A17D63" w:rsidRDefault="00664BAF">
      <w:pPr>
        <w:pStyle w:val="Heading1"/>
      </w:pPr>
      <w:bookmarkStart w:id="5" w:name="_Toc233024478"/>
      <w:r>
        <w:rPr>
          <w:color w:val="E11D2E"/>
        </w:rPr>
        <w:t>6. KYC Verification Workflow</w:t>
      </w:r>
      <w:bookmarkEnd w:id="5"/>
    </w:p>
    <w:p w14:paraId="10F4E6ED" w14:textId="77777777" w:rsidR="00A17D63" w:rsidRDefault="00664BAF">
      <w:r>
        <w:rPr>
          <w:rFonts w:ascii="Consolas" w:hAnsi="Consolas"/>
          <w:color w:val="555555"/>
          <w:sz w:val="18"/>
        </w:rPr>
        <w:t>Not Submitted → Submitted/Pending → Under Review → Approved | Rejected (→ Resubmit)</w:t>
      </w:r>
    </w:p>
    <w:p w14:paraId="1E4BD4B4" w14:textId="77777777" w:rsidR="00A17D63" w:rsidRDefault="00664BAF">
      <w:pPr>
        <w:pStyle w:val="ListNumber"/>
      </w:pPr>
      <w:r>
        <w:lastRenderedPageBreak/>
        <w:t>Client opens KYC; sees 3 steps with current statuses.</w:t>
      </w:r>
    </w:p>
    <w:p w14:paraId="5E2BB3F9" w14:textId="77777777" w:rsidR="00A17D63" w:rsidRDefault="00664BAF">
      <w:pPr>
        <w:pStyle w:val="ListNumber"/>
      </w:pPr>
      <w:r>
        <w:t>Identity Verification — upload ID/passport (front/back).</w:t>
      </w:r>
    </w:p>
    <w:p w14:paraId="4DA450F4" w14:textId="77777777" w:rsidR="00A17D63" w:rsidRDefault="00664BAF">
      <w:pPr>
        <w:pStyle w:val="ListNumber"/>
      </w:pPr>
      <w:r>
        <w:t>Proof of Address — upload utility bill / bank statement.</w:t>
      </w:r>
    </w:p>
    <w:p w14:paraId="33C27B9B" w14:textId="77777777" w:rsidR="00A17D63" w:rsidRDefault="00664BAF">
      <w:pPr>
        <w:pStyle w:val="ListNumber"/>
      </w:pPr>
      <w:r>
        <w:t>Selfie Verification — upload selfie holding ID.</w:t>
      </w:r>
    </w:p>
    <w:p w14:paraId="470CB06A" w14:textId="77777777" w:rsidR="00A17D63" w:rsidRDefault="00664BAF">
      <w:pPr>
        <w:pStyle w:val="ListNumber"/>
      </w:pPr>
      <w:r>
        <w:t>Each upload sets that step to Pending → Compliance Officer reviews.</w:t>
      </w:r>
    </w:p>
    <w:p w14:paraId="4CD8BACF" w14:textId="77777777" w:rsidR="00A17D63" w:rsidRDefault="00664BAF">
      <w:pPr>
        <w:pStyle w:val="ListNumber"/>
      </w:pPr>
      <w:r>
        <w:t>Officer approves (Approved) or rejects with reason (Rejected → client resubmits).</w:t>
      </w:r>
    </w:p>
    <w:p w14:paraId="31836B0C" w14:textId="77777777" w:rsidR="00A17D63" w:rsidRDefault="00664BAF">
      <w:pPr>
        <w:pStyle w:val="ListNumber"/>
      </w:pPr>
      <w:r>
        <w:t>All three Approved → overall KYC = Verified → unlocks withdrawals &amp; full funding limits.</w:t>
      </w:r>
    </w:p>
    <w:p w14:paraId="19AE68A7" w14:textId="77777777" w:rsidR="00A17D63" w:rsidRDefault="00664BAF">
      <w:r>
        <w:rPr>
          <w:i/>
          <w:color w:val="555555"/>
        </w:rPr>
        <w:t>Gating: deposits may be allowed pre-KYC up to a limit; withdrawals require full KYC. Progress bar reflects completed steps; compliance message shown throughout.</w:t>
      </w:r>
    </w:p>
    <w:p w14:paraId="52F19879" w14:textId="77777777" w:rsidR="00A17D63" w:rsidRDefault="00664BAF">
      <w:pPr>
        <w:jc w:val="center"/>
      </w:pPr>
      <w:r>
        <w:rPr>
          <w:noProof/>
        </w:rPr>
        <w:drawing>
          <wp:inline distT="0" distB="0" distL="0" distR="0" wp14:anchorId="1F0BBA40" wp14:editId="1FF4F049">
            <wp:extent cx="5760720" cy="17536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4_kyc.png"/>
                    <pic:cNvPicPr/>
                  </pic:nvPicPr>
                  <pic:blipFill>
                    <a:blip r:embed="rId13"/>
                    <a:stretch>
                      <a:fillRect/>
                    </a:stretch>
                  </pic:blipFill>
                  <pic:spPr>
                    <a:xfrm>
                      <a:off x="0" y="0"/>
                      <a:ext cx="5760720" cy="1753615"/>
                    </a:xfrm>
                    <a:prstGeom prst="rect">
                      <a:avLst/>
                    </a:prstGeom>
                  </pic:spPr>
                </pic:pic>
              </a:graphicData>
            </a:graphic>
          </wp:inline>
        </w:drawing>
      </w:r>
    </w:p>
    <w:p w14:paraId="19733094" w14:textId="77777777" w:rsidR="00A17D63" w:rsidRDefault="00664BAF">
      <w:pPr>
        <w:jc w:val="center"/>
      </w:pPr>
      <w:r>
        <w:rPr>
          <w:i/>
          <w:color w:val="555555"/>
          <w:sz w:val="17"/>
        </w:rPr>
        <w:t>Figure 5 — KYC verification with compliance review.</w:t>
      </w:r>
    </w:p>
    <w:p w14:paraId="731B5057" w14:textId="77777777" w:rsidR="00A17D63" w:rsidRDefault="00664BAF">
      <w:pPr>
        <w:pStyle w:val="Heading1"/>
      </w:pPr>
      <w:bookmarkStart w:id="6" w:name="_Toc233024479"/>
      <w:r>
        <w:rPr>
          <w:color w:val="E11D2E"/>
        </w:rPr>
        <w:t>7. Trading Account Creation Workflow</w:t>
      </w:r>
      <w:bookmarkEnd w:id="6"/>
    </w:p>
    <w:p w14:paraId="79E60ABE" w14:textId="77777777" w:rsidR="00A17D63" w:rsidRDefault="00664BAF">
      <w:r>
        <w:rPr>
          <w:rFonts w:ascii="Consolas" w:hAnsi="Consolas"/>
          <w:color w:val="555555"/>
          <w:sz w:val="18"/>
        </w:rPr>
        <w:t>Choose type → Configure → Confirm → Provision account number → Active</w:t>
      </w:r>
    </w:p>
    <w:p w14:paraId="09372605" w14:textId="77777777" w:rsidR="00A17D63" w:rsidRDefault="00664BAF">
      <w:pPr>
        <w:pStyle w:val="ListNumber"/>
      </w:pPr>
      <w:r>
        <w:t>Client clicks Open New Account (dashboard) or Choose Account (pricing page).</w:t>
      </w:r>
    </w:p>
    <w:p w14:paraId="23BA3F32" w14:textId="77777777" w:rsidR="00A17D63" w:rsidRDefault="00664BAF">
      <w:pPr>
        <w:pStyle w:val="ListNumber"/>
      </w:pPr>
      <w:r>
        <w:t>Selects type: Standard / Raw Spread / VIP.</w:t>
      </w:r>
    </w:p>
    <w:p w14:paraId="3B172F8A" w14:textId="77777777" w:rsidR="00A17D63" w:rsidRDefault="00664BAF">
      <w:pPr>
        <w:pStyle w:val="ListNumber"/>
      </w:pPr>
      <w:r>
        <w:t>Configures base currency + leverage (within type limits).</w:t>
      </w:r>
    </w:p>
    <w:p w14:paraId="03879AD3" w14:textId="77777777" w:rsidR="00A17D63" w:rsidRDefault="00664BAF">
      <w:pPr>
        <w:pStyle w:val="ListNumber"/>
      </w:pPr>
      <w:r>
        <w:t>Confirms; system provisions a unique account number with zero balance.</w:t>
      </w:r>
    </w:p>
    <w:p w14:paraId="044B5464" w14:textId="77777777" w:rsidR="00A17D63" w:rsidRDefault="00664BAF">
      <w:pPr>
        <w:pStyle w:val="ListNumber"/>
      </w:pPr>
      <w:r>
        <w:t>Account appears in dashboard table with status = Active.</w:t>
      </w:r>
    </w:p>
    <w:tbl>
      <w:tblPr>
        <w:tblStyle w:val="LightGrid-Accent1"/>
        <w:tblW w:w="0" w:type="auto"/>
        <w:jc w:val="center"/>
        <w:tblLook w:val="04A0" w:firstRow="1" w:lastRow="0" w:firstColumn="1" w:lastColumn="0" w:noHBand="0" w:noVBand="1"/>
      </w:tblPr>
      <w:tblGrid>
        <w:gridCol w:w="1611"/>
        <w:gridCol w:w="1600"/>
        <w:gridCol w:w="1897"/>
        <w:gridCol w:w="1363"/>
        <w:gridCol w:w="2385"/>
      </w:tblGrid>
      <w:tr w:rsidR="00A17D63" w14:paraId="444360FC" w14:textId="77777777" w:rsidTr="00A17D6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shd w:val="clear" w:color="auto" w:fill="E11D2E"/>
          </w:tcPr>
          <w:p w14:paraId="58F13B98" w14:textId="77777777" w:rsidR="00A17D63" w:rsidRDefault="00664BAF">
            <w:r>
              <w:rPr>
                <w:color w:val="FFFFFF"/>
                <w:sz w:val="18"/>
              </w:rPr>
              <w:t>Type</w:t>
            </w:r>
          </w:p>
        </w:tc>
        <w:tc>
          <w:tcPr>
            <w:tcW w:w="1728" w:type="dxa"/>
            <w:shd w:val="clear" w:color="auto" w:fill="E11D2E"/>
          </w:tcPr>
          <w:p w14:paraId="39882A0F" w14:textId="77777777" w:rsidR="00A17D63" w:rsidRDefault="00664BAF">
            <w:pPr>
              <w:cnfStyle w:val="100000000000" w:firstRow="1" w:lastRow="0" w:firstColumn="0" w:lastColumn="0" w:oddVBand="0" w:evenVBand="0" w:oddHBand="0" w:evenHBand="0" w:firstRowFirstColumn="0" w:firstRowLastColumn="0" w:lastRowFirstColumn="0" w:lastRowLastColumn="0"/>
            </w:pPr>
            <w:r>
              <w:rPr>
                <w:color w:val="FFFFFF"/>
                <w:sz w:val="18"/>
              </w:rPr>
              <w:t>Spreads from</w:t>
            </w:r>
          </w:p>
        </w:tc>
        <w:tc>
          <w:tcPr>
            <w:tcW w:w="2016" w:type="dxa"/>
            <w:shd w:val="clear" w:color="auto" w:fill="E11D2E"/>
          </w:tcPr>
          <w:p w14:paraId="37C2543F" w14:textId="77777777" w:rsidR="00A17D63" w:rsidRDefault="00664BAF">
            <w:pPr>
              <w:cnfStyle w:val="100000000000" w:firstRow="1" w:lastRow="0" w:firstColumn="0" w:lastColumn="0" w:oddVBand="0" w:evenVBand="0" w:oddHBand="0" w:evenHBand="0" w:firstRowFirstColumn="0" w:firstRowLastColumn="0" w:lastRowFirstColumn="0" w:lastRowLastColumn="0"/>
            </w:pPr>
            <w:r>
              <w:rPr>
                <w:color w:val="FFFFFF"/>
                <w:sz w:val="18"/>
              </w:rPr>
              <w:t>Commission</w:t>
            </w:r>
          </w:p>
        </w:tc>
        <w:tc>
          <w:tcPr>
            <w:tcW w:w="1440" w:type="dxa"/>
            <w:shd w:val="clear" w:color="auto" w:fill="E11D2E"/>
          </w:tcPr>
          <w:p w14:paraId="3526C3B6" w14:textId="77777777" w:rsidR="00A17D63" w:rsidRDefault="00664BAF">
            <w:pPr>
              <w:cnfStyle w:val="100000000000" w:firstRow="1" w:lastRow="0" w:firstColumn="0" w:lastColumn="0" w:oddVBand="0" w:evenVBand="0" w:oddHBand="0" w:evenHBand="0" w:firstRowFirstColumn="0" w:firstRowLastColumn="0" w:lastRowFirstColumn="0" w:lastRowLastColumn="0"/>
            </w:pPr>
            <w:r>
              <w:rPr>
                <w:color w:val="FFFFFF"/>
                <w:sz w:val="18"/>
              </w:rPr>
              <w:t>Leverage</w:t>
            </w:r>
          </w:p>
        </w:tc>
        <w:tc>
          <w:tcPr>
            <w:tcW w:w="2592" w:type="dxa"/>
            <w:shd w:val="clear" w:color="auto" w:fill="E11D2E"/>
          </w:tcPr>
          <w:p w14:paraId="2B2EFA41" w14:textId="77777777" w:rsidR="00A17D63" w:rsidRDefault="00664BAF">
            <w:pPr>
              <w:cnfStyle w:val="100000000000" w:firstRow="1" w:lastRow="0" w:firstColumn="0" w:lastColumn="0" w:oddVBand="0" w:evenVBand="0" w:oddHBand="0" w:evenHBand="0" w:firstRowFirstColumn="0" w:firstRowLastColumn="0" w:lastRowFirstColumn="0" w:lastRowLastColumn="0"/>
            </w:pPr>
            <w:r>
              <w:rPr>
                <w:color w:val="FFFFFF"/>
                <w:sz w:val="18"/>
              </w:rPr>
              <w:t>Audience</w:t>
            </w:r>
          </w:p>
        </w:tc>
      </w:tr>
      <w:tr w:rsidR="00A17D63" w14:paraId="6F782D02" w14:textId="77777777" w:rsidTr="00A17D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7EC876D" w14:textId="77777777" w:rsidR="00A17D63" w:rsidRDefault="00664BAF">
            <w:r>
              <w:rPr>
                <w:sz w:val="18"/>
              </w:rPr>
              <w:t>Standard</w:t>
            </w:r>
          </w:p>
        </w:tc>
        <w:tc>
          <w:tcPr>
            <w:tcW w:w="1728" w:type="dxa"/>
          </w:tcPr>
          <w:p w14:paraId="78143F4E" w14:textId="77777777" w:rsidR="00A17D63" w:rsidRDefault="00664BAF">
            <w:pPr>
              <w:cnfStyle w:val="000000100000" w:firstRow="0" w:lastRow="0" w:firstColumn="0" w:lastColumn="0" w:oddVBand="0" w:evenVBand="0" w:oddHBand="1" w:evenHBand="0" w:firstRowFirstColumn="0" w:firstRowLastColumn="0" w:lastRowFirstColumn="0" w:lastRowLastColumn="0"/>
            </w:pPr>
            <w:r>
              <w:rPr>
                <w:sz w:val="18"/>
              </w:rPr>
              <w:t>0.8 pips</w:t>
            </w:r>
          </w:p>
        </w:tc>
        <w:tc>
          <w:tcPr>
            <w:tcW w:w="2016" w:type="dxa"/>
          </w:tcPr>
          <w:p w14:paraId="3BCD83F4" w14:textId="77777777" w:rsidR="00A17D63" w:rsidRDefault="00664BAF">
            <w:pPr>
              <w:cnfStyle w:val="000000100000" w:firstRow="0" w:lastRow="0" w:firstColumn="0" w:lastColumn="0" w:oddVBand="0" w:evenVBand="0" w:oddHBand="1" w:evenHBand="0" w:firstRowFirstColumn="0" w:firstRowLastColumn="0" w:lastRowFirstColumn="0" w:lastRowLastColumn="0"/>
            </w:pPr>
            <w:r>
              <w:rPr>
                <w:sz w:val="18"/>
              </w:rPr>
              <w:t>Commission-free</w:t>
            </w:r>
          </w:p>
        </w:tc>
        <w:tc>
          <w:tcPr>
            <w:tcW w:w="1440" w:type="dxa"/>
          </w:tcPr>
          <w:p w14:paraId="564C01C7" w14:textId="77777777" w:rsidR="00A17D63" w:rsidRDefault="00664BAF">
            <w:pPr>
              <w:cnfStyle w:val="000000100000" w:firstRow="0" w:lastRow="0" w:firstColumn="0" w:lastColumn="0" w:oddVBand="0" w:evenVBand="0" w:oddHBand="1" w:evenHBand="0" w:firstRowFirstColumn="0" w:firstRowLastColumn="0" w:lastRowFirstColumn="0" w:lastRowLastColumn="0"/>
            </w:pPr>
            <w:r>
              <w:rPr>
                <w:sz w:val="18"/>
              </w:rPr>
              <w:t>1:500</w:t>
            </w:r>
          </w:p>
        </w:tc>
        <w:tc>
          <w:tcPr>
            <w:tcW w:w="2592" w:type="dxa"/>
          </w:tcPr>
          <w:p w14:paraId="3CED1CD7" w14:textId="77777777" w:rsidR="00A17D63" w:rsidRDefault="00664BAF">
            <w:pPr>
              <w:cnfStyle w:val="000000100000" w:firstRow="0" w:lastRow="0" w:firstColumn="0" w:lastColumn="0" w:oddVBand="0" w:evenVBand="0" w:oddHBand="1" w:evenHBand="0" w:firstRowFirstColumn="0" w:firstRowLastColumn="0" w:lastRowFirstColumn="0" w:lastRowLastColumn="0"/>
            </w:pPr>
            <w:r>
              <w:rPr>
                <w:sz w:val="18"/>
              </w:rPr>
              <w:t>All traders</w:t>
            </w:r>
          </w:p>
        </w:tc>
      </w:tr>
      <w:tr w:rsidR="00A17D63" w14:paraId="22A021EB" w14:textId="77777777" w:rsidTr="00A17D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0639BD0" w14:textId="77777777" w:rsidR="00A17D63" w:rsidRDefault="00664BAF">
            <w:r>
              <w:rPr>
                <w:sz w:val="18"/>
              </w:rPr>
              <w:t>Raw Spread</w:t>
            </w:r>
          </w:p>
        </w:tc>
        <w:tc>
          <w:tcPr>
            <w:tcW w:w="1728" w:type="dxa"/>
          </w:tcPr>
          <w:p w14:paraId="385D5E98" w14:textId="77777777" w:rsidR="00A17D63" w:rsidRDefault="00664BAF">
            <w:pPr>
              <w:cnfStyle w:val="000000010000" w:firstRow="0" w:lastRow="0" w:firstColumn="0" w:lastColumn="0" w:oddVBand="0" w:evenVBand="0" w:oddHBand="0" w:evenHBand="1" w:firstRowFirstColumn="0" w:firstRowLastColumn="0" w:lastRowFirstColumn="0" w:lastRowLastColumn="0"/>
            </w:pPr>
            <w:r>
              <w:rPr>
                <w:sz w:val="18"/>
              </w:rPr>
              <w:t>0.0 pips</w:t>
            </w:r>
          </w:p>
        </w:tc>
        <w:tc>
          <w:tcPr>
            <w:tcW w:w="2016" w:type="dxa"/>
          </w:tcPr>
          <w:p w14:paraId="7102B393" w14:textId="77777777" w:rsidR="00A17D63" w:rsidRDefault="00664BAF">
            <w:pPr>
              <w:cnfStyle w:val="000000010000" w:firstRow="0" w:lastRow="0" w:firstColumn="0" w:lastColumn="0" w:oddVBand="0" w:evenVBand="0" w:oddHBand="0" w:evenHBand="1" w:firstRowFirstColumn="0" w:firstRowLastColumn="0" w:lastRowFirstColumn="0" w:lastRowLastColumn="0"/>
            </w:pPr>
            <w:r>
              <w:rPr>
                <w:sz w:val="18"/>
              </w:rPr>
              <w:t>$7 / lot</w:t>
            </w:r>
          </w:p>
        </w:tc>
        <w:tc>
          <w:tcPr>
            <w:tcW w:w="1440" w:type="dxa"/>
          </w:tcPr>
          <w:p w14:paraId="0FAFFDC0" w14:textId="77777777" w:rsidR="00A17D63" w:rsidRDefault="00664BAF">
            <w:pPr>
              <w:cnfStyle w:val="000000010000" w:firstRow="0" w:lastRow="0" w:firstColumn="0" w:lastColumn="0" w:oddVBand="0" w:evenVBand="0" w:oddHBand="0" w:evenHBand="1" w:firstRowFirstColumn="0" w:firstRowLastColumn="0" w:lastRowFirstColumn="0" w:lastRowLastColumn="0"/>
            </w:pPr>
            <w:r>
              <w:rPr>
                <w:sz w:val="18"/>
              </w:rPr>
              <w:t>1:500</w:t>
            </w:r>
          </w:p>
        </w:tc>
        <w:tc>
          <w:tcPr>
            <w:tcW w:w="2592" w:type="dxa"/>
          </w:tcPr>
          <w:p w14:paraId="6DA65F3A" w14:textId="77777777" w:rsidR="00A17D63" w:rsidRDefault="00664BAF">
            <w:pPr>
              <w:cnfStyle w:val="000000010000" w:firstRow="0" w:lastRow="0" w:firstColumn="0" w:lastColumn="0" w:oddVBand="0" w:evenVBand="0" w:oddHBand="0" w:evenHBand="1" w:firstRowFirstColumn="0" w:firstRowLastColumn="0" w:lastRowFirstColumn="0" w:lastRowLastColumn="0"/>
            </w:pPr>
            <w:r>
              <w:rPr>
                <w:sz w:val="18"/>
              </w:rPr>
              <w:t>Experienced (Popular)</w:t>
            </w:r>
          </w:p>
        </w:tc>
      </w:tr>
      <w:tr w:rsidR="00A17D63" w14:paraId="74D84374" w14:textId="77777777" w:rsidTr="00A17D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441F2EF" w14:textId="77777777" w:rsidR="00A17D63" w:rsidRDefault="00664BAF">
            <w:r>
              <w:rPr>
                <w:sz w:val="18"/>
              </w:rPr>
              <w:t>VIP</w:t>
            </w:r>
          </w:p>
        </w:tc>
        <w:tc>
          <w:tcPr>
            <w:tcW w:w="1728" w:type="dxa"/>
          </w:tcPr>
          <w:p w14:paraId="2111AE5E" w14:textId="77777777" w:rsidR="00A17D63" w:rsidRDefault="00664BAF">
            <w:pPr>
              <w:cnfStyle w:val="000000100000" w:firstRow="0" w:lastRow="0" w:firstColumn="0" w:lastColumn="0" w:oddVBand="0" w:evenVBand="0" w:oddHBand="1" w:evenHBand="0" w:firstRowFirstColumn="0" w:firstRowLastColumn="0" w:lastRowFirstColumn="0" w:lastRowLastColumn="0"/>
            </w:pPr>
            <w:r>
              <w:rPr>
                <w:sz w:val="18"/>
              </w:rPr>
              <w:t>0.0 pips</w:t>
            </w:r>
          </w:p>
        </w:tc>
        <w:tc>
          <w:tcPr>
            <w:tcW w:w="2016" w:type="dxa"/>
          </w:tcPr>
          <w:p w14:paraId="3E5B0339" w14:textId="77777777" w:rsidR="00A17D63" w:rsidRDefault="00664BAF">
            <w:pPr>
              <w:cnfStyle w:val="000000100000" w:firstRow="0" w:lastRow="0" w:firstColumn="0" w:lastColumn="0" w:oddVBand="0" w:evenVBand="0" w:oddHBand="1" w:evenHBand="0" w:firstRowFirstColumn="0" w:firstRowLastColumn="0" w:lastRowFirstColumn="0" w:lastRowLastColumn="0"/>
            </w:pPr>
            <w:r>
              <w:rPr>
                <w:sz w:val="18"/>
              </w:rPr>
              <w:t>Custom</w:t>
            </w:r>
          </w:p>
        </w:tc>
        <w:tc>
          <w:tcPr>
            <w:tcW w:w="1440" w:type="dxa"/>
          </w:tcPr>
          <w:p w14:paraId="44976897" w14:textId="77777777" w:rsidR="00A17D63" w:rsidRDefault="00664BAF">
            <w:pPr>
              <w:cnfStyle w:val="000000100000" w:firstRow="0" w:lastRow="0" w:firstColumn="0" w:lastColumn="0" w:oddVBand="0" w:evenVBand="0" w:oddHBand="1" w:evenHBand="0" w:firstRowFirstColumn="0" w:firstRowLastColumn="0" w:lastRowFirstColumn="0" w:lastRowLastColumn="0"/>
            </w:pPr>
            <w:r>
              <w:rPr>
                <w:sz w:val="18"/>
              </w:rPr>
              <w:t>1:500</w:t>
            </w:r>
          </w:p>
        </w:tc>
        <w:tc>
          <w:tcPr>
            <w:tcW w:w="2592" w:type="dxa"/>
          </w:tcPr>
          <w:p w14:paraId="7F943C3F" w14:textId="77777777" w:rsidR="00A17D63" w:rsidRDefault="00664BAF">
            <w:pPr>
              <w:cnfStyle w:val="000000100000" w:firstRow="0" w:lastRow="0" w:firstColumn="0" w:lastColumn="0" w:oddVBand="0" w:evenVBand="0" w:oddHBand="1" w:evenHBand="0" w:firstRowFirstColumn="0" w:firstRowLastColumn="0" w:lastRowFirstColumn="0" w:lastRowLastColumn="0"/>
            </w:pPr>
            <w:r>
              <w:rPr>
                <w:sz w:val="18"/>
              </w:rPr>
              <w:t>High-volume</w:t>
            </w:r>
          </w:p>
        </w:tc>
      </w:tr>
    </w:tbl>
    <w:p w14:paraId="27A0C209" w14:textId="77777777" w:rsidR="00A17D63" w:rsidRDefault="00A17D63"/>
    <w:p w14:paraId="5D40A7B6" w14:textId="77777777" w:rsidR="00A17D63" w:rsidRDefault="00664BAF">
      <w:pPr>
        <w:pStyle w:val="Heading1"/>
      </w:pPr>
      <w:bookmarkStart w:id="7" w:name="_Toc233024480"/>
      <w:r>
        <w:rPr>
          <w:color w:val="E11D2E"/>
        </w:rPr>
        <w:t>8. Client Dashboard Workflow</w:t>
      </w:r>
      <w:bookmarkEnd w:id="7"/>
    </w:p>
    <w:p w14:paraId="146EE628" w14:textId="77777777" w:rsidR="00A17D63" w:rsidRDefault="00664BAF">
      <w:pPr>
        <w:pStyle w:val="ListNumber"/>
      </w:pPr>
      <w:r>
        <w:t>On login, land on Dashboard with "Welcome back, {name}".</w:t>
      </w:r>
    </w:p>
    <w:p w14:paraId="7D805BBA" w14:textId="77777777" w:rsidR="00A17D63" w:rsidRDefault="00664BAF">
      <w:pPr>
        <w:pStyle w:val="ListNumber"/>
      </w:pPr>
      <w:r>
        <w:t>Animated KPI widgets: Total Balance, Equity, Free Margin, Margin Level.</w:t>
      </w:r>
    </w:p>
    <w:p w14:paraId="404BEE8C" w14:textId="77777777" w:rsidR="00A17D63" w:rsidRDefault="00664BAF">
      <w:pPr>
        <w:pStyle w:val="ListNumber"/>
      </w:pPr>
      <w:r>
        <w:t>Accounts table: Account #, Type, Balance, Equity, Status.</w:t>
      </w:r>
    </w:p>
    <w:p w14:paraId="3C0B53FD" w14:textId="77777777" w:rsidR="00A17D63" w:rsidRDefault="00664BAF">
      <w:pPr>
        <w:pStyle w:val="ListNumber"/>
      </w:pPr>
      <w:r>
        <w:t>Quick actions: Open New Account, Deposit, Withdraw, complete KYC if pending.</w:t>
      </w:r>
    </w:p>
    <w:p w14:paraId="19A1F6AA" w14:textId="77777777" w:rsidR="00A17D63" w:rsidRDefault="00664BAF">
      <w:pPr>
        <w:pStyle w:val="ListNumber"/>
      </w:pPr>
      <w:r>
        <w:lastRenderedPageBreak/>
        <w:t>Sidebar navigation to all portal modules; notifications bell + profile menu.</w:t>
      </w:r>
    </w:p>
    <w:p w14:paraId="7580A4DB" w14:textId="77777777" w:rsidR="00A17D63" w:rsidRDefault="00664BAF">
      <w:r>
        <w:rPr>
          <w:i/>
          <w:color w:val="555555"/>
        </w:rPr>
        <w:t>Margin Level = (Equity / Used Margin) x 100. Color-coded thresholds warn on low margin.</w:t>
      </w:r>
    </w:p>
    <w:p w14:paraId="6341623D" w14:textId="77777777" w:rsidR="00A17D63" w:rsidRDefault="00664BAF">
      <w:pPr>
        <w:pStyle w:val="Heading1"/>
      </w:pPr>
      <w:bookmarkStart w:id="8" w:name="_Toc233024481"/>
      <w:r>
        <w:rPr>
          <w:color w:val="E11D2E"/>
        </w:rPr>
        <w:t>9. Deposit Workflow</w:t>
      </w:r>
      <w:bookmarkEnd w:id="8"/>
    </w:p>
    <w:p w14:paraId="5E62A197" w14:textId="77777777" w:rsidR="00A17D63" w:rsidRDefault="00664BAF">
      <w:r>
        <w:rPr>
          <w:rFonts w:ascii="Consolas" w:hAnsi="Consolas"/>
          <w:color w:val="555555"/>
          <w:sz w:val="18"/>
        </w:rPr>
        <w:t>Select method → Enter amount → Confirm → Pending → Processing → Completed | Failed</w:t>
      </w:r>
    </w:p>
    <w:p w14:paraId="08DDF91F" w14:textId="77777777" w:rsidR="00A17D63" w:rsidRDefault="00664BAF">
      <w:pPr>
        <w:pStyle w:val="ListNumber"/>
      </w:pPr>
      <w:r>
        <w:t>Funds → Deposit tab; choose method (Bank Transfer, Card, E-Wallet, Crypto).</w:t>
      </w:r>
    </w:p>
    <w:p w14:paraId="46AAD6E1" w14:textId="77777777" w:rsidR="00A17D63" w:rsidRDefault="00664BAF">
      <w:pPr>
        <w:pStyle w:val="ListNumber"/>
      </w:pPr>
      <w:r>
        <w:t>Enter amount + account to credit; see fees, ETA, min/max.</w:t>
      </w:r>
    </w:p>
    <w:p w14:paraId="23024D8E" w14:textId="77777777" w:rsidR="00A17D63" w:rsidRDefault="00664BAF">
      <w:pPr>
        <w:pStyle w:val="ListNumber"/>
      </w:pPr>
      <w:r>
        <w:t>Confirm → transaction created (status = Pending).</w:t>
      </w:r>
    </w:p>
    <w:p w14:paraId="2A6615EE" w14:textId="77777777" w:rsidR="00A17D63" w:rsidRDefault="00664BAF">
      <w:pPr>
        <w:pStyle w:val="ListNumber"/>
      </w:pPr>
      <w:r>
        <w:t>Instant methods (Card/E-Wallet/Crypto) → Processing → Completed quickly; Bank Transfer 1–3 days.</w:t>
      </w:r>
    </w:p>
    <w:p w14:paraId="29642108" w14:textId="77777777" w:rsidR="00A17D63" w:rsidRDefault="00664BAF">
      <w:pPr>
        <w:pStyle w:val="ListNumber"/>
      </w:pPr>
      <w:r>
        <w:t>On Completed → account balance credited, toast + notification, history updated.</w:t>
      </w:r>
    </w:p>
    <w:p w14:paraId="0153F405" w14:textId="77777777" w:rsidR="00A17D63" w:rsidRDefault="00664BAF">
      <w:pPr>
        <w:pStyle w:val="ListNumber"/>
      </w:pPr>
      <w:r>
        <w:t>On Failed/Rejected → reason shown, balance unchanged, client may retry.</w:t>
      </w:r>
    </w:p>
    <w:p w14:paraId="0CC51B91" w14:textId="77777777" w:rsidR="00A17D63" w:rsidRDefault="00664BAF">
      <w:pPr>
        <w:jc w:val="center"/>
      </w:pPr>
      <w:r>
        <w:rPr>
          <w:noProof/>
        </w:rPr>
        <w:drawing>
          <wp:inline distT="0" distB="0" distL="0" distR="0" wp14:anchorId="12B2DB7E" wp14:editId="729B2260">
            <wp:extent cx="5760720" cy="175361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5_deposit.png"/>
                    <pic:cNvPicPr/>
                  </pic:nvPicPr>
                  <pic:blipFill>
                    <a:blip r:embed="rId14"/>
                    <a:stretch>
                      <a:fillRect/>
                    </a:stretch>
                  </pic:blipFill>
                  <pic:spPr>
                    <a:xfrm>
                      <a:off x="0" y="0"/>
                      <a:ext cx="5760720" cy="1753615"/>
                    </a:xfrm>
                    <a:prstGeom prst="rect">
                      <a:avLst/>
                    </a:prstGeom>
                  </pic:spPr>
                </pic:pic>
              </a:graphicData>
            </a:graphic>
          </wp:inline>
        </w:drawing>
      </w:r>
    </w:p>
    <w:p w14:paraId="00BF428D" w14:textId="77777777" w:rsidR="00A17D63" w:rsidRDefault="00664BAF">
      <w:pPr>
        <w:jc w:val="center"/>
      </w:pPr>
      <w:r>
        <w:rPr>
          <w:i/>
          <w:color w:val="555555"/>
          <w:sz w:val="17"/>
        </w:rPr>
        <w:t>Figure 6 — Deposit flow from method selection to credited balance.</w:t>
      </w:r>
    </w:p>
    <w:p w14:paraId="4468D508" w14:textId="77777777" w:rsidR="00A17D63" w:rsidRDefault="00664BAF">
      <w:pPr>
        <w:pStyle w:val="Heading1"/>
      </w:pPr>
      <w:bookmarkStart w:id="9" w:name="_Toc233024482"/>
      <w:r>
        <w:rPr>
          <w:color w:val="E11D2E"/>
        </w:rPr>
        <w:t>10. Withdrawal Workflow</w:t>
      </w:r>
      <w:bookmarkEnd w:id="9"/>
    </w:p>
    <w:p w14:paraId="04C15FC7" w14:textId="77777777" w:rsidR="00A17D63" w:rsidRDefault="00664BAF">
      <w:r>
        <w:rPr>
          <w:rFonts w:ascii="Consolas" w:hAnsi="Consolas"/>
          <w:color w:val="555555"/>
          <w:sz w:val="18"/>
        </w:rPr>
        <w:t>Request → Validate (KYC + balance) → Pending → Finance review → Approved → Paid | Rejected</w:t>
      </w:r>
    </w:p>
    <w:p w14:paraId="0983FDAF" w14:textId="77777777" w:rsidR="00A17D63" w:rsidRDefault="00664BAF">
      <w:pPr>
        <w:pStyle w:val="ListNumber"/>
      </w:pPr>
      <w:r>
        <w:t>Funds → Withdraw; select account + method + amount.</w:t>
      </w:r>
    </w:p>
    <w:p w14:paraId="27A7D261" w14:textId="77777777" w:rsidR="00A17D63" w:rsidRDefault="00664BAF">
      <w:pPr>
        <w:pStyle w:val="ListNumber"/>
      </w:pPr>
      <w:r>
        <w:t>System checks: KYC Verified, sufficient free margin, withdrawal limits, AML rules.</w:t>
      </w:r>
    </w:p>
    <w:p w14:paraId="6C3EA8BB" w14:textId="77777777" w:rsidR="00A17D63" w:rsidRDefault="00664BAF">
      <w:pPr>
        <w:pStyle w:val="ListNumber"/>
      </w:pPr>
      <w:r>
        <w:t>Request created (status = Pending) → balance reserved/held.</w:t>
      </w:r>
    </w:p>
    <w:p w14:paraId="3ADBF170" w14:textId="77777777" w:rsidR="00A17D63" w:rsidRDefault="00664BAF">
      <w:pPr>
        <w:pStyle w:val="ListNumber"/>
      </w:pPr>
      <w:r>
        <w:t>Finance Officer reviews; Approved → funds sent → status = Paid/Completed.</w:t>
      </w:r>
    </w:p>
    <w:p w14:paraId="22CA37EC" w14:textId="77777777" w:rsidR="00A17D63" w:rsidRDefault="00664BAF">
      <w:pPr>
        <w:pStyle w:val="ListNumber"/>
      </w:pPr>
      <w:r>
        <w:t>Rejected → reason shown, hold released, balance restored.</w:t>
      </w:r>
    </w:p>
    <w:p w14:paraId="42D0113B" w14:textId="77777777" w:rsidR="00A17D63" w:rsidRDefault="00664BAF">
      <w:r>
        <w:rPr>
          <w:i/>
          <w:color w:val="555555"/>
        </w:rPr>
        <w:t>Anti-fraud: withdrawals typically returned to the original deposit source first (source-of-funds rule).</w:t>
      </w:r>
    </w:p>
    <w:p w14:paraId="4331DCA0" w14:textId="77777777" w:rsidR="00A17D63" w:rsidRDefault="00664BAF">
      <w:pPr>
        <w:jc w:val="center"/>
      </w:pPr>
      <w:r>
        <w:rPr>
          <w:noProof/>
        </w:rPr>
        <w:lastRenderedPageBreak/>
        <w:drawing>
          <wp:inline distT="0" distB="0" distL="0" distR="0" wp14:anchorId="4482A028" wp14:editId="6246EBEE">
            <wp:extent cx="5760720" cy="175361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6_withdrawal.png"/>
                    <pic:cNvPicPr/>
                  </pic:nvPicPr>
                  <pic:blipFill>
                    <a:blip r:embed="rId15"/>
                    <a:stretch>
                      <a:fillRect/>
                    </a:stretch>
                  </pic:blipFill>
                  <pic:spPr>
                    <a:xfrm>
                      <a:off x="0" y="0"/>
                      <a:ext cx="5760720" cy="1753615"/>
                    </a:xfrm>
                    <a:prstGeom prst="rect">
                      <a:avLst/>
                    </a:prstGeom>
                  </pic:spPr>
                </pic:pic>
              </a:graphicData>
            </a:graphic>
          </wp:inline>
        </w:drawing>
      </w:r>
    </w:p>
    <w:p w14:paraId="6AE9B7F2" w14:textId="77777777" w:rsidR="00A17D63" w:rsidRDefault="00664BAF">
      <w:pPr>
        <w:jc w:val="center"/>
      </w:pPr>
      <w:r>
        <w:rPr>
          <w:i/>
          <w:color w:val="555555"/>
          <w:sz w:val="17"/>
        </w:rPr>
        <w:t>Figure 7 — Withdrawal flow with verification and finance approval.</w:t>
      </w:r>
    </w:p>
    <w:p w14:paraId="2342A63E" w14:textId="77777777" w:rsidR="00A17D63" w:rsidRDefault="00664BAF">
      <w:pPr>
        <w:pStyle w:val="Heading1"/>
      </w:pPr>
      <w:bookmarkStart w:id="10" w:name="_Toc233024483"/>
      <w:r>
        <w:rPr>
          <w:color w:val="E11D2E"/>
        </w:rPr>
        <w:t>11. Internal Transfer Workflow</w:t>
      </w:r>
      <w:bookmarkEnd w:id="10"/>
    </w:p>
    <w:p w14:paraId="4EF05E95" w14:textId="77777777" w:rsidR="00A17D63" w:rsidRDefault="00664BAF">
      <w:r>
        <w:rPr>
          <w:rFonts w:ascii="Consolas" w:hAnsi="Consolas"/>
          <w:color w:val="555555"/>
          <w:sz w:val="18"/>
        </w:rPr>
        <w:t>Select from/to accounts → Amount → Validate → Execute → Both balances updated</w:t>
      </w:r>
    </w:p>
    <w:p w14:paraId="76694D99" w14:textId="77777777" w:rsidR="00A17D63" w:rsidRDefault="00664BAF">
      <w:pPr>
        <w:pStyle w:val="ListNumber"/>
      </w:pPr>
      <w:r>
        <w:t>Funds → Internal Transfer; choose source + destination account (same client).</w:t>
      </w:r>
    </w:p>
    <w:p w14:paraId="40D2CDC2" w14:textId="77777777" w:rsidR="00A17D63" w:rsidRDefault="00664BAF">
      <w:pPr>
        <w:pStyle w:val="ListNumber"/>
      </w:pPr>
      <w:r>
        <w:t>Enter amount; validate sufficient free margin in source.</w:t>
      </w:r>
    </w:p>
    <w:p w14:paraId="722C69F5" w14:textId="77777777" w:rsidR="00A17D63" w:rsidRDefault="00664BAF">
      <w:pPr>
        <w:pStyle w:val="ListNumber"/>
      </w:pPr>
      <w:r>
        <w:t>Confirm → debit source, credit destination (instant, same-currency) or FX-converted.</w:t>
      </w:r>
    </w:p>
    <w:p w14:paraId="2CE9DE15" w14:textId="77777777" w:rsidR="00A17D63" w:rsidRDefault="00664BAF">
      <w:pPr>
        <w:pStyle w:val="ListNumber"/>
      </w:pPr>
      <w:r>
        <w:t>Two linked transactions recorded; both balances + history updated; toast confirms.</w:t>
      </w:r>
    </w:p>
    <w:p w14:paraId="22F98BB2" w14:textId="77777777" w:rsidR="00A17D63" w:rsidRDefault="00664BAF">
      <w:pPr>
        <w:pStyle w:val="Heading1"/>
      </w:pPr>
      <w:bookmarkStart w:id="11" w:name="_Toc233024484"/>
      <w:r>
        <w:rPr>
          <w:color w:val="E11D2E"/>
        </w:rPr>
        <w:t>12. Support / Helpdesk Workflow</w:t>
      </w:r>
      <w:bookmarkEnd w:id="11"/>
    </w:p>
    <w:p w14:paraId="5A70EAC1" w14:textId="77777777" w:rsidR="00A17D63" w:rsidRDefault="00664BAF">
      <w:r>
        <w:rPr>
          <w:rFonts w:ascii="Consolas" w:hAnsi="Consolas"/>
          <w:color w:val="555555"/>
          <w:sz w:val="18"/>
        </w:rPr>
        <w:t>Open ticket → Open → In Progress → Awaiting Reply → Resolved → Closed</w:t>
      </w:r>
    </w:p>
    <w:p w14:paraId="38EAC5B5" w14:textId="77777777" w:rsidR="00A17D63" w:rsidRDefault="00664BAF">
      <w:pPr>
        <w:pStyle w:val="ListNumber"/>
      </w:pPr>
      <w:r>
        <w:t>Client creates ticket (category, subject, message, optional attachment) or starts live chat.</w:t>
      </w:r>
    </w:p>
    <w:p w14:paraId="21AF7132" w14:textId="77777777" w:rsidR="00A17D63" w:rsidRDefault="00664BAF">
      <w:pPr>
        <w:pStyle w:val="ListNumber"/>
      </w:pPr>
      <w:r>
        <w:t>Ticket queued (status = Open) + reference ID; client + agent notified.</w:t>
      </w:r>
    </w:p>
    <w:p w14:paraId="629646BB" w14:textId="77777777" w:rsidR="00A17D63" w:rsidRDefault="00664BAF">
      <w:pPr>
        <w:pStyle w:val="ListNumber"/>
      </w:pPr>
      <w:r>
        <w:t>Agent responds → In Progress; threaded replies; status toggles Awaiting Reply.</w:t>
      </w:r>
    </w:p>
    <w:p w14:paraId="3A245D49" w14:textId="77777777" w:rsidR="00A17D63" w:rsidRDefault="00664BAF">
      <w:pPr>
        <w:pStyle w:val="ListNumber"/>
      </w:pPr>
      <w:r>
        <w:t>Issue solved → Resolved; client confirms or auto-closes after inactivity → Closed.</w:t>
      </w:r>
    </w:p>
    <w:p w14:paraId="201B7BD5" w14:textId="77777777" w:rsidR="00A17D63" w:rsidRDefault="00664BAF">
      <w:pPr>
        <w:pStyle w:val="ListNumber"/>
      </w:pPr>
      <w:r>
        <w:t>Client can reopen a closed ticket within a window.</w:t>
      </w:r>
    </w:p>
    <w:p w14:paraId="596A6AB3" w14:textId="77777777" w:rsidR="00A17D63" w:rsidRDefault="00664BAF">
      <w:pPr>
        <w:pStyle w:val="Heading1"/>
      </w:pPr>
      <w:bookmarkStart w:id="12" w:name="_Toc233024485"/>
      <w:r>
        <w:rPr>
          <w:color w:val="E11D2E"/>
        </w:rPr>
        <w:t>13. Partner / IB Workflow</w:t>
      </w:r>
      <w:bookmarkEnd w:id="12"/>
    </w:p>
    <w:p w14:paraId="628C4A70" w14:textId="77777777" w:rsidR="00A17D63" w:rsidRDefault="00664BAF">
      <w:r>
        <w:rPr>
          <w:rFonts w:ascii="Consolas" w:hAnsi="Consolas"/>
          <w:color w:val="555555"/>
          <w:sz w:val="18"/>
        </w:rPr>
        <w:t>Apply → Approved → Get referral link → Refer clients → Track volume → Earn rebates → Payout</w:t>
      </w:r>
    </w:p>
    <w:p w14:paraId="3B109CBB" w14:textId="77777777" w:rsidR="00A17D63" w:rsidRDefault="00664BAF">
      <w:pPr>
        <w:pStyle w:val="ListNumber"/>
      </w:pPr>
      <w:r>
        <w:t>Visitor applies via Partnership page (Become an IB Partner).</w:t>
      </w:r>
    </w:p>
    <w:p w14:paraId="075976F2" w14:textId="77777777" w:rsidR="00A17D63" w:rsidRDefault="00664BAF">
      <w:pPr>
        <w:pStyle w:val="ListNumber"/>
      </w:pPr>
      <w:r>
        <w:t>Admin reviews application → Approved → IB account created.</w:t>
      </w:r>
    </w:p>
    <w:p w14:paraId="0E34E08F" w14:textId="77777777" w:rsidR="00A17D63" w:rsidRDefault="00664BAF">
      <w:pPr>
        <w:pStyle w:val="ListNumber"/>
      </w:pPr>
      <w:r>
        <w:t>IB receives unique referral link(s) + marketing assets.</w:t>
      </w:r>
    </w:p>
    <w:p w14:paraId="1D977BBC" w14:textId="77777777" w:rsidR="00A17D63" w:rsidRDefault="00664BAF">
      <w:pPr>
        <w:pStyle w:val="ListNumber"/>
      </w:pPr>
      <w:r>
        <w:t>Referred leads tagged to IB through registration → conversion.</w:t>
      </w:r>
    </w:p>
    <w:p w14:paraId="57728E19" w14:textId="77777777" w:rsidR="00A17D63" w:rsidRDefault="00664BAF">
      <w:pPr>
        <w:pStyle w:val="ListNumber"/>
      </w:pPr>
      <w:r>
        <w:t>System tracks referred clients’ trading volume in real time.</w:t>
      </w:r>
    </w:p>
    <w:p w14:paraId="60C234C4" w14:textId="77777777" w:rsidR="00A17D63" w:rsidRDefault="00664BAF">
      <w:pPr>
        <w:pStyle w:val="ListNumber"/>
      </w:pPr>
      <w:r>
        <w:t>Rebates calculated per lot/spread; shown in IB reports dashboard.</w:t>
      </w:r>
    </w:p>
    <w:p w14:paraId="156F1B52" w14:textId="77777777" w:rsidR="00A17D63" w:rsidRDefault="00664BAF">
      <w:pPr>
        <w:pStyle w:val="ListNumber"/>
      </w:pPr>
      <w:r>
        <w:t>IB requests rebate payout → Finance approves → paid; reflected in history.</w:t>
      </w:r>
    </w:p>
    <w:p w14:paraId="6277E3A4" w14:textId="77777777" w:rsidR="00A17D63" w:rsidRDefault="00664BAF">
      <w:pPr>
        <w:pStyle w:val="Heading1"/>
      </w:pPr>
      <w:bookmarkStart w:id="13" w:name="_Toc233024486"/>
      <w:r>
        <w:rPr>
          <w:color w:val="E11D2E"/>
        </w:rPr>
        <w:lastRenderedPageBreak/>
        <w:t>14. Admin Workflow</w:t>
      </w:r>
      <w:bookmarkEnd w:id="13"/>
    </w:p>
    <w:p w14:paraId="2C64F607" w14:textId="77777777" w:rsidR="00A17D63" w:rsidRDefault="00664BAF">
      <w:pPr>
        <w:pStyle w:val="ListBullet"/>
      </w:pPr>
      <w:r>
        <w:rPr>
          <w:b/>
        </w:rPr>
        <w:t xml:space="preserve">User mgmt: </w:t>
      </w:r>
      <w:r>
        <w:t>Create/suspend/edit clients, reset access, adjust leverage.</w:t>
      </w:r>
    </w:p>
    <w:p w14:paraId="383F3027" w14:textId="77777777" w:rsidR="00A17D63" w:rsidRDefault="00664BAF">
      <w:pPr>
        <w:pStyle w:val="ListBullet"/>
      </w:pPr>
      <w:r>
        <w:rPr>
          <w:b/>
        </w:rPr>
        <w:t xml:space="preserve">Compliance: </w:t>
      </w:r>
      <w:r>
        <w:t>Review queue, approve/reject KYC with reasons, AML flags.</w:t>
      </w:r>
    </w:p>
    <w:p w14:paraId="6B271830" w14:textId="77777777" w:rsidR="00A17D63" w:rsidRDefault="00664BAF">
      <w:pPr>
        <w:pStyle w:val="ListBullet"/>
      </w:pPr>
      <w:r>
        <w:rPr>
          <w:b/>
        </w:rPr>
        <w:t xml:space="preserve">Finance: </w:t>
      </w:r>
      <w:r>
        <w:t>Approve deposits/withdrawals, reconcile, manual adjustments with audit trail.</w:t>
      </w:r>
    </w:p>
    <w:p w14:paraId="55D7E957" w14:textId="77777777" w:rsidR="00A17D63" w:rsidRDefault="00664BAF">
      <w:pPr>
        <w:pStyle w:val="ListBullet"/>
      </w:pPr>
      <w:r>
        <w:rPr>
          <w:b/>
        </w:rPr>
        <w:t xml:space="preserve">Products: </w:t>
      </w:r>
      <w:r>
        <w:t>Configure account types, spreads, leverage caps, fees.</w:t>
      </w:r>
    </w:p>
    <w:p w14:paraId="571F8AD7" w14:textId="77777777" w:rsidR="00A17D63" w:rsidRDefault="00664BAF">
      <w:pPr>
        <w:pStyle w:val="ListBullet"/>
      </w:pPr>
      <w:r>
        <w:rPr>
          <w:b/>
        </w:rPr>
        <w:t xml:space="preserve">Partners: </w:t>
      </w:r>
      <w:r>
        <w:t>Approve IBs, set rebate tiers, review partner reports, payouts.</w:t>
      </w:r>
    </w:p>
    <w:p w14:paraId="701E4AF2" w14:textId="77777777" w:rsidR="00A17D63" w:rsidRDefault="00664BAF">
      <w:pPr>
        <w:pStyle w:val="ListBullet"/>
      </w:pPr>
      <w:r>
        <w:rPr>
          <w:b/>
        </w:rPr>
        <w:t xml:space="preserve">CMS: </w:t>
      </w:r>
      <w:r>
        <w:t>Edit marketing content, markets list, downloads, announcements.</w:t>
      </w:r>
    </w:p>
    <w:p w14:paraId="552E14E2" w14:textId="77777777" w:rsidR="00A17D63" w:rsidRDefault="00664BAF">
      <w:pPr>
        <w:pStyle w:val="ListBullet"/>
      </w:pPr>
      <w:r>
        <w:rPr>
          <w:b/>
        </w:rPr>
        <w:t xml:space="preserve">Support ops: </w:t>
      </w:r>
      <w:r>
        <w:t>Assign tickets, manage agents, SLA monitoring.</w:t>
      </w:r>
    </w:p>
    <w:p w14:paraId="63E3FC63" w14:textId="77777777" w:rsidR="00A17D63" w:rsidRDefault="00664BAF">
      <w:pPr>
        <w:pStyle w:val="ListBullet"/>
      </w:pPr>
      <w:r>
        <w:rPr>
          <w:b/>
        </w:rPr>
        <w:t xml:space="preserve">Audit: </w:t>
      </w:r>
      <w:r>
        <w:t>Immutable audit log of all privileged actions.</w:t>
      </w:r>
    </w:p>
    <w:p w14:paraId="3C565D72" w14:textId="77777777" w:rsidR="00A17D63" w:rsidRDefault="00664BAF">
      <w:pPr>
        <w:pStyle w:val="Heading1"/>
      </w:pPr>
      <w:bookmarkStart w:id="14" w:name="_Toc233024487"/>
      <w:r>
        <w:rPr>
          <w:color w:val="E11D2E"/>
        </w:rPr>
        <w:t>15. Notification Workflow</w:t>
      </w:r>
      <w:bookmarkEnd w:id="14"/>
    </w:p>
    <w:tbl>
      <w:tblPr>
        <w:tblStyle w:val="LightGrid-Accent1"/>
        <w:tblW w:w="0" w:type="auto"/>
        <w:jc w:val="center"/>
        <w:tblLook w:val="04A0" w:firstRow="1" w:lastRow="0" w:firstColumn="1" w:lastColumn="0" w:noHBand="0" w:noVBand="1"/>
      </w:tblPr>
      <w:tblGrid>
        <w:gridCol w:w="3744"/>
        <w:gridCol w:w="2448"/>
        <w:gridCol w:w="2448"/>
      </w:tblGrid>
      <w:tr w:rsidR="00A17D63" w14:paraId="65A4C0A1" w14:textId="77777777" w:rsidTr="00A17D6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shd w:val="clear" w:color="auto" w:fill="E11D2E"/>
          </w:tcPr>
          <w:p w14:paraId="584BC570" w14:textId="77777777" w:rsidR="00A17D63" w:rsidRDefault="00664BAF">
            <w:r>
              <w:rPr>
                <w:color w:val="FFFFFF"/>
                <w:sz w:val="18"/>
              </w:rPr>
              <w:t>Trigger</w:t>
            </w:r>
          </w:p>
        </w:tc>
        <w:tc>
          <w:tcPr>
            <w:tcW w:w="2448" w:type="dxa"/>
            <w:shd w:val="clear" w:color="auto" w:fill="E11D2E"/>
          </w:tcPr>
          <w:p w14:paraId="6DE25085" w14:textId="77777777" w:rsidR="00A17D63" w:rsidRDefault="00664BAF">
            <w:pPr>
              <w:cnfStyle w:val="100000000000" w:firstRow="1" w:lastRow="0" w:firstColumn="0" w:lastColumn="0" w:oddVBand="0" w:evenVBand="0" w:oddHBand="0" w:evenHBand="0" w:firstRowFirstColumn="0" w:firstRowLastColumn="0" w:lastRowFirstColumn="0" w:lastRowLastColumn="0"/>
            </w:pPr>
            <w:r>
              <w:rPr>
                <w:color w:val="FFFFFF"/>
                <w:sz w:val="18"/>
              </w:rPr>
              <w:t>Channel</w:t>
            </w:r>
          </w:p>
        </w:tc>
        <w:tc>
          <w:tcPr>
            <w:tcW w:w="2448" w:type="dxa"/>
            <w:shd w:val="clear" w:color="auto" w:fill="E11D2E"/>
          </w:tcPr>
          <w:p w14:paraId="1E3801AB" w14:textId="77777777" w:rsidR="00A17D63" w:rsidRDefault="00664BAF">
            <w:pPr>
              <w:cnfStyle w:val="100000000000" w:firstRow="1" w:lastRow="0" w:firstColumn="0" w:lastColumn="0" w:oddVBand="0" w:evenVBand="0" w:oddHBand="0" w:evenHBand="0" w:firstRowFirstColumn="0" w:firstRowLastColumn="0" w:lastRowFirstColumn="0" w:lastRowLastColumn="0"/>
            </w:pPr>
            <w:r>
              <w:rPr>
                <w:color w:val="FFFFFF"/>
                <w:sz w:val="18"/>
              </w:rPr>
              <w:t>Recipient</w:t>
            </w:r>
          </w:p>
        </w:tc>
      </w:tr>
      <w:tr w:rsidR="00A17D63" w14:paraId="20ECF372" w14:textId="77777777" w:rsidTr="00A17D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14:paraId="7C7ED393" w14:textId="77777777" w:rsidR="00A17D63" w:rsidRDefault="00664BAF">
            <w:r>
              <w:rPr>
                <w:sz w:val="18"/>
              </w:rPr>
              <w:t>Registration / email verify</w:t>
            </w:r>
          </w:p>
        </w:tc>
        <w:tc>
          <w:tcPr>
            <w:tcW w:w="2448" w:type="dxa"/>
          </w:tcPr>
          <w:p w14:paraId="2887AE9B" w14:textId="77777777" w:rsidR="00A17D63" w:rsidRDefault="00664BAF">
            <w:pPr>
              <w:cnfStyle w:val="000000100000" w:firstRow="0" w:lastRow="0" w:firstColumn="0" w:lastColumn="0" w:oddVBand="0" w:evenVBand="0" w:oddHBand="1" w:evenHBand="0" w:firstRowFirstColumn="0" w:firstRowLastColumn="0" w:lastRowFirstColumn="0" w:lastRowLastColumn="0"/>
            </w:pPr>
            <w:r>
              <w:rPr>
                <w:sz w:val="18"/>
              </w:rPr>
              <w:t>Email + in-app</w:t>
            </w:r>
          </w:p>
        </w:tc>
        <w:tc>
          <w:tcPr>
            <w:tcW w:w="2448" w:type="dxa"/>
          </w:tcPr>
          <w:p w14:paraId="7842420D" w14:textId="77777777" w:rsidR="00A17D63" w:rsidRDefault="00664BAF">
            <w:pPr>
              <w:cnfStyle w:val="000000100000" w:firstRow="0" w:lastRow="0" w:firstColumn="0" w:lastColumn="0" w:oddVBand="0" w:evenVBand="0" w:oddHBand="1" w:evenHBand="0" w:firstRowFirstColumn="0" w:firstRowLastColumn="0" w:lastRowFirstColumn="0" w:lastRowLastColumn="0"/>
            </w:pPr>
            <w:r>
              <w:rPr>
                <w:sz w:val="18"/>
              </w:rPr>
              <w:t>Client</w:t>
            </w:r>
          </w:p>
        </w:tc>
      </w:tr>
      <w:tr w:rsidR="00A17D63" w14:paraId="6876E8C4" w14:textId="77777777" w:rsidTr="00A17D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14:paraId="3D4426AB" w14:textId="77777777" w:rsidR="00A17D63" w:rsidRDefault="00664BAF">
            <w:r>
              <w:rPr>
                <w:sz w:val="18"/>
              </w:rPr>
              <w:t>KYC submitted / approved / rejected</w:t>
            </w:r>
          </w:p>
        </w:tc>
        <w:tc>
          <w:tcPr>
            <w:tcW w:w="2448" w:type="dxa"/>
          </w:tcPr>
          <w:p w14:paraId="7A8C482F" w14:textId="77777777" w:rsidR="00A17D63" w:rsidRDefault="00664BAF">
            <w:pPr>
              <w:cnfStyle w:val="000000010000" w:firstRow="0" w:lastRow="0" w:firstColumn="0" w:lastColumn="0" w:oddVBand="0" w:evenVBand="0" w:oddHBand="0" w:evenHBand="1" w:firstRowFirstColumn="0" w:firstRowLastColumn="0" w:lastRowFirstColumn="0" w:lastRowLastColumn="0"/>
            </w:pPr>
            <w:r>
              <w:rPr>
                <w:sz w:val="18"/>
              </w:rPr>
              <w:t>Email + toast</w:t>
            </w:r>
          </w:p>
        </w:tc>
        <w:tc>
          <w:tcPr>
            <w:tcW w:w="2448" w:type="dxa"/>
          </w:tcPr>
          <w:p w14:paraId="72BA19A6" w14:textId="77777777" w:rsidR="00A17D63" w:rsidRDefault="00664BAF">
            <w:pPr>
              <w:cnfStyle w:val="000000010000" w:firstRow="0" w:lastRow="0" w:firstColumn="0" w:lastColumn="0" w:oddVBand="0" w:evenVBand="0" w:oddHBand="0" w:evenHBand="1" w:firstRowFirstColumn="0" w:firstRowLastColumn="0" w:lastRowFirstColumn="0" w:lastRowLastColumn="0"/>
            </w:pPr>
            <w:r>
              <w:rPr>
                <w:sz w:val="18"/>
              </w:rPr>
              <w:t>Client + Compliance</w:t>
            </w:r>
          </w:p>
        </w:tc>
      </w:tr>
      <w:tr w:rsidR="00A17D63" w14:paraId="03F7574F" w14:textId="77777777" w:rsidTr="00A17D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14:paraId="34CCA3F6" w14:textId="77777777" w:rsidR="00A17D63" w:rsidRDefault="00664BAF">
            <w:r>
              <w:rPr>
                <w:sz w:val="18"/>
              </w:rPr>
              <w:t>Deposit / withdrawal status change</w:t>
            </w:r>
          </w:p>
        </w:tc>
        <w:tc>
          <w:tcPr>
            <w:tcW w:w="2448" w:type="dxa"/>
          </w:tcPr>
          <w:p w14:paraId="29BAD867" w14:textId="77777777" w:rsidR="00A17D63" w:rsidRDefault="00664BAF">
            <w:pPr>
              <w:cnfStyle w:val="000000100000" w:firstRow="0" w:lastRow="0" w:firstColumn="0" w:lastColumn="0" w:oddVBand="0" w:evenVBand="0" w:oddHBand="1" w:evenHBand="0" w:firstRowFirstColumn="0" w:firstRowLastColumn="0" w:lastRowFirstColumn="0" w:lastRowLastColumn="0"/>
            </w:pPr>
            <w:r>
              <w:rPr>
                <w:sz w:val="18"/>
              </w:rPr>
              <w:t>Email + toast</w:t>
            </w:r>
          </w:p>
        </w:tc>
        <w:tc>
          <w:tcPr>
            <w:tcW w:w="2448" w:type="dxa"/>
          </w:tcPr>
          <w:p w14:paraId="000CBE90" w14:textId="77777777" w:rsidR="00A17D63" w:rsidRDefault="00664BAF">
            <w:pPr>
              <w:cnfStyle w:val="000000100000" w:firstRow="0" w:lastRow="0" w:firstColumn="0" w:lastColumn="0" w:oddVBand="0" w:evenVBand="0" w:oddHBand="1" w:evenHBand="0" w:firstRowFirstColumn="0" w:firstRowLastColumn="0" w:lastRowFirstColumn="0" w:lastRowLastColumn="0"/>
            </w:pPr>
            <w:r>
              <w:rPr>
                <w:sz w:val="18"/>
              </w:rPr>
              <w:t>Client + Finance</w:t>
            </w:r>
          </w:p>
        </w:tc>
      </w:tr>
      <w:tr w:rsidR="00A17D63" w14:paraId="37321915" w14:textId="77777777" w:rsidTr="00A17D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14:paraId="42DD1FA2" w14:textId="77777777" w:rsidR="00A17D63" w:rsidRDefault="00664BAF">
            <w:r>
              <w:rPr>
                <w:sz w:val="18"/>
              </w:rPr>
              <w:t>Account opened</w:t>
            </w:r>
          </w:p>
        </w:tc>
        <w:tc>
          <w:tcPr>
            <w:tcW w:w="2448" w:type="dxa"/>
          </w:tcPr>
          <w:p w14:paraId="3813583F" w14:textId="77777777" w:rsidR="00A17D63" w:rsidRDefault="00664BAF">
            <w:pPr>
              <w:cnfStyle w:val="000000010000" w:firstRow="0" w:lastRow="0" w:firstColumn="0" w:lastColumn="0" w:oddVBand="0" w:evenVBand="0" w:oddHBand="0" w:evenHBand="1" w:firstRowFirstColumn="0" w:firstRowLastColumn="0" w:lastRowFirstColumn="0" w:lastRowLastColumn="0"/>
            </w:pPr>
            <w:r>
              <w:rPr>
                <w:sz w:val="18"/>
              </w:rPr>
              <w:t>Toast + in-app</w:t>
            </w:r>
          </w:p>
        </w:tc>
        <w:tc>
          <w:tcPr>
            <w:tcW w:w="2448" w:type="dxa"/>
          </w:tcPr>
          <w:p w14:paraId="592D3AB5" w14:textId="77777777" w:rsidR="00A17D63" w:rsidRDefault="00664BAF">
            <w:pPr>
              <w:cnfStyle w:val="000000010000" w:firstRow="0" w:lastRow="0" w:firstColumn="0" w:lastColumn="0" w:oddVBand="0" w:evenVBand="0" w:oddHBand="0" w:evenHBand="1" w:firstRowFirstColumn="0" w:firstRowLastColumn="0" w:lastRowFirstColumn="0" w:lastRowLastColumn="0"/>
            </w:pPr>
            <w:r>
              <w:rPr>
                <w:sz w:val="18"/>
              </w:rPr>
              <w:t>Client</w:t>
            </w:r>
          </w:p>
        </w:tc>
      </w:tr>
      <w:tr w:rsidR="00A17D63" w14:paraId="7AF15C35" w14:textId="77777777" w:rsidTr="00A17D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14:paraId="17F9009D" w14:textId="77777777" w:rsidR="00A17D63" w:rsidRDefault="00664BAF">
            <w:r>
              <w:rPr>
                <w:sz w:val="18"/>
              </w:rPr>
              <w:t>Support reply</w:t>
            </w:r>
          </w:p>
        </w:tc>
        <w:tc>
          <w:tcPr>
            <w:tcW w:w="2448" w:type="dxa"/>
          </w:tcPr>
          <w:p w14:paraId="46995389" w14:textId="77777777" w:rsidR="00A17D63" w:rsidRDefault="00664BAF">
            <w:pPr>
              <w:cnfStyle w:val="000000100000" w:firstRow="0" w:lastRow="0" w:firstColumn="0" w:lastColumn="0" w:oddVBand="0" w:evenVBand="0" w:oddHBand="1" w:evenHBand="0" w:firstRowFirstColumn="0" w:firstRowLastColumn="0" w:lastRowFirstColumn="0" w:lastRowLastColumn="0"/>
            </w:pPr>
            <w:r>
              <w:rPr>
                <w:sz w:val="18"/>
              </w:rPr>
              <w:t>Email + in-app</w:t>
            </w:r>
          </w:p>
        </w:tc>
        <w:tc>
          <w:tcPr>
            <w:tcW w:w="2448" w:type="dxa"/>
          </w:tcPr>
          <w:p w14:paraId="03269A12" w14:textId="77777777" w:rsidR="00A17D63" w:rsidRDefault="00664BAF">
            <w:pPr>
              <w:cnfStyle w:val="000000100000" w:firstRow="0" w:lastRow="0" w:firstColumn="0" w:lastColumn="0" w:oddVBand="0" w:evenVBand="0" w:oddHBand="1" w:evenHBand="0" w:firstRowFirstColumn="0" w:firstRowLastColumn="0" w:lastRowFirstColumn="0" w:lastRowLastColumn="0"/>
            </w:pPr>
            <w:r>
              <w:rPr>
                <w:sz w:val="18"/>
              </w:rPr>
              <w:t>Client / Agent</w:t>
            </w:r>
          </w:p>
        </w:tc>
      </w:tr>
      <w:tr w:rsidR="00A17D63" w14:paraId="1C2D48F4" w14:textId="77777777" w:rsidTr="00A17D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14:paraId="186B5BE3" w14:textId="77777777" w:rsidR="00A17D63" w:rsidRDefault="00664BAF">
            <w:r>
              <w:rPr>
                <w:sz w:val="18"/>
              </w:rPr>
              <w:t>IB: new referral / rebate</w:t>
            </w:r>
          </w:p>
        </w:tc>
        <w:tc>
          <w:tcPr>
            <w:tcW w:w="2448" w:type="dxa"/>
          </w:tcPr>
          <w:p w14:paraId="69B0DCF8" w14:textId="77777777" w:rsidR="00A17D63" w:rsidRDefault="00664BAF">
            <w:pPr>
              <w:cnfStyle w:val="000000010000" w:firstRow="0" w:lastRow="0" w:firstColumn="0" w:lastColumn="0" w:oddVBand="0" w:evenVBand="0" w:oddHBand="0" w:evenHBand="1" w:firstRowFirstColumn="0" w:firstRowLastColumn="0" w:lastRowFirstColumn="0" w:lastRowLastColumn="0"/>
            </w:pPr>
            <w:r>
              <w:rPr>
                <w:sz w:val="18"/>
              </w:rPr>
              <w:t>In-app + email</w:t>
            </w:r>
          </w:p>
        </w:tc>
        <w:tc>
          <w:tcPr>
            <w:tcW w:w="2448" w:type="dxa"/>
          </w:tcPr>
          <w:p w14:paraId="4119F733" w14:textId="77777777" w:rsidR="00A17D63" w:rsidRDefault="00664BAF">
            <w:pPr>
              <w:cnfStyle w:val="000000010000" w:firstRow="0" w:lastRow="0" w:firstColumn="0" w:lastColumn="0" w:oddVBand="0" w:evenVBand="0" w:oddHBand="0" w:evenHBand="1" w:firstRowFirstColumn="0" w:firstRowLastColumn="0" w:lastRowFirstColumn="0" w:lastRowLastColumn="0"/>
            </w:pPr>
            <w:r>
              <w:rPr>
                <w:sz w:val="18"/>
              </w:rPr>
              <w:t>Partner</w:t>
            </w:r>
          </w:p>
        </w:tc>
      </w:tr>
      <w:tr w:rsidR="00A17D63" w14:paraId="60C3F330" w14:textId="77777777" w:rsidTr="00A17D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14:paraId="105481EC" w14:textId="77777777" w:rsidR="00A17D63" w:rsidRDefault="00664BAF">
            <w:r>
              <w:rPr>
                <w:sz w:val="18"/>
              </w:rPr>
              <w:t>Security (login, password change)</w:t>
            </w:r>
          </w:p>
        </w:tc>
        <w:tc>
          <w:tcPr>
            <w:tcW w:w="2448" w:type="dxa"/>
          </w:tcPr>
          <w:p w14:paraId="150906F0" w14:textId="77777777" w:rsidR="00A17D63" w:rsidRDefault="00664BAF">
            <w:pPr>
              <w:cnfStyle w:val="000000100000" w:firstRow="0" w:lastRow="0" w:firstColumn="0" w:lastColumn="0" w:oddVBand="0" w:evenVBand="0" w:oddHBand="1" w:evenHBand="0" w:firstRowFirstColumn="0" w:firstRowLastColumn="0" w:lastRowFirstColumn="0" w:lastRowLastColumn="0"/>
            </w:pPr>
            <w:r>
              <w:rPr>
                <w:sz w:val="18"/>
              </w:rPr>
              <w:t>Email</w:t>
            </w:r>
          </w:p>
        </w:tc>
        <w:tc>
          <w:tcPr>
            <w:tcW w:w="2448" w:type="dxa"/>
          </w:tcPr>
          <w:p w14:paraId="165BF49D" w14:textId="77777777" w:rsidR="00A17D63" w:rsidRDefault="00664BAF">
            <w:pPr>
              <w:cnfStyle w:val="000000100000" w:firstRow="0" w:lastRow="0" w:firstColumn="0" w:lastColumn="0" w:oddVBand="0" w:evenVBand="0" w:oddHBand="1" w:evenHBand="0" w:firstRowFirstColumn="0" w:firstRowLastColumn="0" w:lastRowFirstColumn="0" w:lastRowLastColumn="0"/>
            </w:pPr>
            <w:r>
              <w:rPr>
                <w:sz w:val="18"/>
              </w:rPr>
              <w:t>Client</w:t>
            </w:r>
          </w:p>
        </w:tc>
      </w:tr>
    </w:tbl>
    <w:p w14:paraId="58557591" w14:textId="77777777" w:rsidR="00A17D63" w:rsidRDefault="00A17D63"/>
    <w:p w14:paraId="618C228D" w14:textId="77777777" w:rsidR="00A17D63" w:rsidRDefault="00664BAF">
      <w:r>
        <w:rPr>
          <w:i/>
          <w:color w:val="555555"/>
        </w:rPr>
        <w:t>Global ToastContext queues transient UI toasts; persistent items live in a notifications center with read/unread state.</w:t>
      </w:r>
    </w:p>
    <w:p w14:paraId="5816641F" w14:textId="77777777" w:rsidR="00A17D63" w:rsidRDefault="00664BAF">
      <w:pPr>
        <w:pStyle w:val="Heading1"/>
      </w:pPr>
      <w:bookmarkStart w:id="15" w:name="_Toc233024488"/>
      <w:r>
        <w:rPr>
          <w:color w:val="E11D2E"/>
        </w:rPr>
        <w:t>16. Compliance &amp; Risk Workflow</w:t>
      </w:r>
      <w:bookmarkEnd w:id="15"/>
    </w:p>
    <w:p w14:paraId="6E0BDE7D" w14:textId="77777777" w:rsidR="00A17D63" w:rsidRDefault="00664BAF">
      <w:pPr>
        <w:pStyle w:val="ListNumber"/>
      </w:pPr>
      <w:r>
        <w:t>KYC/AML gate before withdrawals and high-value funding.</w:t>
      </w:r>
    </w:p>
    <w:p w14:paraId="58634A75" w14:textId="77777777" w:rsidR="00A17D63" w:rsidRDefault="00664BAF">
      <w:pPr>
        <w:pStyle w:val="ListNumber"/>
      </w:pPr>
      <w:r>
        <w:t>Sanctions / PEP screening on registration (integration-ready).</w:t>
      </w:r>
    </w:p>
    <w:p w14:paraId="742C5DD1" w14:textId="77777777" w:rsidR="00A17D63" w:rsidRDefault="00664BAF">
      <w:pPr>
        <w:pStyle w:val="ListNumber"/>
      </w:pPr>
      <w:r>
        <w:t>Source-of-funds rule on withdrawals (return to origin).</w:t>
      </w:r>
    </w:p>
    <w:p w14:paraId="651809AB" w14:textId="77777777" w:rsidR="00A17D63" w:rsidRDefault="00664BAF">
      <w:pPr>
        <w:pStyle w:val="ListNumber"/>
      </w:pPr>
      <w:r>
        <w:t>Transaction monitoring for unusual patterns → risk flag → manual review.</w:t>
      </w:r>
    </w:p>
    <w:p w14:paraId="6637D0F1" w14:textId="77777777" w:rsidR="00A17D63" w:rsidRDefault="00664BAF">
      <w:pPr>
        <w:pStyle w:val="ListNumber"/>
      </w:pPr>
      <w:r>
        <w:t>Leverage caps and negative-balance protection per account type/jurisdiction.</w:t>
      </w:r>
    </w:p>
    <w:p w14:paraId="06579601" w14:textId="77777777" w:rsidR="00A17D63" w:rsidRDefault="00664BAF">
      <w:pPr>
        <w:pStyle w:val="ListNumber"/>
      </w:pPr>
      <w:r>
        <w:t>Risk disclosure + T&amp;C acceptance recorded at registration.</w:t>
      </w:r>
    </w:p>
    <w:p w14:paraId="69225FC7" w14:textId="77777777" w:rsidR="00A17D63" w:rsidRDefault="00664BAF">
      <w:pPr>
        <w:pStyle w:val="ListNumber"/>
      </w:pPr>
      <w:r>
        <w:t>Full audit trail; data retention + privacy compliance.</w:t>
      </w:r>
    </w:p>
    <w:p w14:paraId="66C15711" w14:textId="77777777" w:rsidR="00A17D63" w:rsidRDefault="00664BAF">
      <w:pPr>
        <w:pStyle w:val="Heading1"/>
      </w:pPr>
      <w:bookmarkStart w:id="16" w:name="_Toc233024489"/>
      <w:r>
        <w:rPr>
          <w:color w:val="E11D2E"/>
        </w:rPr>
        <w:t>17. Edge Cases / Exception Handling</w:t>
      </w:r>
      <w:bookmarkEnd w:id="16"/>
    </w:p>
    <w:p w14:paraId="22361818" w14:textId="77777777" w:rsidR="00A17D63" w:rsidRDefault="00664BAF">
      <w:pPr>
        <w:pStyle w:val="ListBullet"/>
      </w:pPr>
      <w:r>
        <w:rPr>
          <w:b/>
        </w:rPr>
        <w:t xml:space="preserve">Unverified email: </w:t>
      </w:r>
      <w:r>
        <w:t>Allow re-send verification; block login until verified.</w:t>
      </w:r>
    </w:p>
    <w:p w14:paraId="1047204C" w14:textId="77777777" w:rsidR="00A17D63" w:rsidRDefault="00664BAF">
      <w:pPr>
        <w:pStyle w:val="ListBullet"/>
      </w:pPr>
      <w:r>
        <w:rPr>
          <w:b/>
        </w:rPr>
        <w:t xml:space="preserve">KYC incomplete: </w:t>
      </w:r>
      <w:r>
        <w:t>Block withdrawal, prompt to complete KYC.</w:t>
      </w:r>
    </w:p>
    <w:p w14:paraId="13AEB357" w14:textId="77777777" w:rsidR="00A17D63" w:rsidRDefault="00664BAF">
      <w:pPr>
        <w:pStyle w:val="ListBullet"/>
      </w:pPr>
      <w:r>
        <w:rPr>
          <w:b/>
        </w:rPr>
        <w:t xml:space="preserve">KYC rejected: </w:t>
      </w:r>
      <w:r>
        <w:t>Rejected with reason; client resubmits specific step.</w:t>
      </w:r>
    </w:p>
    <w:p w14:paraId="3022DF22" w14:textId="77777777" w:rsidR="00A17D63" w:rsidRDefault="00664BAF">
      <w:pPr>
        <w:pStyle w:val="ListBullet"/>
      </w:pPr>
      <w:r>
        <w:rPr>
          <w:b/>
        </w:rPr>
        <w:t xml:space="preserve">Withdrawal &gt; balance: </w:t>
      </w:r>
      <w:r>
        <w:t>Reject with insufficient-funds message; suggest deposit.</w:t>
      </w:r>
    </w:p>
    <w:p w14:paraId="44D6DC9D" w14:textId="77777777" w:rsidR="00A17D63" w:rsidRDefault="00664BAF">
      <w:pPr>
        <w:pStyle w:val="ListBullet"/>
      </w:pPr>
      <w:r>
        <w:rPr>
          <w:b/>
        </w:rPr>
        <w:t xml:space="preserve">Payment failure: </w:t>
      </w:r>
      <w:r>
        <w:t>Show Failed state, keep balance unchanged, offer retry.</w:t>
      </w:r>
    </w:p>
    <w:p w14:paraId="01DA54E5" w14:textId="77777777" w:rsidR="00A17D63" w:rsidRDefault="00664BAF">
      <w:pPr>
        <w:pStyle w:val="ListBullet"/>
      </w:pPr>
      <w:r>
        <w:rPr>
          <w:b/>
        </w:rPr>
        <w:lastRenderedPageBreak/>
        <w:t xml:space="preserve">Double submit: </w:t>
      </w:r>
      <w:r>
        <w:t>Idempotent submit; disable button + spinner; dedupe by request key.</w:t>
      </w:r>
    </w:p>
    <w:p w14:paraId="2FF79136" w14:textId="77777777" w:rsidR="00A17D63" w:rsidRDefault="00664BAF">
      <w:pPr>
        <w:pStyle w:val="ListBullet"/>
      </w:pPr>
      <w:r>
        <w:rPr>
          <w:b/>
        </w:rPr>
        <w:t xml:space="preserve">Expired session: </w:t>
      </w:r>
      <w:r>
        <w:t>Session expiry → redirect to login, preserve intended route.</w:t>
      </w:r>
    </w:p>
    <w:p w14:paraId="478A8B0D" w14:textId="77777777" w:rsidR="00A17D63" w:rsidRDefault="00664BAF">
      <w:pPr>
        <w:pStyle w:val="ListBullet"/>
      </w:pPr>
      <w:r>
        <w:rPr>
          <w:b/>
        </w:rPr>
        <w:t xml:space="preserve">Loading/empty/error: </w:t>
      </w:r>
      <w:r>
        <w:t>Skeletons on load; ErrorState with retry on fetch failure; EmptyState when no data.</w:t>
      </w:r>
    </w:p>
    <w:p w14:paraId="290558AD" w14:textId="77777777" w:rsidR="00A17D63" w:rsidRDefault="00664BAF">
      <w:pPr>
        <w:pStyle w:val="ListBullet"/>
      </w:pPr>
      <w:r>
        <w:rPr>
          <w:b/>
        </w:rPr>
        <w:t xml:space="preserve">Reduced motion: </w:t>
      </w:r>
      <w:r>
        <w:t>prefers-reduced-motion disables 3D/parallax; static fallbacks.</w:t>
      </w:r>
    </w:p>
    <w:p w14:paraId="4D27AE5A" w14:textId="77777777" w:rsidR="00A17D63" w:rsidRDefault="00664BAF">
      <w:pPr>
        <w:pStyle w:val="ListBullet"/>
      </w:pPr>
      <w:r>
        <w:rPr>
          <w:b/>
        </w:rPr>
        <w:t xml:space="preserve">Negative balance: </w:t>
      </w:r>
      <w:r>
        <w:t>Block negative balances; margin-call/stop-out warnings.</w:t>
      </w:r>
    </w:p>
    <w:p w14:paraId="065893CE" w14:textId="77777777" w:rsidR="00A17D63" w:rsidRDefault="00664BAF">
      <w:pPr>
        <w:pStyle w:val="Heading1"/>
      </w:pPr>
      <w:bookmarkStart w:id="17" w:name="_Toc233024490"/>
      <w:r>
        <w:rPr>
          <w:color w:val="E11D2E"/>
        </w:rPr>
        <w:t>18. Recommended Statuses per Module</w:t>
      </w:r>
      <w:bookmarkEnd w:id="17"/>
    </w:p>
    <w:tbl>
      <w:tblPr>
        <w:tblStyle w:val="LightGrid-Accent1"/>
        <w:tblW w:w="0" w:type="auto"/>
        <w:jc w:val="center"/>
        <w:tblLook w:val="04A0" w:firstRow="1" w:lastRow="0" w:firstColumn="1" w:lastColumn="0" w:noHBand="0" w:noVBand="1"/>
      </w:tblPr>
      <w:tblGrid>
        <w:gridCol w:w="2409"/>
        <w:gridCol w:w="6447"/>
      </w:tblGrid>
      <w:tr w:rsidR="00A17D63" w14:paraId="248865F2" w14:textId="77777777" w:rsidTr="00A17D6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shd w:val="clear" w:color="auto" w:fill="E11D2E"/>
          </w:tcPr>
          <w:p w14:paraId="0F2B08E6" w14:textId="77777777" w:rsidR="00A17D63" w:rsidRDefault="00664BAF">
            <w:r>
              <w:rPr>
                <w:color w:val="FFFFFF"/>
                <w:sz w:val="18"/>
              </w:rPr>
              <w:t>Module</w:t>
            </w:r>
          </w:p>
        </w:tc>
        <w:tc>
          <w:tcPr>
            <w:tcW w:w="7200" w:type="dxa"/>
            <w:shd w:val="clear" w:color="auto" w:fill="E11D2E"/>
          </w:tcPr>
          <w:p w14:paraId="010128D7" w14:textId="77777777" w:rsidR="00A17D63" w:rsidRDefault="00664BAF">
            <w:pPr>
              <w:cnfStyle w:val="100000000000" w:firstRow="1" w:lastRow="0" w:firstColumn="0" w:lastColumn="0" w:oddVBand="0" w:evenVBand="0" w:oddHBand="0" w:evenHBand="0" w:firstRowFirstColumn="0" w:firstRowLastColumn="0" w:lastRowFirstColumn="0" w:lastRowLastColumn="0"/>
            </w:pPr>
            <w:r>
              <w:rPr>
                <w:color w:val="FFFFFF"/>
                <w:sz w:val="18"/>
              </w:rPr>
              <w:t>Statuses</w:t>
            </w:r>
          </w:p>
        </w:tc>
      </w:tr>
      <w:tr w:rsidR="00A17D63" w14:paraId="106B1CC2" w14:textId="77777777" w:rsidTr="00A17D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1FBBC457" w14:textId="77777777" w:rsidR="00A17D63" w:rsidRDefault="00664BAF">
            <w:r>
              <w:rPr>
                <w:sz w:val="18"/>
              </w:rPr>
              <w:t>Lead</w:t>
            </w:r>
          </w:p>
        </w:tc>
        <w:tc>
          <w:tcPr>
            <w:tcW w:w="7200" w:type="dxa"/>
          </w:tcPr>
          <w:p w14:paraId="01681144" w14:textId="77777777" w:rsidR="00A17D63" w:rsidRDefault="00664BAF">
            <w:pPr>
              <w:cnfStyle w:val="000000100000" w:firstRow="0" w:lastRow="0" w:firstColumn="0" w:lastColumn="0" w:oddVBand="0" w:evenVBand="0" w:oddHBand="1" w:evenHBand="0" w:firstRowFirstColumn="0" w:firstRowLastColumn="0" w:lastRowFirstColumn="0" w:lastRowLastColumn="0"/>
            </w:pPr>
            <w:r>
              <w:rPr>
                <w:sz w:val="18"/>
              </w:rPr>
              <w:t>New, Contacted, Qualified, Converted, Lost</w:t>
            </w:r>
          </w:p>
        </w:tc>
      </w:tr>
      <w:tr w:rsidR="00A17D63" w14:paraId="5DE2250C" w14:textId="77777777" w:rsidTr="00A17D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783AFF66" w14:textId="77777777" w:rsidR="00A17D63" w:rsidRDefault="00664BAF">
            <w:r>
              <w:rPr>
                <w:sz w:val="18"/>
              </w:rPr>
              <w:t>Client/User</w:t>
            </w:r>
          </w:p>
        </w:tc>
        <w:tc>
          <w:tcPr>
            <w:tcW w:w="7200" w:type="dxa"/>
          </w:tcPr>
          <w:p w14:paraId="0A64F39B" w14:textId="77777777" w:rsidR="00A17D63" w:rsidRDefault="00664BAF">
            <w:pPr>
              <w:cnfStyle w:val="000000010000" w:firstRow="0" w:lastRow="0" w:firstColumn="0" w:lastColumn="0" w:oddVBand="0" w:evenVBand="0" w:oddHBand="0" w:evenHBand="1" w:firstRowFirstColumn="0" w:firstRowLastColumn="0" w:lastRowFirstColumn="0" w:lastRowLastColumn="0"/>
            </w:pPr>
            <w:r>
              <w:rPr>
                <w:sz w:val="18"/>
              </w:rPr>
              <w:t>Pending, Verified, Active, Suspended, Closed</w:t>
            </w:r>
          </w:p>
        </w:tc>
      </w:tr>
      <w:tr w:rsidR="00A17D63" w14:paraId="1DE680F3" w14:textId="77777777" w:rsidTr="00A17D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47B42FDA" w14:textId="77777777" w:rsidR="00A17D63" w:rsidRDefault="00664BAF">
            <w:r>
              <w:rPr>
                <w:sz w:val="18"/>
              </w:rPr>
              <w:t>KYC step</w:t>
            </w:r>
          </w:p>
        </w:tc>
        <w:tc>
          <w:tcPr>
            <w:tcW w:w="7200" w:type="dxa"/>
          </w:tcPr>
          <w:p w14:paraId="669C86A6" w14:textId="77777777" w:rsidR="00A17D63" w:rsidRDefault="00664BAF">
            <w:pPr>
              <w:cnfStyle w:val="000000100000" w:firstRow="0" w:lastRow="0" w:firstColumn="0" w:lastColumn="0" w:oddVBand="0" w:evenVBand="0" w:oddHBand="1" w:evenHBand="0" w:firstRowFirstColumn="0" w:firstRowLastColumn="0" w:lastRowFirstColumn="0" w:lastRowLastColumn="0"/>
            </w:pPr>
            <w:r>
              <w:rPr>
                <w:sz w:val="18"/>
              </w:rPr>
              <w:t>Not Submitted, Pending, Under Review, Approved, Rejected</w:t>
            </w:r>
          </w:p>
        </w:tc>
      </w:tr>
      <w:tr w:rsidR="00A17D63" w14:paraId="4334DF70" w14:textId="77777777" w:rsidTr="00A17D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2EED9A4F" w14:textId="77777777" w:rsidR="00A17D63" w:rsidRDefault="00664BAF">
            <w:r>
              <w:rPr>
                <w:sz w:val="18"/>
              </w:rPr>
              <w:t>Trading Account</w:t>
            </w:r>
          </w:p>
        </w:tc>
        <w:tc>
          <w:tcPr>
            <w:tcW w:w="7200" w:type="dxa"/>
          </w:tcPr>
          <w:p w14:paraId="6C458CBB" w14:textId="77777777" w:rsidR="00A17D63" w:rsidRDefault="00664BAF">
            <w:pPr>
              <w:cnfStyle w:val="000000010000" w:firstRow="0" w:lastRow="0" w:firstColumn="0" w:lastColumn="0" w:oddVBand="0" w:evenVBand="0" w:oddHBand="0" w:evenHBand="1" w:firstRowFirstColumn="0" w:firstRowLastColumn="0" w:lastRowFirstColumn="0" w:lastRowLastColumn="0"/>
            </w:pPr>
            <w:r>
              <w:rPr>
                <w:sz w:val="18"/>
              </w:rPr>
              <w:t>Active, Inactive, Suspended, Archived</w:t>
            </w:r>
          </w:p>
        </w:tc>
      </w:tr>
      <w:tr w:rsidR="00A17D63" w14:paraId="754520DF" w14:textId="77777777" w:rsidTr="00A17D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5E6CAF1E" w14:textId="77777777" w:rsidR="00A17D63" w:rsidRDefault="00664BAF">
            <w:r>
              <w:rPr>
                <w:sz w:val="18"/>
              </w:rPr>
              <w:t>Deposit</w:t>
            </w:r>
          </w:p>
        </w:tc>
        <w:tc>
          <w:tcPr>
            <w:tcW w:w="7200" w:type="dxa"/>
          </w:tcPr>
          <w:p w14:paraId="0A86ED2A" w14:textId="77777777" w:rsidR="00A17D63" w:rsidRDefault="00664BAF">
            <w:pPr>
              <w:cnfStyle w:val="000000100000" w:firstRow="0" w:lastRow="0" w:firstColumn="0" w:lastColumn="0" w:oddVBand="0" w:evenVBand="0" w:oddHBand="1" w:evenHBand="0" w:firstRowFirstColumn="0" w:firstRowLastColumn="0" w:lastRowFirstColumn="0" w:lastRowLastColumn="0"/>
            </w:pPr>
            <w:r>
              <w:rPr>
                <w:sz w:val="18"/>
              </w:rPr>
              <w:t>Pending, Processing, Completed, Failed, Cancelled</w:t>
            </w:r>
          </w:p>
        </w:tc>
      </w:tr>
      <w:tr w:rsidR="00A17D63" w14:paraId="0D63CB16" w14:textId="77777777" w:rsidTr="00A17D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780B0930" w14:textId="77777777" w:rsidR="00A17D63" w:rsidRDefault="00664BAF">
            <w:r>
              <w:rPr>
                <w:sz w:val="18"/>
              </w:rPr>
              <w:t>Withdrawal</w:t>
            </w:r>
          </w:p>
        </w:tc>
        <w:tc>
          <w:tcPr>
            <w:tcW w:w="7200" w:type="dxa"/>
          </w:tcPr>
          <w:p w14:paraId="5A6C7225" w14:textId="77777777" w:rsidR="00A17D63" w:rsidRDefault="00664BAF">
            <w:pPr>
              <w:cnfStyle w:val="000000010000" w:firstRow="0" w:lastRow="0" w:firstColumn="0" w:lastColumn="0" w:oddVBand="0" w:evenVBand="0" w:oddHBand="0" w:evenHBand="1" w:firstRowFirstColumn="0" w:firstRowLastColumn="0" w:lastRowFirstColumn="0" w:lastRowLastColumn="0"/>
            </w:pPr>
            <w:r>
              <w:rPr>
                <w:sz w:val="18"/>
              </w:rPr>
              <w:t>Pending, Approved, Paid, Rejected, Cancelled</w:t>
            </w:r>
          </w:p>
        </w:tc>
      </w:tr>
      <w:tr w:rsidR="00A17D63" w14:paraId="12B6FCA8" w14:textId="77777777" w:rsidTr="00A17D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4872D612" w14:textId="77777777" w:rsidR="00A17D63" w:rsidRDefault="00664BAF">
            <w:r>
              <w:rPr>
                <w:sz w:val="18"/>
              </w:rPr>
              <w:t>Transfer</w:t>
            </w:r>
          </w:p>
        </w:tc>
        <w:tc>
          <w:tcPr>
            <w:tcW w:w="7200" w:type="dxa"/>
          </w:tcPr>
          <w:p w14:paraId="788B4A86" w14:textId="77777777" w:rsidR="00A17D63" w:rsidRDefault="00664BAF">
            <w:pPr>
              <w:cnfStyle w:val="000000100000" w:firstRow="0" w:lastRow="0" w:firstColumn="0" w:lastColumn="0" w:oddVBand="0" w:evenVBand="0" w:oddHBand="1" w:evenHBand="0" w:firstRowFirstColumn="0" w:firstRowLastColumn="0" w:lastRowFirstColumn="0" w:lastRowLastColumn="0"/>
            </w:pPr>
            <w:r>
              <w:rPr>
                <w:sz w:val="18"/>
              </w:rPr>
              <w:t>Pending, Completed, Failed</w:t>
            </w:r>
          </w:p>
        </w:tc>
      </w:tr>
      <w:tr w:rsidR="00A17D63" w14:paraId="36DABDA1" w14:textId="77777777" w:rsidTr="00A17D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110763D2" w14:textId="77777777" w:rsidR="00A17D63" w:rsidRDefault="00664BAF">
            <w:r>
              <w:rPr>
                <w:sz w:val="18"/>
              </w:rPr>
              <w:t>Support Ticket</w:t>
            </w:r>
          </w:p>
        </w:tc>
        <w:tc>
          <w:tcPr>
            <w:tcW w:w="7200" w:type="dxa"/>
          </w:tcPr>
          <w:p w14:paraId="638D17E6" w14:textId="77777777" w:rsidR="00A17D63" w:rsidRDefault="00664BAF">
            <w:pPr>
              <w:cnfStyle w:val="000000010000" w:firstRow="0" w:lastRow="0" w:firstColumn="0" w:lastColumn="0" w:oddVBand="0" w:evenVBand="0" w:oddHBand="0" w:evenHBand="1" w:firstRowFirstColumn="0" w:firstRowLastColumn="0" w:lastRowFirstColumn="0" w:lastRowLastColumn="0"/>
            </w:pPr>
            <w:r>
              <w:rPr>
                <w:sz w:val="18"/>
              </w:rPr>
              <w:t>Open, In Progress, Awaiting Reply, Resolved, Closed</w:t>
            </w:r>
          </w:p>
        </w:tc>
      </w:tr>
      <w:tr w:rsidR="00A17D63" w14:paraId="08F09037" w14:textId="77777777" w:rsidTr="00A17D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00A9929F" w14:textId="77777777" w:rsidR="00A17D63" w:rsidRDefault="00664BAF">
            <w:r>
              <w:rPr>
                <w:sz w:val="18"/>
              </w:rPr>
              <w:t>IB Application</w:t>
            </w:r>
          </w:p>
        </w:tc>
        <w:tc>
          <w:tcPr>
            <w:tcW w:w="7200" w:type="dxa"/>
          </w:tcPr>
          <w:p w14:paraId="046A9C08" w14:textId="77777777" w:rsidR="00A17D63" w:rsidRDefault="00664BAF">
            <w:pPr>
              <w:cnfStyle w:val="000000100000" w:firstRow="0" w:lastRow="0" w:firstColumn="0" w:lastColumn="0" w:oddVBand="0" w:evenVBand="0" w:oddHBand="1" w:evenHBand="0" w:firstRowFirstColumn="0" w:firstRowLastColumn="0" w:lastRowFirstColumn="0" w:lastRowLastColumn="0"/>
            </w:pPr>
            <w:r>
              <w:rPr>
                <w:sz w:val="18"/>
              </w:rPr>
              <w:t>Pending, Approved, Rejected, Suspended</w:t>
            </w:r>
          </w:p>
        </w:tc>
      </w:tr>
      <w:tr w:rsidR="00A17D63" w14:paraId="6CB1D739" w14:textId="77777777" w:rsidTr="00A17D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0FD93A86" w14:textId="77777777" w:rsidR="00A17D63" w:rsidRDefault="00664BAF">
            <w:r>
              <w:rPr>
                <w:sz w:val="18"/>
              </w:rPr>
              <w:t>Rebate Payout</w:t>
            </w:r>
          </w:p>
        </w:tc>
        <w:tc>
          <w:tcPr>
            <w:tcW w:w="7200" w:type="dxa"/>
          </w:tcPr>
          <w:p w14:paraId="1BA6E527" w14:textId="77777777" w:rsidR="00A17D63" w:rsidRDefault="00664BAF">
            <w:pPr>
              <w:cnfStyle w:val="000000010000" w:firstRow="0" w:lastRow="0" w:firstColumn="0" w:lastColumn="0" w:oddVBand="0" w:evenVBand="0" w:oddHBand="0" w:evenHBand="1" w:firstRowFirstColumn="0" w:firstRowLastColumn="0" w:lastRowFirstColumn="0" w:lastRowLastColumn="0"/>
            </w:pPr>
            <w:r>
              <w:rPr>
                <w:sz w:val="18"/>
              </w:rPr>
              <w:t>Accrued, Requested, Approved, Paid</w:t>
            </w:r>
          </w:p>
        </w:tc>
      </w:tr>
    </w:tbl>
    <w:p w14:paraId="7D9A91C0" w14:textId="77777777" w:rsidR="00A17D63" w:rsidRDefault="00A17D63"/>
    <w:p w14:paraId="2DD67042" w14:textId="77777777" w:rsidR="00A17D63" w:rsidRDefault="00664BAF">
      <w:pPr>
        <w:pStyle w:val="Heading1"/>
      </w:pPr>
      <w:bookmarkStart w:id="18" w:name="_Toc233024491"/>
      <w:r>
        <w:rPr>
          <w:color w:val="E11D2E"/>
        </w:rPr>
        <w:t>19. Database Entities / Data Structure Overview</w:t>
      </w:r>
      <w:bookmarkEnd w:id="18"/>
    </w:p>
    <w:tbl>
      <w:tblPr>
        <w:tblStyle w:val="LightGrid-Accent1"/>
        <w:tblW w:w="0" w:type="auto"/>
        <w:jc w:val="center"/>
        <w:tblLook w:val="04A0" w:firstRow="1" w:lastRow="0" w:firstColumn="1" w:lastColumn="0" w:noHBand="0" w:noVBand="1"/>
      </w:tblPr>
      <w:tblGrid>
        <w:gridCol w:w="2396"/>
        <w:gridCol w:w="6460"/>
      </w:tblGrid>
      <w:tr w:rsidR="00A17D63" w14:paraId="6BD33CF4" w14:textId="77777777" w:rsidTr="00A17D6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shd w:val="clear" w:color="auto" w:fill="E11D2E"/>
          </w:tcPr>
          <w:p w14:paraId="169D510C" w14:textId="77777777" w:rsidR="00A17D63" w:rsidRDefault="00664BAF">
            <w:r>
              <w:rPr>
                <w:color w:val="FFFFFF"/>
                <w:sz w:val="18"/>
              </w:rPr>
              <w:t>Entity</w:t>
            </w:r>
          </w:p>
        </w:tc>
        <w:tc>
          <w:tcPr>
            <w:tcW w:w="7200" w:type="dxa"/>
            <w:shd w:val="clear" w:color="auto" w:fill="E11D2E"/>
          </w:tcPr>
          <w:p w14:paraId="2C3AEE43" w14:textId="77777777" w:rsidR="00A17D63" w:rsidRDefault="00664BAF">
            <w:pPr>
              <w:cnfStyle w:val="100000000000" w:firstRow="1" w:lastRow="0" w:firstColumn="0" w:lastColumn="0" w:oddVBand="0" w:evenVBand="0" w:oddHBand="0" w:evenHBand="0" w:firstRowFirstColumn="0" w:firstRowLastColumn="0" w:lastRowFirstColumn="0" w:lastRowLastColumn="0"/>
            </w:pPr>
            <w:r>
              <w:rPr>
                <w:color w:val="FFFFFF"/>
                <w:sz w:val="18"/>
              </w:rPr>
              <w:t>Key fields</w:t>
            </w:r>
          </w:p>
        </w:tc>
      </w:tr>
      <w:tr w:rsidR="00A17D63" w14:paraId="0569BF6C" w14:textId="77777777" w:rsidTr="00A17D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21D65AD2" w14:textId="77777777" w:rsidR="00A17D63" w:rsidRDefault="00664BAF">
            <w:r>
              <w:rPr>
                <w:sz w:val="18"/>
              </w:rPr>
              <w:t>User</w:t>
            </w:r>
          </w:p>
        </w:tc>
        <w:tc>
          <w:tcPr>
            <w:tcW w:w="7200" w:type="dxa"/>
          </w:tcPr>
          <w:p w14:paraId="3766FFA2" w14:textId="77777777" w:rsidR="00A17D63" w:rsidRDefault="00664BAF">
            <w:pPr>
              <w:cnfStyle w:val="000000100000" w:firstRow="0" w:lastRow="0" w:firstColumn="0" w:lastColumn="0" w:oddVBand="0" w:evenVBand="0" w:oddHBand="1" w:evenHBand="0" w:firstRowFirstColumn="0" w:firstRowLastColumn="0" w:lastRowFirstColumn="0" w:lastRowLastColumn="0"/>
            </w:pPr>
            <w:r>
              <w:rPr>
                <w:sz w:val="18"/>
              </w:rPr>
              <w:t>id, name, email, phone, country, role, status, createdAt</w:t>
            </w:r>
          </w:p>
        </w:tc>
      </w:tr>
      <w:tr w:rsidR="00A17D63" w14:paraId="6D057A7F" w14:textId="77777777" w:rsidTr="00A17D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44E15658" w14:textId="77777777" w:rsidR="00A17D63" w:rsidRDefault="00664BAF">
            <w:r>
              <w:rPr>
                <w:sz w:val="18"/>
              </w:rPr>
              <w:t>Lead</w:t>
            </w:r>
          </w:p>
        </w:tc>
        <w:tc>
          <w:tcPr>
            <w:tcW w:w="7200" w:type="dxa"/>
          </w:tcPr>
          <w:p w14:paraId="13BA4C15" w14:textId="77777777" w:rsidR="00A17D63" w:rsidRDefault="00664BAF">
            <w:pPr>
              <w:cnfStyle w:val="000000010000" w:firstRow="0" w:lastRow="0" w:firstColumn="0" w:lastColumn="0" w:oddVBand="0" w:evenVBand="0" w:oddHBand="0" w:evenHBand="1" w:firstRowFirstColumn="0" w:firstRowLastColumn="0" w:lastRowFirstColumn="0" w:lastRowLastColumn="0"/>
            </w:pPr>
            <w:r>
              <w:rPr>
                <w:sz w:val="18"/>
              </w:rPr>
              <w:t>id, source, utm, referrerIB, status, contactInfo</w:t>
            </w:r>
          </w:p>
        </w:tc>
      </w:tr>
      <w:tr w:rsidR="00A17D63" w14:paraId="7182EB77" w14:textId="77777777" w:rsidTr="00A17D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0639552C" w14:textId="77777777" w:rsidR="00A17D63" w:rsidRDefault="00664BAF">
            <w:r>
              <w:rPr>
                <w:sz w:val="18"/>
              </w:rPr>
              <w:t>KycRecord</w:t>
            </w:r>
          </w:p>
        </w:tc>
        <w:tc>
          <w:tcPr>
            <w:tcW w:w="7200" w:type="dxa"/>
          </w:tcPr>
          <w:p w14:paraId="60853659" w14:textId="77777777" w:rsidR="00A17D63" w:rsidRDefault="00664BAF">
            <w:pPr>
              <w:cnfStyle w:val="000000100000" w:firstRow="0" w:lastRow="0" w:firstColumn="0" w:lastColumn="0" w:oddVBand="0" w:evenVBand="0" w:oddHBand="1" w:evenHBand="0" w:firstRowFirstColumn="0" w:firstRowLastColumn="0" w:lastRowFirstColumn="0" w:lastRowLastColumn="0"/>
            </w:pPr>
            <w:r>
              <w:rPr>
                <w:sz w:val="18"/>
              </w:rPr>
              <w:t>userId, idStatus, addressStatus, selfieStatus, docs[], reviewedBy</w:t>
            </w:r>
          </w:p>
        </w:tc>
      </w:tr>
      <w:tr w:rsidR="00A17D63" w14:paraId="46A3019D" w14:textId="77777777" w:rsidTr="00A17D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46902D17" w14:textId="77777777" w:rsidR="00A17D63" w:rsidRDefault="00664BAF">
            <w:r>
              <w:rPr>
                <w:sz w:val="18"/>
              </w:rPr>
              <w:t>TradingAccount</w:t>
            </w:r>
          </w:p>
        </w:tc>
        <w:tc>
          <w:tcPr>
            <w:tcW w:w="7200" w:type="dxa"/>
          </w:tcPr>
          <w:p w14:paraId="241EA4BF" w14:textId="77777777" w:rsidR="00A17D63" w:rsidRDefault="00664BAF">
            <w:pPr>
              <w:cnfStyle w:val="000000010000" w:firstRow="0" w:lastRow="0" w:firstColumn="0" w:lastColumn="0" w:oddVBand="0" w:evenVBand="0" w:oddHBand="0" w:evenHBand="1" w:firstRowFirstColumn="0" w:firstRowLastColumn="0" w:lastRowFirstColumn="0" w:lastRowLastColumn="0"/>
            </w:pPr>
            <w:r>
              <w:rPr>
                <w:sz w:val="18"/>
              </w:rPr>
              <w:t>id, userId, accountNumber, type, currency, leverage, balance, equity, status</w:t>
            </w:r>
          </w:p>
        </w:tc>
      </w:tr>
      <w:tr w:rsidR="00A17D63" w14:paraId="394B3E74" w14:textId="77777777" w:rsidTr="00A17D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7681AFC9" w14:textId="77777777" w:rsidR="00A17D63" w:rsidRDefault="00664BAF">
            <w:r>
              <w:rPr>
                <w:sz w:val="18"/>
              </w:rPr>
              <w:t>Transaction</w:t>
            </w:r>
          </w:p>
        </w:tc>
        <w:tc>
          <w:tcPr>
            <w:tcW w:w="7200" w:type="dxa"/>
          </w:tcPr>
          <w:p w14:paraId="6841A45C" w14:textId="77777777" w:rsidR="00A17D63" w:rsidRDefault="00664BAF">
            <w:pPr>
              <w:cnfStyle w:val="000000100000" w:firstRow="0" w:lastRow="0" w:firstColumn="0" w:lastColumn="0" w:oddVBand="0" w:evenVBand="0" w:oddHBand="1" w:evenHBand="0" w:firstRowFirstColumn="0" w:firstRowLastColumn="0" w:lastRowFirstColumn="0" w:lastRowLastColumn="0"/>
            </w:pPr>
            <w:r>
              <w:rPr>
                <w:sz w:val="18"/>
              </w:rPr>
              <w:t>id, accountId, type(deposit/withdraw/transfer), method, amount, status, ref, ts</w:t>
            </w:r>
          </w:p>
        </w:tc>
      </w:tr>
      <w:tr w:rsidR="00A17D63" w14:paraId="24A8BB60" w14:textId="77777777" w:rsidTr="00A17D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16A7CA99" w14:textId="77777777" w:rsidR="00A17D63" w:rsidRDefault="00664BAF">
            <w:r>
              <w:rPr>
                <w:sz w:val="18"/>
              </w:rPr>
              <w:t>SupportTicket</w:t>
            </w:r>
          </w:p>
        </w:tc>
        <w:tc>
          <w:tcPr>
            <w:tcW w:w="7200" w:type="dxa"/>
          </w:tcPr>
          <w:p w14:paraId="3E141CFC" w14:textId="77777777" w:rsidR="00A17D63" w:rsidRDefault="00664BAF">
            <w:pPr>
              <w:cnfStyle w:val="000000010000" w:firstRow="0" w:lastRow="0" w:firstColumn="0" w:lastColumn="0" w:oddVBand="0" w:evenVBand="0" w:oddHBand="0" w:evenHBand="1" w:firstRowFirstColumn="0" w:firstRowLastColumn="0" w:lastRowFirstColumn="0" w:lastRowLastColumn="0"/>
            </w:pPr>
            <w:r>
              <w:rPr>
                <w:sz w:val="18"/>
              </w:rPr>
              <w:t>id, userId, category, subject, messages[], status, agentId</w:t>
            </w:r>
          </w:p>
        </w:tc>
      </w:tr>
      <w:tr w:rsidR="00A17D63" w14:paraId="22A8ECC5" w14:textId="77777777" w:rsidTr="00A17D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782924D1" w14:textId="77777777" w:rsidR="00A17D63" w:rsidRDefault="00664BAF">
            <w:r>
              <w:rPr>
                <w:sz w:val="18"/>
              </w:rPr>
              <w:t>Partner/IB</w:t>
            </w:r>
          </w:p>
        </w:tc>
        <w:tc>
          <w:tcPr>
            <w:tcW w:w="7200" w:type="dxa"/>
          </w:tcPr>
          <w:p w14:paraId="5D76690D" w14:textId="77777777" w:rsidR="00A17D63" w:rsidRDefault="00664BAF">
            <w:pPr>
              <w:cnfStyle w:val="000000100000" w:firstRow="0" w:lastRow="0" w:firstColumn="0" w:lastColumn="0" w:oddVBand="0" w:evenVBand="0" w:oddHBand="1" w:evenHBand="0" w:firstRowFirstColumn="0" w:firstRowLastColumn="0" w:lastRowFirstColumn="0" w:lastRowLastColumn="0"/>
            </w:pPr>
            <w:r>
              <w:rPr>
                <w:sz w:val="18"/>
              </w:rPr>
              <w:t>id, userId, status, referralCode, tier, referredClients[], rebateBalance</w:t>
            </w:r>
          </w:p>
        </w:tc>
      </w:tr>
      <w:tr w:rsidR="00A17D63" w14:paraId="06CE6670" w14:textId="77777777" w:rsidTr="00A17D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458FFB43" w14:textId="77777777" w:rsidR="00A17D63" w:rsidRDefault="00664BAF">
            <w:r>
              <w:rPr>
                <w:sz w:val="18"/>
              </w:rPr>
              <w:t>Notification</w:t>
            </w:r>
          </w:p>
        </w:tc>
        <w:tc>
          <w:tcPr>
            <w:tcW w:w="7200" w:type="dxa"/>
          </w:tcPr>
          <w:p w14:paraId="3FA70DEF" w14:textId="77777777" w:rsidR="00A17D63" w:rsidRDefault="00664BAF">
            <w:pPr>
              <w:cnfStyle w:val="000000010000" w:firstRow="0" w:lastRow="0" w:firstColumn="0" w:lastColumn="0" w:oddVBand="0" w:evenVBand="0" w:oddHBand="0" w:evenHBand="1" w:firstRowFirstColumn="0" w:firstRowLastColumn="0" w:lastRowFirstColumn="0" w:lastRowLastColumn="0"/>
            </w:pPr>
            <w:r>
              <w:rPr>
                <w:sz w:val="18"/>
              </w:rPr>
              <w:t>id, userId, type, message, read, ts</w:t>
            </w:r>
          </w:p>
        </w:tc>
      </w:tr>
      <w:tr w:rsidR="00A17D63" w14:paraId="4D37956C" w14:textId="77777777" w:rsidTr="00A17D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2" w:type="dxa"/>
          </w:tcPr>
          <w:p w14:paraId="373C9DA5" w14:textId="77777777" w:rsidR="00A17D63" w:rsidRDefault="00664BAF">
            <w:r>
              <w:rPr>
                <w:sz w:val="18"/>
              </w:rPr>
              <w:t>AuditLog</w:t>
            </w:r>
          </w:p>
        </w:tc>
        <w:tc>
          <w:tcPr>
            <w:tcW w:w="7200" w:type="dxa"/>
          </w:tcPr>
          <w:p w14:paraId="2B789D4E" w14:textId="77777777" w:rsidR="00A17D63" w:rsidRDefault="00664BAF">
            <w:pPr>
              <w:cnfStyle w:val="000000100000" w:firstRow="0" w:lastRow="0" w:firstColumn="0" w:lastColumn="0" w:oddVBand="0" w:evenVBand="0" w:oddHBand="1" w:evenHBand="0" w:firstRowFirstColumn="0" w:firstRowLastColumn="0" w:lastRowFirstColumn="0" w:lastRowLastColumn="0"/>
            </w:pPr>
            <w:r>
              <w:rPr>
                <w:sz w:val="18"/>
              </w:rPr>
              <w:t>id, actorId, action, target, metadata, ts</w:t>
            </w:r>
          </w:p>
        </w:tc>
      </w:tr>
    </w:tbl>
    <w:p w14:paraId="686C3323" w14:textId="77777777" w:rsidR="00A17D63" w:rsidRDefault="00A17D63"/>
    <w:p w14:paraId="19F2BCEE" w14:textId="77777777" w:rsidR="00A17D63" w:rsidRDefault="00664BAF">
      <w:r>
        <w:rPr>
          <w:i/>
          <w:color w:val="555555"/>
        </w:rPr>
        <w:t>In the current build these are mock entities in React Context persisted to localStorage; the schema is backend-ready for a real API.</w:t>
      </w:r>
    </w:p>
    <w:p w14:paraId="1046A991" w14:textId="77777777" w:rsidR="00A17D63" w:rsidRDefault="00664BAF">
      <w:pPr>
        <w:pStyle w:val="Heading1"/>
      </w:pPr>
      <w:bookmarkStart w:id="19" w:name="_Toc233024492"/>
      <w:r>
        <w:rPr>
          <w:color w:val="E11D2E"/>
        </w:rPr>
        <w:lastRenderedPageBreak/>
        <w:t>20. API / Module Logic Overview</w:t>
      </w:r>
      <w:bookmarkEnd w:id="19"/>
    </w:p>
    <w:tbl>
      <w:tblPr>
        <w:tblStyle w:val="LightGrid-Accent1"/>
        <w:tblW w:w="0" w:type="auto"/>
        <w:jc w:val="center"/>
        <w:tblLook w:val="04A0" w:firstRow="1" w:lastRow="0" w:firstColumn="1" w:lastColumn="0" w:noHBand="0" w:noVBand="1"/>
      </w:tblPr>
      <w:tblGrid>
        <w:gridCol w:w="2155"/>
        <w:gridCol w:w="6701"/>
      </w:tblGrid>
      <w:tr w:rsidR="00A17D63" w14:paraId="1CA47C47" w14:textId="77777777" w:rsidTr="00A17D6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shd w:val="clear" w:color="auto" w:fill="E11D2E"/>
          </w:tcPr>
          <w:p w14:paraId="01E3CE83" w14:textId="77777777" w:rsidR="00A17D63" w:rsidRDefault="00664BAF">
            <w:r>
              <w:rPr>
                <w:color w:val="FFFFFF"/>
                <w:sz w:val="18"/>
              </w:rPr>
              <w:t>Domain</w:t>
            </w:r>
          </w:p>
        </w:tc>
        <w:tc>
          <w:tcPr>
            <w:tcW w:w="7488" w:type="dxa"/>
            <w:shd w:val="clear" w:color="auto" w:fill="E11D2E"/>
          </w:tcPr>
          <w:p w14:paraId="1B7618DC" w14:textId="77777777" w:rsidR="00A17D63" w:rsidRDefault="00664BAF">
            <w:pPr>
              <w:cnfStyle w:val="100000000000" w:firstRow="1" w:lastRow="0" w:firstColumn="0" w:lastColumn="0" w:oddVBand="0" w:evenVBand="0" w:oddHBand="0" w:evenHBand="0" w:firstRowFirstColumn="0" w:firstRowLastColumn="0" w:lastRowFirstColumn="0" w:lastRowLastColumn="0"/>
            </w:pPr>
            <w:r>
              <w:rPr>
                <w:color w:val="FFFFFF"/>
                <w:sz w:val="18"/>
              </w:rPr>
              <w:t>Representative operations</w:t>
            </w:r>
          </w:p>
        </w:tc>
      </w:tr>
      <w:tr w:rsidR="00A17D63" w14:paraId="0D85DC59" w14:textId="77777777" w:rsidTr="00A17D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6D407DCA" w14:textId="77777777" w:rsidR="00A17D63" w:rsidRDefault="00664BAF">
            <w:r>
              <w:rPr>
                <w:sz w:val="18"/>
              </w:rPr>
              <w:t>Auth</w:t>
            </w:r>
          </w:p>
        </w:tc>
        <w:tc>
          <w:tcPr>
            <w:tcW w:w="7488" w:type="dxa"/>
          </w:tcPr>
          <w:p w14:paraId="5E26B1F5" w14:textId="77777777" w:rsidR="00A17D63" w:rsidRDefault="00664BAF">
            <w:pPr>
              <w:cnfStyle w:val="000000100000" w:firstRow="0" w:lastRow="0" w:firstColumn="0" w:lastColumn="0" w:oddVBand="0" w:evenVBand="0" w:oddHBand="1" w:evenHBand="0" w:firstRowFirstColumn="0" w:firstRowLastColumn="0" w:lastRowFirstColumn="0" w:lastRowLastColumn="0"/>
            </w:pPr>
            <w:r>
              <w:rPr>
                <w:sz w:val="18"/>
              </w:rPr>
              <w:t>register, verifyEmail, login, logout, refreshSession, forgotPassword</w:t>
            </w:r>
          </w:p>
        </w:tc>
      </w:tr>
      <w:tr w:rsidR="00A17D63" w14:paraId="662D0CC3" w14:textId="77777777" w:rsidTr="00A17D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6362FBBA" w14:textId="77777777" w:rsidR="00A17D63" w:rsidRDefault="00664BAF">
            <w:r>
              <w:rPr>
                <w:sz w:val="18"/>
              </w:rPr>
              <w:t>KYC</w:t>
            </w:r>
          </w:p>
        </w:tc>
        <w:tc>
          <w:tcPr>
            <w:tcW w:w="7488" w:type="dxa"/>
          </w:tcPr>
          <w:p w14:paraId="675FEDA7" w14:textId="77777777" w:rsidR="00A17D63" w:rsidRDefault="00664BAF">
            <w:pPr>
              <w:cnfStyle w:val="000000010000" w:firstRow="0" w:lastRow="0" w:firstColumn="0" w:lastColumn="0" w:oddVBand="0" w:evenVBand="0" w:oddHBand="0" w:evenHBand="1" w:firstRowFirstColumn="0" w:firstRowLastColumn="0" w:lastRowFirstColumn="0" w:lastRowLastColumn="0"/>
            </w:pPr>
            <w:r>
              <w:rPr>
                <w:sz w:val="18"/>
              </w:rPr>
              <w:t>submitStep, getStatus, review (admin)</w:t>
            </w:r>
          </w:p>
        </w:tc>
      </w:tr>
      <w:tr w:rsidR="00A17D63" w14:paraId="05BE2F41" w14:textId="77777777" w:rsidTr="00A17D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694F80A9" w14:textId="77777777" w:rsidR="00A17D63" w:rsidRDefault="00664BAF">
            <w:r>
              <w:rPr>
                <w:sz w:val="18"/>
              </w:rPr>
              <w:t>Accounts</w:t>
            </w:r>
          </w:p>
        </w:tc>
        <w:tc>
          <w:tcPr>
            <w:tcW w:w="7488" w:type="dxa"/>
          </w:tcPr>
          <w:p w14:paraId="2A07BBD9" w14:textId="77777777" w:rsidR="00A17D63" w:rsidRDefault="00664BAF">
            <w:pPr>
              <w:cnfStyle w:val="000000100000" w:firstRow="0" w:lastRow="0" w:firstColumn="0" w:lastColumn="0" w:oddVBand="0" w:evenVBand="0" w:oddHBand="1" w:evenHBand="0" w:firstRowFirstColumn="0" w:firstRowLastColumn="0" w:lastRowFirstColumn="0" w:lastRowLastColumn="0"/>
            </w:pPr>
            <w:r>
              <w:rPr>
                <w:sz w:val="18"/>
              </w:rPr>
              <w:t>createAccount, listAccounts, getAccount, updateLeverage</w:t>
            </w:r>
          </w:p>
        </w:tc>
      </w:tr>
      <w:tr w:rsidR="00A17D63" w14:paraId="794FEDB5" w14:textId="77777777" w:rsidTr="00A17D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6C2785A9" w14:textId="77777777" w:rsidR="00A17D63" w:rsidRDefault="00664BAF">
            <w:r>
              <w:rPr>
                <w:sz w:val="18"/>
              </w:rPr>
              <w:t>Funds</w:t>
            </w:r>
          </w:p>
        </w:tc>
        <w:tc>
          <w:tcPr>
            <w:tcW w:w="7488" w:type="dxa"/>
          </w:tcPr>
          <w:p w14:paraId="433F9550" w14:textId="77777777" w:rsidR="00A17D63" w:rsidRDefault="00664BAF">
            <w:pPr>
              <w:cnfStyle w:val="000000010000" w:firstRow="0" w:lastRow="0" w:firstColumn="0" w:lastColumn="0" w:oddVBand="0" w:evenVBand="0" w:oddHBand="0" w:evenHBand="1" w:firstRowFirstColumn="0" w:firstRowLastColumn="0" w:lastRowFirstColumn="0" w:lastRowLastColumn="0"/>
            </w:pPr>
            <w:r>
              <w:rPr>
                <w:sz w:val="18"/>
              </w:rPr>
              <w:t>deposit, withdraw, transfer, listTransactions</w:t>
            </w:r>
          </w:p>
        </w:tc>
      </w:tr>
      <w:tr w:rsidR="00A17D63" w14:paraId="1549AF48" w14:textId="77777777" w:rsidTr="00A17D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0A5F3C2F" w14:textId="77777777" w:rsidR="00A17D63" w:rsidRDefault="00664BAF">
            <w:r>
              <w:rPr>
                <w:sz w:val="18"/>
              </w:rPr>
              <w:t>Support</w:t>
            </w:r>
          </w:p>
        </w:tc>
        <w:tc>
          <w:tcPr>
            <w:tcW w:w="7488" w:type="dxa"/>
          </w:tcPr>
          <w:p w14:paraId="02947B45" w14:textId="77777777" w:rsidR="00A17D63" w:rsidRDefault="00664BAF">
            <w:pPr>
              <w:cnfStyle w:val="000000100000" w:firstRow="0" w:lastRow="0" w:firstColumn="0" w:lastColumn="0" w:oddVBand="0" w:evenVBand="0" w:oddHBand="1" w:evenHBand="0" w:firstRowFirstColumn="0" w:firstRowLastColumn="0" w:lastRowFirstColumn="0" w:lastRowLastColumn="0"/>
            </w:pPr>
            <w:r>
              <w:rPr>
                <w:sz w:val="18"/>
              </w:rPr>
              <w:t>createTicket, replyTicket, listTickets, closeTicket</w:t>
            </w:r>
          </w:p>
        </w:tc>
      </w:tr>
      <w:tr w:rsidR="00A17D63" w14:paraId="0ABEFFD6" w14:textId="77777777" w:rsidTr="00A17D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46D60CE3" w14:textId="77777777" w:rsidR="00A17D63" w:rsidRDefault="00664BAF">
            <w:r>
              <w:rPr>
                <w:sz w:val="18"/>
              </w:rPr>
              <w:t>Partner</w:t>
            </w:r>
          </w:p>
        </w:tc>
        <w:tc>
          <w:tcPr>
            <w:tcW w:w="7488" w:type="dxa"/>
          </w:tcPr>
          <w:p w14:paraId="1CB945FF" w14:textId="77777777" w:rsidR="00A17D63" w:rsidRDefault="00664BAF">
            <w:pPr>
              <w:cnfStyle w:val="000000010000" w:firstRow="0" w:lastRow="0" w:firstColumn="0" w:lastColumn="0" w:oddVBand="0" w:evenVBand="0" w:oddHBand="0" w:evenHBand="1" w:firstRowFirstColumn="0" w:firstRowLastColumn="0" w:lastRowFirstColumn="0" w:lastRowLastColumn="0"/>
            </w:pPr>
            <w:r>
              <w:rPr>
                <w:sz w:val="18"/>
              </w:rPr>
              <w:t>applyIB, getReferralLink, getRebateReport, requestPayout</w:t>
            </w:r>
          </w:p>
        </w:tc>
      </w:tr>
      <w:tr w:rsidR="00A17D63" w14:paraId="64C587F0" w14:textId="77777777" w:rsidTr="00A17D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5C69710F" w14:textId="77777777" w:rsidR="00A17D63" w:rsidRDefault="00664BAF">
            <w:r>
              <w:rPr>
                <w:sz w:val="18"/>
              </w:rPr>
              <w:t>Admin</w:t>
            </w:r>
          </w:p>
        </w:tc>
        <w:tc>
          <w:tcPr>
            <w:tcW w:w="7488" w:type="dxa"/>
          </w:tcPr>
          <w:p w14:paraId="54232EC1" w14:textId="77777777" w:rsidR="00A17D63" w:rsidRDefault="00664BAF">
            <w:pPr>
              <w:cnfStyle w:val="000000100000" w:firstRow="0" w:lastRow="0" w:firstColumn="0" w:lastColumn="0" w:oddVBand="0" w:evenVBand="0" w:oddHBand="1" w:evenHBand="0" w:firstRowFirstColumn="0" w:firstRowLastColumn="0" w:lastRowFirstColumn="0" w:lastRowLastColumn="0"/>
            </w:pPr>
            <w:r>
              <w:rPr>
                <w:sz w:val="18"/>
              </w:rPr>
              <w:t>manageUsers, reviewKyc, approveFunds, manageContent, viewAudit</w:t>
            </w:r>
          </w:p>
        </w:tc>
      </w:tr>
      <w:tr w:rsidR="00A17D63" w14:paraId="40AD67CF" w14:textId="77777777" w:rsidTr="00A17D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08FCFCA0" w14:textId="77777777" w:rsidR="00A17D63" w:rsidRDefault="00664BAF">
            <w:r>
              <w:rPr>
                <w:sz w:val="18"/>
              </w:rPr>
              <w:t>Notifications</w:t>
            </w:r>
          </w:p>
        </w:tc>
        <w:tc>
          <w:tcPr>
            <w:tcW w:w="7488" w:type="dxa"/>
          </w:tcPr>
          <w:p w14:paraId="6C7431F5" w14:textId="77777777" w:rsidR="00A17D63" w:rsidRDefault="00664BAF">
            <w:pPr>
              <w:cnfStyle w:val="000000010000" w:firstRow="0" w:lastRow="0" w:firstColumn="0" w:lastColumn="0" w:oddVBand="0" w:evenVBand="0" w:oddHBand="0" w:evenHBand="1" w:firstRowFirstColumn="0" w:firstRowLastColumn="0" w:lastRowFirstColumn="0" w:lastRowLastColumn="0"/>
            </w:pPr>
            <w:r>
              <w:rPr>
                <w:sz w:val="18"/>
              </w:rPr>
              <w:t>push, list, markRead</w:t>
            </w:r>
          </w:p>
        </w:tc>
      </w:tr>
    </w:tbl>
    <w:p w14:paraId="577447F0" w14:textId="77777777" w:rsidR="00A17D63" w:rsidRDefault="00A17D63"/>
    <w:p w14:paraId="22F8B6EE" w14:textId="77777777" w:rsidR="00A17D63" w:rsidRDefault="00664BAF">
      <w:r>
        <w:rPr>
          <w:i/>
          <w:color w:val="555555"/>
        </w:rPr>
        <w:t>Current implementation: context reducers + hooks (useAuth, usePortalData, useToast) standing in for API calls; same signatures map 1:1 to future REST/GraphQL endpoints.</w:t>
      </w:r>
    </w:p>
    <w:p w14:paraId="3A8E7BCA" w14:textId="77777777" w:rsidR="00A17D63" w:rsidRDefault="00664BAF">
      <w:pPr>
        <w:pStyle w:val="Heading1"/>
      </w:pPr>
      <w:bookmarkStart w:id="20" w:name="_Toc233024493"/>
      <w:r>
        <w:rPr>
          <w:color w:val="E11D2E"/>
        </w:rPr>
        <w:t>21. Page-to-Page Navigation Logic</w:t>
      </w:r>
      <w:bookmarkEnd w:id="20"/>
    </w:p>
    <w:p w14:paraId="072FB81F" w14:textId="77777777" w:rsidR="00A17D63" w:rsidRDefault="00664BAF">
      <w:pPr>
        <w:pStyle w:val="ListBullet"/>
      </w:pPr>
      <w:r>
        <w:rPr>
          <w:b/>
        </w:rPr>
        <w:t xml:space="preserve">Public: </w:t>
      </w:r>
      <w:r>
        <w:t>Home → CTAs → Register / Demo / Accounts; nav → About/Markets/Partnership/Contact.</w:t>
      </w:r>
    </w:p>
    <w:p w14:paraId="4CB73888" w14:textId="77777777" w:rsidR="00A17D63" w:rsidRDefault="00664BAF">
      <w:pPr>
        <w:pStyle w:val="ListBullet"/>
      </w:pPr>
      <w:r>
        <w:rPr>
          <w:b/>
        </w:rPr>
        <w:t xml:space="preserve">Onboarding: </w:t>
      </w:r>
      <w:r>
        <w:t>Register → email verify → Login → Dashboard.</w:t>
      </w:r>
    </w:p>
    <w:p w14:paraId="2C0086E2" w14:textId="77777777" w:rsidR="00A17D63" w:rsidRDefault="00664BAF">
      <w:pPr>
        <w:pStyle w:val="ListBullet"/>
      </w:pPr>
      <w:r>
        <w:rPr>
          <w:b/>
        </w:rPr>
        <w:t xml:space="preserve">Portal: </w:t>
      </w:r>
      <w:r>
        <w:t>Dashboard → KYC (if pending) → Accounts → Funds → trade; sidebar persists across portal.</w:t>
      </w:r>
    </w:p>
    <w:p w14:paraId="2B435EE6" w14:textId="77777777" w:rsidR="00A17D63" w:rsidRDefault="00664BAF">
      <w:pPr>
        <w:pStyle w:val="ListBullet"/>
      </w:pPr>
      <w:r>
        <w:rPr>
          <w:b/>
        </w:rPr>
        <w:t xml:space="preserve">Guards: </w:t>
      </w:r>
      <w:r>
        <w:t>Guarded routes: unauthenticated portal access → Login (then redirect back).</w:t>
      </w:r>
    </w:p>
    <w:p w14:paraId="529C6C61" w14:textId="77777777" w:rsidR="00A17D63" w:rsidRDefault="00664BAF">
      <w:pPr>
        <w:pStyle w:val="ListBullet"/>
      </w:pPr>
      <w:r>
        <w:rPr>
          <w:b/>
        </w:rPr>
        <w:t xml:space="preserve">Gating: </w:t>
      </w:r>
      <w:r>
        <w:t>KYC-gated actions (withdraw) → redirect to KYC if incomplete.</w:t>
      </w:r>
    </w:p>
    <w:p w14:paraId="55F6A260" w14:textId="77777777" w:rsidR="00A17D63" w:rsidRDefault="00664BAF">
      <w:pPr>
        <w:pStyle w:val="ListBullet"/>
      </w:pPr>
      <w:r>
        <w:rPr>
          <w:b/>
        </w:rPr>
        <w:t xml:space="preserve">Deep links: </w:t>
      </w:r>
      <w:r>
        <w:t>Contextual deep links: notification → relevant page; ticket reply → ticket thread.</w:t>
      </w:r>
    </w:p>
    <w:p w14:paraId="71C00E3F" w14:textId="77777777" w:rsidR="00A17D63" w:rsidRDefault="00664BAF">
      <w:pPr>
        <w:pStyle w:val="Heading1"/>
      </w:pPr>
      <w:bookmarkStart w:id="21" w:name="_Toc233024494"/>
      <w:r>
        <w:rPr>
          <w:color w:val="E11D2E"/>
        </w:rPr>
        <w:t>22. Suggested Permissions by Role</w:t>
      </w:r>
      <w:bookmarkEnd w:id="21"/>
    </w:p>
    <w:tbl>
      <w:tblPr>
        <w:tblStyle w:val="LightGrid-Accent1"/>
        <w:tblW w:w="0" w:type="auto"/>
        <w:jc w:val="center"/>
        <w:tblLook w:val="04A0" w:firstRow="1" w:lastRow="0" w:firstColumn="1" w:lastColumn="0" w:noHBand="0" w:noVBand="1"/>
      </w:tblPr>
      <w:tblGrid>
        <w:gridCol w:w="2166"/>
        <w:gridCol w:w="891"/>
        <w:gridCol w:w="869"/>
        <w:gridCol w:w="745"/>
        <w:gridCol w:w="1021"/>
        <w:gridCol w:w="1260"/>
        <w:gridCol w:w="1012"/>
        <w:gridCol w:w="892"/>
      </w:tblGrid>
      <w:tr w:rsidR="00A17D63" w14:paraId="7AA23F62" w14:textId="77777777" w:rsidTr="00A17D6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shd w:val="clear" w:color="auto" w:fill="E11D2E"/>
          </w:tcPr>
          <w:p w14:paraId="6FEF6AC3" w14:textId="77777777" w:rsidR="00A17D63" w:rsidRDefault="00664BAF">
            <w:r>
              <w:rPr>
                <w:color w:val="FFFFFF"/>
                <w:sz w:val="18"/>
              </w:rPr>
              <w:t>Capability</w:t>
            </w:r>
          </w:p>
        </w:tc>
        <w:tc>
          <w:tcPr>
            <w:tcW w:w="1008" w:type="dxa"/>
            <w:shd w:val="clear" w:color="auto" w:fill="E11D2E"/>
          </w:tcPr>
          <w:p w14:paraId="4EDFBFFD" w14:textId="77777777" w:rsidR="00A17D63" w:rsidRDefault="00664BAF">
            <w:pPr>
              <w:cnfStyle w:val="100000000000" w:firstRow="1" w:lastRow="0" w:firstColumn="0" w:lastColumn="0" w:oddVBand="0" w:evenVBand="0" w:oddHBand="0" w:evenHBand="0" w:firstRowFirstColumn="0" w:firstRowLastColumn="0" w:lastRowFirstColumn="0" w:lastRowLastColumn="0"/>
            </w:pPr>
            <w:r>
              <w:rPr>
                <w:color w:val="FFFFFF"/>
                <w:sz w:val="18"/>
              </w:rPr>
              <w:t>Visitor</w:t>
            </w:r>
          </w:p>
        </w:tc>
        <w:tc>
          <w:tcPr>
            <w:tcW w:w="1008" w:type="dxa"/>
            <w:shd w:val="clear" w:color="auto" w:fill="E11D2E"/>
          </w:tcPr>
          <w:p w14:paraId="78D51E34" w14:textId="77777777" w:rsidR="00A17D63" w:rsidRDefault="00664BAF">
            <w:pPr>
              <w:cnfStyle w:val="100000000000" w:firstRow="1" w:lastRow="0" w:firstColumn="0" w:lastColumn="0" w:oddVBand="0" w:evenVBand="0" w:oddHBand="0" w:evenHBand="0" w:firstRowFirstColumn="0" w:firstRowLastColumn="0" w:lastRowFirstColumn="0" w:lastRowLastColumn="0"/>
            </w:pPr>
            <w:r>
              <w:rPr>
                <w:color w:val="FFFFFF"/>
                <w:sz w:val="18"/>
              </w:rPr>
              <w:t>Client</w:t>
            </w:r>
          </w:p>
        </w:tc>
        <w:tc>
          <w:tcPr>
            <w:tcW w:w="864" w:type="dxa"/>
            <w:shd w:val="clear" w:color="auto" w:fill="E11D2E"/>
          </w:tcPr>
          <w:p w14:paraId="22F4B42B" w14:textId="77777777" w:rsidR="00A17D63" w:rsidRDefault="00664BAF">
            <w:pPr>
              <w:cnfStyle w:val="100000000000" w:firstRow="1" w:lastRow="0" w:firstColumn="0" w:lastColumn="0" w:oddVBand="0" w:evenVBand="0" w:oddHBand="0" w:evenHBand="0" w:firstRowFirstColumn="0" w:firstRowLastColumn="0" w:lastRowFirstColumn="0" w:lastRowLastColumn="0"/>
            </w:pPr>
            <w:r>
              <w:rPr>
                <w:color w:val="FFFFFF"/>
                <w:sz w:val="18"/>
              </w:rPr>
              <w:t>IB</w:t>
            </w:r>
          </w:p>
        </w:tc>
        <w:tc>
          <w:tcPr>
            <w:tcW w:w="1152" w:type="dxa"/>
            <w:shd w:val="clear" w:color="auto" w:fill="E11D2E"/>
          </w:tcPr>
          <w:p w14:paraId="20B09217" w14:textId="77777777" w:rsidR="00A17D63" w:rsidRDefault="00664BAF">
            <w:pPr>
              <w:cnfStyle w:val="100000000000" w:firstRow="1" w:lastRow="0" w:firstColumn="0" w:lastColumn="0" w:oddVBand="0" w:evenVBand="0" w:oddHBand="0" w:evenHBand="0" w:firstRowFirstColumn="0" w:firstRowLastColumn="0" w:lastRowFirstColumn="0" w:lastRowLastColumn="0"/>
            </w:pPr>
            <w:r>
              <w:rPr>
                <w:color w:val="FFFFFF"/>
                <w:sz w:val="18"/>
              </w:rPr>
              <w:t>Support</w:t>
            </w:r>
          </w:p>
        </w:tc>
        <w:tc>
          <w:tcPr>
            <w:tcW w:w="1368" w:type="dxa"/>
            <w:shd w:val="clear" w:color="auto" w:fill="E11D2E"/>
          </w:tcPr>
          <w:p w14:paraId="30E1463C" w14:textId="77777777" w:rsidR="00A17D63" w:rsidRDefault="00664BAF">
            <w:pPr>
              <w:cnfStyle w:val="100000000000" w:firstRow="1" w:lastRow="0" w:firstColumn="0" w:lastColumn="0" w:oddVBand="0" w:evenVBand="0" w:oddHBand="0" w:evenHBand="0" w:firstRowFirstColumn="0" w:firstRowLastColumn="0" w:lastRowFirstColumn="0" w:lastRowLastColumn="0"/>
            </w:pPr>
            <w:r>
              <w:rPr>
                <w:color w:val="FFFFFF"/>
                <w:sz w:val="18"/>
              </w:rPr>
              <w:t>Compliance</w:t>
            </w:r>
          </w:p>
        </w:tc>
        <w:tc>
          <w:tcPr>
            <w:tcW w:w="1152" w:type="dxa"/>
            <w:shd w:val="clear" w:color="auto" w:fill="E11D2E"/>
          </w:tcPr>
          <w:p w14:paraId="4D504962" w14:textId="77777777" w:rsidR="00A17D63" w:rsidRDefault="00664BAF">
            <w:pPr>
              <w:cnfStyle w:val="100000000000" w:firstRow="1" w:lastRow="0" w:firstColumn="0" w:lastColumn="0" w:oddVBand="0" w:evenVBand="0" w:oddHBand="0" w:evenHBand="0" w:firstRowFirstColumn="0" w:firstRowLastColumn="0" w:lastRowFirstColumn="0" w:lastRowLastColumn="0"/>
            </w:pPr>
            <w:r>
              <w:rPr>
                <w:color w:val="FFFFFF"/>
                <w:sz w:val="18"/>
              </w:rPr>
              <w:t>Finance</w:t>
            </w:r>
          </w:p>
        </w:tc>
        <w:tc>
          <w:tcPr>
            <w:tcW w:w="1008" w:type="dxa"/>
            <w:shd w:val="clear" w:color="auto" w:fill="E11D2E"/>
          </w:tcPr>
          <w:p w14:paraId="1C1C096C" w14:textId="77777777" w:rsidR="00A17D63" w:rsidRDefault="00664BAF">
            <w:pPr>
              <w:cnfStyle w:val="100000000000" w:firstRow="1" w:lastRow="0" w:firstColumn="0" w:lastColumn="0" w:oddVBand="0" w:evenVBand="0" w:oddHBand="0" w:evenHBand="0" w:firstRowFirstColumn="0" w:firstRowLastColumn="0" w:lastRowFirstColumn="0" w:lastRowLastColumn="0"/>
            </w:pPr>
            <w:r>
              <w:rPr>
                <w:color w:val="FFFFFF"/>
                <w:sz w:val="18"/>
              </w:rPr>
              <w:t>Admin</w:t>
            </w:r>
          </w:p>
        </w:tc>
      </w:tr>
      <w:tr w:rsidR="00A17D63" w14:paraId="33A1889F" w14:textId="77777777" w:rsidTr="00A17D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3D6699EC" w14:textId="77777777" w:rsidR="00A17D63" w:rsidRDefault="00664BAF">
            <w:r>
              <w:rPr>
                <w:sz w:val="18"/>
              </w:rPr>
              <w:t>Browse public site</w:t>
            </w:r>
          </w:p>
        </w:tc>
        <w:tc>
          <w:tcPr>
            <w:tcW w:w="1008" w:type="dxa"/>
          </w:tcPr>
          <w:p w14:paraId="242BCE60" w14:textId="77777777" w:rsidR="00A17D63" w:rsidRDefault="00664BAF">
            <w:pPr>
              <w:cnfStyle w:val="000000100000" w:firstRow="0" w:lastRow="0" w:firstColumn="0" w:lastColumn="0" w:oddVBand="0" w:evenVBand="0" w:oddHBand="1" w:evenHBand="0" w:firstRowFirstColumn="0" w:firstRowLastColumn="0" w:lastRowFirstColumn="0" w:lastRowLastColumn="0"/>
            </w:pPr>
            <w:r>
              <w:rPr>
                <w:sz w:val="18"/>
              </w:rPr>
              <w:t>Yes</w:t>
            </w:r>
          </w:p>
        </w:tc>
        <w:tc>
          <w:tcPr>
            <w:tcW w:w="1008" w:type="dxa"/>
          </w:tcPr>
          <w:p w14:paraId="3F98F1F9" w14:textId="77777777" w:rsidR="00A17D63" w:rsidRDefault="00664BAF">
            <w:pPr>
              <w:cnfStyle w:val="000000100000" w:firstRow="0" w:lastRow="0" w:firstColumn="0" w:lastColumn="0" w:oddVBand="0" w:evenVBand="0" w:oddHBand="1" w:evenHBand="0" w:firstRowFirstColumn="0" w:firstRowLastColumn="0" w:lastRowFirstColumn="0" w:lastRowLastColumn="0"/>
            </w:pPr>
            <w:r>
              <w:rPr>
                <w:sz w:val="18"/>
              </w:rPr>
              <w:t>Yes</w:t>
            </w:r>
          </w:p>
        </w:tc>
        <w:tc>
          <w:tcPr>
            <w:tcW w:w="864" w:type="dxa"/>
          </w:tcPr>
          <w:p w14:paraId="6987A0AA" w14:textId="77777777" w:rsidR="00A17D63" w:rsidRDefault="00664BAF">
            <w:pPr>
              <w:cnfStyle w:val="000000100000" w:firstRow="0" w:lastRow="0" w:firstColumn="0" w:lastColumn="0" w:oddVBand="0" w:evenVBand="0" w:oddHBand="1" w:evenHBand="0" w:firstRowFirstColumn="0" w:firstRowLastColumn="0" w:lastRowFirstColumn="0" w:lastRowLastColumn="0"/>
            </w:pPr>
            <w:r>
              <w:rPr>
                <w:sz w:val="18"/>
              </w:rPr>
              <w:t>Yes</w:t>
            </w:r>
          </w:p>
        </w:tc>
        <w:tc>
          <w:tcPr>
            <w:tcW w:w="1152" w:type="dxa"/>
          </w:tcPr>
          <w:p w14:paraId="132B9757" w14:textId="77777777" w:rsidR="00A17D63" w:rsidRDefault="00664BAF">
            <w:pPr>
              <w:cnfStyle w:val="000000100000" w:firstRow="0" w:lastRow="0" w:firstColumn="0" w:lastColumn="0" w:oddVBand="0" w:evenVBand="0" w:oddHBand="1" w:evenHBand="0" w:firstRowFirstColumn="0" w:firstRowLastColumn="0" w:lastRowFirstColumn="0" w:lastRowLastColumn="0"/>
            </w:pPr>
            <w:r>
              <w:rPr>
                <w:sz w:val="18"/>
              </w:rPr>
              <w:t>Yes</w:t>
            </w:r>
          </w:p>
        </w:tc>
        <w:tc>
          <w:tcPr>
            <w:tcW w:w="1368" w:type="dxa"/>
          </w:tcPr>
          <w:p w14:paraId="0A59A892" w14:textId="77777777" w:rsidR="00A17D63" w:rsidRDefault="00664BAF">
            <w:pPr>
              <w:cnfStyle w:val="000000100000" w:firstRow="0" w:lastRow="0" w:firstColumn="0" w:lastColumn="0" w:oddVBand="0" w:evenVBand="0" w:oddHBand="1" w:evenHBand="0" w:firstRowFirstColumn="0" w:firstRowLastColumn="0" w:lastRowFirstColumn="0" w:lastRowLastColumn="0"/>
            </w:pPr>
            <w:r>
              <w:rPr>
                <w:sz w:val="18"/>
              </w:rPr>
              <w:t>Yes</w:t>
            </w:r>
          </w:p>
        </w:tc>
        <w:tc>
          <w:tcPr>
            <w:tcW w:w="1152" w:type="dxa"/>
          </w:tcPr>
          <w:p w14:paraId="2CA492DA" w14:textId="77777777" w:rsidR="00A17D63" w:rsidRDefault="00664BAF">
            <w:pPr>
              <w:cnfStyle w:val="000000100000" w:firstRow="0" w:lastRow="0" w:firstColumn="0" w:lastColumn="0" w:oddVBand="0" w:evenVBand="0" w:oddHBand="1" w:evenHBand="0" w:firstRowFirstColumn="0" w:firstRowLastColumn="0" w:lastRowFirstColumn="0" w:lastRowLastColumn="0"/>
            </w:pPr>
            <w:r>
              <w:rPr>
                <w:sz w:val="18"/>
              </w:rPr>
              <w:t>Yes</w:t>
            </w:r>
          </w:p>
        </w:tc>
        <w:tc>
          <w:tcPr>
            <w:tcW w:w="1008" w:type="dxa"/>
          </w:tcPr>
          <w:p w14:paraId="40A2764F" w14:textId="77777777" w:rsidR="00A17D63" w:rsidRDefault="00664BAF">
            <w:pPr>
              <w:cnfStyle w:val="000000100000" w:firstRow="0" w:lastRow="0" w:firstColumn="0" w:lastColumn="0" w:oddVBand="0" w:evenVBand="0" w:oddHBand="1" w:evenHBand="0" w:firstRowFirstColumn="0" w:firstRowLastColumn="0" w:lastRowFirstColumn="0" w:lastRowLastColumn="0"/>
            </w:pPr>
            <w:r>
              <w:rPr>
                <w:sz w:val="18"/>
              </w:rPr>
              <w:t>Yes</w:t>
            </w:r>
          </w:p>
        </w:tc>
      </w:tr>
      <w:tr w:rsidR="00A17D63" w14:paraId="013CC481" w14:textId="77777777" w:rsidTr="00A17D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57030005" w14:textId="77777777" w:rsidR="00A17D63" w:rsidRDefault="00664BAF">
            <w:r>
              <w:rPr>
                <w:sz w:val="18"/>
              </w:rPr>
              <w:t>Portal / trade</w:t>
            </w:r>
          </w:p>
        </w:tc>
        <w:tc>
          <w:tcPr>
            <w:tcW w:w="1008" w:type="dxa"/>
          </w:tcPr>
          <w:p w14:paraId="2924ABDD" w14:textId="77777777" w:rsidR="00A17D63" w:rsidRDefault="00664BAF">
            <w:pPr>
              <w:cnfStyle w:val="000000010000" w:firstRow="0" w:lastRow="0" w:firstColumn="0" w:lastColumn="0" w:oddVBand="0" w:evenVBand="0" w:oddHBand="0" w:evenHBand="1" w:firstRowFirstColumn="0" w:firstRowLastColumn="0" w:lastRowFirstColumn="0" w:lastRowLastColumn="0"/>
            </w:pPr>
            <w:r>
              <w:rPr>
                <w:sz w:val="18"/>
              </w:rPr>
              <w:t>No</w:t>
            </w:r>
          </w:p>
        </w:tc>
        <w:tc>
          <w:tcPr>
            <w:tcW w:w="1008" w:type="dxa"/>
          </w:tcPr>
          <w:p w14:paraId="7EE21446" w14:textId="77777777" w:rsidR="00A17D63" w:rsidRDefault="00664BAF">
            <w:pPr>
              <w:cnfStyle w:val="000000010000" w:firstRow="0" w:lastRow="0" w:firstColumn="0" w:lastColumn="0" w:oddVBand="0" w:evenVBand="0" w:oddHBand="0" w:evenHBand="1" w:firstRowFirstColumn="0" w:firstRowLastColumn="0" w:lastRowFirstColumn="0" w:lastRowLastColumn="0"/>
            </w:pPr>
            <w:r>
              <w:rPr>
                <w:sz w:val="18"/>
              </w:rPr>
              <w:t>Yes</w:t>
            </w:r>
          </w:p>
        </w:tc>
        <w:tc>
          <w:tcPr>
            <w:tcW w:w="864" w:type="dxa"/>
          </w:tcPr>
          <w:p w14:paraId="4230BD36" w14:textId="77777777" w:rsidR="00A17D63" w:rsidRDefault="00664BAF">
            <w:pPr>
              <w:cnfStyle w:val="000000010000" w:firstRow="0" w:lastRow="0" w:firstColumn="0" w:lastColumn="0" w:oddVBand="0" w:evenVBand="0" w:oddHBand="0" w:evenHBand="1" w:firstRowFirstColumn="0" w:firstRowLastColumn="0" w:lastRowFirstColumn="0" w:lastRowLastColumn="0"/>
            </w:pPr>
            <w:r>
              <w:rPr>
                <w:sz w:val="18"/>
              </w:rPr>
              <w:t>Yes</w:t>
            </w:r>
          </w:p>
        </w:tc>
        <w:tc>
          <w:tcPr>
            <w:tcW w:w="1152" w:type="dxa"/>
          </w:tcPr>
          <w:p w14:paraId="62D79D27" w14:textId="77777777" w:rsidR="00A17D63" w:rsidRDefault="00664BAF">
            <w:pPr>
              <w:cnfStyle w:val="000000010000" w:firstRow="0" w:lastRow="0" w:firstColumn="0" w:lastColumn="0" w:oddVBand="0" w:evenVBand="0" w:oddHBand="0" w:evenHBand="1" w:firstRowFirstColumn="0" w:firstRowLastColumn="0" w:lastRowFirstColumn="0" w:lastRowLastColumn="0"/>
            </w:pPr>
            <w:r>
              <w:rPr>
                <w:sz w:val="18"/>
              </w:rPr>
              <w:t>-</w:t>
            </w:r>
          </w:p>
        </w:tc>
        <w:tc>
          <w:tcPr>
            <w:tcW w:w="1368" w:type="dxa"/>
          </w:tcPr>
          <w:p w14:paraId="04B4C786" w14:textId="77777777" w:rsidR="00A17D63" w:rsidRDefault="00664BAF">
            <w:pPr>
              <w:cnfStyle w:val="000000010000" w:firstRow="0" w:lastRow="0" w:firstColumn="0" w:lastColumn="0" w:oddVBand="0" w:evenVBand="0" w:oddHBand="0" w:evenHBand="1" w:firstRowFirstColumn="0" w:firstRowLastColumn="0" w:lastRowFirstColumn="0" w:lastRowLastColumn="0"/>
            </w:pPr>
            <w:r>
              <w:rPr>
                <w:sz w:val="18"/>
              </w:rPr>
              <w:t>-</w:t>
            </w:r>
          </w:p>
        </w:tc>
        <w:tc>
          <w:tcPr>
            <w:tcW w:w="1152" w:type="dxa"/>
          </w:tcPr>
          <w:p w14:paraId="265717CE" w14:textId="77777777" w:rsidR="00A17D63" w:rsidRDefault="00664BAF">
            <w:pPr>
              <w:cnfStyle w:val="000000010000" w:firstRow="0" w:lastRow="0" w:firstColumn="0" w:lastColumn="0" w:oddVBand="0" w:evenVBand="0" w:oddHBand="0" w:evenHBand="1" w:firstRowFirstColumn="0" w:firstRowLastColumn="0" w:lastRowFirstColumn="0" w:lastRowLastColumn="0"/>
            </w:pPr>
            <w:r>
              <w:rPr>
                <w:sz w:val="18"/>
              </w:rPr>
              <w:t>-</w:t>
            </w:r>
          </w:p>
        </w:tc>
        <w:tc>
          <w:tcPr>
            <w:tcW w:w="1008" w:type="dxa"/>
          </w:tcPr>
          <w:p w14:paraId="7638EF2F" w14:textId="77777777" w:rsidR="00A17D63" w:rsidRDefault="00664BAF">
            <w:pPr>
              <w:cnfStyle w:val="000000010000" w:firstRow="0" w:lastRow="0" w:firstColumn="0" w:lastColumn="0" w:oddVBand="0" w:evenVBand="0" w:oddHBand="0" w:evenHBand="1" w:firstRowFirstColumn="0" w:firstRowLastColumn="0" w:lastRowFirstColumn="0" w:lastRowLastColumn="0"/>
            </w:pPr>
            <w:r>
              <w:rPr>
                <w:sz w:val="18"/>
              </w:rPr>
              <w:t>Yes</w:t>
            </w:r>
          </w:p>
        </w:tc>
      </w:tr>
      <w:tr w:rsidR="00A17D63" w14:paraId="584480C3" w14:textId="77777777" w:rsidTr="00A17D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134B4808" w14:textId="77777777" w:rsidR="00A17D63" w:rsidRDefault="00664BAF">
            <w:r>
              <w:rPr>
                <w:sz w:val="18"/>
              </w:rPr>
              <w:t>Submit KYC</w:t>
            </w:r>
          </w:p>
        </w:tc>
        <w:tc>
          <w:tcPr>
            <w:tcW w:w="1008" w:type="dxa"/>
          </w:tcPr>
          <w:p w14:paraId="4A17131A" w14:textId="77777777" w:rsidR="00A17D63" w:rsidRDefault="00664BAF">
            <w:pPr>
              <w:cnfStyle w:val="000000100000" w:firstRow="0" w:lastRow="0" w:firstColumn="0" w:lastColumn="0" w:oddVBand="0" w:evenVBand="0" w:oddHBand="1" w:evenHBand="0" w:firstRowFirstColumn="0" w:firstRowLastColumn="0" w:lastRowFirstColumn="0" w:lastRowLastColumn="0"/>
            </w:pPr>
            <w:r>
              <w:rPr>
                <w:sz w:val="18"/>
              </w:rPr>
              <w:t>No</w:t>
            </w:r>
          </w:p>
        </w:tc>
        <w:tc>
          <w:tcPr>
            <w:tcW w:w="1008" w:type="dxa"/>
          </w:tcPr>
          <w:p w14:paraId="7244BAA0" w14:textId="77777777" w:rsidR="00A17D63" w:rsidRDefault="00664BAF">
            <w:pPr>
              <w:cnfStyle w:val="000000100000" w:firstRow="0" w:lastRow="0" w:firstColumn="0" w:lastColumn="0" w:oddVBand="0" w:evenVBand="0" w:oddHBand="1" w:evenHBand="0" w:firstRowFirstColumn="0" w:firstRowLastColumn="0" w:lastRowFirstColumn="0" w:lastRowLastColumn="0"/>
            </w:pPr>
            <w:r>
              <w:rPr>
                <w:sz w:val="18"/>
              </w:rPr>
              <w:t>Yes</w:t>
            </w:r>
          </w:p>
        </w:tc>
        <w:tc>
          <w:tcPr>
            <w:tcW w:w="864" w:type="dxa"/>
          </w:tcPr>
          <w:p w14:paraId="51B87D1E" w14:textId="77777777" w:rsidR="00A17D63" w:rsidRDefault="00664BAF">
            <w:pPr>
              <w:cnfStyle w:val="000000100000" w:firstRow="0" w:lastRow="0" w:firstColumn="0" w:lastColumn="0" w:oddVBand="0" w:evenVBand="0" w:oddHBand="1" w:evenHBand="0" w:firstRowFirstColumn="0" w:firstRowLastColumn="0" w:lastRowFirstColumn="0" w:lastRowLastColumn="0"/>
            </w:pPr>
            <w:r>
              <w:rPr>
                <w:sz w:val="18"/>
              </w:rPr>
              <w:t>Yes</w:t>
            </w:r>
          </w:p>
        </w:tc>
        <w:tc>
          <w:tcPr>
            <w:tcW w:w="1152" w:type="dxa"/>
          </w:tcPr>
          <w:p w14:paraId="2DA4BE71" w14:textId="77777777" w:rsidR="00A17D63" w:rsidRDefault="00664BAF">
            <w:pPr>
              <w:cnfStyle w:val="000000100000" w:firstRow="0" w:lastRow="0" w:firstColumn="0" w:lastColumn="0" w:oddVBand="0" w:evenVBand="0" w:oddHBand="1" w:evenHBand="0" w:firstRowFirstColumn="0" w:firstRowLastColumn="0" w:lastRowFirstColumn="0" w:lastRowLastColumn="0"/>
            </w:pPr>
            <w:r>
              <w:rPr>
                <w:sz w:val="18"/>
              </w:rPr>
              <w:t>-</w:t>
            </w:r>
          </w:p>
        </w:tc>
        <w:tc>
          <w:tcPr>
            <w:tcW w:w="1368" w:type="dxa"/>
          </w:tcPr>
          <w:p w14:paraId="242AC706" w14:textId="77777777" w:rsidR="00A17D63" w:rsidRDefault="00664BAF">
            <w:pPr>
              <w:cnfStyle w:val="000000100000" w:firstRow="0" w:lastRow="0" w:firstColumn="0" w:lastColumn="0" w:oddVBand="0" w:evenVBand="0" w:oddHBand="1" w:evenHBand="0" w:firstRowFirstColumn="0" w:firstRowLastColumn="0" w:lastRowFirstColumn="0" w:lastRowLastColumn="0"/>
            </w:pPr>
            <w:r>
              <w:rPr>
                <w:sz w:val="18"/>
              </w:rPr>
              <w:t>-</w:t>
            </w:r>
          </w:p>
        </w:tc>
        <w:tc>
          <w:tcPr>
            <w:tcW w:w="1152" w:type="dxa"/>
          </w:tcPr>
          <w:p w14:paraId="18220015" w14:textId="77777777" w:rsidR="00A17D63" w:rsidRDefault="00664BAF">
            <w:pPr>
              <w:cnfStyle w:val="000000100000" w:firstRow="0" w:lastRow="0" w:firstColumn="0" w:lastColumn="0" w:oddVBand="0" w:evenVBand="0" w:oddHBand="1" w:evenHBand="0" w:firstRowFirstColumn="0" w:firstRowLastColumn="0" w:lastRowFirstColumn="0" w:lastRowLastColumn="0"/>
            </w:pPr>
            <w:r>
              <w:rPr>
                <w:sz w:val="18"/>
              </w:rPr>
              <w:t>-</w:t>
            </w:r>
          </w:p>
        </w:tc>
        <w:tc>
          <w:tcPr>
            <w:tcW w:w="1008" w:type="dxa"/>
          </w:tcPr>
          <w:p w14:paraId="6B69E35E" w14:textId="77777777" w:rsidR="00A17D63" w:rsidRDefault="00664BAF">
            <w:pPr>
              <w:cnfStyle w:val="000000100000" w:firstRow="0" w:lastRow="0" w:firstColumn="0" w:lastColumn="0" w:oddVBand="0" w:evenVBand="0" w:oddHBand="1" w:evenHBand="0" w:firstRowFirstColumn="0" w:firstRowLastColumn="0" w:lastRowFirstColumn="0" w:lastRowLastColumn="0"/>
            </w:pPr>
            <w:r>
              <w:rPr>
                <w:sz w:val="18"/>
              </w:rPr>
              <w:t>-</w:t>
            </w:r>
          </w:p>
        </w:tc>
      </w:tr>
      <w:tr w:rsidR="00A17D63" w14:paraId="2C017F8D" w14:textId="77777777" w:rsidTr="00A17D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570C9D2B" w14:textId="77777777" w:rsidR="00A17D63" w:rsidRDefault="00664BAF">
            <w:r>
              <w:rPr>
                <w:sz w:val="18"/>
              </w:rPr>
              <w:t>Review KYC</w:t>
            </w:r>
          </w:p>
        </w:tc>
        <w:tc>
          <w:tcPr>
            <w:tcW w:w="1008" w:type="dxa"/>
          </w:tcPr>
          <w:p w14:paraId="19F65CC8" w14:textId="77777777" w:rsidR="00A17D63" w:rsidRDefault="00664BAF">
            <w:pPr>
              <w:cnfStyle w:val="000000010000" w:firstRow="0" w:lastRow="0" w:firstColumn="0" w:lastColumn="0" w:oddVBand="0" w:evenVBand="0" w:oddHBand="0" w:evenHBand="1" w:firstRowFirstColumn="0" w:firstRowLastColumn="0" w:lastRowFirstColumn="0" w:lastRowLastColumn="0"/>
            </w:pPr>
            <w:r>
              <w:rPr>
                <w:sz w:val="18"/>
              </w:rPr>
              <w:t>No</w:t>
            </w:r>
          </w:p>
        </w:tc>
        <w:tc>
          <w:tcPr>
            <w:tcW w:w="1008" w:type="dxa"/>
          </w:tcPr>
          <w:p w14:paraId="1B521630" w14:textId="77777777" w:rsidR="00A17D63" w:rsidRDefault="00664BAF">
            <w:pPr>
              <w:cnfStyle w:val="000000010000" w:firstRow="0" w:lastRow="0" w:firstColumn="0" w:lastColumn="0" w:oddVBand="0" w:evenVBand="0" w:oddHBand="0" w:evenHBand="1" w:firstRowFirstColumn="0" w:firstRowLastColumn="0" w:lastRowFirstColumn="0" w:lastRowLastColumn="0"/>
            </w:pPr>
            <w:r>
              <w:rPr>
                <w:sz w:val="18"/>
              </w:rPr>
              <w:t>No</w:t>
            </w:r>
          </w:p>
        </w:tc>
        <w:tc>
          <w:tcPr>
            <w:tcW w:w="864" w:type="dxa"/>
          </w:tcPr>
          <w:p w14:paraId="3729E563" w14:textId="77777777" w:rsidR="00A17D63" w:rsidRDefault="00664BAF">
            <w:pPr>
              <w:cnfStyle w:val="000000010000" w:firstRow="0" w:lastRow="0" w:firstColumn="0" w:lastColumn="0" w:oddVBand="0" w:evenVBand="0" w:oddHBand="0" w:evenHBand="1" w:firstRowFirstColumn="0" w:firstRowLastColumn="0" w:lastRowFirstColumn="0" w:lastRowLastColumn="0"/>
            </w:pPr>
            <w:r>
              <w:rPr>
                <w:sz w:val="18"/>
              </w:rPr>
              <w:t>No</w:t>
            </w:r>
          </w:p>
        </w:tc>
        <w:tc>
          <w:tcPr>
            <w:tcW w:w="1152" w:type="dxa"/>
          </w:tcPr>
          <w:p w14:paraId="5D51D869" w14:textId="77777777" w:rsidR="00A17D63" w:rsidRDefault="00664BAF">
            <w:pPr>
              <w:cnfStyle w:val="000000010000" w:firstRow="0" w:lastRow="0" w:firstColumn="0" w:lastColumn="0" w:oddVBand="0" w:evenVBand="0" w:oddHBand="0" w:evenHBand="1" w:firstRowFirstColumn="0" w:firstRowLastColumn="0" w:lastRowFirstColumn="0" w:lastRowLastColumn="0"/>
            </w:pPr>
            <w:r>
              <w:rPr>
                <w:sz w:val="18"/>
              </w:rPr>
              <w:t>No</w:t>
            </w:r>
          </w:p>
        </w:tc>
        <w:tc>
          <w:tcPr>
            <w:tcW w:w="1368" w:type="dxa"/>
          </w:tcPr>
          <w:p w14:paraId="27E81EFE" w14:textId="77777777" w:rsidR="00A17D63" w:rsidRDefault="00664BAF">
            <w:pPr>
              <w:cnfStyle w:val="000000010000" w:firstRow="0" w:lastRow="0" w:firstColumn="0" w:lastColumn="0" w:oddVBand="0" w:evenVBand="0" w:oddHBand="0" w:evenHBand="1" w:firstRowFirstColumn="0" w:firstRowLastColumn="0" w:lastRowFirstColumn="0" w:lastRowLastColumn="0"/>
            </w:pPr>
            <w:r>
              <w:rPr>
                <w:sz w:val="18"/>
              </w:rPr>
              <w:t>Yes</w:t>
            </w:r>
          </w:p>
        </w:tc>
        <w:tc>
          <w:tcPr>
            <w:tcW w:w="1152" w:type="dxa"/>
          </w:tcPr>
          <w:p w14:paraId="0EF9D0DD" w14:textId="77777777" w:rsidR="00A17D63" w:rsidRDefault="00664BAF">
            <w:pPr>
              <w:cnfStyle w:val="000000010000" w:firstRow="0" w:lastRow="0" w:firstColumn="0" w:lastColumn="0" w:oddVBand="0" w:evenVBand="0" w:oddHBand="0" w:evenHBand="1" w:firstRowFirstColumn="0" w:firstRowLastColumn="0" w:lastRowFirstColumn="0" w:lastRowLastColumn="0"/>
            </w:pPr>
            <w:r>
              <w:rPr>
                <w:sz w:val="18"/>
              </w:rPr>
              <w:t>No</w:t>
            </w:r>
          </w:p>
        </w:tc>
        <w:tc>
          <w:tcPr>
            <w:tcW w:w="1008" w:type="dxa"/>
          </w:tcPr>
          <w:p w14:paraId="20CE78EA" w14:textId="77777777" w:rsidR="00A17D63" w:rsidRDefault="00664BAF">
            <w:pPr>
              <w:cnfStyle w:val="000000010000" w:firstRow="0" w:lastRow="0" w:firstColumn="0" w:lastColumn="0" w:oddVBand="0" w:evenVBand="0" w:oddHBand="0" w:evenHBand="1" w:firstRowFirstColumn="0" w:firstRowLastColumn="0" w:lastRowFirstColumn="0" w:lastRowLastColumn="0"/>
            </w:pPr>
            <w:r>
              <w:rPr>
                <w:sz w:val="18"/>
              </w:rPr>
              <w:t>Yes</w:t>
            </w:r>
          </w:p>
        </w:tc>
      </w:tr>
      <w:tr w:rsidR="00A17D63" w14:paraId="79D7EBB6" w14:textId="77777777" w:rsidTr="00A17D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50871632" w14:textId="77777777" w:rsidR="00A17D63" w:rsidRDefault="00664BAF">
            <w:r>
              <w:rPr>
                <w:sz w:val="18"/>
              </w:rPr>
              <w:t>Approve funds</w:t>
            </w:r>
          </w:p>
        </w:tc>
        <w:tc>
          <w:tcPr>
            <w:tcW w:w="1008" w:type="dxa"/>
          </w:tcPr>
          <w:p w14:paraId="696B4B10" w14:textId="77777777" w:rsidR="00A17D63" w:rsidRDefault="00664BAF">
            <w:pPr>
              <w:cnfStyle w:val="000000100000" w:firstRow="0" w:lastRow="0" w:firstColumn="0" w:lastColumn="0" w:oddVBand="0" w:evenVBand="0" w:oddHBand="1" w:evenHBand="0" w:firstRowFirstColumn="0" w:firstRowLastColumn="0" w:lastRowFirstColumn="0" w:lastRowLastColumn="0"/>
            </w:pPr>
            <w:r>
              <w:rPr>
                <w:sz w:val="18"/>
              </w:rPr>
              <w:t>No</w:t>
            </w:r>
          </w:p>
        </w:tc>
        <w:tc>
          <w:tcPr>
            <w:tcW w:w="1008" w:type="dxa"/>
          </w:tcPr>
          <w:p w14:paraId="542B88EA" w14:textId="77777777" w:rsidR="00A17D63" w:rsidRDefault="00664BAF">
            <w:pPr>
              <w:cnfStyle w:val="000000100000" w:firstRow="0" w:lastRow="0" w:firstColumn="0" w:lastColumn="0" w:oddVBand="0" w:evenVBand="0" w:oddHBand="1" w:evenHBand="0" w:firstRowFirstColumn="0" w:firstRowLastColumn="0" w:lastRowFirstColumn="0" w:lastRowLastColumn="0"/>
            </w:pPr>
            <w:r>
              <w:rPr>
                <w:sz w:val="18"/>
              </w:rPr>
              <w:t>No</w:t>
            </w:r>
          </w:p>
        </w:tc>
        <w:tc>
          <w:tcPr>
            <w:tcW w:w="864" w:type="dxa"/>
          </w:tcPr>
          <w:p w14:paraId="25306CA0" w14:textId="77777777" w:rsidR="00A17D63" w:rsidRDefault="00664BAF">
            <w:pPr>
              <w:cnfStyle w:val="000000100000" w:firstRow="0" w:lastRow="0" w:firstColumn="0" w:lastColumn="0" w:oddVBand="0" w:evenVBand="0" w:oddHBand="1" w:evenHBand="0" w:firstRowFirstColumn="0" w:firstRowLastColumn="0" w:lastRowFirstColumn="0" w:lastRowLastColumn="0"/>
            </w:pPr>
            <w:r>
              <w:rPr>
                <w:sz w:val="18"/>
              </w:rPr>
              <w:t>No</w:t>
            </w:r>
          </w:p>
        </w:tc>
        <w:tc>
          <w:tcPr>
            <w:tcW w:w="1152" w:type="dxa"/>
          </w:tcPr>
          <w:p w14:paraId="4DC3F404" w14:textId="77777777" w:rsidR="00A17D63" w:rsidRDefault="00664BAF">
            <w:pPr>
              <w:cnfStyle w:val="000000100000" w:firstRow="0" w:lastRow="0" w:firstColumn="0" w:lastColumn="0" w:oddVBand="0" w:evenVBand="0" w:oddHBand="1" w:evenHBand="0" w:firstRowFirstColumn="0" w:firstRowLastColumn="0" w:lastRowFirstColumn="0" w:lastRowLastColumn="0"/>
            </w:pPr>
            <w:r>
              <w:rPr>
                <w:sz w:val="18"/>
              </w:rPr>
              <w:t>No</w:t>
            </w:r>
          </w:p>
        </w:tc>
        <w:tc>
          <w:tcPr>
            <w:tcW w:w="1368" w:type="dxa"/>
          </w:tcPr>
          <w:p w14:paraId="717518A3" w14:textId="77777777" w:rsidR="00A17D63" w:rsidRDefault="00664BAF">
            <w:pPr>
              <w:cnfStyle w:val="000000100000" w:firstRow="0" w:lastRow="0" w:firstColumn="0" w:lastColumn="0" w:oddVBand="0" w:evenVBand="0" w:oddHBand="1" w:evenHBand="0" w:firstRowFirstColumn="0" w:firstRowLastColumn="0" w:lastRowFirstColumn="0" w:lastRowLastColumn="0"/>
            </w:pPr>
            <w:r>
              <w:rPr>
                <w:sz w:val="18"/>
              </w:rPr>
              <w:t>No</w:t>
            </w:r>
          </w:p>
        </w:tc>
        <w:tc>
          <w:tcPr>
            <w:tcW w:w="1152" w:type="dxa"/>
          </w:tcPr>
          <w:p w14:paraId="343F2797" w14:textId="77777777" w:rsidR="00A17D63" w:rsidRDefault="00664BAF">
            <w:pPr>
              <w:cnfStyle w:val="000000100000" w:firstRow="0" w:lastRow="0" w:firstColumn="0" w:lastColumn="0" w:oddVBand="0" w:evenVBand="0" w:oddHBand="1" w:evenHBand="0" w:firstRowFirstColumn="0" w:firstRowLastColumn="0" w:lastRowFirstColumn="0" w:lastRowLastColumn="0"/>
            </w:pPr>
            <w:r>
              <w:rPr>
                <w:sz w:val="18"/>
              </w:rPr>
              <w:t>Yes</w:t>
            </w:r>
          </w:p>
        </w:tc>
        <w:tc>
          <w:tcPr>
            <w:tcW w:w="1008" w:type="dxa"/>
          </w:tcPr>
          <w:p w14:paraId="75DEA7CA" w14:textId="77777777" w:rsidR="00A17D63" w:rsidRDefault="00664BAF">
            <w:pPr>
              <w:cnfStyle w:val="000000100000" w:firstRow="0" w:lastRow="0" w:firstColumn="0" w:lastColumn="0" w:oddVBand="0" w:evenVBand="0" w:oddHBand="1" w:evenHBand="0" w:firstRowFirstColumn="0" w:firstRowLastColumn="0" w:lastRowFirstColumn="0" w:lastRowLastColumn="0"/>
            </w:pPr>
            <w:r>
              <w:rPr>
                <w:sz w:val="18"/>
              </w:rPr>
              <w:t>Yes</w:t>
            </w:r>
          </w:p>
        </w:tc>
      </w:tr>
      <w:tr w:rsidR="00A17D63" w14:paraId="6C692BB1" w14:textId="77777777" w:rsidTr="00A17D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6B7AA4B8" w14:textId="77777777" w:rsidR="00A17D63" w:rsidRDefault="00664BAF">
            <w:r>
              <w:rPr>
                <w:sz w:val="18"/>
              </w:rPr>
              <w:t>Manage tickets</w:t>
            </w:r>
          </w:p>
        </w:tc>
        <w:tc>
          <w:tcPr>
            <w:tcW w:w="1008" w:type="dxa"/>
          </w:tcPr>
          <w:p w14:paraId="5B0E0D92" w14:textId="77777777" w:rsidR="00A17D63" w:rsidRDefault="00664BAF">
            <w:pPr>
              <w:cnfStyle w:val="000000010000" w:firstRow="0" w:lastRow="0" w:firstColumn="0" w:lastColumn="0" w:oddVBand="0" w:evenVBand="0" w:oddHBand="0" w:evenHBand="1" w:firstRowFirstColumn="0" w:firstRowLastColumn="0" w:lastRowFirstColumn="0" w:lastRowLastColumn="0"/>
            </w:pPr>
            <w:r>
              <w:rPr>
                <w:sz w:val="18"/>
              </w:rPr>
              <w:t>No</w:t>
            </w:r>
          </w:p>
        </w:tc>
        <w:tc>
          <w:tcPr>
            <w:tcW w:w="1008" w:type="dxa"/>
          </w:tcPr>
          <w:p w14:paraId="452B7514" w14:textId="77777777" w:rsidR="00A17D63" w:rsidRDefault="00664BAF">
            <w:pPr>
              <w:cnfStyle w:val="000000010000" w:firstRow="0" w:lastRow="0" w:firstColumn="0" w:lastColumn="0" w:oddVBand="0" w:evenVBand="0" w:oddHBand="0" w:evenHBand="1" w:firstRowFirstColumn="0" w:firstRowLastColumn="0" w:lastRowFirstColumn="0" w:lastRowLastColumn="0"/>
            </w:pPr>
            <w:r>
              <w:rPr>
                <w:sz w:val="18"/>
              </w:rPr>
              <w:t>Own</w:t>
            </w:r>
          </w:p>
        </w:tc>
        <w:tc>
          <w:tcPr>
            <w:tcW w:w="864" w:type="dxa"/>
          </w:tcPr>
          <w:p w14:paraId="2F374E58" w14:textId="77777777" w:rsidR="00A17D63" w:rsidRDefault="00664BAF">
            <w:pPr>
              <w:cnfStyle w:val="000000010000" w:firstRow="0" w:lastRow="0" w:firstColumn="0" w:lastColumn="0" w:oddVBand="0" w:evenVBand="0" w:oddHBand="0" w:evenHBand="1" w:firstRowFirstColumn="0" w:firstRowLastColumn="0" w:lastRowFirstColumn="0" w:lastRowLastColumn="0"/>
            </w:pPr>
            <w:r>
              <w:rPr>
                <w:sz w:val="18"/>
              </w:rPr>
              <w:t>Own</w:t>
            </w:r>
          </w:p>
        </w:tc>
        <w:tc>
          <w:tcPr>
            <w:tcW w:w="1152" w:type="dxa"/>
          </w:tcPr>
          <w:p w14:paraId="77C543C8" w14:textId="77777777" w:rsidR="00A17D63" w:rsidRDefault="00664BAF">
            <w:pPr>
              <w:cnfStyle w:val="000000010000" w:firstRow="0" w:lastRow="0" w:firstColumn="0" w:lastColumn="0" w:oddVBand="0" w:evenVBand="0" w:oddHBand="0" w:evenHBand="1" w:firstRowFirstColumn="0" w:firstRowLastColumn="0" w:lastRowFirstColumn="0" w:lastRowLastColumn="0"/>
            </w:pPr>
            <w:r>
              <w:rPr>
                <w:sz w:val="18"/>
              </w:rPr>
              <w:t>Yes</w:t>
            </w:r>
          </w:p>
        </w:tc>
        <w:tc>
          <w:tcPr>
            <w:tcW w:w="1368" w:type="dxa"/>
          </w:tcPr>
          <w:p w14:paraId="65C64A3D" w14:textId="77777777" w:rsidR="00A17D63" w:rsidRDefault="00664BAF">
            <w:pPr>
              <w:cnfStyle w:val="000000010000" w:firstRow="0" w:lastRow="0" w:firstColumn="0" w:lastColumn="0" w:oddVBand="0" w:evenVBand="0" w:oddHBand="0" w:evenHBand="1" w:firstRowFirstColumn="0" w:firstRowLastColumn="0" w:lastRowFirstColumn="0" w:lastRowLastColumn="0"/>
            </w:pPr>
            <w:r>
              <w:rPr>
                <w:sz w:val="18"/>
              </w:rPr>
              <w:t>-</w:t>
            </w:r>
          </w:p>
        </w:tc>
        <w:tc>
          <w:tcPr>
            <w:tcW w:w="1152" w:type="dxa"/>
          </w:tcPr>
          <w:p w14:paraId="031AE64C" w14:textId="77777777" w:rsidR="00A17D63" w:rsidRDefault="00664BAF">
            <w:pPr>
              <w:cnfStyle w:val="000000010000" w:firstRow="0" w:lastRow="0" w:firstColumn="0" w:lastColumn="0" w:oddVBand="0" w:evenVBand="0" w:oddHBand="0" w:evenHBand="1" w:firstRowFirstColumn="0" w:firstRowLastColumn="0" w:lastRowFirstColumn="0" w:lastRowLastColumn="0"/>
            </w:pPr>
            <w:r>
              <w:rPr>
                <w:sz w:val="18"/>
              </w:rPr>
              <w:t>-</w:t>
            </w:r>
          </w:p>
        </w:tc>
        <w:tc>
          <w:tcPr>
            <w:tcW w:w="1008" w:type="dxa"/>
          </w:tcPr>
          <w:p w14:paraId="3A01A6CF" w14:textId="77777777" w:rsidR="00A17D63" w:rsidRDefault="00664BAF">
            <w:pPr>
              <w:cnfStyle w:val="000000010000" w:firstRow="0" w:lastRow="0" w:firstColumn="0" w:lastColumn="0" w:oddVBand="0" w:evenVBand="0" w:oddHBand="0" w:evenHBand="1" w:firstRowFirstColumn="0" w:firstRowLastColumn="0" w:lastRowFirstColumn="0" w:lastRowLastColumn="0"/>
            </w:pPr>
            <w:r>
              <w:rPr>
                <w:sz w:val="18"/>
              </w:rPr>
              <w:t>Yes</w:t>
            </w:r>
          </w:p>
        </w:tc>
      </w:tr>
      <w:tr w:rsidR="00A17D63" w14:paraId="6C6E8CE5" w14:textId="77777777" w:rsidTr="00A17D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19BE03A3" w14:textId="77777777" w:rsidR="00A17D63" w:rsidRDefault="00664BAF">
            <w:r>
              <w:rPr>
                <w:sz w:val="18"/>
              </w:rPr>
              <w:t>Partner reports</w:t>
            </w:r>
          </w:p>
        </w:tc>
        <w:tc>
          <w:tcPr>
            <w:tcW w:w="1008" w:type="dxa"/>
          </w:tcPr>
          <w:p w14:paraId="299E5211" w14:textId="77777777" w:rsidR="00A17D63" w:rsidRDefault="00664BAF">
            <w:pPr>
              <w:cnfStyle w:val="000000100000" w:firstRow="0" w:lastRow="0" w:firstColumn="0" w:lastColumn="0" w:oddVBand="0" w:evenVBand="0" w:oddHBand="1" w:evenHBand="0" w:firstRowFirstColumn="0" w:firstRowLastColumn="0" w:lastRowFirstColumn="0" w:lastRowLastColumn="0"/>
            </w:pPr>
            <w:r>
              <w:rPr>
                <w:sz w:val="18"/>
              </w:rPr>
              <w:t>No</w:t>
            </w:r>
          </w:p>
        </w:tc>
        <w:tc>
          <w:tcPr>
            <w:tcW w:w="1008" w:type="dxa"/>
          </w:tcPr>
          <w:p w14:paraId="39BF2573" w14:textId="77777777" w:rsidR="00A17D63" w:rsidRDefault="00664BAF">
            <w:pPr>
              <w:cnfStyle w:val="000000100000" w:firstRow="0" w:lastRow="0" w:firstColumn="0" w:lastColumn="0" w:oddVBand="0" w:evenVBand="0" w:oddHBand="1" w:evenHBand="0" w:firstRowFirstColumn="0" w:firstRowLastColumn="0" w:lastRowFirstColumn="0" w:lastRowLastColumn="0"/>
            </w:pPr>
            <w:r>
              <w:rPr>
                <w:sz w:val="18"/>
              </w:rPr>
              <w:t>No</w:t>
            </w:r>
          </w:p>
        </w:tc>
        <w:tc>
          <w:tcPr>
            <w:tcW w:w="864" w:type="dxa"/>
          </w:tcPr>
          <w:p w14:paraId="750C8D5B" w14:textId="77777777" w:rsidR="00A17D63" w:rsidRDefault="00664BAF">
            <w:pPr>
              <w:cnfStyle w:val="000000100000" w:firstRow="0" w:lastRow="0" w:firstColumn="0" w:lastColumn="0" w:oddVBand="0" w:evenVBand="0" w:oddHBand="1" w:evenHBand="0" w:firstRowFirstColumn="0" w:firstRowLastColumn="0" w:lastRowFirstColumn="0" w:lastRowLastColumn="0"/>
            </w:pPr>
            <w:r>
              <w:rPr>
                <w:sz w:val="18"/>
              </w:rPr>
              <w:t>Yes</w:t>
            </w:r>
          </w:p>
        </w:tc>
        <w:tc>
          <w:tcPr>
            <w:tcW w:w="1152" w:type="dxa"/>
          </w:tcPr>
          <w:p w14:paraId="7D97E16D" w14:textId="77777777" w:rsidR="00A17D63" w:rsidRDefault="00664BAF">
            <w:pPr>
              <w:cnfStyle w:val="000000100000" w:firstRow="0" w:lastRow="0" w:firstColumn="0" w:lastColumn="0" w:oddVBand="0" w:evenVBand="0" w:oddHBand="1" w:evenHBand="0" w:firstRowFirstColumn="0" w:firstRowLastColumn="0" w:lastRowFirstColumn="0" w:lastRowLastColumn="0"/>
            </w:pPr>
            <w:r>
              <w:rPr>
                <w:sz w:val="18"/>
              </w:rPr>
              <w:t>-</w:t>
            </w:r>
          </w:p>
        </w:tc>
        <w:tc>
          <w:tcPr>
            <w:tcW w:w="1368" w:type="dxa"/>
          </w:tcPr>
          <w:p w14:paraId="46B01F17" w14:textId="77777777" w:rsidR="00A17D63" w:rsidRDefault="00664BAF">
            <w:pPr>
              <w:cnfStyle w:val="000000100000" w:firstRow="0" w:lastRow="0" w:firstColumn="0" w:lastColumn="0" w:oddVBand="0" w:evenVBand="0" w:oddHBand="1" w:evenHBand="0" w:firstRowFirstColumn="0" w:firstRowLastColumn="0" w:lastRowFirstColumn="0" w:lastRowLastColumn="0"/>
            </w:pPr>
            <w:r>
              <w:rPr>
                <w:sz w:val="18"/>
              </w:rPr>
              <w:t>-</w:t>
            </w:r>
          </w:p>
        </w:tc>
        <w:tc>
          <w:tcPr>
            <w:tcW w:w="1152" w:type="dxa"/>
          </w:tcPr>
          <w:p w14:paraId="6DA57F02" w14:textId="77777777" w:rsidR="00A17D63" w:rsidRDefault="00664BAF">
            <w:pPr>
              <w:cnfStyle w:val="000000100000" w:firstRow="0" w:lastRow="0" w:firstColumn="0" w:lastColumn="0" w:oddVBand="0" w:evenVBand="0" w:oddHBand="1" w:evenHBand="0" w:firstRowFirstColumn="0" w:firstRowLastColumn="0" w:lastRowFirstColumn="0" w:lastRowLastColumn="0"/>
            </w:pPr>
            <w:r>
              <w:rPr>
                <w:sz w:val="18"/>
              </w:rPr>
              <w:t>-</w:t>
            </w:r>
          </w:p>
        </w:tc>
        <w:tc>
          <w:tcPr>
            <w:tcW w:w="1008" w:type="dxa"/>
          </w:tcPr>
          <w:p w14:paraId="01065EC6" w14:textId="77777777" w:rsidR="00A17D63" w:rsidRDefault="00664BAF">
            <w:pPr>
              <w:cnfStyle w:val="000000100000" w:firstRow="0" w:lastRow="0" w:firstColumn="0" w:lastColumn="0" w:oddVBand="0" w:evenVBand="0" w:oddHBand="1" w:evenHBand="0" w:firstRowFirstColumn="0" w:firstRowLastColumn="0" w:lastRowFirstColumn="0" w:lastRowLastColumn="0"/>
            </w:pPr>
            <w:r>
              <w:rPr>
                <w:sz w:val="18"/>
              </w:rPr>
              <w:t>Yes</w:t>
            </w:r>
          </w:p>
        </w:tc>
      </w:tr>
      <w:tr w:rsidR="00A17D63" w14:paraId="60ADF586" w14:textId="77777777" w:rsidTr="00A17D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68202B85" w14:textId="77777777" w:rsidR="00A17D63" w:rsidRDefault="00664BAF">
            <w:r>
              <w:rPr>
                <w:sz w:val="18"/>
              </w:rPr>
              <w:t>Manage users/content</w:t>
            </w:r>
          </w:p>
        </w:tc>
        <w:tc>
          <w:tcPr>
            <w:tcW w:w="1008" w:type="dxa"/>
          </w:tcPr>
          <w:p w14:paraId="35327C23" w14:textId="77777777" w:rsidR="00A17D63" w:rsidRDefault="00664BAF">
            <w:pPr>
              <w:cnfStyle w:val="000000010000" w:firstRow="0" w:lastRow="0" w:firstColumn="0" w:lastColumn="0" w:oddVBand="0" w:evenVBand="0" w:oddHBand="0" w:evenHBand="1" w:firstRowFirstColumn="0" w:firstRowLastColumn="0" w:lastRowFirstColumn="0" w:lastRowLastColumn="0"/>
            </w:pPr>
            <w:r>
              <w:rPr>
                <w:sz w:val="18"/>
              </w:rPr>
              <w:t>No</w:t>
            </w:r>
          </w:p>
        </w:tc>
        <w:tc>
          <w:tcPr>
            <w:tcW w:w="1008" w:type="dxa"/>
          </w:tcPr>
          <w:p w14:paraId="6CD116FD" w14:textId="77777777" w:rsidR="00A17D63" w:rsidRDefault="00664BAF">
            <w:pPr>
              <w:cnfStyle w:val="000000010000" w:firstRow="0" w:lastRow="0" w:firstColumn="0" w:lastColumn="0" w:oddVBand="0" w:evenVBand="0" w:oddHBand="0" w:evenHBand="1" w:firstRowFirstColumn="0" w:firstRowLastColumn="0" w:lastRowFirstColumn="0" w:lastRowLastColumn="0"/>
            </w:pPr>
            <w:r>
              <w:rPr>
                <w:sz w:val="18"/>
              </w:rPr>
              <w:t>No</w:t>
            </w:r>
          </w:p>
        </w:tc>
        <w:tc>
          <w:tcPr>
            <w:tcW w:w="864" w:type="dxa"/>
          </w:tcPr>
          <w:p w14:paraId="2C6BE4AB" w14:textId="77777777" w:rsidR="00A17D63" w:rsidRDefault="00664BAF">
            <w:pPr>
              <w:cnfStyle w:val="000000010000" w:firstRow="0" w:lastRow="0" w:firstColumn="0" w:lastColumn="0" w:oddVBand="0" w:evenVBand="0" w:oddHBand="0" w:evenHBand="1" w:firstRowFirstColumn="0" w:firstRowLastColumn="0" w:lastRowFirstColumn="0" w:lastRowLastColumn="0"/>
            </w:pPr>
            <w:r>
              <w:rPr>
                <w:sz w:val="18"/>
              </w:rPr>
              <w:t>No</w:t>
            </w:r>
          </w:p>
        </w:tc>
        <w:tc>
          <w:tcPr>
            <w:tcW w:w="1152" w:type="dxa"/>
          </w:tcPr>
          <w:p w14:paraId="4230383B" w14:textId="77777777" w:rsidR="00A17D63" w:rsidRDefault="00664BAF">
            <w:pPr>
              <w:cnfStyle w:val="000000010000" w:firstRow="0" w:lastRow="0" w:firstColumn="0" w:lastColumn="0" w:oddVBand="0" w:evenVBand="0" w:oddHBand="0" w:evenHBand="1" w:firstRowFirstColumn="0" w:firstRowLastColumn="0" w:lastRowFirstColumn="0" w:lastRowLastColumn="0"/>
            </w:pPr>
            <w:r>
              <w:rPr>
                <w:sz w:val="18"/>
              </w:rPr>
              <w:t>No</w:t>
            </w:r>
          </w:p>
        </w:tc>
        <w:tc>
          <w:tcPr>
            <w:tcW w:w="1368" w:type="dxa"/>
          </w:tcPr>
          <w:p w14:paraId="4EEA0D8B" w14:textId="77777777" w:rsidR="00A17D63" w:rsidRDefault="00664BAF">
            <w:pPr>
              <w:cnfStyle w:val="000000010000" w:firstRow="0" w:lastRow="0" w:firstColumn="0" w:lastColumn="0" w:oddVBand="0" w:evenVBand="0" w:oddHBand="0" w:evenHBand="1" w:firstRowFirstColumn="0" w:firstRowLastColumn="0" w:lastRowFirstColumn="0" w:lastRowLastColumn="0"/>
            </w:pPr>
            <w:r>
              <w:rPr>
                <w:sz w:val="18"/>
              </w:rPr>
              <w:t>No</w:t>
            </w:r>
          </w:p>
        </w:tc>
        <w:tc>
          <w:tcPr>
            <w:tcW w:w="1152" w:type="dxa"/>
          </w:tcPr>
          <w:p w14:paraId="04166CBC" w14:textId="77777777" w:rsidR="00A17D63" w:rsidRDefault="00664BAF">
            <w:pPr>
              <w:cnfStyle w:val="000000010000" w:firstRow="0" w:lastRow="0" w:firstColumn="0" w:lastColumn="0" w:oddVBand="0" w:evenVBand="0" w:oddHBand="0" w:evenHBand="1" w:firstRowFirstColumn="0" w:firstRowLastColumn="0" w:lastRowFirstColumn="0" w:lastRowLastColumn="0"/>
            </w:pPr>
            <w:r>
              <w:rPr>
                <w:sz w:val="18"/>
              </w:rPr>
              <w:t>No</w:t>
            </w:r>
          </w:p>
        </w:tc>
        <w:tc>
          <w:tcPr>
            <w:tcW w:w="1008" w:type="dxa"/>
          </w:tcPr>
          <w:p w14:paraId="6B56169A" w14:textId="77777777" w:rsidR="00A17D63" w:rsidRDefault="00664BAF">
            <w:pPr>
              <w:cnfStyle w:val="000000010000" w:firstRow="0" w:lastRow="0" w:firstColumn="0" w:lastColumn="0" w:oddVBand="0" w:evenVBand="0" w:oddHBand="0" w:evenHBand="1" w:firstRowFirstColumn="0" w:firstRowLastColumn="0" w:lastRowFirstColumn="0" w:lastRowLastColumn="0"/>
            </w:pPr>
            <w:r>
              <w:rPr>
                <w:sz w:val="18"/>
              </w:rPr>
              <w:t>Yes</w:t>
            </w:r>
          </w:p>
        </w:tc>
      </w:tr>
    </w:tbl>
    <w:p w14:paraId="0CB0FEF5" w14:textId="77777777" w:rsidR="00A17D63" w:rsidRDefault="00A17D63"/>
    <w:p w14:paraId="7D31B858" w14:textId="77777777" w:rsidR="00A17D63" w:rsidRDefault="00664BAF">
      <w:pPr>
        <w:pStyle w:val="Heading1"/>
      </w:pPr>
      <w:bookmarkStart w:id="22" w:name="_Toc233024495"/>
      <w:r>
        <w:rPr>
          <w:color w:val="E11D2E"/>
        </w:rPr>
        <w:lastRenderedPageBreak/>
        <w:t>23. Recommended Future Integrations</w:t>
      </w:r>
      <w:bookmarkEnd w:id="22"/>
    </w:p>
    <w:p w14:paraId="777A02C6" w14:textId="77777777" w:rsidR="00A17D63" w:rsidRDefault="00664BAF">
      <w:pPr>
        <w:pStyle w:val="ListBullet"/>
      </w:pPr>
      <w:r>
        <w:rPr>
          <w:b/>
        </w:rPr>
        <w:t xml:space="preserve">Trading platform: </w:t>
      </w:r>
      <w:r>
        <w:t>MT4/MT5 or cTrader bridge for real trading + live balances.</w:t>
      </w:r>
    </w:p>
    <w:p w14:paraId="1EC95B0C" w14:textId="77777777" w:rsidR="00A17D63" w:rsidRDefault="00664BAF">
      <w:pPr>
        <w:pStyle w:val="ListBullet"/>
      </w:pPr>
      <w:r>
        <w:rPr>
          <w:b/>
        </w:rPr>
        <w:t xml:space="preserve">Payments: </w:t>
      </w:r>
      <w:r>
        <w:t>Stripe / bank rails / e-wallets / crypto gateway for real money movement.</w:t>
      </w:r>
    </w:p>
    <w:p w14:paraId="2DB68B3D" w14:textId="77777777" w:rsidR="00A17D63" w:rsidRDefault="00664BAF">
      <w:pPr>
        <w:pStyle w:val="ListBullet"/>
      </w:pPr>
      <w:r>
        <w:rPr>
          <w:b/>
        </w:rPr>
        <w:t xml:space="preserve">KYC/AML: </w:t>
      </w:r>
      <w:r>
        <w:t>Sumsub / Onfido / Jumio for automated identity verification.</w:t>
      </w:r>
    </w:p>
    <w:p w14:paraId="4F087F9F" w14:textId="77777777" w:rsidR="00A17D63" w:rsidRDefault="00664BAF">
      <w:pPr>
        <w:pStyle w:val="ListBullet"/>
      </w:pPr>
      <w:r>
        <w:rPr>
          <w:b/>
        </w:rPr>
        <w:t xml:space="preserve">Market data: </w:t>
      </w:r>
      <w:r>
        <w:t>Real-time quotes feed + TradingView charts.</w:t>
      </w:r>
    </w:p>
    <w:p w14:paraId="1414D626" w14:textId="77777777" w:rsidR="00A17D63" w:rsidRDefault="00664BAF">
      <w:pPr>
        <w:pStyle w:val="ListBullet"/>
      </w:pPr>
      <w:r>
        <w:rPr>
          <w:b/>
        </w:rPr>
        <w:t xml:space="preserve">CRM/marketing: </w:t>
      </w:r>
      <w:r>
        <w:t>CRM (HubSpot/Salesforce) + email automation for lead nurture.</w:t>
      </w:r>
    </w:p>
    <w:p w14:paraId="7E682C0B" w14:textId="77777777" w:rsidR="00A17D63" w:rsidRDefault="00664BAF">
      <w:pPr>
        <w:pStyle w:val="ListBullet"/>
      </w:pPr>
      <w:r>
        <w:rPr>
          <w:b/>
        </w:rPr>
        <w:t xml:space="preserve">Notifications: </w:t>
      </w:r>
      <w:r>
        <w:t>SendGrid (email), Twilio (SMS/OTP), web push.</w:t>
      </w:r>
    </w:p>
    <w:p w14:paraId="7D6EA3B2" w14:textId="77777777" w:rsidR="00A17D63" w:rsidRDefault="00664BAF">
      <w:pPr>
        <w:pStyle w:val="ListBullet"/>
      </w:pPr>
      <w:r>
        <w:rPr>
          <w:b/>
        </w:rPr>
        <w:t xml:space="preserve">Analytics: </w:t>
      </w:r>
      <w:r>
        <w:t>GA4 / Mixpanel + server-side conversion + affiliate tracking.</w:t>
      </w:r>
    </w:p>
    <w:p w14:paraId="188ACDB1" w14:textId="77777777" w:rsidR="00A17D63" w:rsidRDefault="00664BAF">
      <w:pPr>
        <w:pStyle w:val="ListBullet"/>
      </w:pPr>
      <w:r>
        <w:rPr>
          <w:b/>
        </w:rPr>
        <w:t xml:space="preserve">Security: </w:t>
      </w:r>
      <w:r>
        <w:t>Authenticator / SMS 2FA, device management.</w:t>
      </w:r>
    </w:p>
    <w:p w14:paraId="2001B3AE" w14:textId="77777777" w:rsidR="00A17D63" w:rsidRDefault="00664BAF">
      <w:pPr>
        <w:pStyle w:val="Heading1"/>
      </w:pPr>
      <w:bookmarkStart w:id="23" w:name="_Toc233024496"/>
      <w:r>
        <w:rPr>
          <w:color w:val="E11D2E"/>
        </w:rPr>
        <w:t>24. Costs, Licensing &amp; Go-Live</w:t>
      </w:r>
      <w:bookmarkEnd w:id="23"/>
    </w:p>
    <w:p w14:paraId="7C56CC69" w14:textId="77777777" w:rsidR="00A17D63" w:rsidRDefault="00664BAF">
      <w:r>
        <w:rPr>
          <w:b/>
        </w:rPr>
        <w:t>Current status:</w:t>
      </w:r>
    </w:p>
    <w:p w14:paraId="28ECCCCF" w14:textId="77777777" w:rsidR="00A17D63" w:rsidRDefault="00664BAF">
      <w:r>
        <w:rPr>
          <w:i/>
          <w:color w:val="555555"/>
        </w:rPr>
        <w:t>This deliverable is a front-end application using simulated (mock) data persisted locally. Live trading is NOT active in the current build — no real orders, balances, payments, or identity checks are processed.</w:t>
      </w:r>
    </w:p>
    <w:p w14:paraId="1F79F3FF" w14:textId="77777777" w:rsidR="00A17D63" w:rsidRDefault="00664BAF">
      <w:r>
        <w:rPr>
          <w:b/>
        </w:rPr>
        <w:t>When live trading starts:</w:t>
      </w:r>
    </w:p>
    <w:p w14:paraId="24924C77" w14:textId="77777777" w:rsidR="00A17D63" w:rsidRDefault="00664BAF">
      <w:r>
        <w:t>Live trading begins only after the following are completed and approved. Each is a separate workstream beyond the current front-end build:</w:t>
      </w:r>
    </w:p>
    <w:p w14:paraId="1B8C2801" w14:textId="77777777" w:rsidR="00A17D63" w:rsidRDefault="00664BAF">
      <w:pPr>
        <w:pStyle w:val="ListBullet"/>
      </w:pPr>
      <w:r>
        <w:rPr>
          <w:b/>
        </w:rPr>
        <w:t xml:space="preserve">Backend: </w:t>
      </w:r>
      <w:r>
        <w:t>Backend / API layer connecting the app to real services.</w:t>
      </w:r>
    </w:p>
    <w:p w14:paraId="6AE77FBC" w14:textId="77777777" w:rsidR="00A17D63" w:rsidRDefault="00664BAF">
      <w:pPr>
        <w:pStyle w:val="ListBullet"/>
      </w:pPr>
      <w:r>
        <w:rPr>
          <w:b/>
        </w:rPr>
        <w:t xml:space="preserve">Trading engine: </w:t>
      </w:r>
      <w:r>
        <w:t>Trading platform / liquidity integration (e.g. MT4 / MT5 / cTrader bridge) for real orders and balances.</w:t>
      </w:r>
    </w:p>
    <w:p w14:paraId="4E1C332D" w14:textId="77777777" w:rsidR="00A17D63" w:rsidRDefault="00664BAF">
      <w:pPr>
        <w:pStyle w:val="ListBullet"/>
      </w:pPr>
      <w:r>
        <w:rPr>
          <w:b/>
        </w:rPr>
        <w:t xml:space="preserve">Payments: </w:t>
      </w:r>
      <w:r>
        <w:t>Payment gateway onboarding and approval (cards, bank, e-wallet, crypto).</w:t>
      </w:r>
    </w:p>
    <w:p w14:paraId="2AE42422" w14:textId="77777777" w:rsidR="00A17D63" w:rsidRDefault="00664BAF">
      <w:pPr>
        <w:pStyle w:val="ListBullet"/>
      </w:pPr>
      <w:r>
        <w:rPr>
          <w:b/>
        </w:rPr>
        <w:t xml:space="preserve">KYC/AML: </w:t>
      </w:r>
      <w:r>
        <w:t>Automated identity-verification provider connected and live.</w:t>
      </w:r>
    </w:p>
    <w:p w14:paraId="0D4AFD94" w14:textId="77777777" w:rsidR="00A17D63" w:rsidRDefault="00664BAF">
      <w:pPr>
        <w:pStyle w:val="ListBullet"/>
      </w:pPr>
      <w:r>
        <w:rPr>
          <w:b/>
        </w:rPr>
        <w:t xml:space="preserve">Market data: </w:t>
      </w:r>
      <w:r>
        <w:t>Real-time price/market-data feed subscribed and connected.</w:t>
      </w:r>
    </w:p>
    <w:p w14:paraId="10EEC659" w14:textId="77777777" w:rsidR="00A17D63" w:rsidRDefault="00664BAF">
      <w:pPr>
        <w:pStyle w:val="ListBullet"/>
      </w:pPr>
      <w:r>
        <w:rPr>
          <w:b/>
        </w:rPr>
        <w:t xml:space="preserve">Licensing: </w:t>
      </w:r>
      <w:r>
        <w:t>Brokerage regulatory licensing and compliance sign-off in the operating jurisdiction.</w:t>
      </w:r>
    </w:p>
    <w:p w14:paraId="333C04EC" w14:textId="77777777" w:rsidR="00A17D63" w:rsidRDefault="00664BAF">
      <w:r>
        <w:rPr>
          <w:b/>
        </w:rPr>
        <w:t>Third-party costs (paid services — not free):</w:t>
      </w:r>
    </w:p>
    <w:p w14:paraId="20959B3E" w14:textId="77777777" w:rsidR="00A17D63" w:rsidRDefault="00664BAF">
      <w:r>
        <w:t>The integrations in Section 23 are commercial third-party services. Their API keys are paid credentials with setup and/or ongoing usage charges, billed by each provider and NOT included in this build:</w:t>
      </w:r>
    </w:p>
    <w:tbl>
      <w:tblPr>
        <w:tblStyle w:val="LightGrid-Accent1"/>
        <w:tblW w:w="0" w:type="auto"/>
        <w:jc w:val="center"/>
        <w:tblLook w:val="04A0" w:firstRow="1" w:lastRow="0" w:firstColumn="1" w:lastColumn="0" w:noHBand="0" w:noVBand="1"/>
      </w:tblPr>
      <w:tblGrid>
        <w:gridCol w:w="3657"/>
        <w:gridCol w:w="5199"/>
      </w:tblGrid>
      <w:tr w:rsidR="00A17D63" w14:paraId="66512144" w14:textId="77777777" w:rsidTr="00A17D6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32" w:type="dxa"/>
            <w:shd w:val="clear" w:color="auto" w:fill="E11D2E"/>
          </w:tcPr>
          <w:p w14:paraId="26715445" w14:textId="77777777" w:rsidR="00A17D63" w:rsidRDefault="00664BAF">
            <w:r>
              <w:rPr>
                <w:color w:val="FFFFFF"/>
                <w:sz w:val="18"/>
              </w:rPr>
              <w:t>Service</w:t>
            </w:r>
          </w:p>
        </w:tc>
        <w:tc>
          <w:tcPr>
            <w:tcW w:w="5760" w:type="dxa"/>
            <w:shd w:val="clear" w:color="auto" w:fill="E11D2E"/>
          </w:tcPr>
          <w:p w14:paraId="64BA9E20" w14:textId="77777777" w:rsidR="00A17D63" w:rsidRDefault="00664BAF">
            <w:pPr>
              <w:cnfStyle w:val="100000000000" w:firstRow="1" w:lastRow="0" w:firstColumn="0" w:lastColumn="0" w:oddVBand="0" w:evenVBand="0" w:oddHBand="0" w:evenHBand="0" w:firstRowFirstColumn="0" w:firstRowLastColumn="0" w:lastRowFirstColumn="0" w:lastRowLastColumn="0"/>
            </w:pPr>
            <w:r>
              <w:rPr>
                <w:color w:val="FFFFFF"/>
                <w:sz w:val="18"/>
              </w:rPr>
              <w:t>Typical cost model</w:t>
            </w:r>
          </w:p>
        </w:tc>
      </w:tr>
      <w:tr w:rsidR="00A17D63" w14:paraId="6D8B97ED" w14:textId="77777777" w:rsidTr="00A17D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32" w:type="dxa"/>
          </w:tcPr>
          <w:p w14:paraId="51762045" w14:textId="77777777" w:rsidR="00A17D63" w:rsidRDefault="00664BAF">
            <w:r>
              <w:rPr>
                <w:sz w:val="18"/>
              </w:rPr>
              <w:t>Trading platform / bridge</w:t>
            </w:r>
          </w:p>
        </w:tc>
        <w:tc>
          <w:tcPr>
            <w:tcW w:w="5760" w:type="dxa"/>
          </w:tcPr>
          <w:p w14:paraId="3BC0C67E" w14:textId="77777777" w:rsidR="00A17D63" w:rsidRDefault="00664BAF">
            <w:pPr>
              <w:cnfStyle w:val="000000100000" w:firstRow="0" w:lastRow="0" w:firstColumn="0" w:lastColumn="0" w:oddVBand="0" w:evenVBand="0" w:oddHBand="1" w:evenHBand="0" w:firstRowFirstColumn="0" w:firstRowLastColumn="0" w:lastRowFirstColumn="0" w:lastRowLastColumn="0"/>
            </w:pPr>
            <w:r>
              <w:rPr>
                <w:sz w:val="18"/>
              </w:rPr>
              <w:t>License + monthly/setup fees</w:t>
            </w:r>
          </w:p>
        </w:tc>
      </w:tr>
      <w:tr w:rsidR="00A17D63" w14:paraId="347D038E" w14:textId="77777777" w:rsidTr="00A17D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32" w:type="dxa"/>
          </w:tcPr>
          <w:p w14:paraId="1F505C3B" w14:textId="77777777" w:rsidR="00A17D63" w:rsidRDefault="00664BAF">
            <w:r>
              <w:rPr>
                <w:sz w:val="18"/>
              </w:rPr>
              <w:t>Payment gateways</w:t>
            </w:r>
          </w:p>
        </w:tc>
        <w:tc>
          <w:tcPr>
            <w:tcW w:w="5760" w:type="dxa"/>
          </w:tcPr>
          <w:p w14:paraId="68EF0418" w14:textId="77777777" w:rsidR="00A17D63" w:rsidRDefault="00664BAF">
            <w:pPr>
              <w:cnfStyle w:val="000000010000" w:firstRow="0" w:lastRow="0" w:firstColumn="0" w:lastColumn="0" w:oddVBand="0" w:evenVBand="0" w:oddHBand="0" w:evenHBand="1" w:firstRowFirstColumn="0" w:firstRowLastColumn="0" w:lastRowFirstColumn="0" w:lastRowLastColumn="0"/>
            </w:pPr>
            <w:r>
              <w:rPr>
                <w:sz w:val="18"/>
              </w:rPr>
              <w:t>Per-transaction % + fixed fee, plus setup</w:t>
            </w:r>
          </w:p>
        </w:tc>
      </w:tr>
      <w:tr w:rsidR="00A17D63" w14:paraId="28F7B2DE" w14:textId="77777777" w:rsidTr="00A17D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32" w:type="dxa"/>
          </w:tcPr>
          <w:p w14:paraId="3AFE3B93" w14:textId="77777777" w:rsidR="00A17D63" w:rsidRDefault="00664BAF">
            <w:r>
              <w:rPr>
                <w:sz w:val="18"/>
              </w:rPr>
              <w:t>KYC / AML provider</w:t>
            </w:r>
          </w:p>
        </w:tc>
        <w:tc>
          <w:tcPr>
            <w:tcW w:w="5760" w:type="dxa"/>
          </w:tcPr>
          <w:p w14:paraId="464039D6" w14:textId="77777777" w:rsidR="00A17D63" w:rsidRDefault="00664BAF">
            <w:pPr>
              <w:cnfStyle w:val="000000100000" w:firstRow="0" w:lastRow="0" w:firstColumn="0" w:lastColumn="0" w:oddVBand="0" w:evenVBand="0" w:oddHBand="1" w:evenHBand="0" w:firstRowFirstColumn="0" w:firstRowLastColumn="0" w:lastRowFirstColumn="0" w:lastRowLastColumn="0"/>
            </w:pPr>
            <w:r>
              <w:rPr>
                <w:sz w:val="18"/>
              </w:rPr>
              <w:t>Per-verification (per-check) fee</w:t>
            </w:r>
          </w:p>
        </w:tc>
      </w:tr>
      <w:tr w:rsidR="00A17D63" w14:paraId="140337FD" w14:textId="77777777" w:rsidTr="00A17D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32" w:type="dxa"/>
          </w:tcPr>
          <w:p w14:paraId="4195A63F" w14:textId="77777777" w:rsidR="00A17D63" w:rsidRDefault="00664BAF">
            <w:r>
              <w:rPr>
                <w:sz w:val="18"/>
              </w:rPr>
              <w:t>Market-data / price feed</w:t>
            </w:r>
          </w:p>
        </w:tc>
        <w:tc>
          <w:tcPr>
            <w:tcW w:w="5760" w:type="dxa"/>
          </w:tcPr>
          <w:p w14:paraId="25179030" w14:textId="77777777" w:rsidR="00A17D63" w:rsidRDefault="00664BAF">
            <w:pPr>
              <w:cnfStyle w:val="000000010000" w:firstRow="0" w:lastRow="0" w:firstColumn="0" w:lastColumn="0" w:oddVBand="0" w:evenVBand="0" w:oddHBand="0" w:evenHBand="1" w:firstRowFirstColumn="0" w:firstRowLastColumn="0" w:lastRowFirstColumn="0" w:lastRowLastColumn="0"/>
            </w:pPr>
            <w:r>
              <w:rPr>
                <w:sz w:val="18"/>
              </w:rPr>
              <w:t>Monthly subscription</w:t>
            </w:r>
          </w:p>
        </w:tc>
      </w:tr>
      <w:tr w:rsidR="00A17D63" w14:paraId="57AAEC7C" w14:textId="77777777" w:rsidTr="00A17D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32" w:type="dxa"/>
          </w:tcPr>
          <w:p w14:paraId="5A87A160" w14:textId="77777777" w:rsidR="00A17D63" w:rsidRDefault="00664BAF">
            <w:r>
              <w:rPr>
                <w:sz w:val="18"/>
              </w:rPr>
              <w:t>Email / SMS / OTP</w:t>
            </w:r>
          </w:p>
        </w:tc>
        <w:tc>
          <w:tcPr>
            <w:tcW w:w="5760" w:type="dxa"/>
          </w:tcPr>
          <w:p w14:paraId="2046D01F" w14:textId="77777777" w:rsidR="00A17D63" w:rsidRDefault="00664BAF">
            <w:pPr>
              <w:cnfStyle w:val="000000100000" w:firstRow="0" w:lastRow="0" w:firstColumn="0" w:lastColumn="0" w:oddVBand="0" w:evenVBand="0" w:oddHBand="1" w:evenHBand="0" w:firstRowFirstColumn="0" w:firstRowLastColumn="0" w:lastRowFirstColumn="0" w:lastRowLastColumn="0"/>
            </w:pPr>
            <w:r>
              <w:rPr>
                <w:sz w:val="18"/>
              </w:rPr>
              <w:t>Usage-based (per message)</w:t>
            </w:r>
          </w:p>
        </w:tc>
      </w:tr>
      <w:tr w:rsidR="00A17D63" w14:paraId="6706196E" w14:textId="77777777" w:rsidTr="00A17D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032" w:type="dxa"/>
          </w:tcPr>
          <w:p w14:paraId="533F25DD" w14:textId="77777777" w:rsidR="00A17D63" w:rsidRDefault="00664BAF">
            <w:r>
              <w:rPr>
                <w:sz w:val="18"/>
              </w:rPr>
              <w:t>Cloud hosting, domain, SSL, monitoring</w:t>
            </w:r>
          </w:p>
        </w:tc>
        <w:tc>
          <w:tcPr>
            <w:tcW w:w="5760" w:type="dxa"/>
          </w:tcPr>
          <w:p w14:paraId="389C80CD" w14:textId="77777777" w:rsidR="00A17D63" w:rsidRDefault="00664BAF">
            <w:pPr>
              <w:cnfStyle w:val="000000010000" w:firstRow="0" w:lastRow="0" w:firstColumn="0" w:lastColumn="0" w:oddVBand="0" w:evenVBand="0" w:oddHBand="0" w:evenHBand="1" w:firstRowFirstColumn="0" w:firstRowLastColumn="0" w:lastRowFirstColumn="0" w:lastRowLastColumn="0"/>
            </w:pPr>
            <w:r>
              <w:rPr>
                <w:sz w:val="18"/>
              </w:rPr>
              <w:t>Recurring subscription</w:t>
            </w:r>
          </w:p>
        </w:tc>
      </w:tr>
    </w:tbl>
    <w:p w14:paraId="700A6C72" w14:textId="77777777" w:rsidR="00A17D63" w:rsidRDefault="00A17D63"/>
    <w:p w14:paraId="5AEF494C" w14:textId="77777777" w:rsidR="00A17D63" w:rsidRDefault="00664BAF">
      <w:r>
        <w:rPr>
          <w:i/>
          <w:color w:val="555555"/>
        </w:rPr>
        <w:lastRenderedPageBreak/>
        <w:t>Exact pricing depends on the chosen provider, transaction volume, and region, and will be confirmed in a separate commercial quotation. API keys/credentials for these services are not free of cost.</w:t>
      </w:r>
    </w:p>
    <w:p w14:paraId="28DBDA6D" w14:textId="77777777" w:rsidR="00A17D63" w:rsidRDefault="00664BAF">
      <w:pPr>
        <w:pStyle w:val="Heading1"/>
      </w:pPr>
      <w:bookmarkStart w:id="24" w:name="_Toc233024497"/>
      <w:r>
        <w:rPr>
          <w:color w:val="E11D2E"/>
        </w:rPr>
        <w:t>25. Final Master Workflow Summary</w:t>
      </w:r>
      <w:bookmarkEnd w:id="24"/>
    </w:p>
    <w:p w14:paraId="15575E11" w14:textId="77777777" w:rsidR="00A17D63" w:rsidRDefault="00664BAF">
      <w:r>
        <w:rPr>
          <w:rFonts w:ascii="Consolas" w:hAnsi="Consolas"/>
          <w:color w:val="555555"/>
          <w:sz w:val="18"/>
        </w:rPr>
        <w:t>VISITOR → (marketing / IB referral) → REGISTER → VERIFY EMAIL → LOGIN → KYC → OPEN ACCOUNT → DEPOSIT → TRADE → WITHDRAW → SUPPORT / GROW (IB)</w:t>
      </w:r>
    </w:p>
    <w:p w14:paraId="53C07D2E" w14:textId="77777777" w:rsidR="00A17D63" w:rsidRDefault="00664BAF">
      <w:r>
        <w:t xml:space="preserve">A visitor is captured as a lead and nurtured into a registered user. After email verification and KYC approval, the client opens a trading account, funds it, and trades — monitored from a KPI dashboard. Money movement (deposit, withdrawal, transfer) flows through validated, status-driven workflows with finance and compliance gates. Support, notifications, and an optional IB partner track run throughout, while admins govern users, compliance, finance, content, and partners behind the scenes. Every module is </w:t>
      </w:r>
      <w:r>
        <w:t>status-driven, auditable, permission-scoped, and integration-ready — built today as a mock-data SPA that maps cleanly onto a real backend.</w:t>
      </w:r>
    </w:p>
    <w:p w14:paraId="1A8F20BC" w14:textId="77777777" w:rsidR="00A17D63" w:rsidRDefault="00664BAF">
      <w:r>
        <w:br w:type="page"/>
      </w:r>
    </w:p>
    <w:p w14:paraId="7FE789A9" w14:textId="77777777" w:rsidR="00A17D63" w:rsidRDefault="00664BAF">
      <w:r>
        <w:rPr>
          <w:b/>
          <w:color w:val="E11D2E"/>
          <w:sz w:val="40"/>
        </w:rPr>
        <w:lastRenderedPageBreak/>
        <w:t>Appendices — Design &amp; Architecture</w:t>
      </w:r>
    </w:p>
    <w:p w14:paraId="70990F87" w14:textId="77777777" w:rsidR="00A17D63" w:rsidRDefault="00A17D63"/>
    <w:p w14:paraId="3AF5A70E" w14:textId="77777777" w:rsidR="00A17D63" w:rsidRDefault="00664BAF">
      <w:pPr>
        <w:pStyle w:val="Heading1"/>
      </w:pPr>
      <w:bookmarkStart w:id="25" w:name="_Toc233024498"/>
      <w:r>
        <w:rPr>
          <w:color w:val="E11D2E"/>
        </w:rPr>
        <w:t>Appendix A — Reusable Component System</w:t>
      </w:r>
      <w:bookmarkEnd w:id="25"/>
    </w:p>
    <w:p w14:paraId="7D16850C" w14:textId="77777777" w:rsidR="00A17D63" w:rsidRDefault="00664BAF">
      <w:pPr>
        <w:pStyle w:val="Heading2"/>
      </w:pPr>
      <w:bookmarkStart w:id="26" w:name="_Toc233024499"/>
      <w:r>
        <w:rPr>
          <w:color w:val="111111"/>
        </w:rPr>
        <w:t>A.1 UI primitives (components/ui)</w:t>
      </w:r>
      <w:bookmarkEnd w:id="26"/>
    </w:p>
    <w:p w14:paraId="63FB09B4" w14:textId="77777777" w:rsidR="00A17D63" w:rsidRDefault="00664BAF">
      <w:r>
        <w:t>Button, Card, Badge/StatusChip, Tabs, Modal, Dropdown, Toast, Accordion, Input, Select, FileUpload, Skeleton, EmptyState, ErrorState, StatCard, ProgressBar, DataTable.</w:t>
      </w:r>
    </w:p>
    <w:p w14:paraId="30B03168" w14:textId="77777777" w:rsidR="00A17D63" w:rsidRDefault="00664BAF">
      <w:pPr>
        <w:pStyle w:val="Heading2"/>
      </w:pPr>
      <w:bookmarkStart w:id="27" w:name="_Toc233024500"/>
      <w:r>
        <w:rPr>
          <w:color w:val="111111"/>
        </w:rPr>
        <w:t>A.2 Layout components</w:t>
      </w:r>
      <w:bookmarkEnd w:id="27"/>
    </w:p>
    <w:p w14:paraId="726435A6" w14:textId="77777777" w:rsidR="00A17D63" w:rsidRDefault="00664BAF">
      <w:r>
        <w:t>Navbar (responsive + mobile drawer), Footer, PortalSidebar, PortalTopbar, PublicLayout, PortalLayout, Container, Section.</w:t>
      </w:r>
    </w:p>
    <w:p w14:paraId="096B1D77" w14:textId="77777777" w:rsidR="00A17D63" w:rsidRDefault="00664BAF">
      <w:pPr>
        <w:pStyle w:val="Heading2"/>
      </w:pPr>
      <w:bookmarkStart w:id="28" w:name="_Toc233024501"/>
      <w:r>
        <w:rPr>
          <w:color w:val="111111"/>
        </w:rPr>
        <w:t>A.3 Marketing / composite components</w:t>
      </w:r>
      <w:bookmarkEnd w:id="28"/>
    </w:p>
    <w:p w14:paraId="6D5610F4" w14:textId="77777777" w:rsidR="00A17D63" w:rsidRDefault="00664BAF">
      <w:r>
        <w:t>HeroBlock, StatsStrip, FeatureCard, MarketCategoryCard, AccountComparisonCard, PartnerBenefit, InfinityRibbon, ContactForm, AnimatedCounter, ScrollReveal.</w:t>
      </w:r>
    </w:p>
    <w:p w14:paraId="19D55FB9" w14:textId="77777777" w:rsidR="00A17D63" w:rsidRDefault="00664BAF">
      <w:pPr>
        <w:pStyle w:val="Heading2"/>
      </w:pPr>
      <w:bookmarkStart w:id="29" w:name="_Toc233024502"/>
      <w:r>
        <w:rPr>
          <w:color w:val="111111"/>
        </w:rPr>
        <w:t>A.4 Portal components</w:t>
      </w:r>
      <w:bookmarkEnd w:id="29"/>
    </w:p>
    <w:p w14:paraId="29C5F215" w14:textId="77777777" w:rsidR="00A17D63" w:rsidRDefault="00664BAF">
      <w:r>
        <w:t>KpiWidget, AccountsTable, DepositMethodCard, WithdrawForm, TransferForm, TransactionHistory, KycStepCard, SupportTicketForm, DownloadCard, RegisterStepper, LoginForm.</w:t>
      </w:r>
    </w:p>
    <w:p w14:paraId="29E4DA1C" w14:textId="77777777" w:rsidR="00A17D63" w:rsidRDefault="00664BAF">
      <w:pPr>
        <w:pStyle w:val="Heading1"/>
      </w:pPr>
      <w:bookmarkStart w:id="30" w:name="_Toc233024503"/>
      <w:r>
        <w:rPr>
          <w:color w:val="E11D2E"/>
        </w:rPr>
        <w:t>Appendix B — Recommended Folder Structure</w:t>
      </w:r>
      <w:bookmarkEnd w:id="30"/>
    </w:p>
    <w:p w14:paraId="4B902CC7" w14:textId="77777777" w:rsidR="00A17D63" w:rsidRDefault="00664BAF">
      <w:r>
        <w:rPr>
          <w:rFonts w:ascii="Consolas" w:hAnsi="Consolas"/>
          <w:sz w:val="18"/>
        </w:rPr>
        <w:t>src/</w:t>
      </w:r>
      <w:r>
        <w:rPr>
          <w:rFonts w:ascii="Consolas" w:hAnsi="Consolas"/>
          <w:sz w:val="18"/>
        </w:rPr>
        <w:br/>
        <w:t xml:space="preserve">  main.tsx</w:t>
      </w:r>
      <w:r>
        <w:rPr>
          <w:rFonts w:ascii="Consolas" w:hAnsi="Consolas"/>
          <w:sz w:val="18"/>
        </w:rPr>
        <w:br/>
        <w:t xml:space="preserve">  App.tsx</w:t>
      </w:r>
      <w:r>
        <w:rPr>
          <w:rFonts w:ascii="Consolas" w:hAnsi="Consolas"/>
          <w:sz w:val="18"/>
        </w:rPr>
        <w:br/>
        <w:t xml:space="preserve">  routes.tsx</w:t>
      </w:r>
      <w:r>
        <w:rPr>
          <w:rFonts w:ascii="Consolas" w:hAnsi="Consolas"/>
          <w:sz w:val="18"/>
        </w:rPr>
        <w:br/>
        <w:t xml:space="preserve">  assets/                 # logos, textures, fonts</w:t>
      </w:r>
      <w:r>
        <w:rPr>
          <w:rFonts w:ascii="Consolas" w:hAnsi="Consolas"/>
          <w:sz w:val="18"/>
        </w:rPr>
        <w:br/>
        <w:t xml:space="preserve">  styles/                 # globals.css, tailwind layers</w:t>
      </w:r>
      <w:r>
        <w:rPr>
          <w:rFonts w:ascii="Consolas" w:hAnsi="Consolas"/>
          <w:sz w:val="18"/>
        </w:rPr>
        <w:br/>
        <w:t xml:space="preserve">  lib/                    # cn(), formatters, constants</w:t>
      </w:r>
      <w:r>
        <w:rPr>
          <w:rFonts w:ascii="Consolas" w:hAnsi="Consolas"/>
          <w:sz w:val="18"/>
        </w:rPr>
        <w:br/>
        <w:t xml:space="preserve">  data/                   # mock accounts, markets, transactions</w:t>
      </w:r>
      <w:r>
        <w:rPr>
          <w:rFonts w:ascii="Consolas" w:hAnsi="Consolas"/>
          <w:sz w:val="18"/>
        </w:rPr>
        <w:br/>
        <w:t xml:space="preserve">  context/                # AuthContext, PortalDataContext, ToastContext</w:t>
      </w:r>
      <w:r>
        <w:rPr>
          <w:rFonts w:ascii="Consolas" w:hAnsi="Consolas"/>
          <w:sz w:val="18"/>
        </w:rPr>
        <w:br/>
        <w:t xml:space="preserve">  hooks/                  # useAuth, usePortalData, useToast, useReducedMotion</w:t>
      </w:r>
      <w:r>
        <w:rPr>
          <w:rFonts w:ascii="Consolas" w:hAnsi="Consolas"/>
          <w:sz w:val="18"/>
        </w:rPr>
        <w:br/>
        <w:t xml:space="preserve">  animations/             # framer variants, gsap timelines</w:t>
      </w:r>
      <w:r>
        <w:rPr>
          <w:rFonts w:ascii="Consolas" w:hAnsi="Consolas"/>
          <w:sz w:val="18"/>
        </w:rPr>
        <w:br/>
        <w:t xml:space="preserve">  components/</w:t>
      </w:r>
      <w:r>
        <w:rPr>
          <w:rFonts w:ascii="Consolas" w:hAnsi="Consolas"/>
          <w:sz w:val="18"/>
        </w:rPr>
        <w:br/>
        <w:t xml:space="preserve">    ui/               </w:t>
      </w:r>
      <w:r>
        <w:rPr>
          <w:rFonts w:ascii="Consolas" w:hAnsi="Consolas"/>
          <w:sz w:val="18"/>
        </w:rPr>
        <w:t xml:space="preserve">    # Button, Card, Tabs, Modal, ...</w:t>
      </w:r>
      <w:r>
        <w:rPr>
          <w:rFonts w:ascii="Consolas" w:hAnsi="Consolas"/>
          <w:sz w:val="18"/>
        </w:rPr>
        <w:br/>
        <w:t xml:space="preserve">    layout/               # Navbar, Footer, Sidebar, layouts</w:t>
      </w:r>
      <w:r>
        <w:rPr>
          <w:rFonts w:ascii="Consolas" w:hAnsi="Consolas"/>
          <w:sz w:val="18"/>
        </w:rPr>
        <w:br/>
        <w:t xml:space="preserve">    three/                # HeroScene, Globe, InfinityRibbon, Particles</w:t>
      </w:r>
      <w:r>
        <w:rPr>
          <w:rFonts w:ascii="Consolas" w:hAnsi="Consolas"/>
          <w:sz w:val="18"/>
        </w:rPr>
        <w:br/>
        <w:t xml:space="preserve">    marketing/            # HeroBlock, StatsStrip, FeatureCard, ...</w:t>
      </w:r>
      <w:r>
        <w:rPr>
          <w:rFonts w:ascii="Consolas" w:hAnsi="Consolas"/>
          <w:sz w:val="18"/>
        </w:rPr>
        <w:br/>
        <w:t xml:space="preserve">    portal/               # KpiWidget, AccountsTable, DepositMethodCard, ...</w:t>
      </w:r>
      <w:r>
        <w:rPr>
          <w:rFonts w:ascii="Consolas" w:hAnsi="Consolas"/>
          <w:sz w:val="18"/>
        </w:rPr>
        <w:br/>
        <w:t xml:space="preserve">  pages/</w:t>
      </w:r>
      <w:r>
        <w:rPr>
          <w:rFonts w:ascii="Consolas" w:hAnsi="Consolas"/>
          <w:sz w:val="18"/>
        </w:rPr>
        <w:br/>
        <w:t xml:space="preserve">    public/               # Home, About, Accounts, Markets, Partnership, Contact</w:t>
      </w:r>
      <w:r>
        <w:rPr>
          <w:rFonts w:ascii="Consolas" w:hAnsi="Consolas"/>
          <w:sz w:val="18"/>
        </w:rPr>
        <w:br/>
        <w:t xml:space="preserve">    auth/                 # Login, Register, Demo</w:t>
      </w:r>
      <w:r>
        <w:rPr>
          <w:rFonts w:ascii="Consolas" w:hAnsi="Consolas"/>
          <w:sz w:val="18"/>
        </w:rPr>
        <w:br/>
        <w:t xml:space="preserve">    portal/               # Dashboard, Accounts, Funds, K</w:t>
      </w:r>
      <w:r>
        <w:rPr>
          <w:rFonts w:ascii="Consolas" w:hAnsi="Consolas"/>
          <w:sz w:val="18"/>
        </w:rPr>
        <w:t>yc, Downloads, Profile, Support</w:t>
      </w:r>
      <w:r>
        <w:rPr>
          <w:rFonts w:ascii="Consolas" w:hAnsi="Consolas"/>
          <w:sz w:val="18"/>
        </w:rPr>
        <w:br/>
      </w:r>
    </w:p>
    <w:p w14:paraId="7512A881" w14:textId="77777777" w:rsidR="00A17D63" w:rsidRDefault="00664BAF">
      <w:pPr>
        <w:pStyle w:val="Heading1"/>
      </w:pPr>
      <w:bookmarkStart w:id="31" w:name="_Toc233024504"/>
      <w:r>
        <w:rPr>
          <w:color w:val="E11D2E"/>
        </w:rPr>
        <w:lastRenderedPageBreak/>
        <w:t>Appendix C — 3D &amp; Animation Plan</w:t>
      </w:r>
      <w:bookmarkEnd w:id="31"/>
    </w:p>
    <w:tbl>
      <w:tblPr>
        <w:tblStyle w:val="LightGrid-Accent1"/>
        <w:tblW w:w="0" w:type="auto"/>
        <w:jc w:val="center"/>
        <w:tblLook w:val="04A0" w:firstRow="1" w:lastRow="0" w:firstColumn="1" w:lastColumn="0" w:noHBand="0" w:noVBand="1"/>
      </w:tblPr>
      <w:tblGrid>
        <w:gridCol w:w="3186"/>
        <w:gridCol w:w="1809"/>
        <w:gridCol w:w="3861"/>
      </w:tblGrid>
      <w:tr w:rsidR="00A17D63" w14:paraId="0ADFDF32" w14:textId="77777777" w:rsidTr="00A17D6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shd w:val="clear" w:color="auto" w:fill="E11D2E"/>
          </w:tcPr>
          <w:p w14:paraId="67D75160" w14:textId="77777777" w:rsidR="00A17D63" w:rsidRDefault="00664BAF">
            <w:r>
              <w:rPr>
                <w:color w:val="FFFFFF"/>
                <w:sz w:val="18"/>
              </w:rPr>
              <w:t>Element</w:t>
            </w:r>
          </w:p>
        </w:tc>
        <w:tc>
          <w:tcPr>
            <w:tcW w:w="1872" w:type="dxa"/>
            <w:shd w:val="clear" w:color="auto" w:fill="E11D2E"/>
          </w:tcPr>
          <w:p w14:paraId="4A59BB19" w14:textId="77777777" w:rsidR="00A17D63" w:rsidRDefault="00664BAF">
            <w:pPr>
              <w:cnfStyle w:val="100000000000" w:firstRow="1" w:lastRow="0" w:firstColumn="0" w:lastColumn="0" w:oddVBand="0" w:evenVBand="0" w:oddHBand="0" w:evenHBand="0" w:firstRowFirstColumn="0" w:firstRowLastColumn="0" w:lastRowFirstColumn="0" w:lastRowLastColumn="0"/>
            </w:pPr>
            <w:r>
              <w:rPr>
                <w:color w:val="FFFFFF"/>
                <w:sz w:val="18"/>
              </w:rPr>
              <w:t>Tech</w:t>
            </w:r>
          </w:p>
        </w:tc>
        <w:tc>
          <w:tcPr>
            <w:tcW w:w="4032" w:type="dxa"/>
            <w:shd w:val="clear" w:color="auto" w:fill="E11D2E"/>
          </w:tcPr>
          <w:p w14:paraId="6F6B8525" w14:textId="77777777" w:rsidR="00A17D63" w:rsidRDefault="00664BAF">
            <w:pPr>
              <w:cnfStyle w:val="100000000000" w:firstRow="1" w:lastRow="0" w:firstColumn="0" w:lastColumn="0" w:oddVBand="0" w:evenVBand="0" w:oddHBand="0" w:evenHBand="0" w:firstRowFirstColumn="0" w:firstRowLastColumn="0" w:lastRowFirstColumn="0" w:lastRowLastColumn="0"/>
            </w:pPr>
            <w:r>
              <w:rPr>
                <w:color w:val="FFFFFF"/>
                <w:sz w:val="18"/>
              </w:rPr>
              <w:t>Behavior</w:t>
            </w:r>
          </w:p>
        </w:tc>
      </w:tr>
      <w:tr w:rsidR="00A17D63" w14:paraId="56A6BF27" w14:textId="77777777" w:rsidTr="00A17D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4982334A" w14:textId="77777777" w:rsidR="00A17D63" w:rsidRDefault="00664BAF">
            <w:r>
              <w:rPr>
                <w:sz w:val="18"/>
              </w:rPr>
              <w:t>Hero laptop + mobile + waveform</w:t>
            </w:r>
          </w:p>
        </w:tc>
        <w:tc>
          <w:tcPr>
            <w:tcW w:w="1872" w:type="dxa"/>
          </w:tcPr>
          <w:p w14:paraId="22F68B94" w14:textId="77777777" w:rsidR="00A17D63" w:rsidRDefault="00664BAF">
            <w:pPr>
              <w:cnfStyle w:val="000000100000" w:firstRow="0" w:lastRow="0" w:firstColumn="0" w:lastColumn="0" w:oddVBand="0" w:evenVBand="0" w:oddHBand="1" w:evenHBand="0" w:firstRowFirstColumn="0" w:firstRowLastColumn="0" w:lastRowFirstColumn="0" w:lastRowLastColumn="0"/>
            </w:pPr>
            <w:r>
              <w:rPr>
                <w:sz w:val="18"/>
              </w:rPr>
              <w:t>R3F / Three.js</w:t>
            </w:r>
          </w:p>
        </w:tc>
        <w:tc>
          <w:tcPr>
            <w:tcW w:w="4032" w:type="dxa"/>
          </w:tcPr>
          <w:p w14:paraId="6755839B" w14:textId="77777777" w:rsidR="00A17D63" w:rsidRDefault="00664BAF">
            <w:pPr>
              <w:cnfStyle w:val="000000100000" w:firstRow="0" w:lastRow="0" w:firstColumn="0" w:lastColumn="0" w:oddVBand="0" w:evenVBand="0" w:oddHBand="1" w:evenHBand="0" w:firstRowFirstColumn="0" w:firstRowLastColumn="0" w:lastRowFirstColumn="0" w:lastRowLastColumn="0"/>
            </w:pPr>
            <w:r>
              <w:rPr>
                <w:sz w:val="18"/>
              </w:rPr>
              <w:t>Floating mockups over glowing red market wave + particles</w:t>
            </w:r>
          </w:p>
        </w:tc>
      </w:tr>
      <w:tr w:rsidR="00A17D63" w14:paraId="5EC2F23E" w14:textId="77777777" w:rsidTr="00A17D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56001FF2" w14:textId="77777777" w:rsidR="00A17D63" w:rsidRDefault="00664BAF">
            <w:r>
              <w:rPr>
                <w:sz w:val="18"/>
              </w:rPr>
              <w:t>Rotating globe + arcs</w:t>
            </w:r>
          </w:p>
        </w:tc>
        <w:tc>
          <w:tcPr>
            <w:tcW w:w="1872" w:type="dxa"/>
          </w:tcPr>
          <w:p w14:paraId="5DD66C84" w14:textId="77777777" w:rsidR="00A17D63" w:rsidRDefault="00664BAF">
            <w:pPr>
              <w:cnfStyle w:val="000000010000" w:firstRow="0" w:lastRow="0" w:firstColumn="0" w:lastColumn="0" w:oddVBand="0" w:evenVBand="0" w:oddHBand="0" w:evenHBand="1" w:firstRowFirstColumn="0" w:firstRowLastColumn="0" w:lastRowFirstColumn="0" w:lastRowLastColumn="0"/>
            </w:pPr>
            <w:r>
              <w:rPr>
                <w:sz w:val="18"/>
              </w:rPr>
              <w:t>R3F / Three.js</w:t>
            </w:r>
          </w:p>
        </w:tc>
        <w:tc>
          <w:tcPr>
            <w:tcW w:w="4032" w:type="dxa"/>
          </w:tcPr>
          <w:p w14:paraId="060DE97C" w14:textId="77777777" w:rsidR="00A17D63" w:rsidRDefault="00664BAF">
            <w:pPr>
              <w:cnfStyle w:val="000000010000" w:firstRow="0" w:lastRow="0" w:firstColumn="0" w:lastColumn="0" w:oddVBand="0" w:evenVBand="0" w:oddHBand="0" w:evenHBand="1" w:firstRowFirstColumn="0" w:firstRowLastColumn="0" w:lastRowFirstColumn="0" w:lastRowLastColumn="0"/>
            </w:pPr>
            <w:r>
              <w:rPr>
                <w:sz w:val="18"/>
              </w:rPr>
              <w:t>Slow auto-rotate, glowing connection arcs (partner section)</w:t>
            </w:r>
          </w:p>
        </w:tc>
      </w:tr>
      <w:tr w:rsidR="00A17D63" w14:paraId="105E2359" w14:textId="77777777" w:rsidTr="00A17D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77D41733" w14:textId="77777777" w:rsidR="00A17D63" w:rsidRDefault="00664BAF">
            <w:r>
              <w:rPr>
                <w:sz w:val="18"/>
              </w:rPr>
              <w:t>Infinity ribbon</w:t>
            </w:r>
          </w:p>
        </w:tc>
        <w:tc>
          <w:tcPr>
            <w:tcW w:w="1872" w:type="dxa"/>
          </w:tcPr>
          <w:p w14:paraId="1E8B0833" w14:textId="77777777" w:rsidR="00A17D63" w:rsidRDefault="00664BAF">
            <w:pPr>
              <w:cnfStyle w:val="000000100000" w:firstRow="0" w:lastRow="0" w:firstColumn="0" w:lastColumn="0" w:oddVBand="0" w:evenVBand="0" w:oddHBand="1" w:evenHBand="0" w:firstRowFirstColumn="0" w:firstRowLastColumn="0" w:lastRowFirstColumn="0" w:lastRowLastColumn="0"/>
            </w:pPr>
            <w:r>
              <w:rPr>
                <w:sz w:val="18"/>
              </w:rPr>
              <w:t>R3F / shader</w:t>
            </w:r>
          </w:p>
        </w:tc>
        <w:tc>
          <w:tcPr>
            <w:tcW w:w="4032" w:type="dxa"/>
          </w:tcPr>
          <w:p w14:paraId="56C64BFE" w14:textId="77777777" w:rsidR="00A17D63" w:rsidRDefault="00664BAF">
            <w:pPr>
              <w:cnfStyle w:val="000000100000" w:firstRow="0" w:lastRow="0" w:firstColumn="0" w:lastColumn="0" w:oddVBand="0" w:evenVBand="0" w:oddHBand="1" w:evenHBand="0" w:firstRowFirstColumn="0" w:firstRowLastColumn="0" w:lastRowFirstColumn="0" w:lastRowLastColumn="0"/>
            </w:pPr>
            <w:r>
              <w:rPr>
                <w:sz w:val="18"/>
              </w:rPr>
              <w:t>Glowing red looping light ribbon (partnership page)</w:t>
            </w:r>
          </w:p>
        </w:tc>
      </w:tr>
      <w:tr w:rsidR="00A17D63" w14:paraId="4B7DC2F6" w14:textId="77777777" w:rsidTr="00A17D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067EB92B" w14:textId="77777777" w:rsidR="00A17D63" w:rsidRDefault="00664BAF">
            <w:r>
              <w:rPr>
                <w:sz w:val="18"/>
              </w:rPr>
              <w:t>Section backgrounds</w:t>
            </w:r>
          </w:p>
        </w:tc>
        <w:tc>
          <w:tcPr>
            <w:tcW w:w="1872" w:type="dxa"/>
          </w:tcPr>
          <w:p w14:paraId="46926410" w14:textId="77777777" w:rsidR="00A17D63" w:rsidRDefault="00664BAF">
            <w:pPr>
              <w:cnfStyle w:val="000000010000" w:firstRow="0" w:lastRow="0" w:firstColumn="0" w:lastColumn="0" w:oddVBand="0" w:evenVBand="0" w:oddHBand="0" w:evenHBand="1" w:firstRowFirstColumn="0" w:firstRowLastColumn="0" w:lastRowFirstColumn="0" w:lastRowLastColumn="0"/>
            </w:pPr>
            <w:r>
              <w:rPr>
                <w:sz w:val="18"/>
              </w:rPr>
              <w:t>GSAP / canvas</w:t>
            </w:r>
          </w:p>
        </w:tc>
        <w:tc>
          <w:tcPr>
            <w:tcW w:w="4032" w:type="dxa"/>
          </w:tcPr>
          <w:p w14:paraId="7915918D" w14:textId="77777777" w:rsidR="00A17D63" w:rsidRDefault="00664BAF">
            <w:pPr>
              <w:cnfStyle w:val="000000010000" w:firstRow="0" w:lastRow="0" w:firstColumn="0" w:lastColumn="0" w:oddVBand="0" w:evenVBand="0" w:oddHBand="0" w:evenHBand="1" w:firstRowFirstColumn="0" w:firstRowLastColumn="0" w:lastRowFirstColumn="0" w:lastRowLastColumn="0"/>
            </w:pPr>
            <w:r>
              <w:rPr>
                <w:sz w:val="18"/>
              </w:rPr>
              <w:t>Subtle red particle field + animated waveform</w:t>
            </w:r>
          </w:p>
        </w:tc>
      </w:tr>
      <w:tr w:rsidR="00A17D63" w14:paraId="2CAF99A3" w14:textId="77777777" w:rsidTr="00A17D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32AD3135" w14:textId="77777777" w:rsidR="00A17D63" w:rsidRDefault="00664BAF">
            <w:r>
              <w:rPr>
                <w:sz w:val="18"/>
              </w:rPr>
              <w:t>Scroll reveals / parallax</w:t>
            </w:r>
          </w:p>
        </w:tc>
        <w:tc>
          <w:tcPr>
            <w:tcW w:w="1872" w:type="dxa"/>
          </w:tcPr>
          <w:p w14:paraId="39458FED" w14:textId="77777777" w:rsidR="00A17D63" w:rsidRDefault="00664BAF">
            <w:pPr>
              <w:cnfStyle w:val="000000100000" w:firstRow="0" w:lastRow="0" w:firstColumn="0" w:lastColumn="0" w:oddVBand="0" w:evenVBand="0" w:oddHBand="1" w:evenHBand="0" w:firstRowFirstColumn="0" w:firstRowLastColumn="0" w:lastRowFirstColumn="0" w:lastRowLastColumn="0"/>
            </w:pPr>
            <w:r>
              <w:rPr>
                <w:sz w:val="18"/>
              </w:rPr>
              <w:t>Framer Motion</w:t>
            </w:r>
          </w:p>
        </w:tc>
        <w:tc>
          <w:tcPr>
            <w:tcW w:w="4032" w:type="dxa"/>
          </w:tcPr>
          <w:p w14:paraId="3CAF507D" w14:textId="77777777" w:rsidR="00A17D63" w:rsidRDefault="00664BAF">
            <w:pPr>
              <w:cnfStyle w:val="000000100000" w:firstRow="0" w:lastRow="0" w:firstColumn="0" w:lastColumn="0" w:oddVBand="0" w:evenVBand="0" w:oddHBand="1" w:evenHBand="0" w:firstRowFirstColumn="0" w:firstRowLastColumn="0" w:lastRowFirstColumn="0" w:lastRowLastColumn="0"/>
            </w:pPr>
            <w:r>
              <w:rPr>
                <w:sz w:val="18"/>
              </w:rPr>
              <w:t>Layered fade/slide on enter, parallax depth</w:t>
            </w:r>
          </w:p>
        </w:tc>
      </w:tr>
      <w:tr w:rsidR="00A17D63" w14:paraId="0BD491C2" w14:textId="77777777" w:rsidTr="00A17D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67A5CDF7" w14:textId="77777777" w:rsidR="00A17D63" w:rsidRDefault="00664BAF">
            <w:r>
              <w:rPr>
                <w:sz w:val="18"/>
              </w:rPr>
              <w:t>KPI counters</w:t>
            </w:r>
          </w:p>
        </w:tc>
        <w:tc>
          <w:tcPr>
            <w:tcW w:w="1872" w:type="dxa"/>
          </w:tcPr>
          <w:p w14:paraId="5EDB6F12" w14:textId="77777777" w:rsidR="00A17D63" w:rsidRDefault="00664BAF">
            <w:pPr>
              <w:cnfStyle w:val="000000010000" w:firstRow="0" w:lastRow="0" w:firstColumn="0" w:lastColumn="0" w:oddVBand="0" w:evenVBand="0" w:oddHBand="0" w:evenHBand="1" w:firstRowFirstColumn="0" w:firstRowLastColumn="0" w:lastRowFirstColumn="0" w:lastRowLastColumn="0"/>
            </w:pPr>
            <w:r>
              <w:rPr>
                <w:sz w:val="18"/>
              </w:rPr>
              <w:t>Framer Motion</w:t>
            </w:r>
          </w:p>
        </w:tc>
        <w:tc>
          <w:tcPr>
            <w:tcW w:w="4032" w:type="dxa"/>
          </w:tcPr>
          <w:p w14:paraId="2340E66C" w14:textId="77777777" w:rsidR="00A17D63" w:rsidRDefault="00664BAF">
            <w:pPr>
              <w:cnfStyle w:val="000000010000" w:firstRow="0" w:lastRow="0" w:firstColumn="0" w:lastColumn="0" w:oddVBand="0" w:evenVBand="0" w:oddHBand="0" w:evenHBand="1" w:firstRowFirstColumn="0" w:firstRowLastColumn="0" w:lastRowFirstColumn="0" w:lastRowLastColumn="0"/>
            </w:pPr>
            <w:r>
              <w:rPr>
                <w:sz w:val="18"/>
              </w:rPr>
              <w:t>Count-up on in-view</w:t>
            </w:r>
          </w:p>
        </w:tc>
      </w:tr>
      <w:tr w:rsidR="00A17D63" w14:paraId="2EF64EC1" w14:textId="77777777" w:rsidTr="00A17D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74E86EC1" w14:textId="77777777" w:rsidR="00A17D63" w:rsidRDefault="00664BAF">
            <w:r>
              <w:rPr>
                <w:sz w:val="18"/>
              </w:rPr>
              <w:t>Cards / buttons</w:t>
            </w:r>
          </w:p>
        </w:tc>
        <w:tc>
          <w:tcPr>
            <w:tcW w:w="1872" w:type="dxa"/>
          </w:tcPr>
          <w:p w14:paraId="13EDD38F" w14:textId="77777777" w:rsidR="00A17D63" w:rsidRDefault="00664BAF">
            <w:pPr>
              <w:cnfStyle w:val="000000100000" w:firstRow="0" w:lastRow="0" w:firstColumn="0" w:lastColumn="0" w:oddVBand="0" w:evenVBand="0" w:oddHBand="1" w:evenHBand="0" w:firstRowFirstColumn="0" w:firstRowLastColumn="0" w:lastRowFirstColumn="0" w:lastRowLastColumn="0"/>
            </w:pPr>
            <w:r>
              <w:rPr>
                <w:sz w:val="18"/>
              </w:rPr>
              <w:t>Framer + CSS</w:t>
            </w:r>
          </w:p>
        </w:tc>
        <w:tc>
          <w:tcPr>
            <w:tcW w:w="4032" w:type="dxa"/>
          </w:tcPr>
          <w:p w14:paraId="25D9C8BA" w14:textId="77777777" w:rsidR="00A17D63" w:rsidRDefault="00664BAF">
            <w:pPr>
              <w:cnfStyle w:val="000000100000" w:firstRow="0" w:lastRow="0" w:firstColumn="0" w:lastColumn="0" w:oddVBand="0" w:evenVBand="0" w:oddHBand="1" w:evenHBand="0" w:firstRowFirstColumn="0" w:firstRowLastColumn="0" w:lastRowFirstColumn="0" w:lastRowLastColumn="0"/>
            </w:pPr>
            <w:r>
              <w:rPr>
                <w:sz w:val="18"/>
              </w:rPr>
              <w:t>Lift + red edge-glow on hover</w:t>
            </w:r>
          </w:p>
        </w:tc>
      </w:tr>
      <w:tr w:rsidR="00A17D63" w14:paraId="5FD9998A" w14:textId="77777777" w:rsidTr="00A17D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3A380B05" w14:textId="77777777" w:rsidR="00A17D63" w:rsidRDefault="00664BAF">
            <w:r>
              <w:rPr>
                <w:sz w:val="18"/>
              </w:rPr>
              <w:t>Nav / tabs</w:t>
            </w:r>
          </w:p>
        </w:tc>
        <w:tc>
          <w:tcPr>
            <w:tcW w:w="1872" w:type="dxa"/>
          </w:tcPr>
          <w:p w14:paraId="130B8E8B" w14:textId="77777777" w:rsidR="00A17D63" w:rsidRDefault="00664BAF">
            <w:pPr>
              <w:cnfStyle w:val="000000010000" w:firstRow="0" w:lastRow="0" w:firstColumn="0" w:lastColumn="0" w:oddVBand="0" w:evenVBand="0" w:oddHBand="0" w:evenHBand="1" w:firstRowFirstColumn="0" w:firstRowLastColumn="0" w:lastRowFirstColumn="0" w:lastRowLastColumn="0"/>
            </w:pPr>
            <w:r>
              <w:rPr>
                <w:sz w:val="18"/>
              </w:rPr>
              <w:t>Framer Motion</w:t>
            </w:r>
          </w:p>
        </w:tc>
        <w:tc>
          <w:tcPr>
            <w:tcW w:w="4032" w:type="dxa"/>
          </w:tcPr>
          <w:p w14:paraId="3D68282A" w14:textId="77777777" w:rsidR="00A17D63" w:rsidRDefault="00664BAF">
            <w:pPr>
              <w:cnfStyle w:val="000000010000" w:firstRow="0" w:lastRow="0" w:firstColumn="0" w:lastColumn="0" w:oddVBand="0" w:evenVBand="0" w:oddHBand="0" w:evenHBand="1" w:firstRowFirstColumn="0" w:firstRowLastColumn="0" w:lastRowFirstColumn="0" w:lastRowLastColumn="0"/>
            </w:pPr>
            <w:r>
              <w:rPr>
                <w:sz w:val="18"/>
              </w:rPr>
              <w:t>Animated active indicator, layout transitions</w:t>
            </w:r>
          </w:p>
        </w:tc>
      </w:tr>
      <w:tr w:rsidR="00A17D63" w14:paraId="3B541BCD" w14:textId="77777777" w:rsidTr="00A17D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39E42B82" w14:textId="77777777" w:rsidR="00A17D63" w:rsidRDefault="00664BAF">
            <w:r>
              <w:rPr>
                <w:sz w:val="18"/>
              </w:rPr>
              <w:t>KYC / funds progress</w:t>
            </w:r>
          </w:p>
        </w:tc>
        <w:tc>
          <w:tcPr>
            <w:tcW w:w="1872" w:type="dxa"/>
          </w:tcPr>
          <w:p w14:paraId="0165F50B" w14:textId="77777777" w:rsidR="00A17D63" w:rsidRDefault="00664BAF">
            <w:pPr>
              <w:cnfStyle w:val="000000100000" w:firstRow="0" w:lastRow="0" w:firstColumn="0" w:lastColumn="0" w:oddVBand="0" w:evenVBand="0" w:oddHBand="1" w:evenHBand="0" w:firstRowFirstColumn="0" w:firstRowLastColumn="0" w:lastRowFirstColumn="0" w:lastRowLastColumn="0"/>
            </w:pPr>
            <w:r>
              <w:rPr>
                <w:sz w:val="18"/>
              </w:rPr>
              <w:t>Framer Motion</w:t>
            </w:r>
          </w:p>
        </w:tc>
        <w:tc>
          <w:tcPr>
            <w:tcW w:w="4032" w:type="dxa"/>
          </w:tcPr>
          <w:p w14:paraId="3F76602B" w14:textId="77777777" w:rsidR="00A17D63" w:rsidRDefault="00664BAF">
            <w:pPr>
              <w:cnfStyle w:val="000000100000" w:firstRow="0" w:lastRow="0" w:firstColumn="0" w:lastColumn="0" w:oddVBand="0" w:evenVBand="0" w:oddHBand="1" w:evenHBand="0" w:firstRowFirstColumn="0" w:firstRowLastColumn="0" w:lastRowFirstColumn="0" w:lastRowLastColumn="0"/>
            </w:pPr>
            <w:r>
              <w:rPr>
                <w:sz w:val="18"/>
              </w:rPr>
              <w:t>Animated progress + status transitions</w:t>
            </w:r>
          </w:p>
        </w:tc>
      </w:tr>
    </w:tbl>
    <w:p w14:paraId="24BB6609" w14:textId="77777777" w:rsidR="00A17D63" w:rsidRDefault="00A17D63"/>
    <w:p w14:paraId="44462396" w14:textId="77777777" w:rsidR="00A17D63" w:rsidRDefault="00664BAF">
      <w:r>
        <w:rPr>
          <w:i/>
          <w:color w:val="555555"/>
        </w:rPr>
        <w:t>Accessibility: all 3D is lazy-loaded behind Suspense + skeleton; prefers-reduced-motion renders static fallbacks. Easing is fast and elegant — premium, never excessive.</w:t>
      </w:r>
    </w:p>
    <w:p w14:paraId="51D013CC" w14:textId="77777777" w:rsidR="00A17D63" w:rsidRDefault="00664BAF">
      <w:pPr>
        <w:pStyle w:val="Heading1"/>
      </w:pPr>
      <w:bookmarkStart w:id="32" w:name="_Toc233024505"/>
      <w:r>
        <w:rPr>
          <w:color w:val="E11D2E"/>
        </w:rPr>
        <w:t>Appendix D — Design System</w:t>
      </w:r>
      <w:bookmarkEnd w:id="32"/>
    </w:p>
    <w:p w14:paraId="36945EF0" w14:textId="77777777" w:rsidR="00A17D63" w:rsidRDefault="00664BAF">
      <w:pPr>
        <w:pStyle w:val="Heading2"/>
      </w:pPr>
      <w:bookmarkStart w:id="33" w:name="_Toc233024506"/>
      <w:r>
        <w:rPr>
          <w:color w:val="111111"/>
        </w:rPr>
        <w:t>D.1 Color palette</w:t>
      </w:r>
      <w:bookmarkEnd w:id="33"/>
    </w:p>
    <w:tbl>
      <w:tblPr>
        <w:tblStyle w:val="LightGrid-Accent1"/>
        <w:tblW w:w="0" w:type="auto"/>
        <w:jc w:val="center"/>
        <w:tblLook w:val="04A0" w:firstRow="1" w:lastRow="0" w:firstColumn="1" w:lastColumn="0" w:noHBand="0" w:noVBand="1"/>
      </w:tblPr>
      <w:tblGrid>
        <w:gridCol w:w="2224"/>
        <w:gridCol w:w="2630"/>
        <w:gridCol w:w="4002"/>
      </w:tblGrid>
      <w:tr w:rsidR="00A17D63" w14:paraId="213546FF" w14:textId="77777777" w:rsidTr="00A17D6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shd w:val="clear" w:color="auto" w:fill="E11D2E"/>
          </w:tcPr>
          <w:p w14:paraId="750AF141" w14:textId="77777777" w:rsidR="00A17D63" w:rsidRDefault="00664BAF">
            <w:r>
              <w:rPr>
                <w:color w:val="FFFFFF"/>
                <w:sz w:val="18"/>
              </w:rPr>
              <w:t>Token</w:t>
            </w:r>
          </w:p>
        </w:tc>
        <w:tc>
          <w:tcPr>
            <w:tcW w:w="2736" w:type="dxa"/>
            <w:shd w:val="clear" w:color="auto" w:fill="E11D2E"/>
          </w:tcPr>
          <w:p w14:paraId="3FD6432C" w14:textId="77777777" w:rsidR="00A17D63" w:rsidRDefault="00664BAF">
            <w:pPr>
              <w:cnfStyle w:val="100000000000" w:firstRow="1" w:lastRow="0" w:firstColumn="0" w:lastColumn="0" w:oddVBand="0" w:evenVBand="0" w:oddHBand="0" w:evenHBand="0" w:firstRowFirstColumn="0" w:firstRowLastColumn="0" w:lastRowFirstColumn="0" w:lastRowLastColumn="0"/>
            </w:pPr>
            <w:r>
              <w:rPr>
                <w:color w:val="FFFFFF"/>
                <w:sz w:val="18"/>
              </w:rPr>
              <w:t>Value</w:t>
            </w:r>
          </w:p>
        </w:tc>
        <w:tc>
          <w:tcPr>
            <w:tcW w:w="4176" w:type="dxa"/>
            <w:shd w:val="clear" w:color="auto" w:fill="E11D2E"/>
          </w:tcPr>
          <w:p w14:paraId="19DBD2DE" w14:textId="77777777" w:rsidR="00A17D63" w:rsidRDefault="00664BAF">
            <w:pPr>
              <w:cnfStyle w:val="100000000000" w:firstRow="1" w:lastRow="0" w:firstColumn="0" w:lastColumn="0" w:oddVBand="0" w:evenVBand="0" w:oddHBand="0" w:evenHBand="0" w:firstRowFirstColumn="0" w:firstRowLastColumn="0" w:lastRowFirstColumn="0" w:lastRowLastColumn="0"/>
            </w:pPr>
            <w:r>
              <w:rPr>
                <w:color w:val="FFFFFF"/>
                <w:sz w:val="18"/>
              </w:rPr>
              <w:t>Use</w:t>
            </w:r>
          </w:p>
        </w:tc>
      </w:tr>
      <w:tr w:rsidR="00A17D63" w14:paraId="2D40D9CF" w14:textId="77777777" w:rsidTr="00A17D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13F16EE5" w14:textId="77777777" w:rsidR="00A17D63" w:rsidRDefault="00664BAF">
            <w:r>
              <w:rPr>
                <w:sz w:val="18"/>
              </w:rPr>
              <w:t>bg-base</w:t>
            </w:r>
          </w:p>
        </w:tc>
        <w:tc>
          <w:tcPr>
            <w:tcW w:w="2736" w:type="dxa"/>
          </w:tcPr>
          <w:p w14:paraId="3037FAE5" w14:textId="77777777" w:rsidR="00A17D63" w:rsidRDefault="00664BAF">
            <w:pPr>
              <w:cnfStyle w:val="000000100000" w:firstRow="0" w:lastRow="0" w:firstColumn="0" w:lastColumn="0" w:oddVBand="0" w:evenVBand="0" w:oddHBand="1" w:evenHBand="0" w:firstRowFirstColumn="0" w:firstRowLastColumn="0" w:lastRowFirstColumn="0" w:lastRowLastColumn="0"/>
            </w:pPr>
            <w:r>
              <w:rPr>
                <w:sz w:val="18"/>
              </w:rPr>
              <w:t>#050505</w:t>
            </w:r>
          </w:p>
        </w:tc>
        <w:tc>
          <w:tcPr>
            <w:tcW w:w="4176" w:type="dxa"/>
          </w:tcPr>
          <w:p w14:paraId="6EA0E367" w14:textId="77777777" w:rsidR="00A17D63" w:rsidRDefault="00664BAF">
            <w:pPr>
              <w:cnfStyle w:val="000000100000" w:firstRow="0" w:lastRow="0" w:firstColumn="0" w:lastColumn="0" w:oddVBand="0" w:evenVBand="0" w:oddHBand="1" w:evenHBand="0" w:firstRowFirstColumn="0" w:firstRowLastColumn="0" w:lastRowFirstColumn="0" w:lastRowLastColumn="0"/>
            </w:pPr>
            <w:r>
              <w:rPr>
                <w:sz w:val="18"/>
              </w:rPr>
              <w:t>App background (near-black)</w:t>
            </w:r>
          </w:p>
        </w:tc>
      </w:tr>
      <w:tr w:rsidR="00A17D63" w14:paraId="4D0AB368" w14:textId="77777777" w:rsidTr="00A17D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2BF0A98D" w14:textId="77777777" w:rsidR="00A17D63" w:rsidRDefault="00664BAF">
            <w:r>
              <w:rPr>
                <w:sz w:val="18"/>
              </w:rPr>
              <w:t>bg-elevated</w:t>
            </w:r>
          </w:p>
        </w:tc>
        <w:tc>
          <w:tcPr>
            <w:tcW w:w="2736" w:type="dxa"/>
          </w:tcPr>
          <w:p w14:paraId="4AA54769" w14:textId="77777777" w:rsidR="00A17D63" w:rsidRDefault="00664BAF">
            <w:pPr>
              <w:cnfStyle w:val="000000010000" w:firstRow="0" w:lastRow="0" w:firstColumn="0" w:lastColumn="0" w:oddVBand="0" w:evenVBand="0" w:oddHBand="0" w:evenHBand="1" w:firstRowFirstColumn="0" w:firstRowLastColumn="0" w:lastRowFirstColumn="0" w:lastRowLastColumn="0"/>
            </w:pPr>
            <w:r>
              <w:rPr>
                <w:sz w:val="18"/>
              </w:rPr>
              <w:t>#0a0a0a</w:t>
            </w:r>
          </w:p>
        </w:tc>
        <w:tc>
          <w:tcPr>
            <w:tcW w:w="4176" w:type="dxa"/>
          </w:tcPr>
          <w:p w14:paraId="41B16208" w14:textId="77777777" w:rsidR="00A17D63" w:rsidRDefault="00664BAF">
            <w:pPr>
              <w:cnfStyle w:val="000000010000" w:firstRow="0" w:lastRow="0" w:firstColumn="0" w:lastColumn="0" w:oddVBand="0" w:evenVBand="0" w:oddHBand="0" w:evenHBand="1" w:firstRowFirstColumn="0" w:firstRowLastColumn="0" w:lastRowFirstColumn="0" w:lastRowLastColumn="0"/>
            </w:pPr>
            <w:r>
              <w:rPr>
                <w:sz w:val="18"/>
              </w:rPr>
              <w:t>Elevated background</w:t>
            </w:r>
          </w:p>
        </w:tc>
      </w:tr>
      <w:tr w:rsidR="00A17D63" w14:paraId="4EAB76FE" w14:textId="77777777" w:rsidTr="00A17D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2E918934" w14:textId="77777777" w:rsidR="00A17D63" w:rsidRDefault="00664BAF">
            <w:r>
              <w:rPr>
                <w:sz w:val="18"/>
              </w:rPr>
              <w:t>panel</w:t>
            </w:r>
          </w:p>
        </w:tc>
        <w:tc>
          <w:tcPr>
            <w:tcW w:w="2736" w:type="dxa"/>
          </w:tcPr>
          <w:p w14:paraId="2049635D" w14:textId="77777777" w:rsidR="00A17D63" w:rsidRDefault="00664BAF">
            <w:pPr>
              <w:cnfStyle w:val="000000100000" w:firstRow="0" w:lastRow="0" w:firstColumn="0" w:lastColumn="0" w:oddVBand="0" w:evenVBand="0" w:oddHBand="1" w:evenHBand="0" w:firstRowFirstColumn="0" w:firstRowLastColumn="0" w:lastRowFirstColumn="0" w:lastRowLastColumn="0"/>
            </w:pPr>
            <w:r>
              <w:rPr>
                <w:sz w:val="18"/>
              </w:rPr>
              <w:t>#111111 -&gt; #181818</w:t>
            </w:r>
          </w:p>
        </w:tc>
        <w:tc>
          <w:tcPr>
            <w:tcW w:w="4176" w:type="dxa"/>
          </w:tcPr>
          <w:p w14:paraId="3A75A799" w14:textId="77777777" w:rsidR="00A17D63" w:rsidRDefault="00664BAF">
            <w:pPr>
              <w:cnfStyle w:val="000000100000" w:firstRow="0" w:lastRow="0" w:firstColumn="0" w:lastColumn="0" w:oddVBand="0" w:evenVBand="0" w:oddHBand="1" w:evenHBand="0" w:firstRowFirstColumn="0" w:firstRowLastColumn="0" w:lastRowFirstColumn="0" w:lastRowLastColumn="0"/>
            </w:pPr>
            <w:r>
              <w:rPr>
                <w:sz w:val="18"/>
              </w:rPr>
              <w:t>Cards / glass panels</w:t>
            </w:r>
          </w:p>
        </w:tc>
      </w:tr>
      <w:tr w:rsidR="00A17D63" w14:paraId="0D297E75" w14:textId="77777777" w:rsidTr="00A17D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2300C305" w14:textId="77777777" w:rsidR="00A17D63" w:rsidRDefault="00664BAF">
            <w:r>
              <w:rPr>
                <w:sz w:val="18"/>
              </w:rPr>
              <w:t>primary (red)</w:t>
            </w:r>
          </w:p>
        </w:tc>
        <w:tc>
          <w:tcPr>
            <w:tcW w:w="2736" w:type="dxa"/>
          </w:tcPr>
          <w:p w14:paraId="6F465B00" w14:textId="77777777" w:rsidR="00A17D63" w:rsidRDefault="00664BAF">
            <w:pPr>
              <w:cnfStyle w:val="000000010000" w:firstRow="0" w:lastRow="0" w:firstColumn="0" w:lastColumn="0" w:oddVBand="0" w:evenVBand="0" w:oddHBand="0" w:evenHBand="1" w:firstRowFirstColumn="0" w:firstRowLastColumn="0" w:lastRowFirstColumn="0" w:lastRowLastColumn="0"/>
            </w:pPr>
            <w:r>
              <w:rPr>
                <w:sz w:val="18"/>
              </w:rPr>
              <w:t>#e11d2e</w:t>
            </w:r>
          </w:p>
        </w:tc>
        <w:tc>
          <w:tcPr>
            <w:tcW w:w="4176" w:type="dxa"/>
          </w:tcPr>
          <w:p w14:paraId="791DF413" w14:textId="77777777" w:rsidR="00A17D63" w:rsidRDefault="00664BAF">
            <w:pPr>
              <w:cnfStyle w:val="000000010000" w:firstRow="0" w:lastRow="0" w:firstColumn="0" w:lastColumn="0" w:oddVBand="0" w:evenVBand="0" w:oddHBand="0" w:evenHBand="1" w:firstRowFirstColumn="0" w:firstRowLastColumn="0" w:lastRowFirstColumn="0" w:lastRowLastColumn="0"/>
            </w:pPr>
            <w:r>
              <w:rPr>
                <w:sz w:val="18"/>
              </w:rPr>
              <w:t>Accent, CTAs, glows, active states</w:t>
            </w:r>
          </w:p>
        </w:tc>
      </w:tr>
      <w:tr w:rsidR="00A17D63" w14:paraId="4404C3A9" w14:textId="77777777" w:rsidTr="00A17D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0BE5043B" w14:textId="77777777" w:rsidR="00A17D63" w:rsidRDefault="00664BAF">
            <w:r>
              <w:rPr>
                <w:sz w:val="18"/>
              </w:rPr>
              <w:t>text</w:t>
            </w:r>
          </w:p>
        </w:tc>
        <w:tc>
          <w:tcPr>
            <w:tcW w:w="2736" w:type="dxa"/>
          </w:tcPr>
          <w:p w14:paraId="6BE007F9" w14:textId="77777777" w:rsidR="00A17D63" w:rsidRDefault="00664BAF">
            <w:pPr>
              <w:cnfStyle w:val="000000100000" w:firstRow="0" w:lastRow="0" w:firstColumn="0" w:lastColumn="0" w:oddVBand="0" w:evenVBand="0" w:oddHBand="1" w:evenHBand="0" w:firstRowFirstColumn="0" w:firstRowLastColumn="0" w:lastRowFirstColumn="0" w:lastRowLastColumn="0"/>
            </w:pPr>
            <w:r>
              <w:rPr>
                <w:sz w:val="18"/>
              </w:rPr>
              <w:t>#ffffff</w:t>
            </w:r>
          </w:p>
        </w:tc>
        <w:tc>
          <w:tcPr>
            <w:tcW w:w="4176" w:type="dxa"/>
          </w:tcPr>
          <w:p w14:paraId="0C9ED2AC" w14:textId="77777777" w:rsidR="00A17D63" w:rsidRDefault="00664BAF">
            <w:pPr>
              <w:cnfStyle w:val="000000100000" w:firstRow="0" w:lastRow="0" w:firstColumn="0" w:lastColumn="0" w:oddVBand="0" w:evenVBand="0" w:oddHBand="1" w:evenHBand="0" w:firstRowFirstColumn="0" w:firstRowLastColumn="0" w:lastRowFirstColumn="0" w:lastRowLastColumn="0"/>
            </w:pPr>
            <w:r>
              <w:rPr>
                <w:sz w:val="18"/>
              </w:rPr>
              <w:t>Primary text</w:t>
            </w:r>
          </w:p>
        </w:tc>
      </w:tr>
      <w:tr w:rsidR="00A17D63" w14:paraId="024CE710" w14:textId="77777777" w:rsidTr="00A17D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05D3068F" w14:textId="77777777" w:rsidR="00A17D63" w:rsidRDefault="00664BAF">
            <w:r>
              <w:rPr>
                <w:sz w:val="18"/>
              </w:rPr>
              <w:t>text-muted</w:t>
            </w:r>
          </w:p>
        </w:tc>
        <w:tc>
          <w:tcPr>
            <w:tcW w:w="2736" w:type="dxa"/>
          </w:tcPr>
          <w:p w14:paraId="0BAF5F77" w14:textId="77777777" w:rsidR="00A17D63" w:rsidRDefault="00664BAF">
            <w:pPr>
              <w:cnfStyle w:val="000000010000" w:firstRow="0" w:lastRow="0" w:firstColumn="0" w:lastColumn="0" w:oddVBand="0" w:evenVBand="0" w:oddHBand="0" w:evenHBand="1" w:firstRowFirstColumn="0" w:firstRowLastColumn="0" w:lastRowFirstColumn="0" w:lastRowLastColumn="0"/>
            </w:pPr>
            <w:r>
              <w:rPr>
                <w:sz w:val="18"/>
              </w:rPr>
              <w:t>#9aa0a6</w:t>
            </w:r>
          </w:p>
        </w:tc>
        <w:tc>
          <w:tcPr>
            <w:tcW w:w="4176" w:type="dxa"/>
          </w:tcPr>
          <w:p w14:paraId="61EDFE98" w14:textId="77777777" w:rsidR="00A17D63" w:rsidRDefault="00664BAF">
            <w:pPr>
              <w:cnfStyle w:val="000000010000" w:firstRow="0" w:lastRow="0" w:firstColumn="0" w:lastColumn="0" w:oddVBand="0" w:evenVBand="0" w:oddHBand="0" w:evenHBand="1" w:firstRowFirstColumn="0" w:firstRowLastColumn="0" w:lastRowFirstColumn="0" w:lastRowLastColumn="0"/>
            </w:pPr>
            <w:r>
              <w:rPr>
                <w:sz w:val="18"/>
              </w:rPr>
              <w:t>Secondary text</w:t>
            </w:r>
          </w:p>
        </w:tc>
      </w:tr>
      <w:tr w:rsidR="00A17D63" w14:paraId="46E6733E" w14:textId="77777777" w:rsidTr="00A17D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5B48FC1F" w14:textId="77777777" w:rsidR="00A17D63" w:rsidRDefault="00664BAF">
            <w:r>
              <w:rPr>
                <w:sz w:val="18"/>
              </w:rPr>
              <w:t>border</w:t>
            </w:r>
          </w:p>
        </w:tc>
        <w:tc>
          <w:tcPr>
            <w:tcW w:w="2736" w:type="dxa"/>
          </w:tcPr>
          <w:p w14:paraId="19FD0AA8" w14:textId="77777777" w:rsidR="00A17D63" w:rsidRDefault="00664BAF">
            <w:pPr>
              <w:cnfStyle w:val="000000100000" w:firstRow="0" w:lastRow="0" w:firstColumn="0" w:lastColumn="0" w:oddVBand="0" w:evenVBand="0" w:oddHBand="1" w:evenHBand="0" w:firstRowFirstColumn="0" w:firstRowLastColumn="0" w:lastRowFirstColumn="0" w:lastRowLastColumn="0"/>
            </w:pPr>
            <w:r>
              <w:rPr>
                <w:sz w:val="18"/>
              </w:rPr>
              <w:t>#222222</w:t>
            </w:r>
          </w:p>
        </w:tc>
        <w:tc>
          <w:tcPr>
            <w:tcW w:w="4176" w:type="dxa"/>
          </w:tcPr>
          <w:p w14:paraId="1B8E8DE6" w14:textId="77777777" w:rsidR="00A17D63" w:rsidRDefault="00664BAF">
            <w:pPr>
              <w:cnfStyle w:val="000000100000" w:firstRow="0" w:lastRow="0" w:firstColumn="0" w:lastColumn="0" w:oddVBand="0" w:evenVBand="0" w:oddHBand="1" w:evenHBand="0" w:firstRowFirstColumn="0" w:firstRowLastColumn="0" w:lastRowFirstColumn="0" w:lastRowLastColumn="0"/>
            </w:pPr>
            <w:r>
              <w:rPr>
                <w:sz w:val="18"/>
              </w:rPr>
              <w:t>Thin dark borders (red on active)</w:t>
            </w:r>
          </w:p>
        </w:tc>
      </w:tr>
      <w:tr w:rsidR="00A17D63" w14:paraId="3B35F923" w14:textId="77777777" w:rsidTr="00A17D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11DFDE54" w14:textId="77777777" w:rsidR="00A17D63" w:rsidRDefault="00664BAF">
            <w:r>
              <w:rPr>
                <w:sz w:val="18"/>
              </w:rPr>
              <w:t>success</w:t>
            </w:r>
          </w:p>
        </w:tc>
        <w:tc>
          <w:tcPr>
            <w:tcW w:w="2736" w:type="dxa"/>
          </w:tcPr>
          <w:p w14:paraId="5460F6F5" w14:textId="77777777" w:rsidR="00A17D63" w:rsidRDefault="00664BAF">
            <w:pPr>
              <w:cnfStyle w:val="000000010000" w:firstRow="0" w:lastRow="0" w:firstColumn="0" w:lastColumn="0" w:oddVBand="0" w:evenVBand="0" w:oddHBand="0" w:evenHBand="1" w:firstRowFirstColumn="0" w:firstRowLastColumn="0" w:lastRowFirstColumn="0" w:lastRowLastColumn="0"/>
            </w:pPr>
            <w:r>
              <w:rPr>
                <w:sz w:val="18"/>
              </w:rPr>
              <w:t>#16a34a</w:t>
            </w:r>
          </w:p>
        </w:tc>
        <w:tc>
          <w:tcPr>
            <w:tcW w:w="4176" w:type="dxa"/>
          </w:tcPr>
          <w:p w14:paraId="26EF08EB" w14:textId="77777777" w:rsidR="00A17D63" w:rsidRDefault="00664BAF">
            <w:pPr>
              <w:cnfStyle w:val="000000010000" w:firstRow="0" w:lastRow="0" w:firstColumn="0" w:lastColumn="0" w:oddVBand="0" w:evenVBand="0" w:oddHBand="0" w:evenHBand="1" w:firstRowFirstColumn="0" w:firstRowLastColumn="0" w:lastRowFirstColumn="0" w:lastRowLastColumn="0"/>
            </w:pPr>
            <w:r>
              <w:rPr>
                <w:sz w:val="18"/>
              </w:rPr>
              <w:t>Status: Active / Approved</w:t>
            </w:r>
          </w:p>
        </w:tc>
      </w:tr>
      <w:tr w:rsidR="00A17D63" w14:paraId="79C8A669" w14:textId="77777777" w:rsidTr="00A17D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20A37E6C" w14:textId="77777777" w:rsidR="00A17D63" w:rsidRDefault="00664BAF">
            <w:r>
              <w:rPr>
                <w:sz w:val="18"/>
              </w:rPr>
              <w:t>warning</w:t>
            </w:r>
          </w:p>
        </w:tc>
        <w:tc>
          <w:tcPr>
            <w:tcW w:w="2736" w:type="dxa"/>
          </w:tcPr>
          <w:p w14:paraId="3B35AC62" w14:textId="77777777" w:rsidR="00A17D63" w:rsidRDefault="00664BAF">
            <w:pPr>
              <w:cnfStyle w:val="000000100000" w:firstRow="0" w:lastRow="0" w:firstColumn="0" w:lastColumn="0" w:oddVBand="0" w:evenVBand="0" w:oddHBand="1" w:evenHBand="0" w:firstRowFirstColumn="0" w:firstRowLastColumn="0" w:lastRowFirstColumn="0" w:lastRowLastColumn="0"/>
            </w:pPr>
            <w:r>
              <w:rPr>
                <w:sz w:val="18"/>
              </w:rPr>
              <w:t>#f59e0b</w:t>
            </w:r>
          </w:p>
        </w:tc>
        <w:tc>
          <w:tcPr>
            <w:tcW w:w="4176" w:type="dxa"/>
          </w:tcPr>
          <w:p w14:paraId="1522F974" w14:textId="77777777" w:rsidR="00A17D63" w:rsidRDefault="00664BAF">
            <w:pPr>
              <w:cnfStyle w:val="000000100000" w:firstRow="0" w:lastRow="0" w:firstColumn="0" w:lastColumn="0" w:oddVBand="0" w:evenVBand="0" w:oddHBand="1" w:evenHBand="0" w:firstRowFirstColumn="0" w:firstRowLastColumn="0" w:lastRowFirstColumn="0" w:lastRowLastColumn="0"/>
            </w:pPr>
            <w:r>
              <w:rPr>
                <w:sz w:val="18"/>
              </w:rPr>
              <w:t>Status: Pending</w:t>
            </w:r>
          </w:p>
        </w:tc>
      </w:tr>
      <w:tr w:rsidR="00A17D63" w14:paraId="38F1937B" w14:textId="77777777" w:rsidTr="00A17D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21A51118" w14:textId="77777777" w:rsidR="00A17D63" w:rsidRDefault="00664BAF">
            <w:r>
              <w:rPr>
                <w:sz w:val="18"/>
              </w:rPr>
              <w:t>danger</w:t>
            </w:r>
          </w:p>
        </w:tc>
        <w:tc>
          <w:tcPr>
            <w:tcW w:w="2736" w:type="dxa"/>
          </w:tcPr>
          <w:p w14:paraId="548D7E70" w14:textId="77777777" w:rsidR="00A17D63" w:rsidRDefault="00664BAF">
            <w:pPr>
              <w:cnfStyle w:val="000000010000" w:firstRow="0" w:lastRow="0" w:firstColumn="0" w:lastColumn="0" w:oddVBand="0" w:evenVBand="0" w:oddHBand="0" w:evenHBand="1" w:firstRowFirstColumn="0" w:firstRowLastColumn="0" w:lastRowFirstColumn="0" w:lastRowLastColumn="0"/>
            </w:pPr>
            <w:r>
              <w:rPr>
                <w:sz w:val="18"/>
              </w:rPr>
              <w:t>#dc2626</w:t>
            </w:r>
          </w:p>
        </w:tc>
        <w:tc>
          <w:tcPr>
            <w:tcW w:w="4176" w:type="dxa"/>
          </w:tcPr>
          <w:p w14:paraId="53387BC8" w14:textId="77777777" w:rsidR="00A17D63" w:rsidRDefault="00664BAF">
            <w:pPr>
              <w:cnfStyle w:val="000000010000" w:firstRow="0" w:lastRow="0" w:firstColumn="0" w:lastColumn="0" w:oddVBand="0" w:evenVBand="0" w:oddHBand="0" w:evenHBand="1" w:firstRowFirstColumn="0" w:firstRowLastColumn="0" w:lastRowFirstColumn="0" w:lastRowLastColumn="0"/>
            </w:pPr>
            <w:r>
              <w:rPr>
                <w:sz w:val="18"/>
              </w:rPr>
              <w:t>Status: Rejected</w:t>
            </w:r>
          </w:p>
        </w:tc>
      </w:tr>
    </w:tbl>
    <w:p w14:paraId="26B397C6" w14:textId="77777777" w:rsidR="00A17D63" w:rsidRDefault="00A17D63"/>
    <w:p w14:paraId="52D24259" w14:textId="77777777" w:rsidR="00A17D63" w:rsidRDefault="00664BAF">
      <w:pPr>
        <w:pStyle w:val="Heading2"/>
      </w:pPr>
      <w:bookmarkStart w:id="34" w:name="_Toc233024507"/>
      <w:r>
        <w:rPr>
          <w:color w:val="111111"/>
        </w:rPr>
        <w:t>D.2 Typography</w:t>
      </w:r>
      <w:bookmarkEnd w:id="34"/>
    </w:p>
    <w:p w14:paraId="67482BBE" w14:textId="77777777" w:rsidR="00A17D63" w:rsidRDefault="00664BAF">
      <w:pPr>
        <w:pStyle w:val="ListBullet"/>
      </w:pPr>
      <w:r>
        <w:rPr>
          <w:b/>
        </w:rPr>
        <w:t xml:space="preserve">Primary: </w:t>
      </w:r>
      <w:r>
        <w:t>Inter (400-800) - body, UI, data.</w:t>
      </w:r>
    </w:p>
    <w:p w14:paraId="56C308F0" w14:textId="77777777" w:rsidR="00A17D63" w:rsidRDefault="00664BAF">
      <w:pPr>
        <w:pStyle w:val="ListBullet"/>
      </w:pPr>
      <w:r>
        <w:rPr>
          <w:b/>
        </w:rPr>
        <w:t xml:space="preserve">Display: </w:t>
      </w:r>
      <w:r>
        <w:t>Space Grotesk (500-700) - display headlines, brand.</w:t>
      </w:r>
    </w:p>
    <w:p w14:paraId="133AD521" w14:textId="77777777" w:rsidR="00A17D63" w:rsidRDefault="00664BAF">
      <w:pPr>
        <w:pStyle w:val="ListBullet"/>
      </w:pPr>
      <w:r>
        <w:rPr>
          <w:b/>
        </w:rPr>
        <w:t xml:space="preserve">Scale: </w:t>
      </w:r>
      <w:r>
        <w:t>Scale: 12 / 14 / 16 / 20 / 24 / 32 / 48 / 64px with tight display leading.</w:t>
      </w:r>
    </w:p>
    <w:p w14:paraId="530F02B7" w14:textId="77777777" w:rsidR="00A17D63" w:rsidRDefault="00664BAF">
      <w:pPr>
        <w:pStyle w:val="Heading2"/>
      </w:pPr>
      <w:bookmarkStart w:id="35" w:name="_Toc233024508"/>
      <w:r>
        <w:rPr>
          <w:color w:val="111111"/>
        </w:rPr>
        <w:lastRenderedPageBreak/>
        <w:t>D.3 Spacing &amp; utilities</w:t>
      </w:r>
      <w:bookmarkEnd w:id="35"/>
    </w:p>
    <w:p w14:paraId="01E81B5F" w14:textId="77777777" w:rsidR="00A17D63" w:rsidRDefault="00664BAF">
      <w:pPr>
        <w:pStyle w:val="ListBullet"/>
      </w:pPr>
      <w:r>
        <w:rPr>
          <w:b/>
        </w:rPr>
        <w:t xml:space="preserve">Spacing: </w:t>
      </w:r>
      <w:r>
        <w:t>4px base scale (4/8/12/16/24/32/48/64/96).</w:t>
      </w:r>
    </w:p>
    <w:p w14:paraId="406ECCC6" w14:textId="77777777" w:rsidR="00A17D63" w:rsidRDefault="00664BAF">
      <w:pPr>
        <w:pStyle w:val="ListBullet"/>
      </w:pPr>
      <w:r>
        <w:rPr>
          <w:b/>
        </w:rPr>
        <w:t xml:space="preserve">Utilities: </w:t>
      </w:r>
      <w:r>
        <w:t>.glass-panel, .red-glow, .card-lift; consistent radii; reduced-motion fallbacks everywhere.</w:t>
      </w:r>
    </w:p>
    <w:p w14:paraId="75B2A9C9" w14:textId="77777777" w:rsidR="00A17D63" w:rsidRDefault="00664BAF">
      <w:pPr>
        <w:pStyle w:val="Heading1"/>
      </w:pPr>
      <w:bookmarkStart w:id="36" w:name="_Toc233024509"/>
      <w:r>
        <w:rPr>
          <w:color w:val="E11D2E"/>
        </w:rPr>
        <w:t>Appendix E — Implementation Phases</w:t>
      </w:r>
      <w:bookmarkEnd w:id="36"/>
    </w:p>
    <w:tbl>
      <w:tblPr>
        <w:tblStyle w:val="LightGrid-Accent1"/>
        <w:tblW w:w="0" w:type="auto"/>
        <w:jc w:val="center"/>
        <w:tblLook w:val="04A0" w:firstRow="1" w:lastRow="0" w:firstColumn="1" w:lastColumn="0" w:noHBand="0" w:noVBand="1"/>
      </w:tblPr>
      <w:tblGrid>
        <w:gridCol w:w="2086"/>
        <w:gridCol w:w="2217"/>
        <w:gridCol w:w="4553"/>
      </w:tblGrid>
      <w:tr w:rsidR="00A17D63" w14:paraId="631ED643" w14:textId="77777777" w:rsidTr="00A17D6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shd w:val="clear" w:color="auto" w:fill="E11D2E"/>
          </w:tcPr>
          <w:p w14:paraId="62287D67" w14:textId="77777777" w:rsidR="00A17D63" w:rsidRDefault="00664BAF">
            <w:r>
              <w:rPr>
                <w:color w:val="FFFFFF"/>
                <w:sz w:val="18"/>
              </w:rPr>
              <w:t>Phase</w:t>
            </w:r>
          </w:p>
        </w:tc>
        <w:tc>
          <w:tcPr>
            <w:tcW w:w="2304" w:type="dxa"/>
            <w:shd w:val="clear" w:color="auto" w:fill="E11D2E"/>
          </w:tcPr>
          <w:p w14:paraId="465FBC26" w14:textId="77777777" w:rsidR="00A17D63" w:rsidRDefault="00664BAF">
            <w:pPr>
              <w:cnfStyle w:val="100000000000" w:firstRow="1" w:lastRow="0" w:firstColumn="0" w:lastColumn="0" w:oddVBand="0" w:evenVBand="0" w:oddHBand="0" w:evenHBand="0" w:firstRowFirstColumn="0" w:firstRowLastColumn="0" w:lastRowFirstColumn="0" w:lastRowLastColumn="0"/>
            </w:pPr>
            <w:r>
              <w:rPr>
                <w:color w:val="FFFFFF"/>
                <w:sz w:val="18"/>
              </w:rPr>
              <w:t>Scope</w:t>
            </w:r>
          </w:p>
        </w:tc>
        <w:tc>
          <w:tcPr>
            <w:tcW w:w="4752" w:type="dxa"/>
            <w:shd w:val="clear" w:color="auto" w:fill="E11D2E"/>
          </w:tcPr>
          <w:p w14:paraId="61C1CE93" w14:textId="77777777" w:rsidR="00A17D63" w:rsidRDefault="00664BAF">
            <w:pPr>
              <w:cnfStyle w:val="100000000000" w:firstRow="1" w:lastRow="0" w:firstColumn="0" w:lastColumn="0" w:oddVBand="0" w:evenVBand="0" w:oddHBand="0" w:evenHBand="0" w:firstRowFirstColumn="0" w:firstRowLastColumn="0" w:lastRowFirstColumn="0" w:lastRowLastColumn="0"/>
            </w:pPr>
            <w:r>
              <w:rPr>
                <w:color w:val="FFFFFF"/>
                <w:sz w:val="18"/>
              </w:rPr>
              <w:t>Deliverables</w:t>
            </w:r>
          </w:p>
        </w:tc>
      </w:tr>
      <w:tr w:rsidR="00A17D63" w14:paraId="76FE2514" w14:textId="77777777" w:rsidTr="00A17D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10EA1A8" w14:textId="77777777" w:rsidR="00A17D63" w:rsidRDefault="00664BAF">
            <w:r>
              <w:rPr>
                <w:sz w:val="18"/>
              </w:rPr>
              <w:t>1 - Foundation</w:t>
            </w:r>
          </w:p>
        </w:tc>
        <w:tc>
          <w:tcPr>
            <w:tcW w:w="2304" w:type="dxa"/>
          </w:tcPr>
          <w:p w14:paraId="195C714A" w14:textId="77777777" w:rsidR="00A17D63" w:rsidRDefault="00664BAF">
            <w:pPr>
              <w:cnfStyle w:val="000000100000" w:firstRow="0" w:lastRow="0" w:firstColumn="0" w:lastColumn="0" w:oddVBand="0" w:evenVBand="0" w:oddHBand="1" w:evenHBand="0" w:firstRowFirstColumn="0" w:firstRowLastColumn="0" w:lastRowFirstColumn="0" w:lastRowLastColumn="0"/>
            </w:pPr>
            <w:r>
              <w:rPr>
                <w:sz w:val="18"/>
              </w:rPr>
              <w:t>Scaffold + design system</w:t>
            </w:r>
          </w:p>
        </w:tc>
        <w:tc>
          <w:tcPr>
            <w:tcW w:w="4752" w:type="dxa"/>
          </w:tcPr>
          <w:p w14:paraId="0A72F3C3" w14:textId="77777777" w:rsidR="00A17D63" w:rsidRDefault="00664BAF">
            <w:pPr>
              <w:cnfStyle w:val="000000100000" w:firstRow="0" w:lastRow="0" w:firstColumn="0" w:lastColumn="0" w:oddVBand="0" w:evenVBand="0" w:oddHBand="1" w:evenHBand="0" w:firstRowFirstColumn="0" w:firstRowLastColumn="0" w:lastRowFirstColumn="0" w:lastRowLastColumn="0"/>
            </w:pPr>
            <w:r>
              <w:rPr>
                <w:sz w:val="18"/>
              </w:rPr>
              <w:t>Tailwind tokens, UI primitives, contexts, mock data, toasts, layouts</w:t>
            </w:r>
          </w:p>
        </w:tc>
      </w:tr>
      <w:tr w:rsidR="00A17D63" w14:paraId="4BC1F2DE" w14:textId="77777777" w:rsidTr="00A17D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EE154AC" w14:textId="77777777" w:rsidR="00A17D63" w:rsidRDefault="00664BAF">
            <w:r>
              <w:rPr>
                <w:sz w:val="18"/>
              </w:rPr>
              <w:t>2 - Marketing</w:t>
            </w:r>
          </w:p>
        </w:tc>
        <w:tc>
          <w:tcPr>
            <w:tcW w:w="2304" w:type="dxa"/>
          </w:tcPr>
          <w:p w14:paraId="757A0D3E" w14:textId="77777777" w:rsidR="00A17D63" w:rsidRDefault="00664BAF">
            <w:pPr>
              <w:cnfStyle w:val="000000010000" w:firstRow="0" w:lastRow="0" w:firstColumn="0" w:lastColumn="0" w:oddVBand="0" w:evenVBand="0" w:oddHBand="0" w:evenHBand="1" w:firstRowFirstColumn="0" w:firstRowLastColumn="0" w:lastRowFirstColumn="0" w:lastRowLastColumn="0"/>
            </w:pPr>
            <w:r>
              <w:rPr>
                <w:sz w:val="18"/>
              </w:rPr>
              <w:t>Public website</w:t>
            </w:r>
          </w:p>
        </w:tc>
        <w:tc>
          <w:tcPr>
            <w:tcW w:w="4752" w:type="dxa"/>
          </w:tcPr>
          <w:p w14:paraId="665AFDA8" w14:textId="77777777" w:rsidR="00A17D63" w:rsidRDefault="00664BAF">
            <w:pPr>
              <w:cnfStyle w:val="000000010000" w:firstRow="0" w:lastRow="0" w:firstColumn="0" w:lastColumn="0" w:oddVBand="0" w:evenVBand="0" w:oddHBand="0" w:evenHBand="1" w:firstRowFirstColumn="0" w:firstRowLastColumn="0" w:lastRowFirstColumn="0" w:lastRowLastColumn="0"/>
            </w:pPr>
            <w:r>
              <w:rPr>
                <w:sz w:val="18"/>
              </w:rPr>
              <w:t>Navbar/Footer, Home + all public pages, 3D hero + globe, scroll reveals</w:t>
            </w:r>
          </w:p>
        </w:tc>
      </w:tr>
      <w:tr w:rsidR="00A17D63" w14:paraId="5DAD8384" w14:textId="77777777" w:rsidTr="00A17D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A8F0A82" w14:textId="77777777" w:rsidR="00A17D63" w:rsidRDefault="00664BAF">
            <w:r>
              <w:rPr>
                <w:sz w:val="18"/>
              </w:rPr>
              <w:t>3 - Auth &amp; Shell</w:t>
            </w:r>
          </w:p>
        </w:tc>
        <w:tc>
          <w:tcPr>
            <w:tcW w:w="2304" w:type="dxa"/>
          </w:tcPr>
          <w:p w14:paraId="0C931198" w14:textId="77777777" w:rsidR="00A17D63" w:rsidRDefault="00664BAF">
            <w:pPr>
              <w:cnfStyle w:val="000000100000" w:firstRow="0" w:lastRow="0" w:firstColumn="0" w:lastColumn="0" w:oddVBand="0" w:evenVBand="0" w:oddHBand="1" w:evenHBand="0" w:firstRowFirstColumn="0" w:firstRowLastColumn="0" w:lastRowFirstColumn="0" w:lastRowLastColumn="0"/>
            </w:pPr>
            <w:r>
              <w:rPr>
                <w:sz w:val="18"/>
              </w:rPr>
              <w:t>Login + portal shell</w:t>
            </w:r>
          </w:p>
        </w:tc>
        <w:tc>
          <w:tcPr>
            <w:tcW w:w="4752" w:type="dxa"/>
          </w:tcPr>
          <w:p w14:paraId="0116AB12" w14:textId="77777777" w:rsidR="00A17D63" w:rsidRDefault="00664BAF">
            <w:pPr>
              <w:cnfStyle w:val="000000100000" w:firstRow="0" w:lastRow="0" w:firstColumn="0" w:lastColumn="0" w:oddVBand="0" w:evenVBand="0" w:oddHBand="1" w:evenHBand="0" w:firstRowFirstColumn="0" w:firstRowLastColumn="0" w:lastRowFirstColumn="0" w:lastRowLastColumn="0"/>
            </w:pPr>
            <w:r>
              <w:rPr>
                <w:sz w:val="18"/>
              </w:rPr>
              <w:t>Auth flow, route guards, sidebar shell, dashboard + KPIs + accounts table</w:t>
            </w:r>
          </w:p>
        </w:tc>
      </w:tr>
      <w:tr w:rsidR="00A17D63" w14:paraId="5186F8DB" w14:textId="77777777" w:rsidTr="00A17D6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49B3EB6" w14:textId="77777777" w:rsidR="00A17D63" w:rsidRDefault="00664BAF">
            <w:r>
              <w:rPr>
                <w:sz w:val="18"/>
              </w:rPr>
              <w:t>4 - Portal modules</w:t>
            </w:r>
          </w:p>
        </w:tc>
        <w:tc>
          <w:tcPr>
            <w:tcW w:w="2304" w:type="dxa"/>
          </w:tcPr>
          <w:p w14:paraId="32C1B6AB" w14:textId="77777777" w:rsidR="00A17D63" w:rsidRDefault="00664BAF">
            <w:pPr>
              <w:cnfStyle w:val="000000010000" w:firstRow="0" w:lastRow="0" w:firstColumn="0" w:lastColumn="0" w:oddVBand="0" w:evenVBand="0" w:oddHBand="0" w:evenHBand="1" w:firstRowFirstColumn="0" w:firstRowLastColumn="0" w:lastRowFirstColumn="0" w:lastRowLastColumn="0"/>
            </w:pPr>
            <w:r>
              <w:rPr>
                <w:sz w:val="18"/>
              </w:rPr>
              <w:t>Feature depth</w:t>
            </w:r>
          </w:p>
        </w:tc>
        <w:tc>
          <w:tcPr>
            <w:tcW w:w="4752" w:type="dxa"/>
          </w:tcPr>
          <w:p w14:paraId="4C897CD6" w14:textId="77777777" w:rsidR="00A17D63" w:rsidRDefault="00664BAF">
            <w:pPr>
              <w:cnfStyle w:val="000000010000" w:firstRow="0" w:lastRow="0" w:firstColumn="0" w:lastColumn="0" w:oddVBand="0" w:evenVBand="0" w:oddHBand="0" w:evenHBand="1" w:firstRowFirstColumn="0" w:firstRowLastColumn="0" w:lastRowFirstColumn="0" w:lastRowLastColumn="0"/>
            </w:pPr>
            <w:r>
              <w:rPr>
                <w:sz w:val="18"/>
              </w:rPr>
              <w:t>Funds, KYC, downloads, profile, support, multi-step onboarding</w:t>
            </w:r>
          </w:p>
        </w:tc>
      </w:tr>
      <w:tr w:rsidR="00A17D63" w14:paraId="22EFAFB1" w14:textId="77777777" w:rsidTr="00A17D6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205BE9A" w14:textId="77777777" w:rsidR="00A17D63" w:rsidRDefault="00664BAF">
            <w:r>
              <w:rPr>
                <w:sz w:val="18"/>
              </w:rPr>
              <w:t>5 - Polish &amp; QA</w:t>
            </w:r>
          </w:p>
        </w:tc>
        <w:tc>
          <w:tcPr>
            <w:tcW w:w="2304" w:type="dxa"/>
          </w:tcPr>
          <w:p w14:paraId="716DFA00" w14:textId="77777777" w:rsidR="00A17D63" w:rsidRDefault="00664BAF">
            <w:pPr>
              <w:cnfStyle w:val="000000100000" w:firstRow="0" w:lastRow="0" w:firstColumn="0" w:lastColumn="0" w:oddVBand="0" w:evenVBand="0" w:oddHBand="1" w:evenHBand="0" w:firstRowFirstColumn="0" w:firstRowLastColumn="0" w:lastRowFirstColumn="0" w:lastRowLastColumn="0"/>
            </w:pPr>
            <w:r>
              <w:rPr>
                <w:sz w:val="18"/>
              </w:rPr>
              <w:t>Production readiness</w:t>
            </w:r>
          </w:p>
        </w:tc>
        <w:tc>
          <w:tcPr>
            <w:tcW w:w="4752" w:type="dxa"/>
          </w:tcPr>
          <w:p w14:paraId="231CCCF6" w14:textId="77777777" w:rsidR="00A17D63" w:rsidRDefault="00664BAF">
            <w:pPr>
              <w:cnfStyle w:val="000000100000" w:firstRow="0" w:lastRow="0" w:firstColumn="0" w:lastColumn="0" w:oddVBand="0" w:evenVBand="0" w:oddHBand="1" w:evenHBand="0" w:firstRowFirstColumn="0" w:firstRowLastColumn="0" w:lastRowFirstColumn="0" w:lastRowLastColumn="0"/>
            </w:pPr>
            <w:r>
              <w:rPr>
                <w:sz w:val="18"/>
              </w:rPr>
              <w:t>Skeleton/empty/error states, responsive, a11y, reduced-motion, build QA</w:t>
            </w:r>
          </w:p>
        </w:tc>
      </w:tr>
    </w:tbl>
    <w:p w14:paraId="6033E739" w14:textId="77777777" w:rsidR="00A17D63" w:rsidRDefault="00A17D63"/>
    <w:sectPr w:rsidR="00A17D63" w:rsidSect="00034616">
      <w:headerReference w:type="default" r:id="rId16"/>
      <w:footerReference w:type="default" r:id="rId1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6624D5" w14:textId="77777777" w:rsidR="00664BAF" w:rsidRDefault="00664BAF">
      <w:pPr>
        <w:spacing w:after="0" w:line="240" w:lineRule="auto"/>
      </w:pPr>
      <w:r>
        <w:separator/>
      </w:r>
    </w:p>
  </w:endnote>
  <w:endnote w:type="continuationSeparator" w:id="0">
    <w:p w14:paraId="73A2336B" w14:textId="77777777" w:rsidR="00664BAF" w:rsidRDefault="00664B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8351D" w14:textId="77777777" w:rsidR="00A17D63" w:rsidRDefault="00664BAF">
    <w:pPr>
      <w:pStyle w:val="Footer"/>
      <w:jc w:val="center"/>
    </w:pPr>
    <w:r>
      <w:rPr>
        <w:sz w:val="16"/>
      </w:rPr>
      <w:t xml:space="preserve">27 Markets — Complete Workflow   |   Core Care Consultancy   |   Page </w:t>
    </w:r>
    <w:r>
      <w:fldChar w:fldCharType="begin"/>
    </w:r>
    <w:r>
      <w:instrText>PAGE</w:instrText>
    </w:r>
    <w:r>
      <w:fldChar w:fldCharType="separate"/>
    </w:r>
    <w:r>
      <w:rPr>
        <w:sz w:val="16"/>
      </w:rPr>
      <w:t>?</w:t>
    </w:r>
    <w:r>
      <w:fldChar w:fldCharType="end"/>
    </w:r>
    <w:r>
      <w:rPr>
        <w:sz w:val="16"/>
      </w:rPr>
      <w:t xml:space="preserve"> of </w:t>
    </w:r>
    <w:r>
      <w:fldChar w:fldCharType="begin"/>
    </w:r>
    <w:r>
      <w:instrText>NUMPAGES</w:instrText>
    </w:r>
    <w:r>
      <w:fldChar w:fldCharType="separate"/>
    </w:r>
    <w:r>
      <w:rPr>
        <w:sz w:val="16"/>
      </w:rPr>
      <w:t>?</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CD8589" w14:textId="77777777" w:rsidR="00664BAF" w:rsidRDefault="00664BAF">
      <w:pPr>
        <w:spacing w:after="0" w:line="240" w:lineRule="auto"/>
      </w:pPr>
      <w:r>
        <w:separator/>
      </w:r>
    </w:p>
  </w:footnote>
  <w:footnote w:type="continuationSeparator" w:id="0">
    <w:p w14:paraId="0BC86A5F" w14:textId="77777777" w:rsidR="00664BAF" w:rsidRDefault="00664B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9EFFD" w14:textId="77777777" w:rsidR="00A17D63" w:rsidRDefault="00A17D63">
    <w:pPr>
      <w:pStyle w:val="Header"/>
    </w:pPr>
  </w:p>
  <w:p w14:paraId="63A872C8" w14:textId="77777777" w:rsidR="00A17D63" w:rsidRDefault="00664BAF">
    <w:r>
      <w:rPr>
        <w:noProof/>
      </w:rPr>
      <w:drawing>
        <wp:anchor distT="0" distB="0" distL="0" distR="0" simplePos="0" relativeHeight="251650048" behindDoc="1" locked="0" layoutInCell="1" allowOverlap="1" wp14:anchorId="5A6B56EA" wp14:editId="62F2356F">
          <wp:simplePos x="0" y="0"/>
          <wp:positionH relativeFrom="page">
            <wp:align>center</wp:align>
          </wp:positionH>
          <wp:positionV relativeFrom="page">
            <wp:align>center</wp:align>
          </wp:positionV>
          <wp:extent cx="4206240" cy="4206240"/>
          <wp:effectExtent l="0" t="0" r="0" b="0"/>
          <wp:wrapNone/>
          <wp:docPr id="995765179" name="Picture 995765179"/>
          <wp:cNvGraphicFramePr/>
          <a:graphic xmlns:a="http://schemas.openxmlformats.org/drawingml/2006/main">
            <a:graphicData uri="http://schemas.openxmlformats.org/drawingml/2006/picture">
              <pic:pic xmlns:pic="http://schemas.openxmlformats.org/drawingml/2006/picture">
                <pic:nvPicPr>
                  <pic:cNvPr id="0" name="watermark.png"/>
                  <pic:cNvPicPr/>
                </pic:nvPicPr>
                <pic:blipFill>
                  <a:blip r:embed="rId1"/>
                  <a:stretch>
                    <a:fillRect/>
                  </a:stretch>
                </pic:blipFill>
                <pic:spPr>
                  <a:xfrm>
                    <a:off x="0" y="0"/>
                    <a:ext cx="4206240" cy="420624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7120573">
    <w:abstractNumId w:val="8"/>
  </w:num>
  <w:num w:numId="2" w16cid:durableId="667174628">
    <w:abstractNumId w:val="6"/>
  </w:num>
  <w:num w:numId="3" w16cid:durableId="57477352">
    <w:abstractNumId w:val="5"/>
  </w:num>
  <w:num w:numId="4" w16cid:durableId="1543404349">
    <w:abstractNumId w:val="4"/>
  </w:num>
  <w:num w:numId="5" w16cid:durableId="1760909325">
    <w:abstractNumId w:val="7"/>
  </w:num>
  <w:num w:numId="6" w16cid:durableId="1548760900">
    <w:abstractNumId w:val="3"/>
  </w:num>
  <w:num w:numId="7" w16cid:durableId="1626500025">
    <w:abstractNumId w:val="2"/>
  </w:num>
  <w:num w:numId="8" w16cid:durableId="1589315996">
    <w:abstractNumId w:val="1"/>
  </w:num>
  <w:num w:numId="9" w16cid:durableId="8431265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64BAF"/>
    <w:rsid w:val="00A17D63"/>
    <w:rsid w:val="00AA1D8D"/>
    <w:rsid w:val="00AA7D21"/>
    <w:rsid w:val="00B47730"/>
    <w:rsid w:val="00CB0664"/>
    <w:rsid w:val="00EF61B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3B51E2"/>
  <w14:defaultImageDpi w14:val="300"/>
  <w15:docId w15:val="{49219863-9010-405E-9DB8-BB1BD229E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F61B3"/>
    <w:pPr>
      <w:spacing w:after="100"/>
    </w:pPr>
  </w:style>
  <w:style w:type="paragraph" w:styleId="TOC2">
    <w:name w:val="toc 2"/>
    <w:basedOn w:val="Normal"/>
    <w:next w:val="Normal"/>
    <w:autoRedefine/>
    <w:uiPriority w:val="39"/>
    <w:unhideWhenUsed/>
    <w:rsid w:val="00EF61B3"/>
    <w:pPr>
      <w:spacing w:after="100"/>
      <w:ind w:left="210"/>
    </w:pPr>
  </w:style>
  <w:style w:type="character" w:styleId="Hyperlink">
    <w:name w:val="Hyperlink"/>
    <w:basedOn w:val="DefaultParagraphFont"/>
    <w:uiPriority w:val="99"/>
    <w:unhideWhenUsed/>
    <w:rsid w:val="00EF61B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3782</Words>
  <Characters>21561</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25293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Gowtham T</cp:lastModifiedBy>
  <cp:revision>2</cp:revision>
  <dcterms:created xsi:type="dcterms:W3CDTF">2013-12-23T23:15:00Z</dcterms:created>
  <dcterms:modified xsi:type="dcterms:W3CDTF">2026-06-22T08:40:00Z</dcterms:modified>
  <cp:category/>
</cp:coreProperties>
</file>