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784F" w:rsidRDefault="00211F11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:rsidR="00FA784F" w:rsidRDefault="00211F11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:rsidR="00FA784F" w:rsidRDefault="00FA784F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FA784F">
        <w:trPr>
          <w:cantSplit/>
          <w:tblHeader/>
        </w:trPr>
        <w:tc>
          <w:tcPr>
            <w:tcW w:w="4695" w:type="dxa"/>
          </w:tcPr>
          <w:p w:rsidR="00FA784F" w:rsidRDefault="00211F1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:rsidR="00FA784F" w:rsidRDefault="00211F1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26-06-2025</w:t>
            </w:r>
          </w:p>
        </w:tc>
      </w:tr>
      <w:tr w:rsidR="00FA784F">
        <w:trPr>
          <w:cantSplit/>
          <w:tblHeader/>
        </w:trPr>
        <w:tc>
          <w:tcPr>
            <w:tcW w:w="4695" w:type="dxa"/>
          </w:tcPr>
          <w:p w:rsidR="00FA784F" w:rsidRDefault="00211F1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:rsidR="00FA784F" w:rsidRDefault="00FA784F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FA784F">
        <w:trPr>
          <w:cantSplit/>
          <w:tblHeader/>
        </w:trPr>
        <w:tc>
          <w:tcPr>
            <w:tcW w:w="4695" w:type="dxa"/>
          </w:tcPr>
          <w:p w:rsidR="00FA784F" w:rsidRDefault="00211F1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:rsidR="00FA784F" w:rsidRDefault="00407E6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Ecommerce</w:t>
            </w:r>
          </w:p>
        </w:tc>
      </w:tr>
      <w:tr w:rsidR="00FA784F">
        <w:trPr>
          <w:cantSplit/>
          <w:tblHeader/>
        </w:trPr>
        <w:tc>
          <w:tcPr>
            <w:tcW w:w="4695" w:type="dxa"/>
          </w:tcPr>
          <w:p w:rsidR="00FA784F" w:rsidRDefault="00211F1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:rsidR="00FA784F" w:rsidRDefault="00211F1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FA784F" w:rsidRDefault="00FA784F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FA784F" w:rsidRDefault="00211F11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Proposed Solution for Flight booking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46"/>
        <w:gridCol w:w="1460"/>
        <w:gridCol w:w="6710"/>
      </w:tblGrid>
      <w:tr w:rsidR="00FA784F">
        <w:trPr>
          <w:cantSplit/>
          <w:tblHeader/>
        </w:trPr>
        <w:tc>
          <w:tcPr>
            <w:tcW w:w="846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 No.</w:t>
            </w:r>
          </w:p>
        </w:tc>
        <w:tc>
          <w:tcPr>
            <w:tcW w:w="1460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710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FA784F">
        <w:trPr>
          <w:cantSplit/>
          <w:tblHeader/>
        </w:trPr>
        <w:tc>
          <w:tcPr>
            <w:tcW w:w="846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460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Problem Statement</w:t>
            </w:r>
            <w:r>
              <w:rPr>
                <w:rFonts w:ascii="Calibri" w:eastAsia="Calibri" w:hAnsi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:rsidR="00FA784F" w:rsidRPr="00211F11" w:rsidRDefault="00407E6A" w:rsidP="00211F11">
            <w:pPr>
              <w:pStyle w:val="NormalWeb"/>
            </w:pPr>
            <w:r>
              <w:t>Many shoppers and sellers face difficulty in connecting efficiently, managing orders, ensuring trust, and securely handling payments. The lack of real-time updates, smart product recommendations, and end-to-end transparency leads to order issues, delayed deliveries, and user dissatisfaction.</w:t>
            </w:r>
          </w:p>
        </w:tc>
      </w:tr>
      <w:tr w:rsidR="00FA784F">
        <w:trPr>
          <w:cantSplit/>
          <w:tblHeader/>
        </w:trPr>
        <w:tc>
          <w:tcPr>
            <w:tcW w:w="846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460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:rsidR="00FA784F" w:rsidRPr="00211F11" w:rsidRDefault="00407E6A" w:rsidP="00211F11">
            <w:pPr>
              <w:pStyle w:val="NormalWeb"/>
            </w:pPr>
            <w:r>
              <w:t>The E-commerce Platform is a full-stack web application (React frontend + Node.js backend) that enables customers to browse and purchase products, manage orders, and make secure payments. Seller product information is updated in real-time, and the platform provides instant notifications for order status. Admin controls help manage disputes, refunds, returns, and maintain platform reliability.</w:t>
            </w:r>
          </w:p>
        </w:tc>
      </w:tr>
      <w:tr w:rsidR="00FA784F">
        <w:trPr>
          <w:cantSplit/>
          <w:tblHeader/>
        </w:trPr>
        <w:tc>
          <w:tcPr>
            <w:tcW w:w="846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3</w:t>
            </w:r>
          </w:p>
        </w:tc>
        <w:tc>
          <w:tcPr>
            <w:tcW w:w="1460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:rsidR="00407E6A" w:rsidRPr="00407E6A" w:rsidRDefault="00407E6A" w:rsidP="00407E6A">
            <w:pPr>
              <w:pStyle w:val="Heading3"/>
              <w:rPr>
                <w:sz w:val="16"/>
                <w:szCs w:val="16"/>
              </w:rPr>
            </w:pPr>
            <w:r w:rsidRPr="00407E6A">
              <w:rPr>
                <w:rStyle w:val="Strong"/>
                <w:b w:val="0"/>
                <w:bCs w:val="0"/>
                <w:sz w:val="16"/>
                <w:szCs w:val="16"/>
              </w:rPr>
              <w:t>1. Smart Flight Search &amp; Filters</w:t>
            </w:r>
          </w:p>
          <w:p w:rsidR="00407E6A" w:rsidRPr="00407E6A" w:rsidRDefault="00407E6A" w:rsidP="00407E6A">
            <w:pPr>
              <w:pStyle w:val="NormalWeb"/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Search flights efficiently using filters such as: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Date &amp; time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Price range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Airline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Flight duration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Number of stops / layovers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Departure &amp; arrival airports</w:t>
            </w:r>
          </w:p>
          <w:p w:rsidR="00407E6A" w:rsidRPr="00407E6A" w:rsidRDefault="00407E6A" w:rsidP="00407E6A">
            <w:pPr>
              <w:pStyle w:val="Heading3"/>
              <w:rPr>
                <w:sz w:val="16"/>
                <w:szCs w:val="16"/>
              </w:rPr>
            </w:pPr>
            <w:r w:rsidRPr="00407E6A">
              <w:rPr>
                <w:rStyle w:val="Strong"/>
                <w:b w:val="0"/>
                <w:bCs w:val="0"/>
                <w:sz w:val="16"/>
                <w:szCs w:val="16"/>
              </w:rPr>
              <w:t>2. Real-time Seat Availability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Live updates on available seats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Dynamic pricing synced with airline partners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Prevents booking failures due to outdated information</w:t>
            </w:r>
          </w:p>
          <w:p w:rsidR="00407E6A" w:rsidRPr="00407E6A" w:rsidRDefault="00407E6A" w:rsidP="00407E6A">
            <w:pPr>
              <w:pStyle w:val="Heading3"/>
              <w:rPr>
                <w:sz w:val="16"/>
                <w:szCs w:val="16"/>
              </w:rPr>
            </w:pPr>
            <w:r w:rsidRPr="00407E6A">
              <w:rPr>
                <w:rStyle w:val="Strong"/>
                <w:b w:val="0"/>
                <w:bCs w:val="0"/>
                <w:sz w:val="16"/>
                <w:szCs w:val="16"/>
              </w:rPr>
              <w:t>3. Booking &amp; Payment Integration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Secure checkout process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Multiple payment methods: Credit/Debit cards, Wallets, UPI, Net banking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Auto-generated e-tickets and payment receipts</w:t>
            </w:r>
          </w:p>
          <w:p w:rsidR="00407E6A" w:rsidRPr="00407E6A" w:rsidRDefault="00407E6A" w:rsidP="00407E6A">
            <w:pPr>
              <w:pStyle w:val="Heading3"/>
              <w:rPr>
                <w:sz w:val="16"/>
                <w:szCs w:val="16"/>
              </w:rPr>
            </w:pPr>
            <w:r w:rsidRPr="00407E6A">
              <w:rPr>
                <w:rStyle w:val="Strong"/>
                <w:b w:val="0"/>
                <w:bCs w:val="0"/>
                <w:sz w:val="16"/>
                <w:szCs w:val="16"/>
              </w:rPr>
              <w:t>4. Itinerary Management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View booking details anytime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Modify or cancel flights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Access boarding passes and e-tickets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Sync with mobile calendar</w:t>
            </w:r>
          </w:p>
          <w:p w:rsidR="00407E6A" w:rsidRPr="00407E6A" w:rsidRDefault="00407E6A" w:rsidP="00407E6A">
            <w:pPr>
              <w:pStyle w:val="Heading3"/>
              <w:rPr>
                <w:sz w:val="16"/>
                <w:szCs w:val="16"/>
              </w:rPr>
            </w:pPr>
            <w:r w:rsidRPr="00407E6A">
              <w:rPr>
                <w:rStyle w:val="Strong"/>
                <w:b w:val="0"/>
                <w:bCs w:val="0"/>
                <w:sz w:val="16"/>
                <w:szCs w:val="16"/>
              </w:rPr>
              <w:t>5. Price Alerts &amp; Notifications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5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Alerts for price drops or fare increases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5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Notifications for flight delays, gate changes, or cancellations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5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Personalized deals based on user behavior</w:t>
            </w:r>
          </w:p>
          <w:p w:rsidR="00407E6A" w:rsidRPr="00407E6A" w:rsidRDefault="00407E6A" w:rsidP="00407E6A">
            <w:pPr>
              <w:pStyle w:val="Heading3"/>
              <w:rPr>
                <w:sz w:val="16"/>
                <w:szCs w:val="16"/>
              </w:rPr>
            </w:pPr>
            <w:r w:rsidRPr="00407E6A">
              <w:rPr>
                <w:rStyle w:val="Strong"/>
                <w:b w:val="0"/>
                <w:bCs w:val="0"/>
                <w:sz w:val="16"/>
                <w:szCs w:val="16"/>
              </w:rPr>
              <w:t>6. User Reviews &amp; Ratings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6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Browse airline ratings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6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Read real passenger feedback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6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Improve decision-making during flight selection</w:t>
            </w:r>
          </w:p>
          <w:p w:rsidR="00407E6A" w:rsidRPr="00407E6A" w:rsidRDefault="00407E6A" w:rsidP="00407E6A">
            <w:pPr>
              <w:pStyle w:val="Heading3"/>
              <w:rPr>
                <w:sz w:val="16"/>
                <w:szCs w:val="16"/>
              </w:rPr>
            </w:pPr>
            <w:r w:rsidRPr="00407E6A">
              <w:rPr>
                <w:rStyle w:val="Strong"/>
                <w:b w:val="0"/>
                <w:bCs w:val="0"/>
                <w:sz w:val="16"/>
                <w:szCs w:val="16"/>
              </w:rPr>
              <w:t>7. Multi-city &amp; Round-trip Support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Plan complex travel itineraries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Book multi-leg journeys in a single workflow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Smart routing suggestions</w:t>
            </w:r>
          </w:p>
          <w:p w:rsidR="00407E6A" w:rsidRPr="00407E6A" w:rsidRDefault="00407E6A" w:rsidP="00407E6A">
            <w:pPr>
              <w:pStyle w:val="Heading3"/>
              <w:rPr>
                <w:sz w:val="16"/>
                <w:szCs w:val="16"/>
              </w:rPr>
            </w:pPr>
            <w:r w:rsidRPr="00407E6A">
              <w:rPr>
                <w:rStyle w:val="Strong"/>
                <w:b w:val="0"/>
                <w:bCs w:val="0"/>
                <w:sz w:val="16"/>
                <w:szCs w:val="16"/>
              </w:rPr>
              <w:t>8. Optional Travel Insurance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8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Add coverage for cancellations, delays, or emergencies</w:t>
            </w:r>
          </w:p>
          <w:p w:rsidR="00407E6A" w:rsidRPr="00407E6A" w:rsidRDefault="00407E6A" w:rsidP="00407E6A">
            <w:pPr>
              <w:pStyle w:val="NormalWeb"/>
              <w:numPr>
                <w:ilvl w:val="0"/>
                <w:numId w:val="8"/>
              </w:numPr>
              <w:rPr>
                <w:sz w:val="16"/>
                <w:szCs w:val="16"/>
              </w:rPr>
            </w:pPr>
            <w:r w:rsidRPr="00407E6A">
              <w:rPr>
                <w:sz w:val="16"/>
                <w:szCs w:val="16"/>
              </w:rPr>
              <w:t>Clear pricing and policy details</w:t>
            </w:r>
          </w:p>
          <w:p w:rsidR="00FA784F" w:rsidRPr="00211F11" w:rsidRDefault="00FA784F" w:rsidP="00407E6A">
            <w:pPr>
              <w:pStyle w:val="NormalWeb"/>
              <w:ind w:left="360"/>
            </w:pPr>
          </w:p>
        </w:tc>
      </w:tr>
      <w:tr w:rsidR="00FA784F">
        <w:trPr>
          <w:cantSplit/>
          <w:tblHeader/>
        </w:trPr>
        <w:tc>
          <w:tcPr>
            <w:tcW w:w="846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4</w:t>
            </w:r>
          </w:p>
        </w:tc>
        <w:tc>
          <w:tcPr>
            <w:tcW w:w="1460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:rsidR="00407E6A" w:rsidRPr="00407E6A" w:rsidRDefault="00407E6A" w:rsidP="00407E6A">
            <w:pPr>
              <w:pStyle w:val="NormalWeb"/>
              <w:rPr>
                <w:b/>
              </w:rPr>
            </w:pPr>
            <w:r w:rsidRPr="00407E6A">
              <w:rPr>
                <w:rFonts w:hAnsi="Symbol"/>
                <w:b/>
              </w:rPr>
              <w:t></w:t>
            </w:r>
            <w:r w:rsidRPr="00407E6A">
              <w:rPr>
                <w:b/>
              </w:rPr>
              <w:t xml:space="preserve">  </w:t>
            </w:r>
            <w:r w:rsidRPr="00407E6A">
              <w:rPr>
                <w:rStyle w:val="Strong"/>
                <w:b w:val="0"/>
              </w:rPr>
              <w:t>Enables shoppers worldwide to browse and purchase products effortlessly</w:t>
            </w:r>
          </w:p>
          <w:p w:rsidR="00407E6A" w:rsidRPr="00407E6A" w:rsidRDefault="00407E6A" w:rsidP="00407E6A">
            <w:pPr>
              <w:pStyle w:val="NormalWeb"/>
              <w:rPr>
                <w:b/>
              </w:rPr>
            </w:pPr>
            <w:r w:rsidRPr="00407E6A">
              <w:rPr>
                <w:rFonts w:hAnsi="Symbol"/>
                <w:b/>
              </w:rPr>
              <w:t></w:t>
            </w:r>
            <w:r w:rsidRPr="00407E6A">
              <w:rPr>
                <w:b/>
              </w:rPr>
              <w:t xml:space="preserve">  </w:t>
            </w:r>
            <w:r w:rsidRPr="00407E6A">
              <w:rPr>
                <w:rStyle w:val="Strong"/>
                <w:b w:val="0"/>
              </w:rPr>
              <w:t>Helps sellers and brands reach more customers and expand visibility</w:t>
            </w:r>
          </w:p>
          <w:p w:rsidR="00407E6A" w:rsidRPr="00407E6A" w:rsidRDefault="00407E6A" w:rsidP="00407E6A">
            <w:pPr>
              <w:pStyle w:val="NormalWeb"/>
              <w:rPr>
                <w:b/>
              </w:rPr>
            </w:pPr>
            <w:r w:rsidRPr="00407E6A">
              <w:rPr>
                <w:rFonts w:hAnsi="Symbol"/>
                <w:b/>
              </w:rPr>
              <w:t></w:t>
            </w:r>
            <w:r w:rsidRPr="00407E6A">
              <w:rPr>
                <w:b/>
              </w:rPr>
              <w:t xml:space="preserve">  </w:t>
            </w:r>
            <w:r w:rsidRPr="00407E6A">
              <w:rPr>
                <w:rStyle w:val="Strong"/>
                <w:b w:val="0"/>
              </w:rPr>
              <w:t>Transparent pricing, product details, and reviews build trust and confidence</w:t>
            </w:r>
          </w:p>
          <w:p w:rsidR="00407E6A" w:rsidRPr="00407E6A" w:rsidRDefault="00407E6A" w:rsidP="00407E6A">
            <w:pPr>
              <w:pStyle w:val="NormalWeb"/>
              <w:rPr>
                <w:b/>
              </w:rPr>
            </w:pPr>
            <w:r w:rsidRPr="00407E6A">
              <w:rPr>
                <w:rFonts w:hAnsi="Symbol"/>
                <w:b/>
              </w:rPr>
              <w:t></w:t>
            </w:r>
            <w:r w:rsidRPr="00407E6A">
              <w:rPr>
                <w:b/>
              </w:rPr>
              <w:t xml:space="preserve">  </w:t>
            </w:r>
            <w:r w:rsidRPr="00407E6A">
              <w:rPr>
                <w:rStyle w:val="Strong"/>
                <w:b w:val="0"/>
              </w:rPr>
              <w:t>Reduces shopping friction and simplifies the buying process</w:t>
            </w:r>
          </w:p>
          <w:p w:rsidR="00FA784F" w:rsidRPr="00407E6A" w:rsidRDefault="00FA784F" w:rsidP="00211F11">
            <w:pPr>
              <w:pStyle w:val="NormalWeb"/>
              <w:rPr>
                <w:b/>
              </w:rPr>
            </w:pPr>
          </w:p>
        </w:tc>
      </w:tr>
      <w:tr w:rsidR="00FA784F">
        <w:trPr>
          <w:cantSplit/>
          <w:tblHeader/>
        </w:trPr>
        <w:tc>
          <w:tcPr>
            <w:tcW w:w="846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1460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:rsidR="00407E6A" w:rsidRPr="00407E6A" w:rsidRDefault="00407E6A" w:rsidP="00407E6A">
            <w:pPr>
              <w:pStyle w:val="NormalWeb"/>
              <w:rPr>
                <w:b/>
              </w:rPr>
            </w:pPr>
            <w:r w:rsidRPr="00407E6A">
              <w:rPr>
                <w:rFonts w:hAnsi="Symbol"/>
                <w:b/>
              </w:rPr>
              <w:t></w:t>
            </w:r>
            <w:r w:rsidRPr="00407E6A">
              <w:rPr>
                <w:b/>
              </w:rPr>
              <w:t xml:space="preserve">  </w:t>
            </w:r>
            <w:proofErr w:type="spellStart"/>
            <w:r w:rsidRPr="00407E6A">
              <w:rPr>
                <w:rStyle w:val="Strong"/>
                <w:b w:val="0"/>
              </w:rPr>
              <w:t>Freemium</w:t>
            </w:r>
            <w:proofErr w:type="spellEnd"/>
            <w:r w:rsidRPr="00407E6A">
              <w:rPr>
                <w:rStyle w:val="Strong"/>
                <w:b w:val="0"/>
              </w:rPr>
              <w:t xml:space="preserve"> access for shoppers with basic browsing and purchasing features</w:t>
            </w:r>
          </w:p>
          <w:p w:rsidR="00407E6A" w:rsidRPr="00407E6A" w:rsidRDefault="00407E6A" w:rsidP="00407E6A">
            <w:pPr>
              <w:pStyle w:val="NormalWeb"/>
              <w:rPr>
                <w:b/>
              </w:rPr>
            </w:pPr>
            <w:r w:rsidRPr="00407E6A">
              <w:rPr>
                <w:rFonts w:hAnsi="Symbol"/>
                <w:b/>
              </w:rPr>
              <w:t></w:t>
            </w:r>
            <w:r w:rsidRPr="00407E6A">
              <w:rPr>
                <w:b/>
              </w:rPr>
              <w:t xml:space="preserve">  </w:t>
            </w:r>
            <w:r w:rsidRPr="00407E6A">
              <w:rPr>
                <w:rStyle w:val="Strong"/>
                <w:b w:val="0"/>
              </w:rPr>
              <w:t>Commission or service fee on each successful order or transaction</w:t>
            </w:r>
          </w:p>
          <w:p w:rsidR="00407E6A" w:rsidRPr="00407E6A" w:rsidRDefault="00407E6A" w:rsidP="00407E6A">
            <w:pPr>
              <w:pStyle w:val="NormalWeb"/>
              <w:rPr>
                <w:b/>
              </w:rPr>
            </w:pPr>
            <w:r w:rsidRPr="00407E6A">
              <w:rPr>
                <w:rFonts w:hAnsi="Symbol"/>
                <w:b/>
              </w:rPr>
              <w:t></w:t>
            </w:r>
            <w:r w:rsidRPr="00407E6A">
              <w:rPr>
                <w:b/>
              </w:rPr>
              <w:t xml:space="preserve">  </w:t>
            </w:r>
            <w:r w:rsidRPr="00407E6A">
              <w:rPr>
                <w:rStyle w:val="Strong"/>
                <w:b w:val="0"/>
              </w:rPr>
              <w:t>Premium membership for early access to deals, exclusive discounts, and priority customer support</w:t>
            </w:r>
          </w:p>
          <w:p w:rsidR="00407E6A" w:rsidRPr="00407E6A" w:rsidRDefault="00407E6A" w:rsidP="00407E6A">
            <w:pPr>
              <w:pStyle w:val="NormalWeb"/>
              <w:rPr>
                <w:b/>
              </w:rPr>
            </w:pPr>
            <w:r w:rsidRPr="00407E6A">
              <w:rPr>
                <w:rFonts w:hAnsi="Symbol"/>
                <w:b/>
              </w:rPr>
              <w:t></w:t>
            </w:r>
            <w:r w:rsidRPr="00407E6A">
              <w:rPr>
                <w:b/>
              </w:rPr>
              <w:t xml:space="preserve">  </w:t>
            </w:r>
            <w:r w:rsidRPr="00407E6A">
              <w:rPr>
                <w:rStyle w:val="Strong"/>
                <w:b w:val="0"/>
              </w:rPr>
              <w:t>Enterprise or business plans for bulk orders, wholesale purchases, and corporate account management</w:t>
            </w:r>
          </w:p>
          <w:p w:rsidR="00FA784F" w:rsidRPr="00407E6A" w:rsidRDefault="00FA784F" w:rsidP="00211F11">
            <w:pPr>
              <w:pStyle w:val="NormalWeb"/>
              <w:rPr>
                <w:b/>
              </w:rPr>
            </w:pPr>
          </w:p>
        </w:tc>
      </w:tr>
      <w:tr w:rsidR="00FA784F">
        <w:trPr>
          <w:cantSplit/>
          <w:tblHeader/>
        </w:trPr>
        <w:tc>
          <w:tcPr>
            <w:tcW w:w="846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6</w:t>
            </w:r>
          </w:p>
        </w:tc>
        <w:tc>
          <w:tcPr>
            <w:tcW w:w="1460" w:type="dxa"/>
          </w:tcPr>
          <w:p w:rsidR="00FA784F" w:rsidRDefault="00211F1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:rsidR="00407E6A" w:rsidRPr="00407E6A" w:rsidRDefault="00211F11" w:rsidP="00407E6A">
            <w:pPr>
              <w:pStyle w:val="NormalWeb"/>
              <w:rPr>
                <w:b/>
              </w:rPr>
            </w:pPr>
            <w:r w:rsidRPr="00407E6A">
              <w:rPr>
                <w:rFonts w:ascii="Calibri" w:eastAsia="Calibri" w:hAnsi="Calibri" w:cs="Calibri"/>
                <w:b/>
              </w:rPr>
              <w:t xml:space="preserve"> </w:t>
            </w:r>
            <w:r w:rsidR="00407E6A" w:rsidRPr="00407E6A">
              <w:rPr>
                <w:rFonts w:hAnsi="Symbol"/>
                <w:b/>
              </w:rPr>
              <w:t></w:t>
            </w:r>
            <w:r w:rsidR="00407E6A" w:rsidRPr="00407E6A">
              <w:rPr>
                <w:b/>
              </w:rPr>
              <w:t xml:space="preserve">  </w:t>
            </w:r>
            <w:r w:rsidR="00407E6A" w:rsidRPr="00407E6A">
              <w:rPr>
                <w:rStyle w:val="Strong"/>
                <w:b w:val="0"/>
              </w:rPr>
              <w:t>Expandable to global markets with multi-language and multi-currency support</w:t>
            </w:r>
          </w:p>
          <w:p w:rsidR="00407E6A" w:rsidRPr="00407E6A" w:rsidRDefault="00407E6A" w:rsidP="00407E6A">
            <w:pPr>
              <w:pStyle w:val="NormalWeb"/>
              <w:rPr>
                <w:b/>
              </w:rPr>
            </w:pPr>
            <w:r w:rsidRPr="00407E6A">
              <w:rPr>
                <w:rFonts w:hAnsi="Symbol"/>
                <w:b/>
              </w:rPr>
              <w:t></w:t>
            </w:r>
            <w:r w:rsidRPr="00407E6A">
              <w:rPr>
                <w:b/>
              </w:rPr>
              <w:t xml:space="preserve">  </w:t>
            </w:r>
            <w:r w:rsidRPr="00407E6A">
              <w:rPr>
                <w:rStyle w:val="Strong"/>
                <w:b w:val="0"/>
              </w:rPr>
              <w:t>Mobile-first design with potential future support via React Native for cross-platform apps</w:t>
            </w:r>
          </w:p>
          <w:p w:rsidR="00407E6A" w:rsidRPr="00407E6A" w:rsidRDefault="00407E6A" w:rsidP="00407E6A">
            <w:pPr>
              <w:pStyle w:val="NormalWeb"/>
              <w:rPr>
                <w:b/>
              </w:rPr>
            </w:pPr>
            <w:r w:rsidRPr="00407E6A">
              <w:rPr>
                <w:rFonts w:hAnsi="Symbol"/>
                <w:b/>
              </w:rPr>
              <w:t></w:t>
            </w:r>
            <w:r w:rsidRPr="00407E6A">
              <w:rPr>
                <w:b/>
              </w:rPr>
              <w:t xml:space="preserve">  </w:t>
            </w:r>
            <w:r w:rsidRPr="00407E6A">
              <w:rPr>
                <w:rStyle w:val="Strong"/>
                <w:b w:val="0"/>
              </w:rPr>
              <w:t>Modular architecture for quick integration of features such as in-app chat/video support, AI-driven product recommendations, and multiple payment gateways</w:t>
            </w:r>
          </w:p>
          <w:p w:rsidR="00FA784F" w:rsidRPr="00407E6A" w:rsidRDefault="00FA784F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</w:tr>
    </w:tbl>
    <w:p w:rsidR="00FA784F" w:rsidRDefault="00FA784F">
      <w:pPr>
        <w:pStyle w:val="normal0"/>
        <w:spacing w:after="160" w:line="259" w:lineRule="auto"/>
      </w:pPr>
    </w:p>
    <w:sectPr w:rsidR="00FA784F" w:rsidSect="00FA784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331953"/>
    <w:multiLevelType w:val="multilevel"/>
    <w:tmpl w:val="98DC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F822AD"/>
    <w:multiLevelType w:val="multilevel"/>
    <w:tmpl w:val="F4A2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0C3E3C"/>
    <w:multiLevelType w:val="multilevel"/>
    <w:tmpl w:val="A69A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3B0C6D"/>
    <w:multiLevelType w:val="multilevel"/>
    <w:tmpl w:val="ED26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E166D8"/>
    <w:multiLevelType w:val="multilevel"/>
    <w:tmpl w:val="6878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4A60E2"/>
    <w:multiLevelType w:val="multilevel"/>
    <w:tmpl w:val="388E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646E0C"/>
    <w:multiLevelType w:val="multilevel"/>
    <w:tmpl w:val="22D4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C6772D"/>
    <w:multiLevelType w:val="multilevel"/>
    <w:tmpl w:val="8C9C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081B93"/>
    <w:multiLevelType w:val="multilevel"/>
    <w:tmpl w:val="F458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F616D5"/>
    <w:multiLevelType w:val="multilevel"/>
    <w:tmpl w:val="3974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7"/>
  </w:num>
  <w:num w:numId="5">
    <w:abstractNumId w:val="3"/>
  </w:num>
  <w:num w:numId="6">
    <w:abstractNumId w:val="4"/>
  </w:num>
  <w:num w:numId="7">
    <w:abstractNumId w:val="5"/>
  </w:num>
  <w:num w:numId="8">
    <w:abstractNumId w:val="1"/>
  </w:num>
  <w:num w:numId="9">
    <w:abstractNumId w:val="0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784F"/>
    <w:rsid w:val="00211F11"/>
    <w:rsid w:val="00407E6A"/>
    <w:rsid w:val="00651B27"/>
    <w:rsid w:val="00FA78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1B27"/>
  </w:style>
  <w:style w:type="paragraph" w:styleId="Heading1">
    <w:name w:val="heading 1"/>
    <w:basedOn w:val="normal0"/>
    <w:next w:val="normal0"/>
    <w:rsid w:val="00FA784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A784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A784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A784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A784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A784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FA784F"/>
  </w:style>
  <w:style w:type="paragraph" w:styleId="Title">
    <w:name w:val="Title"/>
    <w:basedOn w:val="normal0"/>
    <w:next w:val="normal0"/>
    <w:rsid w:val="00FA784F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FA784F"/>
  </w:style>
  <w:style w:type="paragraph" w:styleId="Subtitle">
    <w:name w:val="Subtitle"/>
    <w:basedOn w:val="normal0"/>
    <w:next w:val="normal0"/>
    <w:rsid w:val="00FA784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FA784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A784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FA784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FA784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211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1F1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6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2025-12-07T11:27:00Z</dcterms:created>
  <dcterms:modified xsi:type="dcterms:W3CDTF">2025-12-07T11:27:00Z</dcterms:modified>
</cp:coreProperties>
</file>