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D2C" w:rsidRDefault="00D9775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B84D2C" w:rsidRDefault="00D9775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B84D2C" w:rsidRDefault="00B84D2C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26 -052025</w:t>
            </w: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84D2C" w:rsidRDefault="00B84D2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84D2C" w:rsidRDefault="0060152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Ecommerce</w:t>
            </w:r>
          </w:p>
        </w:tc>
      </w:tr>
      <w:tr w:rsidR="00B84D2C">
        <w:trPr>
          <w:cantSplit/>
          <w:tblHeader/>
        </w:trPr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84D2C" w:rsidRDefault="00D97754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D97754" w:rsidRDefault="00D97754" w:rsidP="00D97754">
      <w:pPr>
        <w:pStyle w:val="Heading3"/>
      </w:pPr>
      <w:r>
        <w:rPr>
          <w:rStyle w:val="Strong"/>
          <w:b w:val="0"/>
          <w:bCs w:val="0"/>
        </w:rPr>
        <w:t xml:space="preserve">Solution Architecture </w:t>
      </w:r>
    </w:p>
    <w:p w:rsidR="00601525" w:rsidRPr="00601525" w:rsidRDefault="00601525" w:rsidP="00601525">
      <w:pPr>
        <w:pStyle w:val="NormalWeb"/>
        <w:rPr>
          <w:sz w:val="20"/>
          <w:szCs w:val="20"/>
        </w:rPr>
      </w:pPr>
      <w:r w:rsidRPr="00601525">
        <w:rPr>
          <w:sz w:val="20"/>
          <w:szCs w:val="20"/>
        </w:rPr>
        <w:t>The solution architecture for the E-commerce Platform ensures a robust, user-friendly, and scalable system that connects shoppers with sellers and products. The architecture focuses on responsive design, secure transactions, intelligent product recommendations, and real-time notifications to ensure smooth shopping workflows and high user satisfaction.</w:t>
      </w:r>
    </w:p>
    <w:p w:rsidR="00601525" w:rsidRPr="00601525" w:rsidRDefault="00601525" w:rsidP="00601525">
      <w:pPr>
        <w:rPr>
          <w:sz w:val="20"/>
          <w:szCs w:val="20"/>
        </w:rPr>
      </w:pPr>
      <w:r w:rsidRPr="00601525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601525" w:rsidRPr="00601525" w:rsidRDefault="00601525" w:rsidP="00601525">
      <w:pPr>
        <w:pStyle w:val="Heading3"/>
        <w:rPr>
          <w:sz w:val="20"/>
          <w:szCs w:val="20"/>
        </w:rPr>
      </w:pPr>
      <w:r w:rsidRPr="00601525">
        <w:rPr>
          <w:rStyle w:val="Strong"/>
          <w:b w:val="0"/>
          <w:bCs w:val="0"/>
          <w:sz w:val="20"/>
          <w:szCs w:val="20"/>
        </w:rPr>
        <w:t>• Seamless Product Search and Purchase</w:t>
      </w:r>
    </w:p>
    <w:p w:rsidR="00601525" w:rsidRPr="00601525" w:rsidRDefault="00601525" w:rsidP="00601525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01525">
        <w:rPr>
          <w:sz w:val="20"/>
          <w:szCs w:val="20"/>
        </w:rPr>
        <w:t>Users can easily search, filter, and buy products in a few intuitive steps.</w:t>
      </w:r>
    </w:p>
    <w:p w:rsidR="00601525" w:rsidRPr="00601525" w:rsidRDefault="00601525" w:rsidP="00601525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01525">
        <w:rPr>
          <w:sz w:val="20"/>
          <w:szCs w:val="20"/>
        </w:rPr>
        <w:t>Advanced filters allow sorting by price, ratings, brand, and availability.</w:t>
      </w:r>
    </w:p>
    <w:p w:rsidR="00601525" w:rsidRPr="00601525" w:rsidRDefault="00601525" w:rsidP="00601525">
      <w:pPr>
        <w:pStyle w:val="Heading3"/>
        <w:rPr>
          <w:sz w:val="20"/>
          <w:szCs w:val="20"/>
        </w:rPr>
      </w:pPr>
      <w:r w:rsidRPr="00601525">
        <w:rPr>
          <w:rStyle w:val="Strong"/>
          <w:b w:val="0"/>
          <w:bCs w:val="0"/>
          <w:sz w:val="20"/>
          <w:szCs w:val="20"/>
        </w:rPr>
        <w:t>• End-to-End Order Lifecycle Management</w:t>
      </w:r>
    </w:p>
    <w:p w:rsidR="00601525" w:rsidRPr="00601525" w:rsidRDefault="00601525" w:rsidP="0060152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01525">
        <w:rPr>
          <w:sz w:val="20"/>
          <w:szCs w:val="20"/>
        </w:rPr>
        <w:t>From product discovery to checkout, payment, order confirmation, shipment tracking, and returns.</w:t>
      </w:r>
    </w:p>
    <w:p w:rsidR="00601525" w:rsidRPr="00601525" w:rsidRDefault="00601525" w:rsidP="00601525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01525">
        <w:rPr>
          <w:sz w:val="20"/>
          <w:szCs w:val="20"/>
        </w:rPr>
        <w:t>Users can manage orders, download invoices, and view order history.</w:t>
      </w:r>
    </w:p>
    <w:p w:rsidR="00601525" w:rsidRPr="00601525" w:rsidRDefault="00601525" w:rsidP="00601525">
      <w:pPr>
        <w:pStyle w:val="Heading3"/>
        <w:rPr>
          <w:sz w:val="20"/>
          <w:szCs w:val="20"/>
        </w:rPr>
      </w:pPr>
      <w:r w:rsidRPr="00601525">
        <w:rPr>
          <w:rStyle w:val="Strong"/>
          <w:b w:val="0"/>
          <w:bCs w:val="0"/>
          <w:sz w:val="20"/>
          <w:szCs w:val="20"/>
        </w:rPr>
        <w:t>• Scalable User Authentication and Authorization</w:t>
      </w:r>
    </w:p>
    <w:p w:rsidR="00601525" w:rsidRPr="00601525" w:rsidRDefault="00601525" w:rsidP="00601525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01525">
        <w:rPr>
          <w:sz w:val="20"/>
          <w:szCs w:val="20"/>
        </w:rPr>
        <w:t>Secure login, registration, and profile management for shoppers.</w:t>
      </w:r>
    </w:p>
    <w:p w:rsidR="00601525" w:rsidRPr="00601525" w:rsidRDefault="00601525" w:rsidP="00601525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01525">
        <w:rPr>
          <w:sz w:val="20"/>
          <w:szCs w:val="20"/>
        </w:rPr>
        <w:t>Support for social logins, multi-factor authentication, and account recovery.</w:t>
      </w:r>
    </w:p>
    <w:p w:rsidR="00601525" w:rsidRPr="00601525" w:rsidRDefault="00601525" w:rsidP="00601525">
      <w:pPr>
        <w:pStyle w:val="Heading3"/>
        <w:rPr>
          <w:sz w:val="20"/>
          <w:szCs w:val="20"/>
        </w:rPr>
      </w:pPr>
      <w:r w:rsidRPr="00601525">
        <w:rPr>
          <w:rStyle w:val="Strong"/>
          <w:b w:val="0"/>
          <w:bCs w:val="0"/>
          <w:sz w:val="20"/>
          <w:szCs w:val="20"/>
        </w:rPr>
        <w:t xml:space="preserve">• Secure and </w:t>
      </w:r>
      <w:proofErr w:type="spellStart"/>
      <w:r w:rsidRPr="00601525">
        <w:rPr>
          <w:rStyle w:val="Strong"/>
          <w:b w:val="0"/>
          <w:bCs w:val="0"/>
          <w:sz w:val="20"/>
          <w:szCs w:val="20"/>
        </w:rPr>
        <w:t>Trackable</w:t>
      </w:r>
      <w:proofErr w:type="spellEnd"/>
      <w:r w:rsidRPr="00601525">
        <w:rPr>
          <w:rStyle w:val="Strong"/>
          <w:b w:val="0"/>
          <w:bCs w:val="0"/>
          <w:sz w:val="20"/>
          <w:szCs w:val="20"/>
        </w:rPr>
        <w:t xml:space="preserve"> Payment Transactions</w:t>
      </w:r>
    </w:p>
    <w:p w:rsidR="00601525" w:rsidRPr="00601525" w:rsidRDefault="00601525" w:rsidP="00601525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01525">
        <w:rPr>
          <w:sz w:val="20"/>
          <w:szCs w:val="20"/>
        </w:rPr>
        <w:t>Multiple payment options including cards, UPI, wallets, and COD.</w:t>
      </w:r>
    </w:p>
    <w:p w:rsidR="00601525" w:rsidRPr="00601525" w:rsidRDefault="00601525" w:rsidP="00601525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01525">
        <w:rPr>
          <w:sz w:val="20"/>
          <w:szCs w:val="20"/>
        </w:rPr>
        <w:t>Real-time payment confirmation, refunds, and transaction tracking.</w:t>
      </w:r>
    </w:p>
    <w:p w:rsidR="00601525" w:rsidRPr="00601525" w:rsidRDefault="00601525" w:rsidP="00601525">
      <w:pPr>
        <w:pStyle w:val="Heading3"/>
        <w:rPr>
          <w:sz w:val="20"/>
          <w:szCs w:val="20"/>
        </w:rPr>
      </w:pPr>
      <w:r w:rsidRPr="00601525">
        <w:rPr>
          <w:rStyle w:val="Strong"/>
          <w:b w:val="0"/>
          <w:bCs w:val="0"/>
          <w:sz w:val="20"/>
          <w:szCs w:val="20"/>
        </w:rPr>
        <w:t>• Reliable Real-Time Notifications and Alerts</w:t>
      </w:r>
    </w:p>
    <w:p w:rsidR="00601525" w:rsidRPr="00601525" w:rsidRDefault="00601525" w:rsidP="00601525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01525">
        <w:rPr>
          <w:sz w:val="20"/>
          <w:szCs w:val="20"/>
        </w:rPr>
        <w:t>Order status updates: placed, shipped, delivered, or returned.</w:t>
      </w:r>
    </w:p>
    <w:p w:rsidR="00601525" w:rsidRPr="00601525" w:rsidRDefault="00601525" w:rsidP="00601525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01525">
        <w:rPr>
          <w:sz w:val="20"/>
          <w:szCs w:val="20"/>
        </w:rPr>
        <w:t>Stock alerts, price drop notifications, promotional offers, and personalized deals.</w:t>
      </w:r>
    </w:p>
    <w:p w:rsidR="00B84D2C" w:rsidRDefault="00B84D2C">
      <w:pPr>
        <w:pStyle w:val="normal0"/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D9775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D97754" w:rsidP="00D97754">
      <w:pPr>
        <w:rPr>
          <w:b/>
        </w:rPr>
      </w:pPr>
      <w:r w:rsidRPr="00D97754">
        <w:rPr>
          <w:rStyle w:val="Emphasis"/>
          <w:noProof/>
        </w:rPr>
        <w:lastRenderedPageBreak/>
        <w:drawing>
          <wp:inline distT="114300" distB="114300" distL="114300" distR="114300">
            <wp:extent cx="5731199" cy="5720606"/>
            <wp:effectExtent l="19050" t="0" r="2851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199" cy="5720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B84D2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B84D2C" w:rsidRDefault="00B84D2C">
      <w:pPr>
        <w:pStyle w:val="normal0"/>
      </w:pPr>
    </w:p>
    <w:sectPr w:rsidR="00B84D2C" w:rsidSect="00B84D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C6908"/>
    <w:multiLevelType w:val="multilevel"/>
    <w:tmpl w:val="6E5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625B6"/>
    <w:multiLevelType w:val="multilevel"/>
    <w:tmpl w:val="C95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8D0211"/>
    <w:multiLevelType w:val="multilevel"/>
    <w:tmpl w:val="E2800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478F020B"/>
    <w:multiLevelType w:val="multilevel"/>
    <w:tmpl w:val="F91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BF4AF4"/>
    <w:multiLevelType w:val="multilevel"/>
    <w:tmpl w:val="4A2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C42520"/>
    <w:multiLevelType w:val="multilevel"/>
    <w:tmpl w:val="CCD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C5319D"/>
    <w:multiLevelType w:val="multilevel"/>
    <w:tmpl w:val="14B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D2C"/>
    <w:rsid w:val="00601525"/>
    <w:rsid w:val="00B84D2C"/>
    <w:rsid w:val="00D17DEB"/>
    <w:rsid w:val="00D97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DEB"/>
  </w:style>
  <w:style w:type="paragraph" w:styleId="Heading1">
    <w:name w:val="heading 1"/>
    <w:basedOn w:val="normal0"/>
    <w:next w:val="normal0"/>
    <w:rsid w:val="00B84D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84D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84D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84D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84D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84D2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84D2C"/>
  </w:style>
  <w:style w:type="paragraph" w:styleId="Title">
    <w:name w:val="Title"/>
    <w:basedOn w:val="normal0"/>
    <w:next w:val="normal0"/>
    <w:rsid w:val="00B84D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84D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84D2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97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75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9775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2025-12-07T11:31:00Z</dcterms:created>
  <dcterms:modified xsi:type="dcterms:W3CDTF">2025-12-07T11:31:00Z</dcterms:modified>
</cp:coreProperties>
</file>