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rPr>
          <w:rFonts w:ascii="Arial Black" w:cs="Arial Black" w:eastAsia="Arial Black" w:hAnsi="Arial Black"/>
          <w:color w:val="ed7d31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color w:val="ed7d31"/>
          <w:sz w:val="24"/>
          <w:szCs w:val="24"/>
          <w:rtl w:val="0"/>
        </w:rPr>
        <w:t xml:space="preserve">                                                                            Gowtham malle                                                                        1921111650</w:t>
      </w:r>
    </w:p>
    <w:p w:rsidR="00000000" w:rsidDel="00000000" w:rsidP="00000000" w:rsidRDefault="00000000" w:rsidRPr="00000000" w14:paraId="00000002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15.connectivity program for electricity bill</w:t>
      </w:r>
    </w:p>
    <w:p w:rsidR="00000000" w:rsidDel="00000000" w:rsidP="00000000" w:rsidRDefault="00000000" w:rsidRPr="00000000" w14:paraId="00000003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Form:-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144129" cy="28934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129" cy="289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Database:-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091417" cy="286385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417" cy="286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Code:-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4508196" cy="253579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196" cy="2535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471134" cy="251495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134" cy="251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Output:-</w:t>
      </w:r>
    </w:p>
    <w:p w:rsidR="00000000" w:rsidDel="00000000" w:rsidP="00000000" w:rsidRDefault="00000000" w:rsidRPr="00000000" w14:paraId="0000000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</w:rPr>
        <w:drawing>
          <wp:inline distB="0" distT="0" distL="0" distR="0">
            <wp:extent cx="4628687" cy="260357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687" cy="260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Black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