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3498" w14:textId="77777777" w:rsidR="001259C9" w:rsidRDefault="001259C9" w:rsidP="001259C9">
      <w:pPr>
        <w:rPr>
          <w:b/>
          <w:bCs/>
        </w:rPr>
      </w:pPr>
      <w:r w:rsidRPr="00406D0A">
        <w:rPr>
          <w:b/>
          <w:bCs/>
        </w:rPr>
        <w:t>Problem Statement</w:t>
      </w:r>
    </w:p>
    <w:p w14:paraId="52BAA38E" w14:textId="77777777" w:rsidR="001259C9" w:rsidRPr="00406D0A" w:rsidRDefault="001259C9" w:rsidP="001259C9">
      <w:pPr>
        <w:rPr>
          <w:b/>
          <w:bCs/>
        </w:rPr>
      </w:pPr>
    </w:p>
    <w:tbl>
      <w:tblPr>
        <w:tblpPr w:leftFromText="180" w:rightFromText="180" w:vertAnchor="text" w:tblpY="-71"/>
        <w:tblW w:w="0" w:type="auto"/>
        <w:tblCellMar>
          <w:top w:w="15" w:type="dxa"/>
          <w:left w:w="15" w:type="dxa"/>
          <w:bottom w:w="15" w:type="dxa"/>
          <w:right w:w="15" w:type="dxa"/>
        </w:tblCellMar>
        <w:tblLook w:val="04A0" w:firstRow="1" w:lastRow="0" w:firstColumn="1" w:lastColumn="0" w:noHBand="0" w:noVBand="1"/>
      </w:tblPr>
      <w:tblGrid>
        <w:gridCol w:w="3823"/>
        <w:gridCol w:w="4819"/>
      </w:tblGrid>
      <w:tr w:rsidR="001259C9" w:rsidRPr="00236031" w14:paraId="49760F6B" w14:textId="77777777" w:rsidTr="00A179FE">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4D7C" w14:textId="77777777" w:rsidR="001259C9" w:rsidRPr="00236031" w:rsidRDefault="001259C9" w:rsidP="00A179FE">
            <w:pPr>
              <w:rPr>
                <w:b/>
                <w:bCs/>
              </w:rPr>
            </w:pPr>
            <w:r w:rsidRPr="00236031">
              <w:rPr>
                <w:b/>
                <w:bCs/>
              </w:rPr>
              <w:t>Date</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67226" w14:textId="74FEF03F" w:rsidR="001259C9" w:rsidRPr="00236031" w:rsidRDefault="005A6CFE" w:rsidP="00A179FE">
            <w:pPr>
              <w:rPr>
                <w:b/>
                <w:bCs/>
              </w:rPr>
            </w:pPr>
            <w:r>
              <w:rPr>
                <w:b/>
                <w:bCs/>
              </w:rPr>
              <w:t>22</w:t>
            </w:r>
            <w:r w:rsidR="001259C9" w:rsidRPr="00236031">
              <w:rPr>
                <w:b/>
                <w:bCs/>
              </w:rPr>
              <w:t xml:space="preserve"> J</w:t>
            </w:r>
            <w:r>
              <w:rPr>
                <w:b/>
                <w:bCs/>
              </w:rPr>
              <w:t>une</w:t>
            </w:r>
            <w:r w:rsidR="001259C9" w:rsidRPr="00236031">
              <w:rPr>
                <w:b/>
                <w:bCs/>
              </w:rPr>
              <w:t xml:space="preserve"> 2025</w:t>
            </w:r>
          </w:p>
        </w:tc>
      </w:tr>
      <w:tr w:rsidR="001259C9" w:rsidRPr="00236031" w14:paraId="0EEEB594" w14:textId="77777777" w:rsidTr="00A179FE">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A6020" w14:textId="77777777" w:rsidR="001259C9" w:rsidRPr="00236031" w:rsidRDefault="001259C9" w:rsidP="00A179FE">
            <w:pPr>
              <w:rPr>
                <w:b/>
                <w:bCs/>
              </w:rPr>
            </w:pPr>
            <w:r w:rsidRPr="00236031">
              <w:rPr>
                <w:b/>
                <w:bCs/>
              </w:rPr>
              <w:t>Team ID</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686D0" w14:textId="1B25B510" w:rsidR="001259C9" w:rsidRPr="00236031" w:rsidRDefault="005F27DF" w:rsidP="00A179FE">
            <w:pPr>
              <w:rPr>
                <w:b/>
                <w:bCs/>
              </w:rPr>
            </w:pPr>
            <w:r w:rsidRPr="005F27DF">
              <w:rPr>
                <w:b/>
                <w:bCs/>
              </w:rPr>
              <w:t>LTVIP2025TMID43223</w:t>
            </w:r>
          </w:p>
        </w:tc>
      </w:tr>
      <w:tr w:rsidR="001259C9" w:rsidRPr="00236031" w14:paraId="2E894AA5" w14:textId="77777777" w:rsidTr="00A179FE">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8A456" w14:textId="77777777" w:rsidR="001259C9" w:rsidRPr="00236031" w:rsidRDefault="001259C9" w:rsidP="00A179FE">
            <w:pPr>
              <w:rPr>
                <w:b/>
                <w:bCs/>
              </w:rPr>
            </w:pPr>
            <w:r w:rsidRPr="00236031">
              <w:rPr>
                <w:b/>
                <w:bCs/>
              </w:rPr>
              <w:t>Project Name</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57293" w14:textId="1CF00BB4" w:rsidR="001259C9" w:rsidRPr="00236031" w:rsidRDefault="005F27DF" w:rsidP="00A179FE">
            <w:pPr>
              <w:rPr>
                <w:b/>
                <w:bCs/>
              </w:rPr>
            </w:pPr>
            <w:r w:rsidRPr="005F27DF">
              <w:rPr>
                <w:b/>
                <w:bCs/>
              </w:rPr>
              <w:t>Transfer Learning-Based Classification of Poultry Diseases for Enhanced Health Management</w:t>
            </w:r>
          </w:p>
        </w:tc>
      </w:tr>
      <w:tr w:rsidR="001259C9" w:rsidRPr="00236031" w14:paraId="535BA230" w14:textId="77777777" w:rsidTr="00A179FE">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15C3A" w14:textId="77777777" w:rsidR="001259C9" w:rsidRPr="00236031" w:rsidRDefault="001259C9" w:rsidP="00A179FE">
            <w:pPr>
              <w:rPr>
                <w:b/>
                <w:bCs/>
              </w:rPr>
            </w:pPr>
            <w:r w:rsidRPr="00236031">
              <w:rPr>
                <w:b/>
                <w:bCs/>
              </w:rPr>
              <w:t>Maximum Marks</w:t>
            </w:r>
          </w:p>
        </w:tc>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C176E" w14:textId="77777777" w:rsidR="001259C9" w:rsidRPr="00236031" w:rsidRDefault="001259C9" w:rsidP="00A179FE">
            <w:pPr>
              <w:rPr>
                <w:b/>
                <w:bCs/>
              </w:rPr>
            </w:pPr>
            <w:r w:rsidRPr="00236031">
              <w:rPr>
                <w:b/>
                <w:bCs/>
              </w:rPr>
              <w:t>2 Marks</w:t>
            </w:r>
          </w:p>
        </w:tc>
      </w:tr>
    </w:tbl>
    <w:p w14:paraId="7D69F35C" w14:textId="77777777" w:rsidR="001259C9" w:rsidRDefault="001259C9" w:rsidP="001259C9"/>
    <w:p w14:paraId="64AA0E26" w14:textId="77777777" w:rsidR="001259C9" w:rsidRPr="00406D0A" w:rsidRDefault="001259C9" w:rsidP="001259C9">
      <w:r w:rsidRPr="00406D0A">
        <w:t>Poultry farming is a vital sector contributing to food security and rural livelihoods. However, both rural and commercial poultry farmers face persistent challenges in disease management due to limited resources, lack of awareness, and delayed access to veterinary services.</w:t>
      </w:r>
    </w:p>
    <w:p w14:paraId="6AEDC036" w14:textId="77777777" w:rsidR="001259C9" w:rsidRPr="00406D0A" w:rsidRDefault="001259C9" w:rsidP="001259C9">
      <w:r w:rsidRPr="00406D0A">
        <w:t>In rural communities, farmers often struggle to diagnose diseases accurately when poultry birds exhibit symptoms such as:</w:t>
      </w:r>
    </w:p>
    <w:p w14:paraId="3DF3D3D9" w14:textId="77777777" w:rsidR="001259C9" w:rsidRPr="00406D0A" w:rsidRDefault="001259C9" w:rsidP="001259C9">
      <w:pPr>
        <w:numPr>
          <w:ilvl w:val="0"/>
          <w:numId w:val="1"/>
        </w:numPr>
      </w:pPr>
      <w:r w:rsidRPr="00406D0A">
        <w:rPr>
          <w:b/>
          <w:bCs/>
        </w:rPr>
        <w:t>Lethargy</w:t>
      </w:r>
    </w:p>
    <w:p w14:paraId="4E130BF7" w14:textId="77777777" w:rsidR="001259C9" w:rsidRPr="00406D0A" w:rsidRDefault="001259C9" w:rsidP="001259C9">
      <w:pPr>
        <w:numPr>
          <w:ilvl w:val="0"/>
          <w:numId w:val="1"/>
        </w:numPr>
      </w:pPr>
      <w:r w:rsidRPr="00406D0A">
        <w:rPr>
          <w:b/>
          <w:bCs/>
        </w:rPr>
        <w:t>Diarrhea</w:t>
      </w:r>
    </w:p>
    <w:p w14:paraId="4BBEDE4B" w14:textId="77777777" w:rsidR="001259C9" w:rsidRPr="00406D0A" w:rsidRDefault="001259C9" w:rsidP="001259C9">
      <w:pPr>
        <w:numPr>
          <w:ilvl w:val="0"/>
          <w:numId w:val="1"/>
        </w:numPr>
      </w:pPr>
      <w:r w:rsidRPr="00406D0A">
        <w:rPr>
          <w:b/>
          <w:bCs/>
        </w:rPr>
        <w:t>Loss of appetite</w:t>
      </w:r>
    </w:p>
    <w:p w14:paraId="7462BBBC" w14:textId="77777777" w:rsidR="001259C9" w:rsidRPr="00406D0A" w:rsidRDefault="001259C9" w:rsidP="001259C9">
      <w:pPr>
        <w:numPr>
          <w:ilvl w:val="0"/>
          <w:numId w:val="1"/>
        </w:numPr>
      </w:pPr>
      <w:r w:rsidRPr="00406D0A">
        <w:rPr>
          <w:b/>
          <w:bCs/>
        </w:rPr>
        <w:t>Reduced egg production</w:t>
      </w:r>
    </w:p>
    <w:p w14:paraId="0AC908FF" w14:textId="77777777" w:rsidR="001259C9" w:rsidRDefault="001259C9" w:rsidP="001259C9">
      <w:pPr>
        <w:numPr>
          <w:ilvl w:val="0"/>
          <w:numId w:val="1"/>
        </w:numPr>
      </w:pPr>
      <w:r w:rsidRPr="00406D0A">
        <w:rPr>
          <w:b/>
          <w:bCs/>
        </w:rPr>
        <w:t>Sudden mortality</w:t>
      </w:r>
    </w:p>
    <w:p w14:paraId="5D6ACF1D" w14:textId="77777777" w:rsidR="001259C9" w:rsidRPr="00406D0A" w:rsidRDefault="001259C9" w:rsidP="001259C9">
      <w:r w:rsidRPr="00406D0A">
        <w:t>Without immediate veterinary intervention, diseases spread rapidly, causing significant economic losses.</w:t>
      </w:r>
    </w:p>
    <w:p w14:paraId="65987961" w14:textId="77777777" w:rsidR="001259C9" w:rsidRPr="00406D0A" w:rsidRDefault="001259C9" w:rsidP="001259C9">
      <w:r w:rsidRPr="00406D0A">
        <w:t>For commercial farms, the stakes are higher as an outbreak can affect thousands of birds, leading to:</w:t>
      </w:r>
    </w:p>
    <w:p w14:paraId="25756305" w14:textId="77777777" w:rsidR="001259C9" w:rsidRPr="00406D0A" w:rsidRDefault="001259C9" w:rsidP="001259C9">
      <w:pPr>
        <w:numPr>
          <w:ilvl w:val="0"/>
          <w:numId w:val="2"/>
        </w:numPr>
      </w:pPr>
      <w:r w:rsidRPr="00406D0A">
        <w:rPr>
          <w:b/>
          <w:bCs/>
        </w:rPr>
        <w:t>Productivity loss</w:t>
      </w:r>
    </w:p>
    <w:p w14:paraId="2364760F" w14:textId="77777777" w:rsidR="001259C9" w:rsidRPr="00406D0A" w:rsidRDefault="001259C9" w:rsidP="001259C9">
      <w:pPr>
        <w:numPr>
          <w:ilvl w:val="0"/>
          <w:numId w:val="2"/>
        </w:numPr>
      </w:pPr>
      <w:r w:rsidRPr="00406D0A">
        <w:rPr>
          <w:b/>
          <w:bCs/>
        </w:rPr>
        <w:t>Damage to the farm’s reputation</w:t>
      </w:r>
    </w:p>
    <w:p w14:paraId="6011DC9D" w14:textId="77777777" w:rsidR="001259C9" w:rsidRPr="00406D0A" w:rsidRDefault="001259C9" w:rsidP="001259C9">
      <w:pPr>
        <w:numPr>
          <w:ilvl w:val="0"/>
          <w:numId w:val="2"/>
        </w:numPr>
      </w:pPr>
      <w:r w:rsidRPr="00406D0A">
        <w:rPr>
          <w:b/>
          <w:bCs/>
        </w:rPr>
        <w:t>Financial losses due to mass culling or treatment costs</w:t>
      </w:r>
    </w:p>
    <w:p w14:paraId="28495199" w14:textId="77777777" w:rsidR="001259C9" w:rsidRPr="00406D0A" w:rsidRDefault="001259C9" w:rsidP="001259C9">
      <w:r w:rsidRPr="00406D0A">
        <w:t>Furthermore, the absence of affordable, accessible, and intelligent diagnostic tools limits farmers' ability to make timely decisions for disease management.</w:t>
      </w:r>
    </w:p>
    <w:p w14:paraId="1FCC16E7" w14:textId="77777777" w:rsidR="001259C9" w:rsidRDefault="001259C9" w:rsidP="001259C9">
      <w:r w:rsidRPr="00406D0A">
        <w:t xml:space="preserve">This project addresses the critical need for an </w:t>
      </w:r>
      <w:r w:rsidRPr="00406D0A">
        <w:rPr>
          <w:b/>
          <w:bCs/>
        </w:rPr>
        <w:t>AI-powered, mobile-based poultry disease classification system</w:t>
      </w:r>
      <w:r w:rsidRPr="00406D0A">
        <w:t xml:space="preserve"> to enhance early detection, reduce disease impact, and improve productivity in poultry farming.</w:t>
      </w:r>
    </w:p>
    <w:p w14:paraId="739757DC" w14:textId="77777777" w:rsidR="001259C9" w:rsidRDefault="001259C9" w:rsidP="001259C9"/>
    <w:p w14:paraId="101278C1" w14:textId="77777777" w:rsidR="001259C9" w:rsidRDefault="001259C9" w:rsidP="001259C9"/>
    <w:p w14:paraId="2FAF31E5" w14:textId="77777777" w:rsidR="001259C9" w:rsidRDefault="001259C9" w:rsidP="001259C9"/>
    <w:p w14:paraId="6F19F75B" w14:textId="77777777" w:rsidR="001259C9" w:rsidRDefault="001259C9" w:rsidP="001259C9"/>
    <w:p w14:paraId="52333DBE" w14:textId="77777777" w:rsidR="001259C9" w:rsidRDefault="001259C9" w:rsidP="001259C9"/>
    <w:p w14:paraId="12D47A38" w14:textId="77777777" w:rsidR="001259C9" w:rsidRDefault="001259C9" w:rsidP="001259C9">
      <w:r>
        <w:rPr>
          <w:noProof/>
        </w:rPr>
        <w:lastRenderedPageBreak/>
        <w:drawing>
          <wp:inline distT="0" distB="0" distL="0" distR="0" wp14:anchorId="3EF1DCCD" wp14:editId="1D6AC139">
            <wp:extent cx="5731510" cy="3467100"/>
            <wp:effectExtent l="0" t="0" r="2540" b="0"/>
            <wp:docPr id="110719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96793" name="Picture 1107196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7C6161CC" w14:textId="77777777" w:rsidR="001259C9" w:rsidRPr="00406D0A" w:rsidRDefault="001259C9" w:rsidP="001259C9"/>
    <w:p w14:paraId="7EE19C35" w14:textId="77777777" w:rsidR="0030272B" w:rsidRDefault="0030272B"/>
    <w:sectPr w:rsidR="0030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2AAE"/>
    <w:multiLevelType w:val="multilevel"/>
    <w:tmpl w:val="2D48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7264E"/>
    <w:multiLevelType w:val="multilevel"/>
    <w:tmpl w:val="7E2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492156">
    <w:abstractNumId w:val="1"/>
  </w:num>
  <w:num w:numId="2" w16cid:durableId="90310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FD"/>
    <w:rsid w:val="001259C9"/>
    <w:rsid w:val="001523EB"/>
    <w:rsid w:val="001843E8"/>
    <w:rsid w:val="0030272B"/>
    <w:rsid w:val="00321DFD"/>
    <w:rsid w:val="005A6CFE"/>
    <w:rsid w:val="005F27DF"/>
    <w:rsid w:val="00CF7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C49A"/>
  <w15:chartTrackingRefBased/>
  <w15:docId w15:val="{2D6954CE-FF56-46E6-8DEC-66B42E13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C9"/>
  </w:style>
  <w:style w:type="paragraph" w:styleId="Heading1">
    <w:name w:val="heading 1"/>
    <w:basedOn w:val="Normal"/>
    <w:next w:val="Normal"/>
    <w:link w:val="Heading1Char"/>
    <w:uiPriority w:val="9"/>
    <w:qFormat/>
    <w:rsid w:val="00321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1D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D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1D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DFD"/>
    <w:rPr>
      <w:rFonts w:eastAsiaTheme="majorEastAsia" w:cstheme="majorBidi"/>
      <w:color w:val="272727" w:themeColor="text1" w:themeTint="D8"/>
    </w:rPr>
  </w:style>
  <w:style w:type="paragraph" w:styleId="Title">
    <w:name w:val="Title"/>
    <w:basedOn w:val="Normal"/>
    <w:next w:val="Normal"/>
    <w:link w:val="TitleChar"/>
    <w:uiPriority w:val="10"/>
    <w:qFormat/>
    <w:rsid w:val="00321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DFD"/>
    <w:pPr>
      <w:spacing w:before="160"/>
      <w:jc w:val="center"/>
    </w:pPr>
    <w:rPr>
      <w:i/>
      <w:iCs/>
      <w:color w:val="404040" w:themeColor="text1" w:themeTint="BF"/>
    </w:rPr>
  </w:style>
  <w:style w:type="character" w:customStyle="1" w:styleId="QuoteChar">
    <w:name w:val="Quote Char"/>
    <w:basedOn w:val="DefaultParagraphFont"/>
    <w:link w:val="Quote"/>
    <w:uiPriority w:val="29"/>
    <w:rsid w:val="00321DFD"/>
    <w:rPr>
      <w:i/>
      <w:iCs/>
      <w:color w:val="404040" w:themeColor="text1" w:themeTint="BF"/>
    </w:rPr>
  </w:style>
  <w:style w:type="paragraph" w:styleId="ListParagraph">
    <w:name w:val="List Paragraph"/>
    <w:basedOn w:val="Normal"/>
    <w:uiPriority w:val="34"/>
    <w:qFormat/>
    <w:rsid w:val="00321DFD"/>
    <w:pPr>
      <w:ind w:left="720"/>
      <w:contextualSpacing/>
    </w:pPr>
  </w:style>
  <w:style w:type="character" w:styleId="IntenseEmphasis">
    <w:name w:val="Intense Emphasis"/>
    <w:basedOn w:val="DefaultParagraphFont"/>
    <w:uiPriority w:val="21"/>
    <w:qFormat/>
    <w:rsid w:val="00321DFD"/>
    <w:rPr>
      <w:i/>
      <w:iCs/>
      <w:color w:val="2F5496" w:themeColor="accent1" w:themeShade="BF"/>
    </w:rPr>
  </w:style>
  <w:style w:type="paragraph" w:styleId="IntenseQuote">
    <w:name w:val="Intense Quote"/>
    <w:basedOn w:val="Normal"/>
    <w:next w:val="Normal"/>
    <w:link w:val="IntenseQuoteChar"/>
    <w:uiPriority w:val="30"/>
    <w:qFormat/>
    <w:rsid w:val="00321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DFD"/>
    <w:rPr>
      <w:i/>
      <w:iCs/>
      <w:color w:val="2F5496" w:themeColor="accent1" w:themeShade="BF"/>
    </w:rPr>
  </w:style>
  <w:style w:type="character" w:styleId="IntenseReference">
    <w:name w:val="Intense Reference"/>
    <w:basedOn w:val="DefaultParagraphFont"/>
    <w:uiPriority w:val="32"/>
    <w:qFormat/>
    <w:rsid w:val="00321D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947134">
      <w:bodyDiv w:val="1"/>
      <w:marLeft w:val="0"/>
      <w:marRight w:val="0"/>
      <w:marTop w:val="0"/>
      <w:marBottom w:val="0"/>
      <w:divBdr>
        <w:top w:val="none" w:sz="0" w:space="0" w:color="auto"/>
        <w:left w:val="none" w:sz="0" w:space="0" w:color="auto"/>
        <w:bottom w:val="none" w:sz="0" w:space="0" w:color="auto"/>
        <w:right w:val="none" w:sz="0" w:space="0" w:color="auto"/>
      </w:divBdr>
    </w:div>
    <w:div w:id="118058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5</cp:revision>
  <dcterms:created xsi:type="dcterms:W3CDTF">2025-06-29T09:47:00Z</dcterms:created>
  <dcterms:modified xsi:type="dcterms:W3CDTF">2025-06-30T07:38:00Z</dcterms:modified>
</cp:coreProperties>
</file>