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80FE" w14:textId="77777777" w:rsidR="00750D3B"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One</w:t>
      </w:r>
    </w:p>
    <w:p w14:paraId="17CA3883" w14:textId="77777777" w:rsidR="00750D3B" w:rsidRDefault="00000000">
      <w:pPr>
        <w:pStyle w:val="Heading1"/>
        <w:jc w:val="center"/>
        <w:rPr>
          <w:sz w:val="28"/>
          <w:szCs w:val="28"/>
          <w:highlight w:val="yellow"/>
        </w:rPr>
      </w:pPr>
      <w:bookmarkStart w:id="0" w:name="_yp1rjueqo9nl" w:colFirst="0" w:colLast="0"/>
      <w:bookmarkEnd w:id="0"/>
      <w:r>
        <w:rPr>
          <w:sz w:val="28"/>
          <w:szCs w:val="28"/>
        </w:rPr>
        <w:t>Foundations of Data Science</w:t>
      </w:r>
    </w:p>
    <w:p w14:paraId="43E6C1D2" w14:textId="77777777" w:rsidR="00750D3B"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0951E53A" wp14:editId="25D39985">
            <wp:extent cx="1005840" cy="100584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06A67307" w14:textId="77777777" w:rsidR="00750D3B" w:rsidRDefault="00750D3B">
      <w:pPr>
        <w:rPr>
          <w:rFonts w:ascii="Google Sans" w:eastAsia="Google Sans" w:hAnsi="Google Sans" w:cs="Google Sans"/>
        </w:rPr>
      </w:pPr>
    </w:p>
    <w:p w14:paraId="3A978FF0" w14:textId="77777777" w:rsidR="00750D3B" w:rsidRDefault="00750D3B">
      <w:pPr>
        <w:rPr>
          <w:rFonts w:ascii="Google Sans" w:eastAsia="Google Sans" w:hAnsi="Google Sans" w:cs="Google Sans"/>
        </w:rPr>
      </w:pPr>
    </w:p>
    <w:p w14:paraId="6379AD19" w14:textId="77777777" w:rsidR="00750D3B" w:rsidRDefault="00000000">
      <w:pPr>
        <w:pStyle w:val="Heading1"/>
        <w:keepNext w:val="0"/>
        <w:spacing w:after="100"/>
      </w:pPr>
      <w:bookmarkStart w:id="1" w:name="_o0yicf7nzskm" w:colFirst="0" w:colLast="0"/>
      <w:bookmarkEnd w:id="1"/>
      <w:r>
        <w:t xml:space="preserve">Instructions </w:t>
      </w:r>
    </w:p>
    <w:p w14:paraId="4DF279CA" w14:textId="77777777" w:rsidR="00750D3B" w:rsidRDefault="00000000">
      <w:pPr>
        <w:rPr>
          <w:rFonts w:ascii="Google Sans" w:eastAsia="Google Sans" w:hAnsi="Google Sans" w:cs="Google Sans"/>
        </w:rPr>
      </w:pPr>
      <w:r>
        <w:rPr>
          <w:rFonts w:ascii="Google Sans" w:eastAsia="Google Sans" w:hAnsi="Google Sans" w:cs="Google Sans"/>
        </w:rPr>
        <w:t>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14:paraId="6A370ED3" w14:textId="77777777" w:rsidR="00750D3B" w:rsidRDefault="00000000">
      <w:pPr>
        <w:pStyle w:val="Heading1"/>
        <w:keepNext w:val="0"/>
        <w:spacing w:before="200"/>
      </w:pPr>
      <w:bookmarkStart w:id="2" w:name="_d2p55n5h0862" w:colFirst="0" w:colLast="0"/>
      <w:bookmarkEnd w:id="2"/>
      <w:r>
        <w:t>Course Project Recap</w:t>
      </w:r>
    </w:p>
    <w:p w14:paraId="5D40A9B0" w14:textId="77777777" w:rsidR="00750D3B"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14BABA81" w14:textId="77777777" w:rsidR="00750D3B"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Complete the questions in the Course 1 PACE strategy document</w:t>
      </w:r>
    </w:p>
    <w:p w14:paraId="5A919A1D" w14:textId="77777777" w:rsidR="00750D3B"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Answer the questions in the Jupyter notebook project file</w:t>
      </w:r>
    </w:p>
    <w:p w14:paraId="1ED22DAB" w14:textId="77777777" w:rsidR="00750D3B"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Complete coding prep work on project’s Jupyter notebook</w:t>
      </w:r>
    </w:p>
    <w:p w14:paraId="002EB884" w14:textId="77777777" w:rsidR="00750D3B"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Summarize the column Dtypes</w:t>
      </w:r>
    </w:p>
    <w:p w14:paraId="1B6946B2" w14:textId="77777777" w:rsidR="00750D3B" w:rsidRDefault="00000000">
      <w:pPr>
        <w:numPr>
          <w:ilvl w:val="0"/>
          <w:numId w:val="1"/>
        </w:numPr>
        <w:spacing w:after="200" w:line="480" w:lineRule="auto"/>
        <w:rPr>
          <w:rFonts w:ascii="Google Sans" w:eastAsia="Google Sans" w:hAnsi="Google Sans" w:cs="Google Sans"/>
        </w:rPr>
      </w:pPr>
      <w:r>
        <w:rPr>
          <w:rFonts w:ascii="Google Sans" w:eastAsia="Google Sans" w:hAnsi="Google Sans" w:cs="Google Sans"/>
        </w:rPr>
        <w:t>Communicate important findings in the form of an executive summary</w:t>
      </w:r>
    </w:p>
    <w:p w14:paraId="30C9CA9F" w14:textId="77777777" w:rsidR="00750D3B" w:rsidRDefault="00000000">
      <w:pPr>
        <w:pStyle w:val="Heading1"/>
        <w:keepNext w:val="0"/>
        <w:spacing w:after="100"/>
      </w:pPr>
      <w:bookmarkStart w:id="3" w:name="_p8mlv3lpq8yf" w:colFirst="0" w:colLast="0"/>
      <w:bookmarkEnd w:id="3"/>
      <w:r>
        <w:t xml:space="preserve">Relevant Interview Questions </w:t>
      </w:r>
    </w:p>
    <w:p w14:paraId="486F0137" w14:textId="77777777" w:rsidR="00750D3B"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help you respond these types of questions that are often asked during the interview process: </w:t>
      </w:r>
    </w:p>
    <w:p w14:paraId="658E7172" w14:textId="77777777" w:rsidR="00750D3B" w:rsidRDefault="00000000">
      <w:pPr>
        <w:numPr>
          <w:ilvl w:val="0"/>
          <w:numId w:val="3"/>
        </w:numPr>
        <w:spacing w:after="200"/>
        <w:rPr>
          <w:rFonts w:ascii="Google Sans" w:eastAsia="Google Sans" w:hAnsi="Google Sans" w:cs="Google Sans"/>
        </w:rPr>
      </w:pPr>
      <w:r>
        <w:rPr>
          <w:rFonts w:ascii="Google Sans" w:eastAsia="Google Sans" w:hAnsi="Google Sans" w:cs="Google Sans"/>
        </w:rPr>
        <w:t xml:space="preserve">Describe the steps you would take to clean and transform an unstructured data set. </w:t>
      </w:r>
    </w:p>
    <w:p w14:paraId="24A313C8" w14:textId="77777777" w:rsidR="00750D3B"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specific things might you look for as part of your cleaning process?</w:t>
      </w:r>
    </w:p>
    <w:p w14:paraId="1F3AB2AE" w14:textId="77777777" w:rsidR="00750D3B"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are some of the outliers, anomalies, or unusual things you might look for in the data cleaning process that might impact analyses or ability to create insights?</w:t>
      </w:r>
    </w:p>
    <w:p w14:paraId="29E57A94" w14:textId="77777777" w:rsidR="00750D3B" w:rsidRDefault="00000000">
      <w:pPr>
        <w:spacing w:after="100"/>
        <w:rPr>
          <w:rFonts w:ascii="Google Sans" w:eastAsia="Google Sans" w:hAnsi="Google Sans" w:cs="Google Sans"/>
          <w:b/>
          <w:bCs/>
          <w:color w:val="1155CC"/>
          <w:sz w:val="24"/>
          <w:szCs w:val="24"/>
        </w:rPr>
      </w:pPr>
      <w:r>
        <w:br w:type="page"/>
      </w:r>
    </w:p>
    <w:p w14:paraId="639C5089" w14:textId="77777777" w:rsidR="00750D3B" w:rsidRDefault="00000000">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Reference Guide</w:t>
      </w:r>
    </w:p>
    <w:p w14:paraId="7ECA90A0" w14:textId="77777777" w:rsidR="00750D3B" w:rsidRDefault="00000000">
      <w:pPr>
        <w:rPr>
          <w:rFonts w:ascii="Google Sans" w:eastAsia="Google Sans" w:hAnsi="Google Sans" w:cs="Google Sans"/>
        </w:rPr>
      </w:pPr>
      <w:r>
        <w:rPr>
          <w:rFonts w:ascii="Google Sans" w:eastAsia="Google Sans" w:hAnsi="Google Sans" w:cs="Google Sans"/>
        </w:rPr>
        <w:t xml:space="preserve">This project has three tasks; the visual below identifies how the stages of PACE are incorporated across those tasks.  </w:t>
      </w:r>
    </w:p>
    <w:p w14:paraId="3C1B49CE" w14:textId="77777777" w:rsidR="00750D3B" w:rsidRDefault="00000000">
      <w:pPr>
        <w:jc w:val="center"/>
        <w:rPr>
          <w:rFonts w:ascii="Google Sans" w:eastAsia="Google Sans" w:hAnsi="Google Sans" w:cs="Google Sans"/>
          <w:b/>
          <w:bCs/>
          <w:color w:val="1155CC"/>
          <w:sz w:val="24"/>
          <w:szCs w:val="24"/>
        </w:rPr>
      </w:pPr>
      <w:r>
        <w:rPr>
          <w:rFonts w:ascii="Google Sans" w:eastAsia="Google Sans" w:hAnsi="Google Sans" w:cs="Google Sans"/>
          <w:noProof/>
        </w:rPr>
        <w:drawing>
          <wp:inline distT="114300" distB="114300" distL="114300" distR="114300" wp14:anchorId="41B546AD" wp14:editId="62654000">
            <wp:extent cx="3824288" cy="255330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701" r="26562"/>
                    <a:stretch>
                      <a:fillRect/>
                    </a:stretch>
                  </pic:blipFill>
                  <pic:spPr>
                    <a:xfrm>
                      <a:off x="0" y="0"/>
                      <a:ext cx="3824288" cy="2553308"/>
                    </a:xfrm>
                    <a:prstGeom prst="rect">
                      <a:avLst/>
                    </a:prstGeom>
                    <a:ln/>
                  </pic:spPr>
                </pic:pic>
              </a:graphicData>
            </a:graphic>
          </wp:inline>
        </w:drawing>
      </w:r>
    </w:p>
    <w:p w14:paraId="7DEB2B17" w14:textId="77777777" w:rsidR="00750D3B" w:rsidRDefault="00750D3B">
      <w:pPr>
        <w:spacing w:after="100"/>
        <w:rPr>
          <w:rFonts w:ascii="Google Sans" w:eastAsia="Google Sans" w:hAnsi="Google Sans" w:cs="Google Sans"/>
          <w:b/>
          <w:bCs/>
          <w:color w:val="1155CC"/>
          <w:sz w:val="24"/>
          <w:szCs w:val="24"/>
        </w:rPr>
      </w:pPr>
    </w:p>
    <w:p w14:paraId="41E10798" w14:textId="77777777" w:rsidR="00750D3B" w:rsidRDefault="00000000">
      <w:pPr>
        <w:spacing w:after="100"/>
        <w:rPr>
          <w:rFonts w:ascii="Google Sans" w:eastAsia="Google Sans" w:hAnsi="Google Sans" w:cs="Google Sans"/>
          <w:highlight w:val="cyan"/>
        </w:rPr>
      </w:pPr>
      <w:r>
        <w:rPr>
          <w:rFonts w:ascii="Google Sans" w:eastAsia="Google Sans" w:hAnsi="Google Sans" w:cs="Google Sans"/>
          <w:b/>
          <w:bCs/>
          <w:color w:val="1155CC"/>
          <w:sz w:val="24"/>
          <w:szCs w:val="24"/>
        </w:rPr>
        <w:t xml:space="preserve">Data Project Questions &amp; Considerations </w:t>
      </w:r>
    </w:p>
    <w:p w14:paraId="70ED1DF8" w14:textId="77777777" w:rsidR="00750D3B" w:rsidRDefault="00000000">
      <w:pPr>
        <w:spacing w:after="100" w:line="480" w:lineRule="auto"/>
        <w:rPr>
          <w:rFonts w:ascii="Google Sans" w:eastAsia="Google Sans" w:hAnsi="Google Sans" w:cs="Google Sans"/>
          <w:b/>
          <w:bCs/>
          <w:color w:val="4285F4"/>
          <w:sz w:val="24"/>
          <w:szCs w:val="24"/>
        </w:rPr>
      </w:pPr>
      <w:r>
        <w:rPr>
          <w:rFonts w:ascii="Google Sans" w:eastAsia="Google Sans" w:hAnsi="Google Sans" w:cs="Google Sans"/>
          <w:b/>
          <w:bCs/>
          <w:noProof/>
          <w:color w:val="4285F4"/>
          <w:sz w:val="24"/>
          <w:szCs w:val="24"/>
        </w:rPr>
        <w:drawing>
          <wp:inline distT="114300" distB="114300" distL="114300" distR="114300" wp14:anchorId="61552214" wp14:editId="1A09508E">
            <wp:extent cx="597232" cy="5972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53A3A56F" w14:textId="284238C9" w:rsidR="00750D3B" w:rsidRDefault="00000000">
      <w:pPr>
        <w:numPr>
          <w:ilvl w:val="0"/>
          <w:numId w:val="2"/>
        </w:numPr>
        <w:shd w:val="clear" w:color="auto" w:fill="FFFFFF"/>
        <w:spacing w:after="70" w:line="240" w:lineRule="auto"/>
        <w:rPr>
          <w:rFonts w:ascii="Google Sans" w:eastAsia="Google Sans" w:hAnsi="Google Sans" w:cs="Google Sans"/>
        </w:rPr>
      </w:pPr>
      <w:r>
        <w:rPr>
          <w:rFonts w:ascii="Google Sans" w:eastAsia="Google Sans" w:hAnsi="Google Sans" w:cs="Google Sans"/>
        </w:rPr>
        <w:t xml:space="preserve">How can you best prepare to understand and organize the </w:t>
      </w:r>
      <w:r w:rsidR="009D4E6B">
        <w:rPr>
          <w:rFonts w:ascii="Google Sans" w:eastAsia="Google Sans" w:hAnsi="Google Sans" w:cs="Google Sans"/>
        </w:rPr>
        <w:t>information provided</w:t>
      </w:r>
      <w:r>
        <w:rPr>
          <w:rFonts w:ascii="Google Sans" w:eastAsia="Google Sans" w:hAnsi="Google Sans" w:cs="Google Sans"/>
        </w:rPr>
        <w:t>?</w:t>
      </w:r>
    </w:p>
    <w:p w14:paraId="480E745B" w14:textId="77777777" w:rsidR="00750D3B" w:rsidRDefault="00750D3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p>
    <w:p w14:paraId="6D92A983" w14:textId="134FE63A" w:rsidR="00750D3B" w:rsidRDefault="00B122FE">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Pr>
          <w:rFonts w:ascii="Google Sans" w:eastAsia="Google Sans" w:hAnsi="Google Sans" w:cs="Google Sans"/>
        </w:rPr>
        <w:t xml:space="preserve">First, before diving into anything I will store the required necessary documents in one place, so that I can start where is left off in the previous session. Then I will understand the documents to get an actual plan of what I will be working on. </w:t>
      </w:r>
    </w:p>
    <w:p w14:paraId="2E7DFA5B" w14:textId="77777777" w:rsidR="00750D3B" w:rsidRDefault="00750D3B">
      <w:pPr>
        <w:shd w:val="clear" w:color="auto" w:fill="FFFFFF"/>
        <w:spacing w:after="70" w:line="240" w:lineRule="auto"/>
        <w:rPr>
          <w:rFonts w:ascii="Google Sans" w:eastAsia="Google Sans" w:hAnsi="Google Sans" w:cs="Google Sans"/>
        </w:rPr>
      </w:pPr>
    </w:p>
    <w:p w14:paraId="31FA40F6" w14:textId="77777777" w:rsidR="00750D3B" w:rsidRDefault="00000000">
      <w:pPr>
        <w:numPr>
          <w:ilvl w:val="0"/>
          <w:numId w:val="2"/>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follow-along and self-review codebooks will help you perform this work?</w:t>
      </w:r>
    </w:p>
    <w:p w14:paraId="689AF747" w14:textId="2FC6A6F4" w:rsidR="00750D3B" w:rsidRDefault="00B122FE">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Pr>
          <w:rFonts w:ascii="Google Sans" w:eastAsia="Google Sans" w:hAnsi="Google Sans" w:cs="Google Sans"/>
        </w:rPr>
        <w:t>So coming to the coding part, looking at the data’s descriptive statistics and information will help me to self-review the data, look for any inconsistencies, null values and so on</w:t>
      </w:r>
    </w:p>
    <w:p w14:paraId="1C0D5DCD" w14:textId="77777777" w:rsidR="00750D3B" w:rsidRDefault="00750D3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p>
    <w:p w14:paraId="47D43061" w14:textId="77777777" w:rsidR="00750D3B" w:rsidRDefault="00750D3B">
      <w:pPr>
        <w:shd w:val="clear" w:color="auto" w:fill="FFFFFF"/>
        <w:spacing w:after="70" w:line="240" w:lineRule="auto"/>
        <w:rPr>
          <w:rFonts w:ascii="Google Sans" w:eastAsia="Google Sans" w:hAnsi="Google Sans" w:cs="Google Sans"/>
        </w:rPr>
      </w:pPr>
    </w:p>
    <w:p w14:paraId="3250C7D7" w14:textId="77777777" w:rsidR="00750D3B" w:rsidRDefault="00000000">
      <w:pPr>
        <w:numPr>
          <w:ilvl w:val="0"/>
          <w:numId w:val="2"/>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are some additional activities a resourceful learner would perform before starting to code?</w:t>
      </w:r>
    </w:p>
    <w:p w14:paraId="600F4B56" w14:textId="319BEB70" w:rsidR="00750D3B" w:rsidRDefault="00B122FE">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Pr>
          <w:rFonts w:ascii="Google Sans" w:eastAsia="Google Sans" w:hAnsi="Google Sans" w:cs="Google Sans"/>
        </w:rPr>
        <w:t>I would say before starting any coding, one should understand the actual problem, what are trying to solve. Understand who the client is, what are the challenges he is facing, how can we build some useful solution and so on.</w:t>
      </w:r>
    </w:p>
    <w:p w14:paraId="45C9FFFA" w14:textId="77777777" w:rsidR="00750D3B" w:rsidRDefault="00750D3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p>
    <w:p w14:paraId="237F7CAE" w14:textId="45A3FB02" w:rsidR="00750D3B" w:rsidRPr="00B122FE" w:rsidRDefault="00000000" w:rsidP="00B122FE">
      <w:pPr>
        <w:shd w:val="clear" w:color="auto" w:fill="FFFFFF"/>
        <w:spacing w:after="70" w:line="240" w:lineRule="auto"/>
        <w:rPr>
          <w:rFonts w:ascii="Google Sans" w:eastAsia="Google Sans" w:hAnsi="Google Sans" w:cs="Google Sans"/>
          <w:b/>
          <w:bCs/>
        </w:rPr>
      </w:pPr>
      <w:r>
        <w:br w:type="page"/>
      </w:r>
      <w:r>
        <w:rPr>
          <w:rFonts w:ascii="Google Sans" w:eastAsia="Google Sans" w:hAnsi="Google Sans" w:cs="Google Sans"/>
          <w:b/>
          <w:bCs/>
          <w:noProof/>
          <w:color w:val="4285F4"/>
          <w:sz w:val="24"/>
          <w:szCs w:val="24"/>
        </w:rPr>
        <w:lastRenderedPageBreak/>
        <w:drawing>
          <wp:inline distT="114300" distB="114300" distL="114300" distR="114300" wp14:anchorId="726411A7" wp14:editId="04062B1C">
            <wp:extent cx="597232" cy="59723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r>
        <w:rPr>
          <w:rFonts w:ascii="Google Sans" w:eastAsia="Google Sans" w:hAnsi="Google Sans" w:cs="Google Sans"/>
        </w:rPr>
        <w:tab/>
      </w:r>
    </w:p>
    <w:p w14:paraId="6CDEDAA0" w14:textId="77777777" w:rsidR="00750D3B"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Will the available information be sufficient to achieve the goal based on your intuition and the analysis of the variables?</w:t>
      </w:r>
    </w:p>
    <w:p w14:paraId="3C762DE7" w14:textId="77777777" w:rsidR="00750D3B" w:rsidRDefault="00750D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CCBC179" w14:textId="7BB0C6A7" w:rsidR="00750D3B" w:rsidRDefault="00B122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Yes, I would say with the information provided, we can build a machine learning model on this dataset to predict the fare amounts before any ride. There are required number of variables for the analysis.</w:t>
      </w:r>
    </w:p>
    <w:p w14:paraId="4FCA0E88" w14:textId="77777777" w:rsidR="00750D3B" w:rsidRDefault="00750D3B">
      <w:pPr>
        <w:spacing w:after="200" w:line="240" w:lineRule="auto"/>
        <w:rPr>
          <w:rFonts w:ascii="Google Sans" w:eastAsia="Google Sans" w:hAnsi="Google Sans" w:cs="Google Sans"/>
        </w:rPr>
      </w:pPr>
    </w:p>
    <w:p w14:paraId="159C4D80" w14:textId="77777777" w:rsidR="00750D3B"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How would you build summary dataframe statistics and assess the min and max range of the data? </w:t>
      </w:r>
    </w:p>
    <w:p w14:paraId="2855F607" w14:textId="2A4986E6" w:rsidR="00750D3B" w:rsidRDefault="00B122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In pandas I can do with df.describe() function to understand the descriptive statistics of the data. Which presents the mean, std, min, max, 25</w:t>
      </w:r>
      <w:r w:rsidRPr="00B122FE">
        <w:rPr>
          <w:rFonts w:ascii="Google Sans" w:eastAsia="Google Sans" w:hAnsi="Google Sans" w:cs="Google Sans"/>
          <w:vertAlign w:val="superscript"/>
        </w:rPr>
        <w:t>th</w:t>
      </w:r>
      <w:r>
        <w:rPr>
          <w:rFonts w:ascii="Google Sans" w:eastAsia="Google Sans" w:hAnsi="Google Sans" w:cs="Google Sans"/>
        </w:rPr>
        <w:t xml:space="preserve"> percentile, 50</w:t>
      </w:r>
      <w:r w:rsidRPr="00B122FE">
        <w:rPr>
          <w:rFonts w:ascii="Google Sans" w:eastAsia="Google Sans" w:hAnsi="Google Sans" w:cs="Google Sans"/>
          <w:vertAlign w:val="superscript"/>
        </w:rPr>
        <w:t>th</w:t>
      </w:r>
      <w:r>
        <w:rPr>
          <w:rFonts w:ascii="Google Sans" w:eastAsia="Google Sans" w:hAnsi="Google Sans" w:cs="Google Sans"/>
        </w:rPr>
        <w:t xml:space="preserve"> percentile, 75</w:t>
      </w:r>
      <w:r w:rsidRPr="00B122FE">
        <w:rPr>
          <w:rFonts w:ascii="Google Sans" w:eastAsia="Google Sans" w:hAnsi="Google Sans" w:cs="Google Sans"/>
          <w:vertAlign w:val="superscript"/>
        </w:rPr>
        <w:t>th</w:t>
      </w:r>
      <w:r>
        <w:rPr>
          <w:rFonts w:ascii="Google Sans" w:eastAsia="Google Sans" w:hAnsi="Google Sans" w:cs="Google Sans"/>
        </w:rPr>
        <w:t xml:space="preserve"> percentile. </w:t>
      </w:r>
    </w:p>
    <w:p w14:paraId="04CC2BCF" w14:textId="77777777" w:rsidR="00750D3B" w:rsidRDefault="00750D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7B95FB2" w14:textId="77777777" w:rsidR="00750D3B" w:rsidRDefault="00750D3B">
      <w:pPr>
        <w:spacing w:after="200" w:line="240" w:lineRule="auto"/>
        <w:rPr>
          <w:rFonts w:ascii="Google Sans" w:eastAsia="Google Sans" w:hAnsi="Google Sans" w:cs="Google Sans"/>
        </w:rPr>
      </w:pPr>
    </w:p>
    <w:p w14:paraId="0D98EBAF" w14:textId="77777777" w:rsidR="00750D3B"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Do the averages of any of the data variables look unusual? Can you describe the interval data?</w:t>
      </w:r>
    </w:p>
    <w:p w14:paraId="3E965F02" w14:textId="77777777" w:rsidR="00750D3B" w:rsidRDefault="00750D3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9C79FAD" w14:textId="77D9033D" w:rsidR="00750D3B" w:rsidRDefault="00B122F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There are many unusual values that I found in the dataset. Coming to the averages, </w:t>
      </w:r>
      <w:r w:rsidR="005F06A7">
        <w:rPr>
          <w:rFonts w:ascii="Google Sans" w:eastAsia="Google Sans" w:hAnsi="Google Sans" w:cs="Google Sans"/>
        </w:rPr>
        <w:t>extra, mta_tax, improvement_surcharge has unusual values. The data starts from 2017-01-01 to 2017-12-12.</w:t>
      </w:r>
    </w:p>
    <w:p w14:paraId="6A45826B" w14:textId="77777777" w:rsidR="00750D3B" w:rsidRDefault="00750D3B">
      <w:pPr>
        <w:spacing w:after="70" w:line="240" w:lineRule="auto"/>
        <w:rPr>
          <w:rFonts w:ascii="Google Sans" w:eastAsia="Google Sans" w:hAnsi="Google Sans" w:cs="Google Sans"/>
        </w:rPr>
      </w:pPr>
    </w:p>
    <w:p w14:paraId="07A92328" w14:textId="77777777" w:rsidR="00750D3B" w:rsidRDefault="00750D3B">
      <w:pPr>
        <w:spacing w:after="70" w:line="240" w:lineRule="auto"/>
        <w:rPr>
          <w:rFonts w:ascii="Google Sans" w:eastAsia="Google Sans" w:hAnsi="Google Sans" w:cs="Google Sans"/>
          <w:b/>
          <w:bCs/>
        </w:rPr>
      </w:pPr>
    </w:p>
    <w:p w14:paraId="7EB678AA" w14:textId="77777777" w:rsidR="00750D3B" w:rsidRDefault="00000000">
      <w:pPr>
        <w:spacing w:line="480" w:lineRule="auto"/>
        <w:rPr>
          <w:rFonts w:ascii="Google Sans" w:eastAsia="Google Sans" w:hAnsi="Google Sans" w:cs="Google Sans"/>
          <w:b/>
          <w:bCs/>
          <w:color w:val="E69138"/>
          <w:sz w:val="24"/>
          <w:szCs w:val="24"/>
        </w:rPr>
      </w:pPr>
      <w:r>
        <w:rPr>
          <w:rFonts w:ascii="Google Sans" w:eastAsia="Google Sans" w:hAnsi="Google Sans" w:cs="Google Sans"/>
          <w:b/>
          <w:bCs/>
          <w:noProof/>
          <w:color w:val="4285F4"/>
          <w:sz w:val="24"/>
          <w:szCs w:val="24"/>
        </w:rPr>
        <w:drawing>
          <wp:inline distT="114300" distB="114300" distL="114300" distR="114300" wp14:anchorId="7BB072F6" wp14:editId="3B374480">
            <wp:extent cx="597232" cy="59723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3940085F" w14:textId="77777777" w:rsidR="00750D3B" w:rsidRDefault="00000000">
      <w:pPr>
        <w:spacing w:line="240" w:lineRule="auto"/>
        <w:ind w:left="360"/>
        <w:rPr>
          <w:rFonts w:ascii="Google Sans" w:eastAsia="Google Sans" w:hAnsi="Google Sans" w:cs="Google Sans"/>
          <w:sz w:val="24"/>
          <w:szCs w:val="24"/>
        </w:rPr>
      </w:pPr>
      <w:r>
        <w:rPr>
          <w:rFonts w:ascii="Google Sans" w:eastAsia="Google Sans" w:hAnsi="Google Sans" w:cs="Google Sans"/>
          <w:b/>
          <w:bCs/>
          <w:sz w:val="24"/>
          <w:szCs w:val="24"/>
        </w:rPr>
        <w:t>Note</w:t>
      </w:r>
      <w:r>
        <w:rPr>
          <w:rFonts w:ascii="Google Sans" w:eastAsia="Google Sans" w:hAnsi="Google Sans" w:cs="Google Sans"/>
          <w:sz w:val="24"/>
          <w:szCs w:val="24"/>
        </w:rPr>
        <w:t>: The Construct stage does not apply to this workflow. The PACE framework can be adapted to fit the specific requirements of any project.</w:t>
      </w:r>
    </w:p>
    <w:p w14:paraId="688DECAA" w14:textId="77777777" w:rsidR="00750D3B" w:rsidRDefault="00750D3B">
      <w:pPr>
        <w:spacing w:after="70" w:line="240" w:lineRule="auto"/>
        <w:rPr>
          <w:rFonts w:ascii="Google Sans" w:eastAsia="Google Sans" w:hAnsi="Google Sans" w:cs="Google Sans"/>
        </w:rPr>
      </w:pPr>
    </w:p>
    <w:p w14:paraId="27BD32E4" w14:textId="77777777" w:rsidR="00750D3B" w:rsidRDefault="00750D3B">
      <w:pPr>
        <w:spacing w:after="70" w:line="240" w:lineRule="auto"/>
        <w:rPr>
          <w:rFonts w:ascii="Google Sans" w:eastAsia="Google Sans" w:hAnsi="Google Sans" w:cs="Google Sans"/>
        </w:rPr>
      </w:pPr>
    </w:p>
    <w:p w14:paraId="20561558" w14:textId="77777777" w:rsidR="00750D3B" w:rsidRDefault="00750D3B">
      <w:pPr>
        <w:spacing w:after="70" w:line="240" w:lineRule="auto"/>
        <w:rPr>
          <w:rFonts w:ascii="Google Sans" w:eastAsia="Google Sans" w:hAnsi="Google Sans" w:cs="Google Sans"/>
        </w:rPr>
      </w:pPr>
    </w:p>
    <w:p w14:paraId="217D9382" w14:textId="77777777" w:rsidR="00750D3B" w:rsidRDefault="00750D3B">
      <w:pPr>
        <w:spacing w:after="70" w:line="240" w:lineRule="auto"/>
        <w:rPr>
          <w:rFonts w:ascii="Google Sans" w:eastAsia="Google Sans" w:hAnsi="Google Sans" w:cs="Google Sans"/>
        </w:rPr>
      </w:pPr>
    </w:p>
    <w:p w14:paraId="6990A117" w14:textId="77777777" w:rsidR="00750D3B" w:rsidRDefault="00750D3B">
      <w:pPr>
        <w:spacing w:after="70" w:line="240" w:lineRule="auto"/>
        <w:rPr>
          <w:rFonts w:ascii="Google Sans" w:eastAsia="Google Sans" w:hAnsi="Google Sans" w:cs="Google Sans"/>
        </w:rPr>
      </w:pPr>
    </w:p>
    <w:p w14:paraId="6C80D867" w14:textId="77777777" w:rsidR="00750D3B" w:rsidRDefault="00750D3B">
      <w:pPr>
        <w:spacing w:after="70" w:line="240" w:lineRule="auto"/>
        <w:rPr>
          <w:rFonts w:ascii="Google Sans" w:eastAsia="Google Sans" w:hAnsi="Google Sans" w:cs="Google Sans"/>
        </w:rPr>
      </w:pPr>
    </w:p>
    <w:p w14:paraId="25FADA96" w14:textId="77777777" w:rsidR="00750D3B" w:rsidRDefault="00000000">
      <w:pPr>
        <w:spacing w:line="480" w:lineRule="auto"/>
        <w:rPr>
          <w:rFonts w:ascii="Google Sans" w:eastAsia="Google Sans" w:hAnsi="Google Sans" w:cs="Google Sans"/>
          <w:b/>
          <w:bCs/>
          <w:color w:val="0F9D58"/>
          <w:sz w:val="24"/>
          <w:szCs w:val="24"/>
        </w:rPr>
      </w:pPr>
      <w:r>
        <w:rPr>
          <w:rFonts w:ascii="Google Sans" w:eastAsia="Google Sans" w:hAnsi="Google Sans" w:cs="Google Sans"/>
          <w:b/>
          <w:bCs/>
          <w:noProof/>
          <w:color w:val="4285F4"/>
          <w:sz w:val="24"/>
          <w:szCs w:val="24"/>
        </w:rPr>
        <w:lastRenderedPageBreak/>
        <w:drawing>
          <wp:inline distT="114300" distB="114300" distL="114300" distR="114300" wp14:anchorId="524BA32A" wp14:editId="3ABF52BB">
            <wp:extent cx="597232" cy="597232"/>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23A06703" w14:textId="77777777" w:rsidR="00750D3B" w:rsidRDefault="00000000">
      <w:pPr>
        <w:numPr>
          <w:ilvl w:val="0"/>
          <w:numId w:val="2"/>
        </w:numPr>
        <w:spacing w:after="70" w:line="240" w:lineRule="auto"/>
        <w:rPr>
          <w:rFonts w:ascii="Google Sans" w:eastAsia="Google Sans" w:hAnsi="Google Sans" w:cs="Google Sans"/>
          <w:color w:val="333333"/>
        </w:rPr>
      </w:pPr>
      <w:r>
        <w:rPr>
          <w:rFonts w:ascii="Google Sans" w:eastAsia="Google Sans" w:hAnsi="Google Sans" w:cs="Google Sans"/>
          <w:color w:val="333333"/>
        </w:rPr>
        <w:t>Given your current knowledge of the data, what would you initially recommend to your manager to investigate further prior to performing exploratory data analysis?</w:t>
      </w:r>
    </w:p>
    <w:p w14:paraId="5B9CB29C" w14:textId="554E8415" w:rsidR="00750D3B" w:rsidRDefault="005F06A7">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I would need the names of the PULocationID and DOLocationIDs. As these columns are represented using integers, having physical names will be good for data representation</w:t>
      </w:r>
    </w:p>
    <w:p w14:paraId="257CE051" w14:textId="77777777" w:rsidR="00750D3B" w:rsidRDefault="00750D3B">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2B64E81" w14:textId="77777777" w:rsidR="00750D3B" w:rsidRDefault="00750D3B">
      <w:pPr>
        <w:spacing w:after="70" w:line="240" w:lineRule="auto"/>
        <w:rPr>
          <w:rFonts w:ascii="Google Sans" w:eastAsia="Google Sans" w:hAnsi="Google Sans" w:cs="Google Sans"/>
          <w:color w:val="333333"/>
        </w:rPr>
      </w:pPr>
    </w:p>
    <w:p w14:paraId="66EE84DA" w14:textId="77777777" w:rsidR="00750D3B" w:rsidRDefault="00000000">
      <w:pPr>
        <w:numPr>
          <w:ilvl w:val="0"/>
          <w:numId w:val="2"/>
        </w:numPr>
        <w:spacing w:after="70" w:line="240" w:lineRule="auto"/>
        <w:rPr>
          <w:rFonts w:ascii="Google Sans" w:eastAsia="Google Sans" w:hAnsi="Google Sans" w:cs="Google Sans"/>
          <w:color w:val="333333"/>
        </w:rPr>
      </w:pPr>
      <w:r>
        <w:rPr>
          <w:rFonts w:ascii="Google Sans" w:eastAsia="Google Sans" w:hAnsi="Google Sans" w:cs="Google Sans"/>
          <w:color w:val="333333"/>
        </w:rPr>
        <w:t>What data initially presents as containing anomalies?</w:t>
      </w:r>
    </w:p>
    <w:p w14:paraId="676B7ECD" w14:textId="77777777" w:rsidR="00750D3B" w:rsidRDefault="00750D3B">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1EC75FC" w14:textId="7BDB7E50" w:rsidR="00750D3B" w:rsidRDefault="005F06A7">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There are many columns with anomoalies. fare_amount, extra, mta_tax, tip_amount, tolls_amount, improvement_surcharge, and total_amount fields have anomalies</w:t>
      </w:r>
    </w:p>
    <w:p w14:paraId="07771386" w14:textId="77777777" w:rsidR="00750D3B" w:rsidRDefault="00750D3B">
      <w:pPr>
        <w:spacing w:after="70" w:line="240" w:lineRule="auto"/>
        <w:rPr>
          <w:rFonts w:ascii="Google Sans" w:eastAsia="Google Sans" w:hAnsi="Google Sans" w:cs="Google Sans"/>
          <w:color w:val="333333"/>
        </w:rPr>
      </w:pPr>
    </w:p>
    <w:p w14:paraId="7E34C063" w14:textId="77777777" w:rsidR="00750D3B" w:rsidRDefault="00000000">
      <w:pPr>
        <w:numPr>
          <w:ilvl w:val="0"/>
          <w:numId w:val="2"/>
        </w:numPr>
        <w:spacing w:after="70" w:line="240" w:lineRule="auto"/>
        <w:rPr>
          <w:rFonts w:ascii="Google Sans" w:eastAsia="Google Sans" w:hAnsi="Google Sans" w:cs="Google Sans"/>
          <w:color w:val="333333"/>
        </w:rPr>
      </w:pPr>
      <w:r>
        <w:rPr>
          <w:rFonts w:ascii="Google Sans" w:eastAsia="Google Sans" w:hAnsi="Google Sans" w:cs="Google Sans"/>
          <w:color w:val="333333"/>
        </w:rPr>
        <w:t>What additional types of data could strengthen this dataset?</w:t>
      </w:r>
    </w:p>
    <w:p w14:paraId="48C58575" w14:textId="77777777" w:rsidR="00750D3B" w:rsidRDefault="00750D3B">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C9DBE22" w14:textId="4BD560FB" w:rsidR="00750D3B" w:rsidRDefault="005F06A7">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I would say the current dataset columns should be good for building our intended model.</w:t>
      </w:r>
    </w:p>
    <w:p w14:paraId="2A93F605" w14:textId="77777777" w:rsidR="00750D3B" w:rsidRDefault="00750D3B">
      <w:pPr>
        <w:spacing w:line="240" w:lineRule="auto"/>
        <w:rPr>
          <w:rFonts w:ascii="Google Sans" w:eastAsia="Google Sans" w:hAnsi="Google Sans" w:cs="Google Sans"/>
          <w:b/>
          <w:bCs/>
          <w:sz w:val="28"/>
          <w:szCs w:val="28"/>
        </w:rPr>
      </w:pPr>
    </w:p>
    <w:sectPr w:rsidR="00750D3B">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4E28E" w14:textId="77777777" w:rsidR="00C10944" w:rsidRDefault="00C10944">
      <w:pPr>
        <w:spacing w:line="240" w:lineRule="auto"/>
      </w:pPr>
      <w:r>
        <w:separator/>
      </w:r>
    </w:p>
  </w:endnote>
  <w:endnote w:type="continuationSeparator" w:id="0">
    <w:p w14:paraId="7E62D246" w14:textId="77777777" w:rsidR="00C10944" w:rsidRDefault="00C109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BDFD21C5-EE92-464E-B9F5-1F11BE6B53C7}"/>
    <w:embedBold r:id="rId2" w:fontKey="{9A08D796-D57A-473C-9B08-061F1564F767}"/>
  </w:font>
  <w:font w:name="Roboto">
    <w:charset w:val="00"/>
    <w:family w:val="auto"/>
    <w:pitch w:val="variable"/>
    <w:sig w:usb0="E0000AFF" w:usb1="5000217F" w:usb2="00000021" w:usb3="00000000" w:csb0="0000019F" w:csb1="00000000"/>
    <w:embedRegular r:id="rId3" w:fontKey="{DC04E8AF-09F4-48A8-A41B-B41BC60439F1}"/>
  </w:font>
  <w:font w:name="Calibri">
    <w:panose1 w:val="020F0502020204030204"/>
    <w:charset w:val="00"/>
    <w:family w:val="swiss"/>
    <w:pitch w:val="variable"/>
    <w:sig w:usb0="E4002EFF" w:usb1="C200247B" w:usb2="00000009" w:usb3="00000000" w:csb0="000001FF" w:csb1="00000000"/>
    <w:embedRegular r:id="rId4" w:fontKey="{ACD87514-2456-46FE-AD31-4C2E71661C67}"/>
  </w:font>
  <w:font w:name="Cambria">
    <w:panose1 w:val="02040503050406030204"/>
    <w:charset w:val="00"/>
    <w:family w:val="roman"/>
    <w:pitch w:val="variable"/>
    <w:sig w:usb0="E00006FF" w:usb1="420024FF" w:usb2="02000000" w:usb3="00000000" w:csb0="0000019F" w:csb1="00000000"/>
    <w:embedRegular r:id="rId5" w:fontKey="{C2084BC4-E43E-4A1D-A665-C6BB613399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B304" w14:textId="77777777" w:rsidR="00750D3B"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9D4E6B">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6FE1" w14:textId="77777777" w:rsidR="00750D3B" w:rsidRDefault="00750D3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492D" w14:textId="77777777" w:rsidR="00C10944" w:rsidRDefault="00C10944">
      <w:pPr>
        <w:spacing w:line="240" w:lineRule="auto"/>
      </w:pPr>
      <w:r>
        <w:separator/>
      </w:r>
    </w:p>
  </w:footnote>
  <w:footnote w:type="continuationSeparator" w:id="0">
    <w:p w14:paraId="2CD72787" w14:textId="77777777" w:rsidR="00C10944" w:rsidRDefault="00C109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DC24" w14:textId="77777777" w:rsidR="00750D3B" w:rsidRDefault="00750D3B"/>
  <w:p w14:paraId="5893109E" w14:textId="77777777" w:rsidR="00750D3B"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1CF15870" w14:textId="77777777" w:rsidR="00750D3B" w:rsidRDefault="00000000">
    <w:pPr>
      <w:spacing w:after="200" w:line="300" w:lineRule="auto"/>
    </w:pPr>
    <w:r>
      <w:rPr>
        <w:rFonts w:ascii="Roboto" w:eastAsia="Roboto" w:hAnsi="Roboto" w:cs="Roboto"/>
        <w:noProof/>
        <w:color w:val="222222"/>
        <w:sz w:val="24"/>
        <w:szCs w:val="24"/>
      </w:rPr>
      <w:drawing>
        <wp:inline distT="114300" distB="114300" distL="114300" distR="114300" wp14:anchorId="16F2AD3A" wp14:editId="76EC36E0">
          <wp:extent cx="952500" cy="381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6847" w14:textId="77777777" w:rsidR="00750D3B" w:rsidRDefault="00000000">
    <w:r>
      <w:rPr>
        <w:noProof/>
      </w:rPr>
      <w:drawing>
        <wp:anchor distT="0" distB="0" distL="0" distR="0" simplePos="0" relativeHeight="251658240" behindDoc="0" locked="0" layoutInCell="1" hidden="0" allowOverlap="1" wp14:anchorId="5F02210A" wp14:editId="6FBA6B99">
          <wp:simplePos x="0" y="0"/>
          <wp:positionH relativeFrom="page">
            <wp:posOffset>0</wp:posOffset>
          </wp:positionH>
          <wp:positionV relativeFrom="page">
            <wp:posOffset>276225</wp:posOffset>
          </wp:positionV>
          <wp:extent cx="7784306" cy="95250"/>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10BB"/>
    <w:multiLevelType w:val="multilevel"/>
    <w:tmpl w:val="2D6E1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E44A1E"/>
    <w:multiLevelType w:val="multilevel"/>
    <w:tmpl w:val="F0664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1D66D0"/>
    <w:multiLevelType w:val="multilevel"/>
    <w:tmpl w:val="0160FB2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9788551">
    <w:abstractNumId w:val="1"/>
  </w:num>
  <w:num w:numId="2" w16cid:durableId="1997302793">
    <w:abstractNumId w:val="2"/>
  </w:num>
  <w:num w:numId="3" w16cid:durableId="213852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D3B"/>
    <w:rsid w:val="005F06A7"/>
    <w:rsid w:val="00750D3B"/>
    <w:rsid w:val="009D4E6B"/>
    <w:rsid w:val="00A656EC"/>
    <w:rsid w:val="00B122FE"/>
    <w:rsid w:val="00C10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D4B2"/>
  <w15:docId w15:val="{32FB2E67-D43A-4C3F-B0B4-31562032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1376</TotalTime>
  <Pages>4</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Gowtham Venkat</cp:lastModifiedBy>
  <cp:revision>2</cp:revision>
  <dcterms:created xsi:type="dcterms:W3CDTF">2026-10-01T23:20:00Z</dcterms:created>
  <dcterms:modified xsi:type="dcterms:W3CDTF">2026-10-02T22:16:00Z</dcterms:modified>
</cp:coreProperties>
</file>