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5398D" w14:textId="77777777" w:rsidR="00B134FF" w:rsidRDefault="00000000">
      <w:pPr>
        <w:spacing w:after="0"/>
        <w:jc w:val="center"/>
        <w:rPr>
          <w:b/>
          <w:sz w:val="28"/>
          <w:szCs w:val="28"/>
        </w:rPr>
      </w:pPr>
      <w:r>
        <w:rPr>
          <w:b/>
          <w:sz w:val="28"/>
          <w:szCs w:val="28"/>
        </w:rPr>
        <w:t>Ideation Phase</w:t>
      </w:r>
    </w:p>
    <w:p w14:paraId="698D88F2" w14:textId="77777777" w:rsidR="00B134FF" w:rsidRDefault="00000000">
      <w:pPr>
        <w:spacing w:after="0"/>
        <w:jc w:val="center"/>
        <w:rPr>
          <w:b/>
          <w:sz w:val="28"/>
          <w:szCs w:val="28"/>
        </w:rPr>
      </w:pPr>
      <w:r>
        <w:rPr>
          <w:b/>
          <w:sz w:val="28"/>
          <w:szCs w:val="28"/>
        </w:rPr>
        <w:t>Empathize &amp; Discover</w:t>
      </w:r>
    </w:p>
    <w:p w14:paraId="75CBAAFD" w14:textId="77777777" w:rsidR="00B134FF" w:rsidRDefault="00B134F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134FF" w14:paraId="54E33504" w14:textId="77777777">
        <w:tc>
          <w:tcPr>
            <w:tcW w:w="4508" w:type="dxa"/>
          </w:tcPr>
          <w:p w14:paraId="216BAE83" w14:textId="77777777" w:rsidR="00B134FF" w:rsidRDefault="00000000">
            <w:r>
              <w:t>Date</w:t>
            </w:r>
          </w:p>
        </w:tc>
        <w:tc>
          <w:tcPr>
            <w:tcW w:w="4508" w:type="dxa"/>
          </w:tcPr>
          <w:p w14:paraId="3B12A225" w14:textId="2D7517E1" w:rsidR="00B134FF" w:rsidRDefault="00012DD6">
            <w:r>
              <w:t>7-June</w:t>
            </w:r>
            <w:r w:rsidR="00000000">
              <w:t xml:space="preserve"> 202</w:t>
            </w:r>
            <w:r>
              <w:t>6</w:t>
            </w:r>
          </w:p>
        </w:tc>
      </w:tr>
      <w:tr w:rsidR="00B134FF" w14:paraId="4C8ECC3A" w14:textId="77777777">
        <w:tc>
          <w:tcPr>
            <w:tcW w:w="4508" w:type="dxa"/>
          </w:tcPr>
          <w:p w14:paraId="2B75B08C" w14:textId="77777777" w:rsidR="00B134FF" w:rsidRDefault="00000000">
            <w:r>
              <w:t>Team ID</w:t>
            </w:r>
          </w:p>
        </w:tc>
        <w:tc>
          <w:tcPr>
            <w:tcW w:w="4508" w:type="dxa"/>
          </w:tcPr>
          <w:p w14:paraId="5D02B962" w14:textId="77777777" w:rsidR="00B134FF" w:rsidRDefault="00B134FF"/>
        </w:tc>
      </w:tr>
      <w:tr w:rsidR="00B134FF" w14:paraId="7BBBE11D" w14:textId="77777777">
        <w:tc>
          <w:tcPr>
            <w:tcW w:w="4508" w:type="dxa"/>
          </w:tcPr>
          <w:p w14:paraId="1D3DAEEE" w14:textId="77777777" w:rsidR="00B134FF" w:rsidRDefault="00000000">
            <w:r>
              <w:t>Project Name</w:t>
            </w:r>
          </w:p>
        </w:tc>
        <w:tc>
          <w:tcPr>
            <w:tcW w:w="4508" w:type="dxa"/>
          </w:tcPr>
          <w:p w14:paraId="626C9C7A" w14:textId="3D932842" w:rsidR="00B134FF" w:rsidRDefault="00012DD6">
            <w:r w:rsidRPr="00012DD6">
              <w:rPr>
                <w:b/>
                <w:bCs/>
              </w:rPr>
              <w:t>Emotion Detection &amp; Learning Support Engine</w:t>
            </w:r>
          </w:p>
        </w:tc>
      </w:tr>
      <w:tr w:rsidR="00B134FF" w14:paraId="14216DA6" w14:textId="77777777">
        <w:tc>
          <w:tcPr>
            <w:tcW w:w="4508" w:type="dxa"/>
          </w:tcPr>
          <w:p w14:paraId="71B80BD8" w14:textId="77777777" w:rsidR="00B134FF" w:rsidRDefault="00000000">
            <w:r>
              <w:t>Maximum Marks</w:t>
            </w:r>
          </w:p>
        </w:tc>
        <w:tc>
          <w:tcPr>
            <w:tcW w:w="4508" w:type="dxa"/>
          </w:tcPr>
          <w:p w14:paraId="3CAB567A" w14:textId="77777777" w:rsidR="00B134FF" w:rsidRDefault="00000000">
            <w:r>
              <w:t>4 Marks</w:t>
            </w:r>
          </w:p>
        </w:tc>
      </w:tr>
    </w:tbl>
    <w:p w14:paraId="61783F49" w14:textId="77777777" w:rsidR="00B134FF" w:rsidRDefault="00B134FF">
      <w:pPr>
        <w:rPr>
          <w:b/>
          <w:sz w:val="24"/>
          <w:szCs w:val="24"/>
        </w:rPr>
      </w:pPr>
    </w:p>
    <w:p w14:paraId="5D20C662" w14:textId="77777777" w:rsidR="00B134FF" w:rsidRDefault="00000000">
      <w:pPr>
        <w:rPr>
          <w:b/>
          <w:sz w:val="24"/>
          <w:szCs w:val="24"/>
        </w:rPr>
      </w:pPr>
      <w:r>
        <w:rPr>
          <w:b/>
          <w:sz w:val="24"/>
          <w:szCs w:val="24"/>
        </w:rPr>
        <w:t>Empathy Map Canvas:</w:t>
      </w:r>
    </w:p>
    <w:p w14:paraId="4D6788E6" w14:textId="77777777" w:rsidR="00B134F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7FBBD98" w14:textId="77777777" w:rsidR="00B134FF" w:rsidRDefault="00B134FF">
      <w:pPr>
        <w:pBdr>
          <w:top w:val="nil"/>
          <w:left w:val="nil"/>
          <w:bottom w:val="nil"/>
          <w:right w:val="nil"/>
          <w:between w:val="nil"/>
        </w:pBdr>
        <w:spacing w:after="0" w:line="240" w:lineRule="auto"/>
        <w:jc w:val="both"/>
        <w:rPr>
          <w:color w:val="2A2A2A"/>
          <w:sz w:val="24"/>
          <w:szCs w:val="24"/>
        </w:rPr>
      </w:pPr>
    </w:p>
    <w:p w14:paraId="2FA5221F" w14:textId="77777777" w:rsidR="00B134F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D1AD80D" w14:textId="06D666EC" w:rsidR="00B134FF"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9DF4DEE" w14:textId="02718DEC" w:rsidR="00B134FF" w:rsidRDefault="00000000">
      <w:pPr>
        <w:jc w:val="both"/>
        <w:rPr>
          <w:b/>
          <w:color w:val="2A2A2A"/>
          <w:sz w:val="24"/>
          <w:szCs w:val="24"/>
        </w:rPr>
      </w:pPr>
      <w:r>
        <w:rPr>
          <w:b/>
          <w:color w:val="2A2A2A"/>
          <w:sz w:val="24"/>
          <w:szCs w:val="24"/>
        </w:rPr>
        <w:t>Example:</w:t>
      </w:r>
    </w:p>
    <w:p w14:paraId="46BD69D2" w14:textId="42077B74" w:rsidR="00B134FF" w:rsidRDefault="00012DD6">
      <w:pPr>
        <w:jc w:val="both"/>
        <w:rPr>
          <w:b/>
          <w:color w:val="2A2A2A"/>
          <w:sz w:val="24"/>
          <w:szCs w:val="24"/>
        </w:rPr>
      </w:pPr>
      <w:r>
        <w:rPr>
          <w:noProof/>
        </w:rPr>
        <mc:AlternateContent>
          <mc:Choice Requires="wps">
            <w:drawing>
              <wp:anchor distT="0" distB="0" distL="114300" distR="114300" simplePos="0" relativeHeight="251665408" behindDoc="0" locked="0" layoutInCell="1" allowOverlap="1" wp14:anchorId="3417DDA5" wp14:editId="731123F4">
                <wp:simplePos x="0" y="0"/>
                <wp:positionH relativeFrom="column">
                  <wp:posOffset>3543300</wp:posOffset>
                </wp:positionH>
                <wp:positionV relativeFrom="paragraph">
                  <wp:posOffset>4018915</wp:posOffset>
                </wp:positionV>
                <wp:extent cx="2489200" cy="768350"/>
                <wp:effectExtent l="0" t="0" r="25400" b="12700"/>
                <wp:wrapNone/>
                <wp:docPr id="957567005" name="Text Box 7"/>
                <wp:cNvGraphicFramePr/>
                <a:graphic xmlns:a="http://schemas.openxmlformats.org/drawingml/2006/main">
                  <a:graphicData uri="http://schemas.microsoft.com/office/word/2010/wordprocessingShape">
                    <wps:wsp>
                      <wps:cNvSpPr txBox="1"/>
                      <wps:spPr>
                        <a:xfrm>
                          <a:off x="0" y="0"/>
                          <a:ext cx="2489200" cy="768350"/>
                        </a:xfrm>
                        <a:prstGeom prst="rect">
                          <a:avLst/>
                        </a:prstGeom>
                        <a:solidFill>
                          <a:schemeClr val="lt1"/>
                        </a:solidFill>
                        <a:ln w="6350">
                          <a:solidFill>
                            <a:prstClr val="black"/>
                          </a:solidFill>
                        </a:ln>
                      </wps:spPr>
                      <wps:txbx>
                        <w:txbxContent>
                          <w:p w14:paraId="5A49B75D" w14:textId="73A05CDF" w:rsidR="00012DD6" w:rsidRPr="00012DD6" w:rsidRDefault="00012DD6" w:rsidP="00012DD6">
                            <w:pPr>
                              <w:rPr>
                                <w:sz w:val="16"/>
                                <w:szCs w:val="16"/>
                              </w:rPr>
                            </w:pPr>
                            <w:r w:rsidRPr="00012DD6">
                              <w:rPr>
                                <w:b/>
                                <w:bCs/>
                                <w:sz w:val="16"/>
                                <w:szCs w:val="16"/>
                              </w:rPr>
                              <w:t>Wants/Needs:</w:t>
                            </w:r>
                            <w:r w:rsidRPr="00012DD6">
                              <w:rPr>
                                <w:sz w:val="16"/>
                                <w:szCs w:val="16"/>
                              </w:rPr>
                              <w:t xml:space="preserve"> An automated system to classify student emotional states instantly and provide suggested, tone-accurate guidance templates. </w:t>
                            </w:r>
                            <w:proofErr w:type="gramStart"/>
                            <w:r w:rsidRPr="00012DD6">
                              <w:rPr>
                                <w:sz w:val="16"/>
                                <w:szCs w:val="16"/>
                              </w:rPr>
                              <w:t xml:space="preserve">  </w:t>
                            </w:r>
                            <w:r w:rsidRPr="00012DD6">
                              <w:rPr>
                                <w:b/>
                                <w:bCs/>
                                <w:sz w:val="16"/>
                                <w:szCs w:val="16"/>
                              </w:rPr>
                              <w:t>Measures</w:t>
                            </w:r>
                            <w:proofErr w:type="gramEnd"/>
                            <w:r w:rsidRPr="00012DD6">
                              <w:rPr>
                                <w:b/>
                                <w:bCs/>
                                <w:sz w:val="16"/>
                                <w:szCs w:val="16"/>
                              </w:rPr>
                              <w:t xml:space="preserve"> of success:</w:t>
                            </w:r>
                            <w:r w:rsidRPr="00012DD6">
                              <w:rPr>
                                <w:sz w:val="16"/>
                                <w:szCs w:val="16"/>
                              </w:rPr>
                              <w:t xml:space="preserve"> Drastically accelerated response triage cycles, transparent dual-model validation, and higher support quality</w:t>
                            </w:r>
                          </w:p>
                          <w:p w14:paraId="300A2669" w14:textId="77777777" w:rsidR="00012DD6" w:rsidRDefault="00012D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17DDA5" id="_x0000_t202" coordsize="21600,21600" o:spt="202" path="m,l,21600r21600,l21600,xe">
                <v:stroke joinstyle="miter"/>
                <v:path gradientshapeok="t" o:connecttype="rect"/>
              </v:shapetype>
              <v:shape id="Text Box 7" o:spid="_x0000_s1026" type="#_x0000_t202" style="position:absolute;left:0;text-align:left;margin-left:279pt;margin-top:316.45pt;width:196pt;height:6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" fillcolor="white [3201]" strokeweight=".5pt">
                <v:textbox>
                  <w:txbxContent>
                    <w:p w14:paraId="5A49B75D" w14:textId="73A05CDF" w:rsidR="00012DD6" w:rsidRPr="00012DD6" w:rsidRDefault="00012DD6" w:rsidP="00012DD6">
                      <w:pPr>
                        <w:rPr>
                          <w:sz w:val="16"/>
                          <w:szCs w:val="16"/>
                        </w:rPr>
                      </w:pPr>
                      <w:r w:rsidRPr="00012DD6">
                        <w:rPr>
                          <w:b/>
                          <w:bCs/>
                          <w:sz w:val="16"/>
                          <w:szCs w:val="16"/>
                        </w:rPr>
                        <w:t>Wants/Needs:</w:t>
                      </w:r>
                      <w:r w:rsidRPr="00012DD6">
                        <w:rPr>
                          <w:sz w:val="16"/>
                          <w:szCs w:val="16"/>
                        </w:rPr>
                        <w:t xml:space="preserve"> An automated system to classify student emotional states instantly and provide suggested, tone-accurate guidance templates. </w:t>
                      </w:r>
                      <w:proofErr w:type="gramStart"/>
                      <w:r w:rsidRPr="00012DD6">
                        <w:rPr>
                          <w:sz w:val="16"/>
                          <w:szCs w:val="16"/>
                        </w:rPr>
                        <w:t xml:space="preserve">  </w:t>
                      </w:r>
                      <w:r w:rsidRPr="00012DD6">
                        <w:rPr>
                          <w:b/>
                          <w:bCs/>
                          <w:sz w:val="16"/>
                          <w:szCs w:val="16"/>
                        </w:rPr>
                        <w:t>Measures</w:t>
                      </w:r>
                      <w:proofErr w:type="gramEnd"/>
                      <w:r w:rsidRPr="00012DD6">
                        <w:rPr>
                          <w:b/>
                          <w:bCs/>
                          <w:sz w:val="16"/>
                          <w:szCs w:val="16"/>
                        </w:rPr>
                        <w:t xml:space="preserve"> of success:</w:t>
                      </w:r>
                      <w:r w:rsidRPr="00012DD6">
                        <w:rPr>
                          <w:sz w:val="16"/>
                          <w:szCs w:val="16"/>
                        </w:rPr>
                        <w:t xml:space="preserve"> Drastically accelerated response triage cycles, transparent dual-model validation, and higher support quality</w:t>
                      </w:r>
                    </w:p>
                    <w:p w14:paraId="300A2669" w14:textId="77777777" w:rsidR="00012DD6" w:rsidRDefault="00012DD6"/>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7304312" wp14:editId="1F9FACC2">
                <wp:simplePos x="0" y="0"/>
                <wp:positionH relativeFrom="column">
                  <wp:posOffset>215900</wp:posOffset>
                </wp:positionH>
                <wp:positionV relativeFrom="paragraph">
                  <wp:posOffset>3999865</wp:posOffset>
                </wp:positionV>
                <wp:extent cx="2819400" cy="742950"/>
                <wp:effectExtent l="0" t="0" r="19050" b="19050"/>
                <wp:wrapNone/>
                <wp:docPr id="1589542306" name="Text Box 6"/>
                <wp:cNvGraphicFramePr/>
                <a:graphic xmlns:a="http://schemas.openxmlformats.org/drawingml/2006/main">
                  <a:graphicData uri="http://schemas.microsoft.com/office/word/2010/wordprocessingShape">
                    <wps:wsp>
                      <wps:cNvSpPr txBox="1"/>
                      <wps:spPr>
                        <a:xfrm>
                          <a:off x="0" y="0"/>
                          <a:ext cx="2819400" cy="742950"/>
                        </a:xfrm>
                        <a:prstGeom prst="rect">
                          <a:avLst/>
                        </a:prstGeom>
                        <a:solidFill>
                          <a:schemeClr val="lt1"/>
                        </a:solidFill>
                        <a:ln w="6350">
                          <a:solidFill>
                            <a:prstClr val="black"/>
                          </a:solidFill>
                        </a:ln>
                      </wps:spPr>
                      <wps:txbx>
                        <w:txbxContent>
                          <w:p w14:paraId="045691AD" w14:textId="5F7320E3" w:rsidR="00012DD6" w:rsidRPr="00012DD6" w:rsidRDefault="00012DD6" w:rsidP="00012DD6">
                            <w:pPr>
                              <w:rPr>
                                <w:sz w:val="16"/>
                                <w:szCs w:val="16"/>
                              </w:rPr>
                            </w:pPr>
                            <w:r w:rsidRPr="00012DD6">
                              <w:rPr>
                                <w:b/>
                                <w:bCs/>
                                <w:sz w:val="16"/>
                                <w:szCs w:val="16"/>
                              </w:rPr>
                              <w:t>Fears:</w:t>
                            </w:r>
                            <w:r w:rsidRPr="00012DD6">
                              <w:rPr>
                                <w:sz w:val="16"/>
                                <w:szCs w:val="16"/>
                              </w:rPr>
                              <w:t xml:space="preserve"> Inadvertently delivering inconsistent support or sending an inappropriate tone to a highly frustrated student. </w:t>
                            </w:r>
                          </w:p>
                          <w:p w14:paraId="081F4A7B" w14:textId="09722B37" w:rsidR="00012DD6" w:rsidRPr="00012DD6" w:rsidRDefault="00012DD6" w:rsidP="00012DD6">
                            <w:pPr>
                              <w:rPr>
                                <w:sz w:val="16"/>
                                <w:szCs w:val="16"/>
                              </w:rPr>
                            </w:pPr>
                            <w:r w:rsidRPr="00012DD6">
                              <w:rPr>
                                <w:b/>
                                <w:bCs/>
                                <w:sz w:val="16"/>
                                <w:szCs w:val="16"/>
                              </w:rPr>
                              <w:t>Obstacles:</w:t>
                            </w:r>
                            <w:r w:rsidRPr="00012DD6">
                              <w:rPr>
                                <w:sz w:val="16"/>
                                <w:szCs w:val="16"/>
                              </w:rPr>
                              <w:t xml:space="preserve"> High manual triage times and the subjective nature of evaluating text-based emotional distress.</w:t>
                            </w:r>
                          </w:p>
                          <w:p w14:paraId="6D1203D5" w14:textId="77777777" w:rsidR="00012DD6" w:rsidRDefault="00012D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04312" id="Text Box 6" o:spid="_x0000_s1027" type="#_x0000_t202" style="position:absolute;left:0;text-align:left;margin-left:17pt;margin-top:314.95pt;width:222pt;height:5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" fillcolor="white [3201]" strokeweight=".5pt">
                <v:textbox>
                  <w:txbxContent>
                    <w:p w14:paraId="045691AD" w14:textId="5F7320E3" w:rsidR="00012DD6" w:rsidRPr="00012DD6" w:rsidRDefault="00012DD6" w:rsidP="00012DD6">
                      <w:pPr>
                        <w:rPr>
                          <w:sz w:val="16"/>
                          <w:szCs w:val="16"/>
                        </w:rPr>
                      </w:pPr>
                      <w:r w:rsidRPr="00012DD6">
                        <w:rPr>
                          <w:b/>
                          <w:bCs/>
                          <w:sz w:val="16"/>
                          <w:szCs w:val="16"/>
                        </w:rPr>
                        <w:t>Fears:</w:t>
                      </w:r>
                      <w:r w:rsidRPr="00012DD6">
                        <w:rPr>
                          <w:sz w:val="16"/>
                          <w:szCs w:val="16"/>
                        </w:rPr>
                        <w:t xml:space="preserve"> Inadvertently delivering inconsistent support or sending an inappropriate tone to a highly frustrated student. </w:t>
                      </w:r>
                    </w:p>
                    <w:p w14:paraId="081F4A7B" w14:textId="09722B37" w:rsidR="00012DD6" w:rsidRPr="00012DD6" w:rsidRDefault="00012DD6" w:rsidP="00012DD6">
                      <w:pPr>
                        <w:rPr>
                          <w:sz w:val="16"/>
                          <w:szCs w:val="16"/>
                        </w:rPr>
                      </w:pPr>
                      <w:r w:rsidRPr="00012DD6">
                        <w:rPr>
                          <w:b/>
                          <w:bCs/>
                          <w:sz w:val="16"/>
                          <w:szCs w:val="16"/>
                        </w:rPr>
                        <w:t>Obstacles:</w:t>
                      </w:r>
                      <w:r w:rsidRPr="00012DD6">
                        <w:rPr>
                          <w:sz w:val="16"/>
                          <w:szCs w:val="16"/>
                        </w:rPr>
                        <w:t xml:space="preserve"> High manual triage times and the subjective nature of evaluating text-based emotional distress.</w:t>
                      </w:r>
                    </w:p>
                    <w:p w14:paraId="6D1203D5" w14:textId="77777777" w:rsidR="00012DD6" w:rsidRDefault="00012DD6"/>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0A9C645" wp14:editId="5C1FCC6F">
                <wp:simplePos x="0" y="0"/>
                <wp:positionH relativeFrom="column">
                  <wp:posOffset>1943100</wp:posOffset>
                </wp:positionH>
                <wp:positionV relativeFrom="paragraph">
                  <wp:posOffset>3015615</wp:posOffset>
                </wp:positionV>
                <wp:extent cx="2889250" cy="971550"/>
                <wp:effectExtent l="0" t="0" r="25400" b="19050"/>
                <wp:wrapNone/>
                <wp:docPr id="1826217659" name="Text Box 5"/>
                <wp:cNvGraphicFramePr/>
                <a:graphic xmlns:a="http://schemas.openxmlformats.org/drawingml/2006/main">
                  <a:graphicData uri="http://schemas.microsoft.com/office/word/2010/wordprocessingShape">
                    <wps:wsp>
                      <wps:cNvSpPr txBox="1"/>
                      <wps:spPr>
                        <a:xfrm>
                          <a:off x="0" y="0"/>
                          <a:ext cx="2889250" cy="971550"/>
                        </a:xfrm>
                        <a:prstGeom prst="rect">
                          <a:avLst/>
                        </a:prstGeom>
                        <a:solidFill>
                          <a:schemeClr val="lt1"/>
                        </a:solidFill>
                        <a:ln w="6350">
                          <a:solidFill>
                            <a:prstClr val="black"/>
                          </a:solidFill>
                        </a:ln>
                      </wps:spPr>
                      <wps:txbx>
                        <w:txbxContent>
                          <w:p w14:paraId="28DC71B2" w14:textId="72754D65" w:rsidR="00012DD6" w:rsidRPr="00012DD6" w:rsidRDefault="00012DD6" w:rsidP="00012DD6">
                            <w:pPr>
                              <w:rPr>
                                <w:sz w:val="16"/>
                                <w:szCs w:val="16"/>
                              </w:rPr>
                            </w:pPr>
                            <w:r w:rsidRPr="00012DD6">
                              <w:rPr>
                                <w:b/>
                                <w:bCs/>
                                <w:sz w:val="16"/>
                                <w:szCs w:val="16"/>
                              </w:rPr>
                              <w:t>Attitude in public:</w:t>
                            </w:r>
                            <w:r w:rsidRPr="00012DD6">
                              <w:rPr>
                                <w:sz w:val="16"/>
                                <w:szCs w:val="16"/>
                              </w:rPr>
                              <w:t xml:space="preserve"> Trying to remain supportive and encouraging, even when under a heavy workload.</w:t>
                            </w:r>
                          </w:p>
                          <w:p w14:paraId="2C02766F" w14:textId="144B1CF7" w:rsidR="00012DD6" w:rsidRPr="00012DD6" w:rsidRDefault="00012DD6" w:rsidP="00012DD6">
                            <w:pPr>
                              <w:rPr>
                                <w:sz w:val="16"/>
                                <w:szCs w:val="16"/>
                              </w:rPr>
                            </w:pPr>
                            <w:proofErr w:type="spellStart"/>
                            <w:r w:rsidRPr="00012DD6">
                              <w:rPr>
                                <w:b/>
                                <w:bCs/>
                                <w:sz w:val="16"/>
                                <w:szCs w:val="16"/>
                              </w:rPr>
                              <w:t>Behavior</w:t>
                            </w:r>
                            <w:proofErr w:type="spellEnd"/>
                            <w:r w:rsidRPr="00012DD6">
                              <w:rPr>
                                <w:b/>
                                <w:bCs/>
                                <w:sz w:val="16"/>
                                <w:szCs w:val="16"/>
                              </w:rPr>
                              <w:t xml:space="preserve"> toward others:</w:t>
                            </w:r>
                            <w:r w:rsidRPr="00012DD6">
                              <w:rPr>
                                <w:sz w:val="16"/>
                                <w:szCs w:val="16"/>
                              </w:rPr>
                              <w:t xml:space="preserve"> Copying and pasting student queries, manually </w:t>
                            </w:r>
                            <w:proofErr w:type="spellStart"/>
                            <w:r w:rsidRPr="00012DD6">
                              <w:rPr>
                                <w:sz w:val="16"/>
                                <w:szCs w:val="16"/>
                              </w:rPr>
                              <w:t>analyzing</w:t>
                            </w:r>
                            <w:proofErr w:type="spellEnd"/>
                            <w:r w:rsidRPr="00012DD6">
                              <w:rPr>
                                <w:sz w:val="16"/>
                                <w:szCs w:val="16"/>
                              </w:rPr>
                              <w:t xml:space="preserve"> the context, and trying to draft field-specific, carefully toned replies. </w:t>
                            </w:r>
                          </w:p>
                          <w:p w14:paraId="34AD970B" w14:textId="77777777" w:rsidR="00012DD6" w:rsidRDefault="00012D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9C645" id="Text Box 5" o:spid="_x0000_s1028" type="#_x0000_t202" style="position:absolute;left:0;text-align:left;margin-left:153pt;margin-top:237.45pt;width:227.5pt;height: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" fillcolor="white [3201]" strokeweight=".5pt">
                <v:textbox>
                  <w:txbxContent>
                    <w:p w14:paraId="28DC71B2" w14:textId="72754D65" w:rsidR="00012DD6" w:rsidRPr="00012DD6" w:rsidRDefault="00012DD6" w:rsidP="00012DD6">
                      <w:pPr>
                        <w:rPr>
                          <w:sz w:val="16"/>
                          <w:szCs w:val="16"/>
                        </w:rPr>
                      </w:pPr>
                      <w:r w:rsidRPr="00012DD6">
                        <w:rPr>
                          <w:b/>
                          <w:bCs/>
                          <w:sz w:val="16"/>
                          <w:szCs w:val="16"/>
                        </w:rPr>
                        <w:t>Attitude in public:</w:t>
                      </w:r>
                      <w:r w:rsidRPr="00012DD6">
                        <w:rPr>
                          <w:sz w:val="16"/>
                          <w:szCs w:val="16"/>
                        </w:rPr>
                        <w:t xml:space="preserve"> Trying to remain supportive and encouraging, even when under a heavy workload.</w:t>
                      </w:r>
                    </w:p>
                    <w:p w14:paraId="2C02766F" w14:textId="144B1CF7" w:rsidR="00012DD6" w:rsidRPr="00012DD6" w:rsidRDefault="00012DD6" w:rsidP="00012DD6">
                      <w:pPr>
                        <w:rPr>
                          <w:sz w:val="16"/>
                          <w:szCs w:val="16"/>
                        </w:rPr>
                      </w:pPr>
                      <w:proofErr w:type="spellStart"/>
                      <w:r w:rsidRPr="00012DD6">
                        <w:rPr>
                          <w:b/>
                          <w:bCs/>
                          <w:sz w:val="16"/>
                          <w:szCs w:val="16"/>
                        </w:rPr>
                        <w:t>Behavior</w:t>
                      </w:r>
                      <w:proofErr w:type="spellEnd"/>
                      <w:r w:rsidRPr="00012DD6">
                        <w:rPr>
                          <w:b/>
                          <w:bCs/>
                          <w:sz w:val="16"/>
                          <w:szCs w:val="16"/>
                        </w:rPr>
                        <w:t xml:space="preserve"> toward others:</w:t>
                      </w:r>
                      <w:r w:rsidRPr="00012DD6">
                        <w:rPr>
                          <w:sz w:val="16"/>
                          <w:szCs w:val="16"/>
                        </w:rPr>
                        <w:t xml:space="preserve"> Copying and pasting student queries, manually </w:t>
                      </w:r>
                      <w:proofErr w:type="spellStart"/>
                      <w:r w:rsidRPr="00012DD6">
                        <w:rPr>
                          <w:sz w:val="16"/>
                          <w:szCs w:val="16"/>
                        </w:rPr>
                        <w:t>analyzing</w:t>
                      </w:r>
                      <w:proofErr w:type="spellEnd"/>
                      <w:r w:rsidRPr="00012DD6">
                        <w:rPr>
                          <w:sz w:val="16"/>
                          <w:szCs w:val="16"/>
                        </w:rPr>
                        <w:t xml:space="preserve"> the context, and trying to draft field-specific, carefully toned replies. </w:t>
                      </w:r>
                    </w:p>
                    <w:p w14:paraId="34AD970B" w14:textId="77777777" w:rsidR="00012DD6" w:rsidRDefault="00012DD6"/>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A747286" wp14:editId="1EB17890">
                <wp:simplePos x="0" y="0"/>
                <wp:positionH relativeFrom="column">
                  <wp:posOffset>254000</wp:posOffset>
                </wp:positionH>
                <wp:positionV relativeFrom="paragraph">
                  <wp:posOffset>1999615</wp:posOffset>
                </wp:positionV>
                <wp:extent cx="1670050" cy="1098550"/>
                <wp:effectExtent l="0" t="0" r="25400" b="25400"/>
                <wp:wrapNone/>
                <wp:docPr id="95527106" name="Text Box 1"/>
                <wp:cNvGraphicFramePr/>
                <a:graphic xmlns:a="http://schemas.openxmlformats.org/drawingml/2006/main">
                  <a:graphicData uri="http://schemas.microsoft.com/office/word/2010/wordprocessingShape">
                    <wps:wsp>
                      <wps:cNvSpPr txBox="1"/>
                      <wps:spPr>
                        <a:xfrm>
                          <a:off x="0" y="0"/>
                          <a:ext cx="1670050" cy="1098550"/>
                        </a:xfrm>
                        <a:prstGeom prst="rect">
                          <a:avLst/>
                        </a:prstGeom>
                        <a:solidFill>
                          <a:schemeClr val="lt1"/>
                        </a:solidFill>
                        <a:ln w="6350">
                          <a:solidFill>
                            <a:prstClr val="black"/>
                          </a:solidFill>
                        </a:ln>
                      </wps:spPr>
                      <wps:txbx>
                        <w:txbxContent>
                          <w:p w14:paraId="627F1FD7" w14:textId="77777777" w:rsidR="00012DD6" w:rsidRDefault="00012DD6" w:rsidP="00012DD6">
                            <w:pPr>
                              <w:rPr>
                                <w:sz w:val="16"/>
                                <w:szCs w:val="16"/>
                              </w:rPr>
                            </w:pPr>
                            <w:r w:rsidRPr="00012DD6">
                              <w:rPr>
                                <w:b/>
                                <w:bCs/>
                                <w:sz w:val="16"/>
                                <w:szCs w:val="16"/>
                              </w:rPr>
                              <w:t>What management/the institution says:</w:t>
                            </w:r>
                            <w:r w:rsidRPr="00012DD6">
                              <w:rPr>
                                <w:sz w:val="16"/>
                                <w:szCs w:val="16"/>
                              </w:rPr>
                              <w:t xml:space="preserve"> "We need to scale up our cohort sizes while maintaining empathy and accelerating response times."</w:t>
                            </w:r>
                          </w:p>
                          <w:p w14:paraId="76379B6F" w14:textId="09B79295" w:rsidR="00012DD6" w:rsidRPr="00012DD6" w:rsidRDefault="00012DD6" w:rsidP="00012DD6">
                            <w:pPr>
                              <w:rPr>
                                <w:sz w:val="16"/>
                                <w:szCs w:val="16"/>
                              </w:rPr>
                            </w:pPr>
                            <w:r w:rsidRPr="00012DD6">
                              <w:rPr>
                                <w:b/>
                                <w:bCs/>
                                <w:sz w:val="16"/>
                                <w:szCs w:val="16"/>
                              </w:rPr>
                              <w:t>What colleagues say:</w:t>
                            </w:r>
                            <w:r w:rsidRPr="00012DD6">
                              <w:rPr>
                                <w:sz w:val="16"/>
                                <w:szCs w:val="16"/>
                              </w:rPr>
                              <w:t xml:space="preserve"> "It takes forever to parse through student text just to figure out what they are actually struggling with or how upset they are." </w:t>
                            </w:r>
                          </w:p>
                          <w:p w14:paraId="12D47DE6" w14:textId="77777777" w:rsidR="00104775" w:rsidRPr="00012DD6" w:rsidRDefault="00104775">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47286" id="Text Box 1" o:spid="_x0000_s1029" type="#_x0000_t202" style="position:absolute;left:0;text-align:left;margin-left:20pt;margin-top:157.45pt;width:131.5pt;height: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" fillcolor="white [3201]" strokeweight=".5pt">
                <v:textbox>
                  <w:txbxContent>
                    <w:p w14:paraId="627F1FD7" w14:textId="77777777" w:rsidR="00012DD6" w:rsidRDefault="00012DD6" w:rsidP="00012DD6">
                      <w:pPr>
                        <w:rPr>
                          <w:sz w:val="16"/>
                          <w:szCs w:val="16"/>
                        </w:rPr>
                      </w:pPr>
                      <w:r w:rsidRPr="00012DD6">
                        <w:rPr>
                          <w:b/>
                          <w:bCs/>
                          <w:sz w:val="16"/>
                          <w:szCs w:val="16"/>
                        </w:rPr>
                        <w:t>What management/the institution says:</w:t>
                      </w:r>
                      <w:r w:rsidRPr="00012DD6">
                        <w:rPr>
                          <w:sz w:val="16"/>
                          <w:szCs w:val="16"/>
                        </w:rPr>
                        <w:t xml:space="preserve"> "We need to scale up our cohort sizes while maintaining empathy and accelerating response times."</w:t>
                      </w:r>
                    </w:p>
                    <w:p w14:paraId="76379B6F" w14:textId="09B79295" w:rsidR="00012DD6" w:rsidRPr="00012DD6" w:rsidRDefault="00012DD6" w:rsidP="00012DD6">
                      <w:pPr>
                        <w:rPr>
                          <w:sz w:val="16"/>
                          <w:szCs w:val="16"/>
                        </w:rPr>
                      </w:pPr>
                      <w:r w:rsidRPr="00012DD6">
                        <w:rPr>
                          <w:b/>
                          <w:bCs/>
                          <w:sz w:val="16"/>
                          <w:szCs w:val="16"/>
                        </w:rPr>
                        <w:t>What colleagues say:</w:t>
                      </w:r>
                      <w:r w:rsidRPr="00012DD6">
                        <w:rPr>
                          <w:sz w:val="16"/>
                          <w:szCs w:val="16"/>
                        </w:rPr>
                        <w:t xml:space="preserve"> "It takes forever to parse through student text just to figure out what they are actually struggling with or how upset they are." </w:t>
                      </w:r>
                    </w:p>
                    <w:p w14:paraId="12D47DE6" w14:textId="77777777" w:rsidR="00104775" w:rsidRPr="00012DD6" w:rsidRDefault="00104775">
                      <w:pPr>
                        <w:rPr>
                          <w:sz w:val="16"/>
                          <w:szCs w:val="16"/>
                        </w:rPr>
                      </w:pPr>
                    </w:p>
                  </w:txbxContent>
                </v:textbox>
              </v:shape>
            </w:pict>
          </mc:Fallback>
        </mc:AlternateContent>
      </w:r>
      <w:r w:rsidR="00104775">
        <w:rPr>
          <w:noProof/>
        </w:rPr>
        <mc:AlternateContent>
          <mc:Choice Requires="wps">
            <w:drawing>
              <wp:anchor distT="0" distB="0" distL="114300" distR="114300" simplePos="0" relativeHeight="251662336" behindDoc="0" locked="0" layoutInCell="1" allowOverlap="1" wp14:anchorId="08B77293" wp14:editId="08CA9EDD">
                <wp:simplePos x="0" y="0"/>
                <wp:positionH relativeFrom="column">
                  <wp:posOffset>3606800</wp:posOffset>
                </wp:positionH>
                <wp:positionV relativeFrom="paragraph">
                  <wp:posOffset>2025015</wp:posOffset>
                </wp:positionV>
                <wp:extent cx="2400300" cy="527050"/>
                <wp:effectExtent l="0" t="0" r="19050" b="25400"/>
                <wp:wrapNone/>
                <wp:docPr id="1428981460" name="Text Box 4"/>
                <wp:cNvGraphicFramePr/>
                <a:graphic xmlns:a="http://schemas.openxmlformats.org/drawingml/2006/main">
                  <a:graphicData uri="http://schemas.microsoft.com/office/word/2010/wordprocessingShape">
                    <wps:wsp>
                      <wps:cNvSpPr txBox="1"/>
                      <wps:spPr>
                        <a:xfrm>
                          <a:off x="0" y="0"/>
                          <a:ext cx="2400300" cy="527050"/>
                        </a:xfrm>
                        <a:prstGeom prst="rect">
                          <a:avLst/>
                        </a:prstGeom>
                        <a:solidFill>
                          <a:schemeClr val="lt1"/>
                        </a:solidFill>
                        <a:ln w="6350">
                          <a:solidFill>
                            <a:prstClr val="black"/>
                          </a:solidFill>
                        </a:ln>
                      </wps:spPr>
                      <wps:txbx>
                        <w:txbxContent>
                          <w:p w14:paraId="4C7B9BF8" w14:textId="7D7C5C02" w:rsidR="00104775" w:rsidRPr="00104775" w:rsidRDefault="00104775" w:rsidP="00104775">
                            <w:pPr>
                              <w:rPr>
                                <w:sz w:val="16"/>
                                <w:szCs w:val="16"/>
                              </w:rPr>
                            </w:pPr>
                            <w:r w:rsidRPr="00104775">
                              <w:rPr>
                                <w:sz w:val="16"/>
                                <w:szCs w:val="16"/>
                              </w:rPr>
                              <w:t xml:space="preserve"> </w:t>
                            </w:r>
                            <w:r w:rsidRPr="00104775">
                              <w:rPr>
                                <w:b/>
                                <w:bCs/>
                                <w:sz w:val="16"/>
                                <w:szCs w:val="16"/>
                              </w:rPr>
                              <w:t>Environment:</w:t>
                            </w:r>
                            <w:r w:rsidRPr="00104775">
                              <w:rPr>
                                <w:sz w:val="16"/>
                                <w:szCs w:val="16"/>
                              </w:rPr>
                              <w:t xml:space="preserve"> Inboxes, discussion boards, and ticketing systems cluttered with continuous streams of unstructured student inquiries. </w:t>
                            </w:r>
                          </w:p>
                          <w:p w14:paraId="3D1B5C00" w14:textId="77777777" w:rsidR="00104775" w:rsidRPr="00104775" w:rsidRDefault="00104775" w:rsidP="00104775">
                            <w:pPr>
                              <w:rPr>
                                <w:sz w:val="16"/>
                                <w:szCs w:val="16"/>
                              </w:rPr>
                            </w:pPr>
                            <w:proofErr w:type="gramStart"/>
                            <w:r w:rsidRPr="00104775">
                              <w:rPr>
                                <w:sz w:val="16"/>
                                <w:szCs w:val="16"/>
                              </w:rPr>
                              <w:t xml:space="preserve">  </w:t>
                            </w:r>
                            <w:r w:rsidRPr="00104775">
                              <w:rPr>
                                <w:b/>
                                <w:bCs/>
                                <w:sz w:val="16"/>
                                <w:szCs w:val="16"/>
                              </w:rPr>
                              <w:t>What</w:t>
                            </w:r>
                            <w:proofErr w:type="gramEnd"/>
                            <w:r w:rsidRPr="00104775">
                              <w:rPr>
                                <w:b/>
                                <w:bCs/>
                                <w:sz w:val="16"/>
                                <w:szCs w:val="16"/>
                              </w:rPr>
                              <w:t xml:space="preserve"> the market offers:</w:t>
                            </w:r>
                            <w:r w:rsidRPr="00104775">
                              <w:rPr>
                                <w:sz w:val="16"/>
                                <w:szCs w:val="16"/>
                              </w:rPr>
                              <w:t xml:space="preserve"> Generic communication platforms or basic text filters that lack deep, context-aware emotion parsing capabilities.</w:t>
                            </w:r>
                          </w:p>
                          <w:p w14:paraId="72F6C4C7" w14:textId="77777777" w:rsidR="00104775" w:rsidRDefault="001047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77293" id="Text Box 4" o:spid="_x0000_s1030" type="#_x0000_t202" style="position:absolute;left:0;text-align:left;margin-left:284pt;margin-top:159.45pt;width:189pt;height: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" fillcolor="white [3201]" strokeweight=".5pt">
                <v:textbox>
                  <w:txbxContent>
                    <w:p w14:paraId="4C7B9BF8" w14:textId="7D7C5C02" w:rsidR="00104775" w:rsidRPr="00104775" w:rsidRDefault="00104775" w:rsidP="00104775">
                      <w:pPr>
                        <w:rPr>
                          <w:sz w:val="16"/>
                          <w:szCs w:val="16"/>
                        </w:rPr>
                      </w:pPr>
                      <w:r w:rsidRPr="00104775">
                        <w:rPr>
                          <w:sz w:val="16"/>
                          <w:szCs w:val="16"/>
                        </w:rPr>
                        <w:t xml:space="preserve"> </w:t>
                      </w:r>
                      <w:r w:rsidRPr="00104775">
                        <w:rPr>
                          <w:b/>
                          <w:bCs/>
                          <w:sz w:val="16"/>
                          <w:szCs w:val="16"/>
                        </w:rPr>
                        <w:t>Environment:</w:t>
                      </w:r>
                      <w:r w:rsidRPr="00104775">
                        <w:rPr>
                          <w:sz w:val="16"/>
                          <w:szCs w:val="16"/>
                        </w:rPr>
                        <w:t xml:space="preserve"> Inboxes, discussion boards, and ticketing systems cluttered with continuous streams of unstructured student inquiries. </w:t>
                      </w:r>
                    </w:p>
                    <w:p w14:paraId="3D1B5C00" w14:textId="77777777" w:rsidR="00104775" w:rsidRPr="00104775" w:rsidRDefault="00104775" w:rsidP="00104775">
                      <w:pPr>
                        <w:rPr>
                          <w:sz w:val="16"/>
                          <w:szCs w:val="16"/>
                        </w:rPr>
                      </w:pPr>
                      <w:proofErr w:type="gramStart"/>
                      <w:r w:rsidRPr="00104775">
                        <w:rPr>
                          <w:sz w:val="16"/>
                          <w:szCs w:val="16"/>
                        </w:rPr>
                        <w:t xml:space="preserve">  </w:t>
                      </w:r>
                      <w:r w:rsidRPr="00104775">
                        <w:rPr>
                          <w:b/>
                          <w:bCs/>
                          <w:sz w:val="16"/>
                          <w:szCs w:val="16"/>
                        </w:rPr>
                        <w:t>What</w:t>
                      </w:r>
                      <w:proofErr w:type="gramEnd"/>
                      <w:r w:rsidRPr="00104775">
                        <w:rPr>
                          <w:b/>
                          <w:bCs/>
                          <w:sz w:val="16"/>
                          <w:szCs w:val="16"/>
                        </w:rPr>
                        <w:t xml:space="preserve"> the market offers:</w:t>
                      </w:r>
                      <w:r w:rsidRPr="00104775">
                        <w:rPr>
                          <w:sz w:val="16"/>
                          <w:szCs w:val="16"/>
                        </w:rPr>
                        <w:t xml:space="preserve"> Generic communication platforms or basic text filters that lack deep, context-aware emotion parsing capabilities.</w:t>
                      </w:r>
                    </w:p>
                    <w:p w14:paraId="72F6C4C7" w14:textId="77777777" w:rsidR="00104775" w:rsidRDefault="00104775"/>
                  </w:txbxContent>
                </v:textbox>
              </v:shape>
            </w:pict>
          </mc:Fallback>
        </mc:AlternateContent>
      </w:r>
      <w:r w:rsidR="00104775">
        <w:rPr>
          <w:noProof/>
        </w:rPr>
        <mc:AlternateContent>
          <mc:Choice Requires="wps">
            <w:drawing>
              <wp:anchor distT="0" distB="0" distL="114300" distR="114300" simplePos="0" relativeHeight="251661312" behindDoc="0" locked="0" layoutInCell="1" allowOverlap="1" wp14:anchorId="74163819" wp14:editId="10706316">
                <wp:simplePos x="0" y="0"/>
                <wp:positionH relativeFrom="margin">
                  <wp:posOffset>1524000</wp:posOffset>
                </wp:positionH>
                <wp:positionV relativeFrom="paragraph">
                  <wp:posOffset>608965</wp:posOffset>
                </wp:positionV>
                <wp:extent cx="3060700" cy="755650"/>
                <wp:effectExtent l="0" t="0" r="25400" b="25400"/>
                <wp:wrapNone/>
                <wp:docPr id="550462651" name="Text Box 2"/>
                <wp:cNvGraphicFramePr/>
                <a:graphic xmlns:a="http://schemas.openxmlformats.org/drawingml/2006/main">
                  <a:graphicData uri="http://schemas.microsoft.com/office/word/2010/wordprocessingShape">
                    <wps:wsp>
                      <wps:cNvSpPr txBox="1"/>
                      <wps:spPr>
                        <a:xfrm>
                          <a:off x="0" y="0"/>
                          <a:ext cx="3060700" cy="755650"/>
                        </a:xfrm>
                        <a:prstGeom prst="rect">
                          <a:avLst/>
                        </a:prstGeom>
                        <a:solidFill>
                          <a:schemeClr val="lt1"/>
                        </a:solidFill>
                        <a:ln w="6350">
                          <a:solidFill>
                            <a:prstClr val="black"/>
                          </a:solidFill>
                        </a:ln>
                      </wps:spPr>
                      <wps:txbx>
                        <w:txbxContent>
                          <w:p w14:paraId="2ECFFD9B" w14:textId="415376D1" w:rsidR="00104775" w:rsidRPr="00104775" w:rsidRDefault="00104775" w:rsidP="00104775">
                            <w:pPr>
                              <w:rPr>
                                <w:sz w:val="16"/>
                                <w:szCs w:val="16"/>
                              </w:rPr>
                            </w:pPr>
                            <w:r w:rsidRPr="00104775">
                              <w:rPr>
                                <w:sz w:val="16"/>
                                <w:szCs w:val="16"/>
                              </w:rPr>
                              <w:t xml:space="preserve"> </w:t>
                            </w:r>
                            <w:r w:rsidRPr="00104775">
                              <w:rPr>
                                <w:b/>
                                <w:bCs/>
                                <w:sz w:val="16"/>
                                <w:szCs w:val="16"/>
                              </w:rPr>
                              <w:t>Major preoccupations:</w:t>
                            </w:r>
                            <w:r w:rsidRPr="00104775">
                              <w:rPr>
                                <w:sz w:val="16"/>
                                <w:szCs w:val="16"/>
                              </w:rPr>
                              <w:t xml:space="preserve"> Wondering how to maintain high-quality support without burning out from manual email and message screening.   </w:t>
                            </w:r>
                            <w:r w:rsidRPr="00104775">
                              <w:rPr>
                                <w:b/>
                                <w:bCs/>
                                <w:sz w:val="16"/>
                                <w:szCs w:val="16"/>
                              </w:rPr>
                              <w:t>Worries:</w:t>
                            </w:r>
                            <w:r w:rsidRPr="00104775">
                              <w:rPr>
                                <w:sz w:val="16"/>
                                <w:szCs w:val="16"/>
                              </w:rPr>
                              <w:t xml:space="preserve"> Missing a student who is severely struggling or misinterpreting a silent cry for help due to vague phrasing. </w:t>
                            </w:r>
                          </w:p>
                          <w:p w14:paraId="7C40E039" w14:textId="77777777" w:rsidR="00104775" w:rsidRPr="00104775" w:rsidRDefault="00104775" w:rsidP="00104775">
                            <w:pPr>
                              <w:rPr>
                                <w:sz w:val="16"/>
                                <w:szCs w:val="16"/>
                              </w:rPr>
                            </w:pPr>
                            <w:proofErr w:type="gramStart"/>
                            <w:r w:rsidRPr="00104775">
                              <w:rPr>
                                <w:sz w:val="16"/>
                                <w:szCs w:val="16"/>
                              </w:rPr>
                              <w:t xml:space="preserve">  </w:t>
                            </w:r>
                            <w:r w:rsidRPr="00104775">
                              <w:rPr>
                                <w:b/>
                                <w:bCs/>
                                <w:sz w:val="16"/>
                                <w:szCs w:val="16"/>
                              </w:rPr>
                              <w:t>Aspirations</w:t>
                            </w:r>
                            <w:proofErr w:type="gramEnd"/>
                            <w:r w:rsidRPr="00104775">
                              <w:rPr>
                                <w:b/>
                                <w:bCs/>
                                <w:sz w:val="16"/>
                                <w:szCs w:val="16"/>
                              </w:rPr>
                              <w:t>:</w:t>
                            </w:r>
                            <w:r w:rsidRPr="00104775">
                              <w:rPr>
                                <w:sz w:val="16"/>
                                <w:szCs w:val="16"/>
                              </w:rPr>
                              <w:t xml:space="preserve"> Desiring to focus their energy on targeted, meaningful academic interventions rather than clerical sentiment analysis. </w:t>
                            </w:r>
                          </w:p>
                          <w:p w14:paraId="40CFC329" w14:textId="77777777" w:rsidR="00104775" w:rsidRDefault="001047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63819" id="Text Box 2" o:spid="_x0000_s1031" type="#_x0000_t202" style="position:absolute;left:0;text-align:left;margin-left:120pt;margin-top:47.95pt;width:241pt;height:5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" fillcolor="white [3201]" strokeweight=".5pt">
                <v:textbox>
                  <w:txbxContent>
                    <w:p w14:paraId="2ECFFD9B" w14:textId="415376D1" w:rsidR="00104775" w:rsidRPr="00104775" w:rsidRDefault="00104775" w:rsidP="00104775">
                      <w:pPr>
                        <w:rPr>
                          <w:sz w:val="16"/>
                          <w:szCs w:val="16"/>
                        </w:rPr>
                      </w:pPr>
                      <w:r w:rsidRPr="00104775">
                        <w:rPr>
                          <w:sz w:val="16"/>
                          <w:szCs w:val="16"/>
                        </w:rPr>
                        <w:t xml:space="preserve"> </w:t>
                      </w:r>
                      <w:r w:rsidRPr="00104775">
                        <w:rPr>
                          <w:b/>
                          <w:bCs/>
                          <w:sz w:val="16"/>
                          <w:szCs w:val="16"/>
                        </w:rPr>
                        <w:t>Major preoccupations:</w:t>
                      </w:r>
                      <w:r w:rsidRPr="00104775">
                        <w:rPr>
                          <w:sz w:val="16"/>
                          <w:szCs w:val="16"/>
                        </w:rPr>
                        <w:t xml:space="preserve"> Wondering how to maintain high-quality support without burning out from manual email and message screening.   </w:t>
                      </w:r>
                      <w:r w:rsidRPr="00104775">
                        <w:rPr>
                          <w:b/>
                          <w:bCs/>
                          <w:sz w:val="16"/>
                          <w:szCs w:val="16"/>
                        </w:rPr>
                        <w:t>Worries:</w:t>
                      </w:r>
                      <w:r w:rsidRPr="00104775">
                        <w:rPr>
                          <w:sz w:val="16"/>
                          <w:szCs w:val="16"/>
                        </w:rPr>
                        <w:t xml:space="preserve"> Missing a student who is severely struggling or misinterpreting a silent cry for help due to vague phrasing. </w:t>
                      </w:r>
                    </w:p>
                    <w:p w14:paraId="7C40E039" w14:textId="77777777" w:rsidR="00104775" w:rsidRPr="00104775" w:rsidRDefault="00104775" w:rsidP="00104775">
                      <w:pPr>
                        <w:rPr>
                          <w:sz w:val="16"/>
                          <w:szCs w:val="16"/>
                        </w:rPr>
                      </w:pPr>
                      <w:proofErr w:type="gramStart"/>
                      <w:r w:rsidRPr="00104775">
                        <w:rPr>
                          <w:sz w:val="16"/>
                          <w:szCs w:val="16"/>
                        </w:rPr>
                        <w:t xml:space="preserve">  </w:t>
                      </w:r>
                      <w:r w:rsidRPr="00104775">
                        <w:rPr>
                          <w:b/>
                          <w:bCs/>
                          <w:sz w:val="16"/>
                          <w:szCs w:val="16"/>
                        </w:rPr>
                        <w:t>Aspirations</w:t>
                      </w:r>
                      <w:proofErr w:type="gramEnd"/>
                      <w:r w:rsidRPr="00104775">
                        <w:rPr>
                          <w:b/>
                          <w:bCs/>
                          <w:sz w:val="16"/>
                          <w:szCs w:val="16"/>
                        </w:rPr>
                        <w:t>:</w:t>
                      </w:r>
                      <w:r w:rsidRPr="00104775">
                        <w:rPr>
                          <w:sz w:val="16"/>
                          <w:szCs w:val="16"/>
                        </w:rPr>
                        <w:t xml:space="preserve"> Desiring to focus their energy on targeted, meaningful academic interventions rather than clerical sentiment analysis. </w:t>
                      </w:r>
                    </w:p>
                    <w:p w14:paraId="40CFC329" w14:textId="77777777" w:rsidR="00104775" w:rsidRDefault="00104775"/>
                  </w:txbxContent>
                </v:textbox>
                <w10:wrap anchorx="margin"/>
              </v:shape>
            </w:pict>
          </mc:Fallback>
        </mc:AlternateContent>
      </w:r>
      <w:r w:rsidR="00000000">
        <w:rPr>
          <w:noProof/>
        </w:rPr>
        <w:drawing>
          <wp:inline distT="0" distB="0" distL="0" distR="0" wp14:anchorId="675E4EF4" wp14:editId="7840C661">
            <wp:extent cx="6235700" cy="5118100"/>
            <wp:effectExtent l="0" t="0" r="0" b="635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6235700" cy="5118100"/>
                    </a:xfrm>
                    <a:prstGeom prst="rect">
                      <a:avLst/>
                    </a:prstGeom>
                    <a:ln/>
                  </pic:spPr>
                </pic:pic>
              </a:graphicData>
            </a:graphic>
          </wp:inline>
        </w:drawing>
      </w:r>
    </w:p>
    <w:p w14:paraId="6B916644" w14:textId="77777777" w:rsidR="00B134FF" w:rsidRDefault="00B134FF">
      <w:pPr>
        <w:rPr>
          <w:sz w:val="24"/>
          <w:szCs w:val="24"/>
        </w:rPr>
      </w:pPr>
    </w:p>
    <w:p w14:paraId="440D3BC2" w14:textId="77777777" w:rsidR="00B134FF" w:rsidRDefault="00000000">
      <w:r>
        <w:rPr>
          <w:sz w:val="24"/>
          <w:szCs w:val="24"/>
        </w:rPr>
        <w:lastRenderedPageBreak/>
        <w:t xml:space="preserve">Reference: </w:t>
      </w:r>
      <w:hyperlink r:id="rId6">
        <w:r>
          <w:rPr>
            <w:color w:val="0563C1"/>
            <w:u w:val="single"/>
          </w:rPr>
          <w:t>https://www.mural.co/templates/empathy-map-canvas</w:t>
        </w:r>
      </w:hyperlink>
    </w:p>
    <w:p w14:paraId="4ABA6176" w14:textId="77777777" w:rsidR="00B134FF" w:rsidRDefault="00B134FF">
      <w:pPr>
        <w:jc w:val="both"/>
        <w:rPr>
          <w:b/>
          <w:color w:val="2A2A2A"/>
          <w:sz w:val="24"/>
          <w:szCs w:val="24"/>
        </w:rPr>
      </w:pPr>
    </w:p>
    <w:p w14:paraId="6B39B97E" w14:textId="77777777" w:rsidR="00B134FF" w:rsidRDefault="00B134FF">
      <w:pPr>
        <w:jc w:val="both"/>
        <w:rPr>
          <w:b/>
          <w:color w:val="2A2A2A"/>
          <w:sz w:val="24"/>
          <w:szCs w:val="24"/>
        </w:rPr>
      </w:pPr>
    </w:p>
    <w:p w14:paraId="208DF782" w14:textId="77777777" w:rsidR="00B134FF" w:rsidRDefault="00000000">
      <w:pPr>
        <w:jc w:val="both"/>
        <w:rPr>
          <w:b/>
          <w:color w:val="2A2A2A"/>
          <w:sz w:val="24"/>
          <w:szCs w:val="24"/>
        </w:rPr>
      </w:pPr>
      <w:r>
        <w:rPr>
          <w:b/>
          <w:color w:val="2A2A2A"/>
          <w:sz w:val="24"/>
          <w:szCs w:val="24"/>
        </w:rPr>
        <w:t>Example: Food Ordering &amp; Delivery Application</w:t>
      </w:r>
    </w:p>
    <w:p w14:paraId="015CFCE3" w14:textId="77777777" w:rsidR="00B134FF" w:rsidRDefault="00000000">
      <w:pPr>
        <w:rPr>
          <w:sz w:val="24"/>
          <w:szCs w:val="24"/>
        </w:rPr>
      </w:pPr>
      <w:r>
        <w:rPr>
          <w:noProof/>
        </w:rPr>
        <w:drawing>
          <wp:inline distT="0" distB="0" distL="0" distR="0" wp14:anchorId="4F3EAB7D" wp14:editId="3245B154">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B134F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4FF"/>
    <w:rsid w:val="00012DD6"/>
    <w:rsid w:val="00104775"/>
    <w:rsid w:val="00243D9A"/>
    <w:rsid w:val="00B13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1678E"/>
  <w15:docId w15:val="{2F23199D-C5B3-43F9-9705-F0E2325B6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118</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917989221594</cp:lastModifiedBy>
  <cp:revision>2</cp:revision>
  <dcterms:created xsi:type="dcterms:W3CDTF">2026-07-10T13:48:00Z</dcterms:created>
  <dcterms:modified xsi:type="dcterms:W3CDTF">2026-07-10T13:48:00Z</dcterms:modified>
</cp:coreProperties>
</file>