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CA" w:rsidRDefault="00370A77" w:rsidP="00370A77">
      <w:pPr>
        <w:jc w:val="center"/>
        <w:rPr>
          <w:rFonts w:ascii="Consolas" w:hAnsi="Consolas"/>
          <w:sz w:val="24"/>
          <w:szCs w:val="24"/>
        </w:rPr>
      </w:pPr>
      <w:r w:rsidRPr="00370A77">
        <w:rPr>
          <w:rFonts w:ascii="Consolas" w:hAnsi="Consolas"/>
          <w:sz w:val="24"/>
          <w:szCs w:val="24"/>
          <w:highlight w:val="yellow"/>
        </w:rPr>
        <w:t>Microservices</w:t>
      </w:r>
    </w:p>
    <w:p w:rsidR="00370A77" w:rsidRDefault="00370A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Microservices are small services that can be independently developed, built and deployed</w:t>
      </w:r>
      <w:r w:rsidR="00514999">
        <w:rPr>
          <w:rFonts w:ascii="Consolas" w:hAnsi="Consolas"/>
          <w:sz w:val="24"/>
          <w:szCs w:val="24"/>
        </w:rPr>
        <w:t>.</w:t>
      </w:r>
    </w:p>
    <w:p w:rsidR="00514999" w:rsidRDefault="005149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provides a module called spring microservices which allows you to develop microservices.</w:t>
      </w:r>
    </w:p>
    <w:p w:rsidR="00514999" w:rsidRDefault="00514999">
      <w:p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  <w:highlight w:val="yellow"/>
        </w:rPr>
        <w:t>Pre-requisites</w:t>
      </w:r>
    </w:p>
    <w:p w:rsidR="00EB47FE" w:rsidRDefault="00EB47FE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Boot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REST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Initializr</w:t>
      </w:r>
      <w:r>
        <w:rPr>
          <w:rFonts w:ascii="Consolas" w:hAnsi="Consolas"/>
          <w:sz w:val="24"/>
          <w:szCs w:val="24"/>
        </w:rPr>
        <w:t xml:space="preserve"> project</w:t>
      </w:r>
    </w:p>
    <w:p w:rsidR="00514999" w:rsidRDefault="00514999">
      <w:pPr>
        <w:rPr>
          <w:rFonts w:ascii="Consolas" w:hAnsi="Consolas"/>
          <w:sz w:val="24"/>
          <w:szCs w:val="24"/>
        </w:rPr>
      </w:pPr>
    </w:p>
    <w:p w:rsidR="00370A77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Simple Spring REST project with Spring Boot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@SpringBootApplication 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409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3573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631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Output: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2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Client can send input via a text box in mobile or web or from credit card machine and so on, you must know how to extract those inputs in the rest service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8673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77" w:rsidRDefault="005C6B7A">
      <w:pPr>
        <w:rPr>
          <w:rFonts w:ascii="Consolas" w:hAnsi="Consolas"/>
          <w:sz w:val="24"/>
          <w:szCs w:val="24"/>
        </w:rPr>
      </w:pPr>
      <w:r w:rsidRPr="005C6B7A">
        <w:rPr>
          <w:rFonts w:ascii="Consolas" w:hAnsi="Consolas"/>
          <w:sz w:val="24"/>
          <w:szCs w:val="24"/>
          <w:highlight w:val="yellow"/>
        </w:rPr>
        <w:t>Output</w:t>
      </w:r>
    </w:p>
    <w:p w:rsidR="005C6B7A" w:rsidRDefault="005C6B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113020" cy="43745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  <w:r w:rsidRPr="00456205">
        <w:rPr>
          <w:rFonts w:ascii="Consolas" w:hAnsi="Consolas"/>
          <w:sz w:val="24"/>
          <w:szCs w:val="24"/>
          <w:highlight w:val="yellow"/>
        </w:rPr>
        <w:t>Monolithic vs Microservice architecture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8600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Spring Framework integrated with Netflix OSS to make microservices developed through spring</w:t>
      </w:r>
    </w:p>
    <w:p w:rsidR="00456205" w:rsidRPr="00456205" w:rsidRDefault="00456205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released a module called </w:t>
      </w:r>
      <w:r w:rsidRPr="00456205">
        <w:rPr>
          <w:rFonts w:ascii="Consolas" w:hAnsi="Consolas"/>
          <w:i/>
          <w:sz w:val="24"/>
          <w:szCs w:val="24"/>
        </w:rPr>
        <w:t>Spring Cloud</w:t>
      </w:r>
      <w:r>
        <w:rPr>
          <w:rFonts w:ascii="Consolas" w:hAnsi="Consolas"/>
          <w:sz w:val="24"/>
          <w:szCs w:val="24"/>
        </w:rPr>
        <w:t xml:space="preserve"> which is dependent on </w:t>
      </w:r>
      <w:r w:rsidRPr="00456205">
        <w:rPr>
          <w:rFonts w:ascii="Consolas" w:hAnsi="Consolas"/>
          <w:i/>
          <w:sz w:val="24"/>
          <w:szCs w:val="24"/>
        </w:rPr>
        <w:t>Spring Boot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these two projects you can quickly develop microservices with simple annotations</w:t>
      </w:r>
      <w:r w:rsidR="004D4224">
        <w:rPr>
          <w:rFonts w:ascii="Consolas" w:hAnsi="Consolas"/>
          <w:sz w:val="24"/>
          <w:szCs w:val="24"/>
        </w:rPr>
        <w:t>.</w:t>
      </w:r>
    </w:p>
    <w:p w:rsidR="004D4224" w:rsidRDefault="004D4224">
      <w:pPr>
        <w:rPr>
          <w:rFonts w:ascii="Consolas" w:hAnsi="Consolas"/>
          <w:sz w:val="24"/>
          <w:szCs w:val="24"/>
        </w:rPr>
      </w:pPr>
      <w:r w:rsidRPr="004D4224">
        <w:rPr>
          <w:rFonts w:ascii="Consolas" w:hAnsi="Consolas"/>
          <w:sz w:val="24"/>
          <w:szCs w:val="24"/>
          <w:highlight w:val="yellow"/>
        </w:rPr>
        <w:t xml:space="preserve">Steps </w:t>
      </w:r>
      <w:r>
        <w:rPr>
          <w:rFonts w:ascii="Consolas" w:hAnsi="Consolas"/>
          <w:sz w:val="24"/>
          <w:szCs w:val="24"/>
          <w:highlight w:val="yellow"/>
        </w:rPr>
        <w:t>involved in</w:t>
      </w:r>
      <w:r w:rsidRPr="004D4224">
        <w:rPr>
          <w:rFonts w:ascii="Consolas" w:hAnsi="Consolas"/>
          <w:sz w:val="24"/>
          <w:szCs w:val="24"/>
          <w:highlight w:val="yellow"/>
        </w:rPr>
        <w:t xml:space="preserve">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Service Discovery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where all the microservice registers to this registry so that microservices can locate other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Discovery Clients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These are microservices </w:t>
      </w:r>
      <w:r w:rsidR="00773AE1">
        <w:rPr>
          <w:rFonts w:ascii="Consolas" w:hAnsi="Consolas"/>
          <w:sz w:val="24"/>
          <w:szCs w:val="24"/>
        </w:rPr>
        <w:t xml:space="preserve">that are called as clients </w:t>
      </w:r>
      <w:r w:rsidR="007F552B">
        <w:rPr>
          <w:rFonts w:ascii="Consolas" w:hAnsi="Consolas"/>
          <w:sz w:val="24"/>
          <w:szCs w:val="24"/>
        </w:rPr>
        <w:t>which registers with the Service Discovery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Configuration Server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Circuit Breaker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API Gateway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A85DFA" w:rsidRDefault="00A85DFA" w:rsidP="00A85DFA">
      <w:pPr>
        <w:rPr>
          <w:rFonts w:ascii="Consolas" w:hAnsi="Consolas"/>
          <w:sz w:val="24"/>
          <w:szCs w:val="24"/>
        </w:rPr>
      </w:pP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Service Discovery: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Server for Service discovery</w:t>
      </w: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Discovery Clients: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clients to register with Eureka server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 w:rsidRPr="004D3472">
        <w:rPr>
          <w:rFonts w:ascii="Consolas" w:hAnsi="Consolas"/>
          <w:sz w:val="24"/>
          <w:szCs w:val="24"/>
          <w:highlight w:val="yellow"/>
        </w:rPr>
        <w:t>Creating Service Discovery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514475"/>
            <wp:effectExtent l="1905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06650"/>
            <wp:effectExtent l="19050" t="0" r="635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@EnableEurekaServer: creates a service discovery where all the @EnableEurekaClient would be registered.</w:t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 Discovery acts like a client as well so you must disable few properties in the application.yml file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79955"/>
            <wp:effectExtent l="1905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server.port: 8761, this is the default port all your microservice will register with the service discovery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eureka.client.register-with-eureka: false, this disables service discovery to register itself in its registry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eureka.client.fetch-registry: false, this disables client to fetch informations from service discovery</w:t>
      </w:r>
    </w:p>
    <w:p w:rsidR="00D356DA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Output: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9470"/>
            <wp:effectExtent l="19050" t="0" r="635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dashboard shows all the registered microservices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Creating a microservice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Web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 Client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Devtools (optional)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Actuator (optional)</w:t>
      </w:r>
    </w:p>
    <w:p w:rsidR="006477F9" w:rsidRPr="006477F9" w:rsidRDefault="006477F9" w:rsidP="006477F9">
      <w:pPr>
        <w:rPr>
          <w:rFonts w:ascii="Consolas" w:hAnsi="Consolas"/>
          <w:sz w:val="24"/>
          <w:szCs w:val="24"/>
        </w:rPr>
      </w:pPr>
    </w:p>
    <w:p w:rsidR="00B5129C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567940"/>
            <wp:effectExtent l="1905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72690"/>
            <wp:effectExtent l="1905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Now this is a microservice that tries to register with Service Discovery running in 8761 port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However every microservice needs a logical name that helps other microservices to communicate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bootstrap.yml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094355" cy="98044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is the file that is loaded before application.yml, you keep some configurations that should be loaded before application.yml, like application names, profiles, configuration servers url and so on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application.yml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428875" cy="885190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</w:p>
    <w:p w:rsidR="005B4B27" w:rsidRDefault="009D375A" w:rsidP="00A85DFA">
      <w:pPr>
        <w:rPr>
          <w:rFonts w:ascii="Consolas" w:hAnsi="Consolas"/>
          <w:sz w:val="24"/>
          <w:szCs w:val="24"/>
        </w:rPr>
      </w:pPr>
      <w:r w:rsidRPr="009D375A">
        <w:rPr>
          <w:rFonts w:ascii="Consolas" w:hAnsi="Consolas"/>
          <w:sz w:val="24"/>
          <w:szCs w:val="24"/>
          <w:highlight w:val="yellow"/>
        </w:rPr>
        <w:t>Output:</w:t>
      </w:r>
    </w:p>
    <w:p w:rsidR="009D375A" w:rsidRDefault="009D375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845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5A" w:rsidRDefault="0008434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Eureka has only one instance of Account-Service if you need to multiple instances of account service then you need to launch this service in another port other than 8081, because </w:t>
      </w:r>
      <w:r w:rsidR="008F2161">
        <w:rPr>
          <w:rFonts w:ascii="Consolas" w:hAnsi="Consolas"/>
          <w:sz w:val="24"/>
          <w:szCs w:val="24"/>
        </w:rPr>
        <w:t>the instances created in local machine.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 w:rsidRPr="008F2161">
        <w:rPr>
          <w:rFonts w:ascii="Consolas" w:hAnsi="Consolas"/>
          <w:sz w:val="24"/>
          <w:szCs w:val="24"/>
          <w:highlight w:val="yellow"/>
        </w:rPr>
        <w:t>You can use below commands from your project location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mvn package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-jar target/file-name.jar --server.port = 8082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704340"/>
            <wp:effectExtent l="19050" t="0" r="635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will show up in the eureka dashboar, we are running one instance in eclipse &amp; other in command prompt of account service 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812165"/>
            <wp:effectExtent l="19050" t="0" r="635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7D3A9A" w:rsidP="00A85DFA">
      <w:pPr>
        <w:rPr>
          <w:rFonts w:ascii="Consolas" w:hAnsi="Consolas"/>
          <w:sz w:val="24"/>
          <w:szCs w:val="24"/>
        </w:rPr>
      </w:pPr>
      <w:r w:rsidRPr="007D3A9A">
        <w:rPr>
          <w:rFonts w:ascii="Consolas" w:hAnsi="Consolas"/>
          <w:sz w:val="24"/>
          <w:szCs w:val="24"/>
          <w:highlight w:val="yellow"/>
        </w:rPr>
        <w:t>Exercise:</w:t>
      </w:r>
    </w:p>
    <w:p w:rsidR="007D3A9A" w:rsidRDefault="007D3A9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another microservice named paytm service and register with eureka</w:t>
      </w:r>
      <w:r w:rsidR="001039F3">
        <w:rPr>
          <w:rFonts w:ascii="Consolas" w:hAnsi="Consolas"/>
          <w:sz w:val="24"/>
          <w:szCs w:val="24"/>
        </w:rPr>
        <w:t xml:space="preserve"> with a different application name</w:t>
      </w:r>
    </w:p>
    <w:p w:rsidR="007D3A9A" w:rsidRDefault="00045BBD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Store this exercise in cts-hands-on repository in afternoon folder with another folder named microservice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915535" cy="351155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AccountService.java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77720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AccountRest.java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84780"/>
            <wp:effectExtent l="19050" t="0" r="635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the REST endpoint to access account service is </w:t>
      </w:r>
      <w:hyperlink r:id="rId26" w:history="1">
        <w:r w:rsidRPr="00D4514D">
          <w:rPr>
            <w:rStyle w:val="Hyperlink"/>
            <w:rFonts w:ascii="Consolas" w:hAnsi="Consolas"/>
            <w:sz w:val="24"/>
            <w:szCs w:val="24"/>
          </w:rPr>
          <w:t>http://localhost:8081/account</w:t>
        </w:r>
      </w:hyperlink>
      <w:r>
        <w:rPr>
          <w:rFonts w:ascii="Consolas" w:hAnsi="Consolas"/>
          <w:sz w:val="24"/>
          <w:szCs w:val="24"/>
        </w:rPr>
        <w:t xml:space="preserve">, however the microservice which has to communicate will not have idea about the other microservice location, so they will use the logical name of the microservice registered in the service-discovery, i.e., </w:t>
      </w:r>
      <w:r>
        <w:rPr>
          <w:rFonts w:ascii="Arial" w:hAnsi="Arial" w:cs="Arial"/>
          <w:b/>
          <w:bCs/>
          <w:color w:val="34302D"/>
          <w:sz w:val="16"/>
          <w:szCs w:val="16"/>
        </w:rPr>
        <w:t>ACCOUNT-SERVICE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8424D4" w:rsidRDefault="008424D4" w:rsidP="00A85DFA">
      <w:pPr>
        <w:rPr>
          <w:rFonts w:ascii="Consolas" w:hAnsi="Consolas"/>
          <w:sz w:val="24"/>
          <w:szCs w:val="24"/>
        </w:rPr>
      </w:pPr>
      <w:r w:rsidRPr="008424D4">
        <w:rPr>
          <w:rFonts w:ascii="Consolas" w:hAnsi="Consolas"/>
          <w:sz w:val="24"/>
          <w:szCs w:val="24"/>
          <w:highlight w:val="yellow"/>
        </w:rPr>
        <w:t>Communication between the microservices</w:t>
      </w:r>
    </w:p>
    <w:p w:rsidR="008424D4" w:rsidRDefault="008424D4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any microservice has to communicate with other microservices they have to use</w:t>
      </w:r>
    </w:p>
    <w:p w:rsidR="008424D4" w:rsidRDefault="008424D4" w:rsidP="008424D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service-id or logical name registered with service-discovery</w:t>
      </w:r>
    </w:p>
    <w:p w:rsidR="008424D4" w:rsidRDefault="008424D4" w:rsidP="008424D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instance that can make REST calls, for ex: In Spring you have RestTemplate</w:t>
      </w:r>
    </w:p>
    <w:p w:rsidR="008424D4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Wallet Service communicate</w:t>
      </w:r>
      <w:r>
        <w:rPr>
          <w:rFonts w:ascii="Consolas" w:hAnsi="Consolas"/>
          <w:sz w:val="24"/>
          <w:szCs w:val="24"/>
          <w:highlight w:val="yellow"/>
        </w:rPr>
        <w:t>s</w:t>
      </w:r>
      <w:r w:rsidRPr="004433A1">
        <w:rPr>
          <w:rFonts w:ascii="Consolas" w:hAnsi="Consolas"/>
          <w:sz w:val="24"/>
          <w:szCs w:val="24"/>
          <w:highlight w:val="yellow"/>
        </w:rPr>
        <w:t xml:space="preserve"> with Account Service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35320" cy="2311400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Eureka Client annotation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4525" cy="2457450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application.yml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1323975" cy="797560"/>
            <wp:effectExtent l="1905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bootstrap.yml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903855" cy="1272540"/>
            <wp:effectExtent l="1905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Pr="008424D4" w:rsidRDefault="004433A1" w:rsidP="008424D4">
      <w:pPr>
        <w:rPr>
          <w:rFonts w:ascii="Consolas" w:hAnsi="Consolas"/>
          <w:sz w:val="24"/>
          <w:szCs w:val="24"/>
        </w:rPr>
      </w:pPr>
    </w:p>
    <w:p w:rsidR="00050461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Creating RestTemplate instance with LoadBalanced</w:t>
      </w:r>
    </w:p>
    <w:p w:rsidR="00CC0823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72130"/>
            <wp:effectExtent l="19050" t="0" r="635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CC0823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@LoadBalanced creates the load balanced backed RestTemplate object</w:t>
      </w:r>
    </w:p>
    <w:p w:rsidR="00CC0823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AccountStructure.java</w:t>
      </w:r>
      <w:r w:rsidRPr="00F67D1B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This must match to json structure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025390" cy="3467100"/>
            <wp:effectExtent l="19050" t="0" r="381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81500" cy="4184015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WalletService.java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1997075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WalletRest.java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87090"/>
            <wp:effectExtent l="19050" t="0" r="6350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Output: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48100" cy="1762760"/>
            <wp:effectExtent l="19050" t="0" r="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Note: name is null because we didn’t initialize it in wallet object, </w:t>
      </w:r>
      <w:hyperlink r:id="rId37" w:history="1">
        <w:r w:rsidRPr="00D4514D">
          <w:rPr>
            <w:rStyle w:val="Hyperlink"/>
            <w:rFonts w:ascii="Consolas" w:hAnsi="Consolas"/>
            <w:sz w:val="24"/>
            <w:szCs w:val="24"/>
          </w:rPr>
          <w:t>http://localhost:8082/wallet/8555</w:t>
        </w:r>
      </w:hyperlink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Sends request to 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hyperlink r:id="rId38" w:history="1">
        <w:r w:rsidRPr="00D4514D">
          <w:rPr>
            <w:rStyle w:val="Hyperlink"/>
            <w:rFonts w:ascii="Consolas" w:hAnsi="Consolas"/>
            <w:sz w:val="24"/>
            <w:szCs w:val="24"/>
          </w:rPr>
          <w:t>http://account-service/account/8555</w:t>
        </w:r>
      </w:hyperlink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284B55" w:rsidRPr="00A85DFA" w:rsidRDefault="00284B55" w:rsidP="00A85DFA">
      <w:pPr>
        <w:rPr>
          <w:rFonts w:ascii="Consolas" w:hAnsi="Consolas"/>
          <w:sz w:val="24"/>
          <w:szCs w:val="24"/>
        </w:rPr>
      </w:pPr>
    </w:p>
    <w:sectPr w:rsidR="00284B55" w:rsidRPr="00A85DFA" w:rsidSect="008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52D0"/>
    <w:multiLevelType w:val="hybridMultilevel"/>
    <w:tmpl w:val="97924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095B"/>
    <w:multiLevelType w:val="hybridMultilevel"/>
    <w:tmpl w:val="0E82D9FE"/>
    <w:lvl w:ilvl="0" w:tplc="8CC85292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B5C2D"/>
    <w:multiLevelType w:val="hybridMultilevel"/>
    <w:tmpl w:val="BADC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E44E1"/>
    <w:multiLevelType w:val="hybridMultilevel"/>
    <w:tmpl w:val="63A0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370A77"/>
    <w:rsid w:val="00045BBD"/>
    <w:rsid w:val="00050461"/>
    <w:rsid w:val="00084349"/>
    <w:rsid w:val="001039F3"/>
    <w:rsid w:val="00284B55"/>
    <w:rsid w:val="002C3225"/>
    <w:rsid w:val="00362EAC"/>
    <w:rsid w:val="00370A77"/>
    <w:rsid w:val="004433A1"/>
    <w:rsid w:val="00456205"/>
    <w:rsid w:val="004D3472"/>
    <w:rsid w:val="004D4224"/>
    <w:rsid w:val="00514999"/>
    <w:rsid w:val="005B4B27"/>
    <w:rsid w:val="005C6B7A"/>
    <w:rsid w:val="006477F9"/>
    <w:rsid w:val="00773AE1"/>
    <w:rsid w:val="007D3A9A"/>
    <w:rsid w:val="007F552B"/>
    <w:rsid w:val="008424D4"/>
    <w:rsid w:val="008C06CA"/>
    <w:rsid w:val="008F2161"/>
    <w:rsid w:val="00947ECB"/>
    <w:rsid w:val="009D375A"/>
    <w:rsid w:val="00A468F6"/>
    <w:rsid w:val="00A85DFA"/>
    <w:rsid w:val="00B5129C"/>
    <w:rsid w:val="00CC0823"/>
    <w:rsid w:val="00D356DA"/>
    <w:rsid w:val="00D55494"/>
    <w:rsid w:val="00EB47FE"/>
    <w:rsid w:val="00F67D1B"/>
    <w:rsid w:val="00FD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4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:8081/accoun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hyperlink" Target="http://account-service/account/855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hyperlink" Target="http://localhost:8082/wallet/8555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28</cp:revision>
  <dcterms:created xsi:type="dcterms:W3CDTF">2020-12-02T07:33:00Z</dcterms:created>
  <dcterms:modified xsi:type="dcterms:W3CDTF">2020-12-04T08:26:00Z</dcterms:modified>
</cp:coreProperties>
</file>