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6CEE" w14:textId="77777777" w:rsidR="00856135" w:rsidRPr="00862CE8" w:rsidRDefault="00000000">
      <w:pPr>
        <w:spacing w:after="139"/>
        <w:ind w:right="112"/>
        <w:jc w:val="center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b/>
          <w:sz w:val="36"/>
        </w:rPr>
        <w:t xml:space="preserve">MINI PROJECT </w:t>
      </w:r>
    </w:p>
    <w:p w14:paraId="537B9D88" w14:textId="08510DB3" w:rsidR="00856135" w:rsidRPr="00862CE8" w:rsidRDefault="00000000">
      <w:pPr>
        <w:spacing w:after="215"/>
        <w:ind w:left="-5" w:hanging="10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862CE8" w:rsidRPr="00862CE8">
        <w:rPr>
          <w:rFonts w:ascii="Times New Roman" w:eastAsia="Times New Roman" w:hAnsi="Times New Roman" w:cs="Times New Roman"/>
          <w:b/>
          <w:sz w:val="28"/>
        </w:rPr>
        <w:t>GOWTHAM SAI REDDY MADDIREDDY</w:t>
      </w:r>
      <w:r w:rsidRPr="00862C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5757A7" w14:textId="01225158" w:rsidR="00856135" w:rsidRPr="00862CE8" w:rsidRDefault="00000000">
      <w:pPr>
        <w:spacing w:after="215"/>
        <w:ind w:left="-5" w:hanging="10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b/>
          <w:sz w:val="28"/>
        </w:rPr>
        <w:t>Student ID: 700</w:t>
      </w:r>
      <w:r w:rsidR="00862CE8" w:rsidRPr="00862CE8">
        <w:rPr>
          <w:rFonts w:ascii="Times New Roman" w:eastAsia="Times New Roman" w:hAnsi="Times New Roman" w:cs="Times New Roman"/>
          <w:b/>
          <w:sz w:val="28"/>
        </w:rPr>
        <w:t>759075</w:t>
      </w:r>
      <w:r w:rsidRPr="00862C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0D29F8" w14:textId="5655602B" w:rsidR="00862CE8" w:rsidRPr="00862CE8" w:rsidRDefault="00000000" w:rsidP="00862CE8">
      <w:pPr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b/>
          <w:sz w:val="28"/>
        </w:rPr>
        <w:t>GITHUB Link</w:t>
      </w:r>
      <w:r w:rsidR="00862CE8" w:rsidRPr="00862CE8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862CE8" w:rsidRPr="00862CE8">
        <w:rPr>
          <w:rFonts w:ascii="Times New Roman" w:hAnsi="Times New Roman" w:cs="Times New Roman"/>
        </w:rPr>
        <w:t xml:space="preserve"> </w:t>
      </w:r>
      <w:hyperlink r:id="rId4" w:history="1">
        <w:r w:rsidR="00862CE8" w:rsidRPr="00862CE8">
          <w:rPr>
            <w:rStyle w:val="Hyperlink"/>
            <w:rFonts w:ascii="Times New Roman" w:hAnsi="Times New Roman" w:cs="Times New Roman"/>
            <w:b/>
            <w:bCs/>
            <w:color w:val="0679EE" w:themeColor="hyperlink" w:themeTint="D9"/>
            <w:sz w:val="28"/>
            <w:szCs w:val="28"/>
          </w:rPr>
          <w:t>https://github.co</w:t>
        </w:r>
        <w:r w:rsidR="00862CE8" w:rsidRPr="00862CE8">
          <w:rPr>
            <w:rStyle w:val="Hyperlink"/>
            <w:rFonts w:ascii="Times New Roman" w:hAnsi="Times New Roman" w:cs="Times New Roman"/>
            <w:b/>
            <w:bCs/>
            <w:color w:val="0679EE" w:themeColor="hyperlink" w:themeTint="D9"/>
            <w:sz w:val="28"/>
            <w:szCs w:val="28"/>
          </w:rPr>
          <w:t>m</w:t>
        </w:r>
        <w:r w:rsidR="00862CE8" w:rsidRPr="00862CE8">
          <w:rPr>
            <w:rStyle w:val="Hyperlink"/>
            <w:rFonts w:ascii="Times New Roman" w:hAnsi="Times New Roman" w:cs="Times New Roman"/>
            <w:b/>
            <w:bCs/>
            <w:color w:val="0679EE" w:themeColor="hyperlink" w:themeTint="D9"/>
            <w:sz w:val="28"/>
            <w:szCs w:val="28"/>
          </w:rPr>
          <w:t>/Gowthamsai08/Project-NNDL</w:t>
        </w:r>
      </w:hyperlink>
    </w:p>
    <w:p w14:paraId="59CA7510" w14:textId="7A0FC02B" w:rsidR="00856135" w:rsidRPr="00862CE8" w:rsidRDefault="00856135">
      <w:pPr>
        <w:spacing w:after="348"/>
        <w:rPr>
          <w:rFonts w:ascii="Times New Roman" w:hAnsi="Times New Roman" w:cs="Times New Roman"/>
        </w:rPr>
      </w:pPr>
    </w:p>
    <w:p w14:paraId="46F9C705" w14:textId="77777777" w:rsidR="00856135" w:rsidRPr="00862CE8" w:rsidRDefault="00000000">
      <w:pPr>
        <w:pStyle w:val="Heading1"/>
      </w:pPr>
      <w:r w:rsidRPr="00862CE8">
        <w:t xml:space="preserve">Results  </w:t>
      </w:r>
    </w:p>
    <w:p w14:paraId="7754ED58" w14:textId="77777777" w:rsidR="00856135" w:rsidRPr="00862CE8" w:rsidRDefault="00000000">
      <w:pPr>
        <w:spacing w:after="220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The result here explains how the model is evaluated by calculating various metrics like accuracy, precision, recall and f1 score. It also shows a graphical representation of accuracy vs loss which illustrates the accuracy of our model. </w:t>
      </w:r>
    </w:p>
    <w:p w14:paraId="102243B4" w14:textId="77777777" w:rsidR="00856135" w:rsidRPr="00862CE8" w:rsidRDefault="00000000">
      <w:pPr>
        <w:pStyle w:val="Heading2"/>
        <w:spacing w:after="353"/>
        <w:ind w:left="0"/>
      </w:pPr>
      <w:r w:rsidRPr="00862CE8">
        <w:t xml:space="preserve">PREDICTING THE MRI  </w:t>
      </w:r>
    </w:p>
    <w:p w14:paraId="0D8C1840" w14:textId="77777777" w:rsidR="00856135" w:rsidRPr="00862CE8" w:rsidRDefault="00000000">
      <w:pPr>
        <w:spacing w:after="10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026C45E4" wp14:editId="0EC1DFB9">
            <wp:extent cx="2813050" cy="254571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hAnsi="Times New Roman" w:cs="Times New Roman"/>
        </w:rPr>
        <w:t xml:space="preserve"> </w:t>
      </w:r>
    </w:p>
    <w:p w14:paraId="528B0A25" w14:textId="77777777" w:rsidR="00856135" w:rsidRPr="00862CE8" w:rsidRDefault="00000000">
      <w:pPr>
        <w:spacing w:after="153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     Fig 1 MR Image predicted as no </w:t>
      </w:r>
      <w:proofErr w:type="spellStart"/>
      <w:r w:rsidRPr="00862CE8">
        <w:rPr>
          <w:rFonts w:ascii="Times New Roman" w:hAnsi="Times New Roman" w:cs="Times New Roman"/>
        </w:rPr>
        <w:t>tumor</w:t>
      </w:r>
      <w:proofErr w:type="spellEnd"/>
      <w:r w:rsidRPr="00862CE8">
        <w:rPr>
          <w:rFonts w:ascii="Times New Roman" w:hAnsi="Times New Roman" w:cs="Times New Roman"/>
        </w:rPr>
        <w:t xml:space="preserve">      </w:t>
      </w:r>
    </w:p>
    <w:p w14:paraId="3B10FE71" w14:textId="77777777" w:rsidR="00856135" w:rsidRPr="00862CE8" w:rsidRDefault="00000000">
      <w:pPr>
        <w:spacing w:after="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</w:t>
      </w:r>
    </w:p>
    <w:p w14:paraId="15FDF617" w14:textId="77777777" w:rsidR="00856135" w:rsidRPr="00862CE8" w:rsidRDefault="00000000">
      <w:pPr>
        <w:spacing w:after="100"/>
        <w:jc w:val="both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lastRenderedPageBreak/>
        <w:t xml:space="preserve">                                   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3EB06FE9" wp14:editId="11C214DD">
            <wp:extent cx="2781935" cy="25082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hAnsi="Times New Roman" w:cs="Times New Roman"/>
        </w:rPr>
        <w:t xml:space="preserve"> </w:t>
      </w:r>
    </w:p>
    <w:p w14:paraId="4AD69D4E" w14:textId="77777777" w:rsidR="00856135" w:rsidRPr="00862CE8" w:rsidRDefault="00000000">
      <w:pPr>
        <w:spacing w:after="221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      Fig 2 MR Image predicted as Meningioma  </w:t>
      </w:r>
    </w:p>
    <w:p w14:paraId="265DA815" w14:textId="77777777" w:rsidR="00856135" w:rsidRPr="00862CE8" w:rsidRDefault="00000000">
      <w:pPr>
        <w:spacing w:after="10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5DA7263E" wp14:editId="70730F0F">
            <wp:extent cx="2791460" cy="273812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hAnsi="Times New Roman" w:cs="Times New Roman"/>
        </w:rPr>
        <w:t xml:space="preserve"> </w:t>
      </w:r>
    </w:p>
    <w:p w14:paraId="7205F2EF" w14:textId="77777777" w:rsidR="00856135" w:rsidRPr="00862CE8" w:rsidRDefault="00000000">
      <w:pPr>
        <w:spacing w:after="153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         Fig 3 MR Image predicted as Glioma </w:t>
      </w:r>
    </w:p>
    <w:p w14:paraId="6945BBB3" w14:textId="77777777" w:rsidR="00856135" w:rsidRPr="00862CE8" w:rsidRDefault="00000000">
      <w:pPr>
        <w:spacing w:after="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</w:t>
      </w:r>
    </w:p>
    <w:p w14:paraId="333EAC0D" w14:textId="77777777" w:rsidR="00856135" w:rsidRPr="00862CE8" w:rsidRDefault="00000000">
      <w:pPr>
        <w:spacing w:after="10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lastRenderedPageBreak/>
        <w:t xml:space="preserve">                                 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091599EE" wp14:editId="1CBEED18">
            <wp:extent cx="2701290" cy="27666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hAnsi="Times New Roman" w:cs="Times New Roman"/>
        </w:rPr>
        <w:t xml:space="preserve"> </w:t>
      </w:r>
    </w:p>
    <w:p w14:paraId="065B4964" w14:textId="77777777" w:rsidR="00856135" w:rsidRPr="00862CE8" w:rsidRDefault="00000000">
      <w:pPr>
        <w:spacing w:after="275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        Fig 4 MR Image predicted as Pituitary  </w:t>
      </w:r>
    </w:p>
    <w:p w14:paraId="771B2C8F" w14:textId="77777777" w:rsidR="00856135" w:rsidRPr="00862CE8" w:rsidRDefault="00000000">
      <w:pPr>
        <w:spacing w:after="28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</w:t>
      </w:r>
    </w:p>
    <w:p w14:paraId="688962BB" w14:textId="77777777" w:rsidR="00856135" w:rsidRPr="00862CE8" w:rsidRDefault="00000000">
      <w:pPr>
        <w:spacing w:after="340" w:line="264" w:lineRule="auto"/>
        <w:ind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The MR image is predicted correctly as expected. The image is displayed after the prediction with the label on the top of the image as result.   </w:t>
      </w:r>
    </w:p>
    <w:p w14:paraId="799D98A4" w14:textId="77777777" w:rsidR="00856135" w:rsidRPr="00862CE8" w:rsidRDefault="00000000">
      <w:pPr>
        <w:pStyle w:val="Heading2"/>
        <w:ind w:left="0"/>
      </w:pPr>
      <w:r w:rsidRPr="00862CE8">
        <w:t xml:space="preserve">MODEL TRAINING HISTORY  </w:t>
      </w:r>
      <w:r w:rsidRPr="00862CE8">
        <w:rPr>
          <w:color w:val="2F5496"/>
        </w:rPr>
        <w:t xml:space="preserve"> </w:t>
      </w:r>
    </w:p>
    <w:p w14:paraId="2DF5BD52" w14:textId="77777777" w:rsidR="00856135" w:rsidRPr="00862CE8" w:rsidRDefault="00000000">
      <w:pPr>
        <w:spacing w:after="136" w:line="273" w:lineRule="auto"/>
        <w:ind w:left="108" w:right="-15" w:hanging="10"/>
        <w:jc w:val="both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sz w:val="24"/>
        </w:rPr>
        <w:t xml:space="preserve">This is the graph displaying the Accuracy and loss of the model with the </w:t>
      </w:r>
      <w:proofErr w:type="gramStart"/>
      <w:r w:rsidRPr="00862CE8">
        <w:rPr>
          <w:rFonts w:ascii="Times New Roman" w:eastAsia="Times New Roman" w:hAnsi="Times New Roman" w:cs="Times New Roman"/>
          <w:sz w:val="24"/>
        </w:rPr>
        <w:t xml:space="preserve">red </w:t>
      </w:r>
      <w:proofErr w:type="spellStart"/>
      <w:r w:rsidRPr="00862CE8">
        <w:rPr>
          <w:rFonts w:ascii="Times New Roman" w:eastAsia="Times New Roman" w:hAnsi="Times New Roman" w:cs="Times New Roman"/>
          <w:sz w:val="24"/>
        </w:rPr>
        <w:t>colored</w:t>
      </w:r>
      <w:proofErr w:type="spellEnd"/>
      <w:proofErr w:type="gramEnd"/>
      <w:r w:rsidRPr="00862CE8">
        <w:rPr>
          <w:rFonts w:ascii="Times New Roman" w:eastAsia="Times New Roman" w:hAnsi="Times New Roman" w:cs="Times New Roman"/>
          <w:sz w:val="24"/>
        </w:rPr>
        <w:t xml:space="preserve"> curve for loss and green </w:t>
      </w:r>
      <w:proofErr w:type="spellStart"/>
      <w:r w:rsidRPr="00862CE8">
        <w:rPr>
          <w:rFonts w:ascii="Times New Roman" w:eastAsia="Times New Roman" w:hAnsi="Times New Roman" w:cs="Times New Roman"/>
          <w:sz w:val="24"/>
        </w:rPr>
        <w:t>colored</w:t>
      </w:r>
      <w:proofErr w:type="spellEnd"/>
      <w:r w:rsidRPr="00862CE8">
        <w:rPr>
          <w:rFonts w:ascii="Times New Roman" w:eastAsia="Times New Roman" w:hAnsi="Times New Roman" w:cs="Times New Roman"/>
          <w:sz w:val="24"/>
        </w:rPr>
        <w:t xml:space="preserve"> graph for the accuracy. Our model achieved a high accuracy compared to other models.  </w:t>
      </w:r>
    </w:p>
    <w:p w14:paraId="476CC270" w14:textId="77777777" w:rsidR="00856135" w:rsidRPr="00862CE8" w:rsidRDefault="00000000">
      <w:pPr>
        <w:spacing w:after="0"/>
        <w:ind w:right="1922"/>
        <w:jc w:val="center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39A7CF2" wp14:editId="38B837D7">
                <wp:extent cx="4251274" cy="2690495"/>
                <wp:effectExtent l="0" t="0" r="0" b="0"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274" cy="2690495"/>
                          <a:chOff x="0" y="0"/>
                          <a:chExt cx="4251274" cy="269049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2183511"/>
                            <a:ext cx="16805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CCDB" w14:textId="77777777" w:rsidR="00856135" w:rsidRDefault="00000000">
                              <w: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0111" y="2362086"/>
                            <a:ext cx="2196846" cy="32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80949" y="2443603"/>
                            <a:ext cx="197624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C523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67230" y="2443603"/>
                            <a:ext cx="5794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AC3B1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03094" y="244360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52DC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79294" y="2443603"/>
                            <a:ext cx="47815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DFB24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38958" y="2443603"/>
                            <a:ext cx="1268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529B0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93236" y="2413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68DC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63599" y="0"/>
                            <a:ext cx="2987675" cy="2287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" style="width:334.746pt;height:211.85pt;mso-position-horizontal-relative:char;mso-position-vertical-relative:line" coordsize="42512,26904">
                <v:rect id="Rectangle 77" style="position:absolute;width:16805;height:1899;left:0;top:21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shape id="Picture 80" style="position:absolute;width:21968;height:3284;left:2801;top:23620;" filled="f">
                  <v:imagedata r:id="rId11"/>
                </v:shape>
                <v:rect id="Rectangle 81" style="position:absolute;width:19762;height:1843;left:3809;top:2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82" style="position:absolute;width:5794;height:1843;left:18672;top:2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83" style="position:absolute;width:1013;height:1843;left:23030;top:2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84" style="position:absolute;width:4781;height:1843;left:23792;top:2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CNN </w:t>
                        </w:r>
                      </w:p>
                    </w:txbxContent>
                  </v:textbox>
                </v:rect>
                <v:rect id="Rectangle 85" style="position:absolute;width:12682;height:1843;left:27389;top:2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Model Training</w:t>
                        </w:r>
                      </w:p>
                    </w:txbxContent>
                  </v:textbox>
                </v:rect>
                <v:rect id="Rectangle 86" style="position:absolute;width:506;height:2243;left:36932;top:2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style="position:absolute;width:29876;height:22872;left:12635;top:0;" filled="f">
                  <v:imagedata r:id="rId12"/>
                </v:shape>
              </v:group>
            </w:pict>
          </mc:Fallback>
        </mc:AlternateContent>
      </w:r>
      <w:r w:rsidRPr="00862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C1FC0" w14:textId="77777777" w:rsidR="00856135" w:rsidRPr="00862CE8" w:rsidRDefault="00000000">
      <w:pPr>
        <w:spacing w:after="98"/>
        <w:ind w:left="237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E430A7A" wp14:editId="3CF595DB">
                <wp:extent cx="4725162" cy="5023866"/>
                <wp:effectExtent l="0" t="0" r="0" b="0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162" cy="5023866"/>
                          <a:chOff x="0" y="0"/>
                          <a:chExt cx="4725162" cy="5023866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00889" y="1934210"/>
                            <a:ext cx="18060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8166" w14:textId="77777777" w:rsidR="00856135" w:rsidRDefault="00000000">
                              <w: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73829" y="1903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7F48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2113801"/>
                            <a:ext cx="1853946" cy="32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481838" y="2194683"/>
                            <a:ext cx="15708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090B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63319" y="2194683"/>
                            <a:ext cx="579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5FDA0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99183" y="219468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5639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37283" y="2194683"/>
                            <a:ext cx="23787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73C8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Inception V3 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26713" y="21645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159B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0889" y="4516501"/>
                            <a:ext cx="1387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35FE" w14:textId="77777777" w:rsidR="00856135" w:rsidRDefault="00000000"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76700" y="4434853"/>
                            <a:ext cx="648462" cy="32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4178173" y="4515990"/>
                            <a:ext cx="5067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08C0E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559173" y="44858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D6B4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5457"/>
                            <a:ext cx="1887474" cy="32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100889" y="4776593"/>
                            <a:ext cx="16722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6AE9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58519" y="4776593"/>
                            <a:ext cx="5774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CD79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89811" y="4776593"/>
                            <a:ext cx="4400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C732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VGG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20519" y="477659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2BB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170811" y="4776593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DBAA8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2323211" y="4776593"/>
                            <a:ext cx="131932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D76C1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315589" y="47464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6CB6" w14:textId="77777777" w:rsidR="008561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59230" y="0"/>
                            <a:ext cx="3014980" cy="2035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43508" y="2467610"/>
                            <a:ext cx="3035300" cy="215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" style="width:372.06pt;height:395.58pt;mso-position-horizontal-relative:char;mso-position-vertical-relative:line" coordsize="47251,50238">
                <v:rect id="Rectangle 93" style="position:absolute;width:18060;height:1899;left:1008;top:1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94" style="position:absolute;width:506;height:2243;left:44738;top:19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style="position:absolute;width:18539;height:3284;left:3810;top:21138;" filled="f">
                  <v:imagedata r:id="rId18"/>
                </v:shape>
                <v:rect id="Rectangle 97" style="position:absolute;width:15708;height:1843;left:4818;top:21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98" style="position:absolute;width:5794;height:1843;left:16633;top:21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99" style="position:absolute;width:506;height:1843;left:20991;top:21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3787;height:1843;left:21372;top:21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Inception V3 Model Training</w:t>
                        </w:r>
                      </w:p>
                    </w:txbxContent>
                  </v:textbox>
                </v:rect>
                <v:rect id="Rectangle 101" style="position:absolute;width:506;height:2243;left:39267;top:2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13870;height:1899;left:1008;top:45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shape id="Picture 104" style="position:absolute;width:6484;height:3284;left:40767;top:44348;" filled="f">
                  <v:imagedata r:id="rId19"/>
                </v:shape>
                <v:rect id="Rectangle 105" style="position:absolute;width:5067;height:1843;left:41781;top:45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06" style="position:absolute;width:506;height:2243;left:45591;top:44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" style="position:absolute;width:18874;height:3284;left:0;top:46954;" filled="f">
                  <v:imagedata r:id="rId20"/>
                </v:shape>
                <v:rect id="Rectangle 109" style="position:absolute;width:16722;height:1843;left:1008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10" style="position:absolute;width:5774;height:1843;left:13585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111" style="position:absolute;width:4400;height:1843;left:17898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VGG</w:t>
                        </w:r>
                      </w:p>
                    </w:txbxContent>
                  </v:textbox>
                </v:rect>
                <v:rect id="Rectangle 112" style="position:absolute;width:674;height:1843;left:21205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59" style="position:absolute;width:2026;height:1843;left:21708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262" style="position:absolute;width:13193;height:1843;left:23232;top:4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Model Training</w:t>
                        </w:r>
                      </w:p>
                    </w:txbxContent>
                  </v:textbox>
                </v:rect>
                <v:rect id="Rectangle 114" style="position:absolute;width:506;height:2243;left:33155;top:47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style="position:absolute;width:30149;height:20358;left:14592;top:0;" filled="f">
                  <v:imagedata r:id="rId21"/>
                </v:shape>
                <v:shape id="Picture 140" style="position:absolute;width:30353;height:21526;left:11435;top:24676;" filled="f">
                  <v:imagedata r:id="rId22"/>
                </v:shape>
              </v:group>
            </w:pict>
          </mc:Fallback>
        </mc:AlternateContent>
      </w:r>
    </w:p>
    <w:p w14:paraId="790AD327" w14:textId="77777777" w:rsidR="00856135" w:rsidRPr="00862CE8" w:rsidRDefault="00000000">
      <w:pPr>
        <w:spacing w:after="136" w:line="273" w:lineRule="auto"/>
        <w:ind w:left="108" w:right="113" w:hanging="10"/>
        <w:jc w:val="both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sz w:val="24"/>
        </w:rPr>
        <w:t xml:space="preserve">Here, in our </w:t>
      </w:r>
      <w:proofErr w:type="gramStart"/>
      <w:r w:rsidRPr="00862CE8">
        <w:rPr>
          <w:rFonts w:ascii="Times New Roman" w:eastAsia="Times New Roman" w:hAnsi="Times New Roman" w:cs="Times New Roman"/>
          <w:sz w:val="24"/>
        </w:rPr>
        <w:t>system ,we</w:t>
      </w:r>
      <w:proofErr w:type="gramEnd"/>
      <w:r w:rsidRPr="00862CE8">
        <w:rPr>
          <w:rFonts w:ascii="Times New Roman" w:eastAsia="Times New Roman" w:hAnsi="Times New Roman" w:cs="Times New Roman"/>
          <w:sz w:val="24"/>
        </w:rPr>
        <w:t xml:space="preserve"> trained the model using 10 epochs and achieved an overall accuracy of 98% on testing 1311 MR Images, i.e., 300 glioma MR images,306 meningioma MR images,405 no </w:t>
      </w:r>
      <w:proofErr w:type="spellStart"/>
      <w:r w:rsidRPr="00862CE8">
        <w:rPr>
          <w:rFonts w:ascii="Times New Roman" w:eastAsia="Times New Roman" w:hAnsi="Times New Roman" w:cs="Times New Roman"/>
          <w:sz w:val="24"/>
        </w:rPr>
        <w:t>tumor</w:t>
      </w:r>
      <w:proofErr w:type="spellEnd"/>
      <w:r w:rsidRPr="00862CE8">
        <w:rPr>
          <w:rFonts w:ascii="Times New Roman" w:eastAsia="Times New Roman" w:hAnsi="Times New Roman" w:cs="Times New Roman"/>
          <w:sz w:val="24"/>
        </w:rPr>
        <w:t xml:space="preserve"> images and 300 pituitary images. We got the highest accuracy for pituitary which is 100%. </w:t>
      </w:r>
    </w:p>
    <w:p w14:paraId="2F53672B" w14:textId="77777777" w:rsidR="00856135" w:rsidRPr="00862CE8" w:rsidRDefault="00000000">
      <w:pPr>
        <w:spacing w:after="0" w:line="332" w:lineRule="auto"/>
        <w:ind w:left="-46" w:right="9098" w:firstLine="159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  <w:sz w:val="24"/>
        </w:rPr>
        <w:t xml:space="preserve">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3482BA7E" wp14:editId="163935A3">
            <wp:extent cx="267462" cy="328409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" cy="3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A9BAF5" w14:textId="77777777" w:rsidR="00856135" w:rsidRPr="00862CE8" w:rsidRDefault="00000000">
      <w:pPr>
        <w:pStyle w:val="Heading2"/>
        <w:spacing w:after="250"/>
        <w:ind w:left="0"/>
      </w:pPr>
      <w:r w:rsidRPr="00862CE8">
        <w:t xml:space="preserve">   CLASSIFICATION REPORT </w:t>
      </w:r>
    </w:p>
    <w:p w14:paraId="637616C7" w14:textId="77777777" w:rsidR="00856135" w:rsidRPr="00862CE8" w:rsidRDefault="00000000">
      <w:pPr>
        <w:spacing w:after="148" w:line="268" w:lineRule="auto"/>
        <w:ind w:left="108" w:right="100" w:hanging="10"/>
        <w:jc w:val="both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</w:rPr>
        <w:t xml:space="preserve">Here, in our </w:t>
      </w:r>
      <w:proofErr w:type="gramStart"/>
      <w:r w:rsidRPr="00862CE8">
        <w:rPr>
          <w:rFonts w:ascii="Times New Roman" w:eastAsia="Times New Roman" w:hAnsi="Times New Roman" w:cs="Times New Roman"/>
        </w:rPr>
        <w:t>system ,we</w:t>
      </w:r>
      <w:proofErr w:type="gramEnd"/>
      <w:r w:rsidRPr="00862CE8">
        <w:rPr>
          <w:rFonts w:ascii="Times New Roman" w:eastAsia="Times New Roman" w:hAnsi="Times New Roman" w:cs="Times New Roman"/>
        </w:rPr>
        <w:t xml:space="preserve"> trained the models using 10 epochs and achieved an overall accuracy of 98% for VGG16 on testing 1311 MR Images, i.e., 300 glioma MR images,306 meningioma MR images,405 no </w:t>
      </w:r>
      <w:proofErr w:type="spellStart"/>
      <w:r w:rsidRPr="00862CE8">
        <w:rPr>
          <w:rFonts w:ascii="Times New Roman" w:eastAsia="Times New Roman" w:hAnsi="Times New Roman" w:cs="Times New Roman"/>
        </w:rPr>
        <w:t>tumor</w:t>
      </w:r>
      <w:proofErr w:type="spellEnd"/>
      <w:r w:rsidRPr="00862CE8">
        <w:rPr>
          <w:rFonts w:ascii="Times New Roman" w:eastAsia="Times New Roman" w:hAnsi="Times New Roman" w:cs="Times New Roman"/>
        </w:rPr>
        <w:t xml:space="preserve"> images and 300 pituitary images. We got the highest accuracy for pituitary which is 100%. </w:t>
      </w:r>
    </w:p>
    <w:p w14:paraId="4454BEF6" w14:textId="77777777" w:rsidR="00856135" w:rsidRPr="00862CE8" w:rsidRDefault="00000000">
      <w:pPr>
        <w:spacing w:after="131"/>
        <w:ind w:left="113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lastRenderedPageBreak/>
        <w:t xml:space="preserve">                           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2BCB7B18" wp14:editId="383E0922">
            <wp:extent cx="3124200" cy="158496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eastAsia="Times New Roman" w:hAnsi="Times New Roman" w:cs="Times New Roman"/>
        </w:rPr>
        <w:t xml:space="preserve"> </w:t>
      </w:r>
    </w:p>
    <w:p w14:paraId="022EC813" w14:textId="77777777" w:rsidR="00856135" w:rsidRPr="00862CE8" w:rsidRDefault="00000000">
      <w:pPr>
        <w:spacing w:after="484" w:line="264" w:lineRule="auto"/>
        <w:ind w:left="123"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                                                         Fig </w:t>
      </w:r>
      <w:proofErr w:type="gramStart"/>
      <w:r w:rsidRPr="00862CE8">
        <w:rPr>
          <w:rFonts w:ascii="Times New Roman" w:hAnsi="Times New Roman" w:cs="Times New Roman"/>
        </w:rPr>
        <w:t>7.8  CNN</w:t>
      </w:r>
      <w:proofErr w:type="gramEnd"/>
      <w:r w:rsidRPr="00862CE8">
        <w:rPr>
          <w:rFonts w:ascii="Times New Roman" w:hAnsi="Times New Roman" w:cs="Times New Roman"/>
        </w:rPr>
        <w:t xml:space="preserve"> Classification Report</w:t>
      </w:r>
      <w:r w:rsidRPr="00862CE8">
        <w:rPr>
          <w:rFonts w:ascii="Times New Roman" w:eastAsia="Times New Roman" w:hAnsi="Times New Roman" w:cs="Times New Roman"/>
        </w:rPr>
        <w:t xml:space="preserve"> </w:t>
      </w:r>
    </w:p>
    <w:p w14:paraId="57BE392C" w14:textId="77777777" w:rsidR="00856135" w:rsidRPr="00862CE8" w:rsidRDefault="00000000">
      <w:pPr>
        <w:spacing w:after="0"/>
        <w:ind w:right="2073"/>
        <w:jc w:val="right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3EF126C8" wp14:editId="4469A0CC">
            <wp:extent cx="3246120" cy="175006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hAnsi="Times New Roman" w:cs="Times New Roman"/>
          <w:b/>
          <w:sz w:val="72"/>
        </w:rPr>
        <w:t xml:space="preserve"> </w:t>
      </w:r>
    </w:p>
    <w:p w14:paraId="37A436A3" w14:textId="77777777" w:rsidR="00856135" w:rsidRPr="00862CE8" w:rsidRDefault="00000000">
      <w:pPr>
        <w:spacing w:after="148" w:line="268" w:lineRule="auto"/>
        <w:ind w:left="108" w:right="100" w:hanging="10"/>
        <w:jc w:val="both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</w:rPr>
        <w:t xml:space="preserve">                                            Fig 7.9 InceptionV3 Classification Report </w:t>
      </w:r>
    </w:p>
    <w:p w14:paraId="31D0DA0A" w14:textId="77777777" w:rsidR="00856135" w:rsidRPr="00862CE8" w:rsidRDefault="00000000">
      <w:pPr>
        <w:spacing w:after="489"/>
        <w:ind w:left="113"/>
        <w:rPr>
          <w:rFonts w:ascii="Times New Roman" w:hAnsi="Times New Roman" w:cs="Times New Roman"/>
        </w:rPr>
      </w:pPr>
      <w:r w:rsidRPr="00862CE8">
        <w:rPr>
          <w:rFonts w:ascii="Times New Roman" w:eastAsia="Times New Roman" w:hAnsi="Times New Roman" w:cs="Times New Roman"/>
        </w:rPr>
        <w:t xml:space="preserve"> </w:t>
      </w:r>
    </w:p>
    <w:p w14:paraId="34498EC5" w14:textId="77777777" w:rsidR="00856135" w:rsidRPr="00862CE8" w:rsidRDefault="00000000">
      <w:pPr>
        <w:spacing w:after="0"/>
        <w:ind w:left="113"/>
        <w:jc w:val="both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  <w:b/>
          <w:sz w:val="72"/>
        </w:rPr>
        <w:t xml:space="preserve">               </w:t>
      </w:r>
      <w:r w:rsidRPr="00862CE8">
        <w:rPr>
          <w:rFonts w:ascii="Times New Roman" w:hAnsi="Times New Roman" w:cs="Times New Roman"/>
          <w:noProof/>
        </w:rPr>
        <w:drawing>
          <wp:inline distT="0" distB="0" distL="0" distR="0" wp14:anchorId="234A794B" wp14:editId="7B1BFB26">
            <wp:extent cx="3194685" cy="170878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CE8">
        <w:rPr>
          <w:rFonts w:ascii="Times New Roman" w:eastAsia="Times New Roman" w:hAnsi="Times New Roman" w:cs="Times New Roman"/>
        </w:rPr>
        <w:t xml:space="preserve"> </w:t>
      </w:r>
    </w:p>
    <w:p w14:paraId="04F6ECF1" w14:textId="77777777" w:rsidR="00856135" w:rsidRPr="00862CE8" w:rsidRDefault="00000000">
      <w:pPr>
        <w:spacing w:after="496" w:line="264" w:lineRule="auto"/>
        <w:ind w:left="3073" w:right="19" w:hanging="1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Fig 7.10 VGG16 Classification Report </w:t>
      </w:r>
    </w:p>
    <w:p w14:paraId="0FEC9712" w14:textId="77777777" w:rsidR="00856135" w:rsidRPr="00862CE8" w:rsidRDefault="00000000">
      <w:pPr>
        <w:spacing w:after="0"/>
        <w:rPr>
          <w:rFonts w:ascii="Times New Roman" w:hAnsi="Times New Roman" w:cs="Times New Roman"/>
        </w:rPr>
      </w:pPr>
      <w:r w:rsidRPr="00862CE8">
        <w:rPr>
          <w:rFonts w:ascii="Times New Roman" w:hAnsi="Times New Roman" w:cs="Times New Roman"/>
        </w:rPr>
        <w:t xml:space="preserve"> </w:t>
      </w:r>
    </w:p>
    <w:sectPr w:rsidR="00856135" w:rsidRPr="00862CE8">
      <w:pgSz w:w="12240" w:h="15840"/>
      <w:pgMar w:top="1440" w:right="1327" w:bottom="22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35"/>
    <w:rsid w:val="00086481"/>
    <w:rsid w:val="001B4FF8"/>
    <w:rsid w:val="00856135"/>
    <w:rsid w:val="008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B9EF"/>
  <w15:docId w15:val="{994B57AA-3B06-4F3B-AC31-BBC7E99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862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C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18" Type="http://schemas.openxmlformats.org/officeDocument/2006/relationships/image" Target="media/image6.png"/><Relationship Id="rId26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00.jpg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image" Target="media/image11.jpg"/><Relationship Id="rId25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.png"/><Relationship Id="rId24" Type="http://schemas.openxmlformats.org/officeDocument/2006/relationships/image" Target="media/image13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70.png"/><Relationship Id="rId4" Type="http://schemas.openxmlformats.org/officeDocument/2006/relationships/hyperlink" Target="https://github.com/Gowthamsai08/Project-NND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10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BELIDE</dc:creator>
  <cp:keywords/>
  <cp:lastModifiedBy>Gowtham sai reddy Maddireddy</cp:lastModifiedBy>
  <cp:revision>2</cp:revision>
  <cp:lastPrinted>2025-04-15T13:46:00Z</cp:lastPrinted>
  <dcterms:created xsi:type="dcterms:W3CDTF">2025-04-15T13:46:00Z</dcterms:created>
  <dcterms:modified xsi:type="dcterms:W3CDTF">2025-04-15T13:46:00Z</dcterms:modified>
</cp:coreProperties>
</file>