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720"/>
        <w:jc w:val="center"/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OOPS CONCEPTS QUESTIONS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Formulas: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of triangle        A=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Perimeter of triangle     P=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of Equilateral a triangle   A=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Perimeter of Equilateral a triangle   p=3a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of Cuboid      A=)   or 6l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Perimeter of Cuboid   P=4 (l+ b+ h)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 right circular cylinder  A=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Perimeter right circular cylinder  P=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If condition: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given number is ever or odd.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biggest of two numbers.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smallest of two numbers.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given number is positive or negative.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given age is eligible for vote or not.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profit or loss and how far profit or loss.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If else ladder: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biggest of three number.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given number is positive or negative or neutral.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Arithmetic function.</w:t>
      </w:r>
    </w:p>
    <w:p>
      <w:pPr>
        <w:numPr>
          <w:ilvl w:val="0"/>
          <w:numId w:val="22"/>
        </w:numPr>
        <w:spacing w:before="0" w:after="200" w:line="276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(or) + </w:t>
        <w:tab/>
        <w:t xml:space="preserve">=&gt; Addison</w:t>
      </w:r>
    </w:p>
    <w:p>
      <w:pPr>
        <w:numPr>
          <w:ilvl w:val="0"/>
          <w:numId w:val="22"/>
        </w:numPr>
        <w:spacing w:before="0" w:after="200" w:line="276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(or)-     =&gt;Subtraction</w:t>
      </w:r>
    </w:p>
    <w:p>
      <w:pPr>
        <w:numPr>
          <w:ilvl w:val="0"/>
          <w:numId w:val="22"/>
        </w:numPr>
        <w:spacing w:before="0" w:after="200" w:line="276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3(or)*</w:t>
        <w:tab/>
        <w:t xml:space="preserve">=&gt;Multiplication</w:t>
      </w:r>
    </w:p>
    <w:p>
      <w:pPr>
        <w:numPr>
          <w:ilvl w:val="0"/>
          <w:numId w:val="22"/>
        </w:numPr>
        <w:spacing w:before="0" w:after="200" w:line="276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4(or)/</w:t>
        <w:tab/>
        <w:t xml:space="preserve">=&gt;Division</w:t>
      </w:r>
    </w:p>
    <w:p>
      <w:pPr>
        <w:numPr>
          <w:ilvl w:val="0"/>
          <w:numId w:val="22"/>
        </w:numPr>
        <w:spacing w:before="0" w:after="200" w:line="276"/>
        <w:ind w:right="0" w:left="135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5(or)%</w:t>
        <w:tab/>
        <w:t xml:space="preserve">=&gt;Remainder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student grade for subject.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the entered character is vowel or Consonant.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calculate and print the electricity bill of a given customer. The customer id, name and unit consumed by the user should take from the keyboard and display the total amount to pay to the customer.</w:t>
      </w:r>
    </w:p>
    <w:tbl>
      <w:tblPr>
        <w:tblInd w:w="720" w:type="dxa"/>
      </w:tblPr>
      <w:tblGrid>
        <w:gridCol w:w="4252"/>
        <w:gridCol w:w="4270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Unit</w:t>
            </w:r>
          </w:p>
        </w:tc>
        <w:tc>
          <w:tcPr>
            <w:tcW w:w="4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Charge per unit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 to 199</w:t>
            </w:r>
          </w:p>
        </w:tc>
        <w:tc>
          <w:tcPr>
            <w:tcW w:w="4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@1.20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 to 400</w:t>
            </w:r>
          </w:p>
        </w:tc>
        <w:tc>
          <w:tcPr>
            <w:tcW w:w="4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@1.50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 t0 800</w:t>
            </w:r>
          </w:p>
        </w:tc>
        <w:tc>
          <w:tcPr>
            <w:tcW w:w="4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@1.80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600 and above</w:t>
            </w:r>
          </w:p>
        </w:tc>
        <w:tc>
          <w:tcPr>
            <w:tcW w:w="4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@2.00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If bill exceed Rs.400 then a surcharge of 15% will be charged and minimum bill should be Rs.100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Nested if: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sales commission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4232"/>
        <w:gridCol w:w="4290"/>
      </w:tblGrid>
      <w:tr>
        <w:trPr>
          <w:trHeight w:val="1" w:hRule="atLeast"/>
          <w:jc w:val="left"/>
        </w:trPr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Sales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Commission</w:t>
            </w:r>
          </w:p>
        </w:tc>
      </w:tr>
      <w:tr>
        <w:trPr>
          <w:trHeight w:val="1" w:hRule="atLeast"/>
          <w:jc w:val="left"/>
        </w:trPr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 to 10000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0%</w:t>
            </w:r>
          </w:p>
        </w:tc>
      </w:tr>
      <w:tr>
        <w:trPr>
          <w:trHeight w:val="1" w:hRule="atLeast"/>
          <w:jc w:val="left"/>
        </w:trPr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 t0 20000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</w:tr>
      <w:tr>
        <w:trPr>
          <w:trHeight w:val="1" w:hRule="atLeast"/>
          <w:jc w:val="left"/>
        </w:trPr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20000 t0 50000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50000 t0 100000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100000 and above</w:t>
            </w:r>
          </w:p>
        </w:tc>
        <w:tc>
          <w:tcPr>
            <w:tcW w:w="4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20% + 500(bonus)</w:t>
            </w:r>
          </w:p>
        </w:tc>
      </w:tr>
    </w:tbl>
    <w:p>
      <w:pPr>
        <w:tabs>
          <w:tab w:val="left" w:pos="1980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gross pay for an employee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2850"/>
        <w:gridCol w:w="2841"/>
        <w:gridCol w:w="2831"/>
      </w:tblGrid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Basic salary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HRA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 to 10000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80%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 to 20000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25%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90%</w:t>
            </w:r>
          </w:p>
        </w:tc>
      </w:tr>
      <w:tr>
        <w:trPr>
          <w:trHeight w:val="1" w:hRule="atLeast"/>
          <w:jc w:val="left"/>
        </w:trPr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20000 and above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30%</w:t>
            </w: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95%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Gross pay = basic salary + HRA + DA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tax for purchase amount</w:t>
      </w:r>
    </w:p>
    <w:tbl>
      <w:tblPr>
        <w:tblInd w:w="720" w:type="dxa"/>
      </w:tblPr>
      <w:tblGrid>
        <w:gridCol w:w="4281"/>
        <w:gridCol w:w="4241"/>
      </w:tblGrid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Purchasing amount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Tax per amount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 to 10000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0%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 to 20000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4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20000 and above</w:t>
            </w:r>
          </w:p>
        </w:tc>
        <w:tc>
          <w:tcPr>
            <w:tcW w:w="4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</w:tbl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Switch case: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to print the day of the week.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no of days in a month.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whether an alphabet is vowel or consonant.</w:t>
      </w:r>
    </w:p>
    <w:p>
      <w:pPr>
        <w:numPr>
          <w:ilvl w:val="0"/>
          <w:numId w:val="8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for calculator function (add, sub, div, mul).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Loops (while, do-while, for):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natural numbers till n.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sum of odd number till n.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Factorial value for n.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current and previous Odd number till n.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current and previous even number till n.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Multiplication table till m.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 a number.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 a string.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whether giver number is palindrome or not.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whether giver number is Armstrong or not.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whether given number is Adam or not.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whether given number is Perfect number or Not.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each character in string.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given number from decimal to binary.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given number from decimal to octal.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given number from decimal to hexadecimal.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given number from octal to hexadecimal.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given number from hexadecimal to decimal.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given number from hexadecimal to binary.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whether given number is Prime number or Not.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Fibonacci series.(0,1,1,2,3,5,8,13…..n)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Pell series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+2p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=0, 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(0, 1, 2, 5, 12, 29….n).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time,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 to sec.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to hour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 to min.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 number of digits of a number.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sum of digits of a number.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 product of digits of a number.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Swapping first and last digit of a number.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Find positive, negative, and zero for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value.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highest common factor (HCF) for 2 numbers.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least common multiple (LCM) for 2 numbers.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Pattern: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075" w:dyaOrig="3377">
          <v:rect xmlns:o="urn:schemas-microsoft-com:office:office" xmlns:v="urn:schemas-microsoft-com:vml" id="rectole0000000000" style="width:453.750000pt;height:1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Array: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and print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element in the array.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and print the first and last element in the array.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the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number in the array to 50.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to find the index of an array element.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for addition of two single dimensional arrays.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for arranging the number in the array in ascending order.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for arranging the number in the array in descending order.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smallest number in the array while in ascending order.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smallest number in the array while in descending order.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to print all the LEADERS in the array.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(NOTE: An Element is leader if it is greater than the entire element to its right side).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Multidimensional array: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for Transpose matrix.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for Matrix Multiplication.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5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2">
    <w:abstractNumId w:val="36"/>
  </w:num>
  <w:num w:numId="41">
    <w:abstractNumId w:val="30"/>
  </w:num>
  <w:num w:numId="58">
    <w:abstractNumId w:val="24"/>
  </w:num>
  <w:num w:numId="71">
    <w:abstractNumId w:val="18"/>
  </w:num>
  <w:num w:numId="83">
    <w:abstractNumId w:val="12"/>
  </w:num>
  <w:num w:numId="86">
    <w:abstractNumId w:val="1"/>
  </w:num>
  <w:num w:numId="90">
    <w:abstractNumId w:val="6"/>
  </w:num>
  <w:num w:numId="9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