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Соответствие ГОСТ и кодов ОКС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100"/>
        <w:gridCol w:w="5160"/>
        <w:gridCol w:w="14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№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Обозначение ГОСТ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Наименование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Код ОКС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1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ГОСТ 19.101-77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ЕСПД. Виды программ и программных документов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35.080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ГОСТ 19.102-77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ЕСПД. Стадии разработки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35.080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ГОСТ 19.201-78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ЕСПД. Техническое задание. Требования к содержанию и оформлению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35.080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ГОСТ 34.601-90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Информационная технология. Комплекс стандартов на автоматизированные системы. Автоматизированные системы. Стадии создания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35.080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ГОСТ 34.602-89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Информационная технология. Комплекс стандартов на автоматизированные системы. Техническое задание на создание автоматизированной системы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35.080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ГОСТ 34.201-89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Информационная технология. Комплекс стандартов на автоматизированные системы. Виды, комплектность и обозначение документов при создании автоматизированных систем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35.240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7</w:t>
            </w:r>
          </w:p>
        </w:tc>
        <w:tc>
          <w:tcPr>
            <w:tcW w:type="dxa" w:w="2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ГОСТ 2.104-2006</w:t>
            </w:r>
          </w:p>
        </w:tc>
        <w:tc>
          <w:tcPr>
            <w:tcW w:type="dxa" w:w="5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Единая система конструкторской документации. Основные надписи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01.100</w:t>
            </w:r>
          </w:p>
        </w:tc>
      </w:tr>
    </w:tbl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2026-10-05T18:00:48.336Z</dcterms:created>
  <dcterms:modified xsi:type="dcterms:W3CDTF">2026-10-05T18:00:48.347Z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