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-55"/>
        <w:tblW w:w="10064" w:type="dxa"/>
        <w:tblInd w:w="231" w:type="dxa"/>
        <w:tblLayout w:type="fixed"/>
        <w:tblLook w:val="04A0" w:firstRow="1" w:lastRow="0" w:firstColumn="1" w:lastColumn="0" w:noHBand="0" w:noVBand="1"/>
      </w:tblPr>
      <w:tblGrid>
        <w:gridCol w:w="3952"/>
        <w:gridCol w:w="6112"/>
      </w:tblGrid>
      <w:tr w:rsidR="00032ACB" w:rsidRPr="00B34127" w14:paraId="12F0524F" w14:textId="77777777" w:rsidTr="00171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4" w:type="dxa"/>
            <w:gridSpan w:val="2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</w:tcPr>
          <w:p w14:paraId="74D5C5D0" w14:textId="4BDC8970" w:rsidR="00032ACB" w:rsidRPr="00BD39C1" w:rsidRDefault="00032ACB" w:rsidP="00171BA9">
            <w:pPr>
              <w:jc w:val="center"/>
              <w:rPr>
                <w:rFonts w:asciiTheme="majorHAnsi" w:hAnsiTheme="majorHAnsi"/>
                <w:color w:val="262626" w:themeColor="text1" w:themeTint="D9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39C1">
              <w:rPr>
                <w:rFonts w:asciiTheme="majorHAnsi" w:hAnsiTheme="majorHAnsi"/>
                <w:color w:val="262626" w:themeColor="text1" w:themeTint="D9"/>
                <w:sz w:val="40"/>
                <w:szCs w:val="4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Запит</w:t>
            </w:r>
          </w:p>
          <w:p w14:paraId="152A4D9E" w14:textId="256CF011" w:rsidR="00032ACB" w:rsidRPr="00D00CB7" w:rsidRDefault="00032ACB" w:rsidP="00D00CB7">
            <w:pPr>
              <w:jc w:val="center"/>
              <w:rPr>
                <w:rFonts w:asciiTheme="majorHAnsi" w:hAnsiTheme="majorHAnsi"/>
                <w:b w:val="0"/>
                <w:bCs w:val="0"/>
                <w:color w:val="262626" w:themeColor="text1" w:themeTint="D9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39C1">
              <w:rPr>
                <w:rFonts w:asciiTheme="majorHAnsi" w:hAnsiTheme="majorHAnsi"/>
                <w:color w:val="262626" w:themeColor="text1" w:themeTint="D9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 виїзд спеціаліста сервісного відділу для введення в експлуатацію аналізатору</w:t>
            </w:r>
          </w:p>
        </w:tc>
      </w:tr>
      <w:tr w:rsidR="00D00CB7" w:rsidRPr="00B34127" w14:paraId="3987F596" w14:textId="77777777" w:rsidTr="00D0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</w:tcPr>
          <w:p w14:paraId="4DB2FF58" w14:textId="604312FA" w:rsidR="00032ACB" w:rsidRPr="00B34127" w:rsidRDefault="00032ACB" w:rsidP="0052018A">
            <w:pPr>
              <w:spacing w:line="276" w:lineRule="auto"/>
              <w:jc w:val="center"/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  <w:t>Назва установи: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E4F4DF" w:themeFill="accent5" w:themeFillTint="33"/>
          </w:tcPr>
          <w:p w14:paraId="66FAAB3B" w14:textId="083BF0D8" w:rsidR="00032ACB" w:rsidRPr="00B34127" w:rsidRDefault="00032ACB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Вказати назву установи</w:t>
            </w:r>
          </w:p>
        </w:tc>
      </w:tr>
      <w:tr w:rsidR="009A6E3B" w:rsidRPr="00B34127" w14:paraId="2747C1BA" w14:textId="77777777" w:rsidTr="00D00CB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</w:tcPr>
          <w:p w14:paraId="15C24204" w14:textId="2300478D" w:rsidR="009A6E3B" w:rsidRPr="00B34127" w:rsidRDefault="009A6E3B" w:rsidP="0052018A">
            <w:pPr>
              <w:spacing w:line="276" w:lineRule="auto"/>
              <w:jc w:val="center"/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  <w:t>Адреса установи: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</w:tcPr>
          <w:p w14:paraId="586B4BCC" w14:textId="6C10BD09" w:rsidR="009A6E3B" w:rsidRPr="00B34127" w:rsidRDefault="009A6E3B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Вказати адресу установи</w:t>
            </w:r>
          </w:p>
        </w:tc>
      </w:tr>
      <w:tr w:rsidR="00964C28" w:rsidRPr="00B34127" w14:paraId="419A587F" w14:textId="77777777" w:rsidTr="00D0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2892651C" w14:textId="77777777" w:rsidR="00964C28" w:rsidRPr="00B34127" w:rsidRDefault="00964C28" w:rsidP="0052018A">
            <w:pPr>
              <w:spacing w:line="276" w:lineRule="auto"/>
              <w:jc w:val="center"/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  <w:t>Контактна особа: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E4F4DF" w:themeFill="accent5" w:themeFillTint="33"/>
            <w:hideMark/>
          </w:tcPr>
          <w:p w14:paraId="1183E35A" w14:textId="0D13961D" w:rsidR="00E81021" w:rsidRPr="00B34127" w:rsidRDefault="00964C28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ПІБ</w:t>
            </w:r>
            <w:r w:rsidR="00E81021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</w:t>
            </w:r>
            <w:r w:rsidR="00476026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:</w:t>
            </w:r>
          </w:p>
          <w:p w14:paraId="55FFF072" w14:textId="0BC9B1F5" w:rsidR="00E81021" w:rsidRPr="00B34127" w:rsidRDefault="00476026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П</w:t>
            </w:r>
            <w:r w:rsidR="00964C28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осада</w:t>
            </w: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:</w:t>
            </w:r>
          </w:p>
          <w:p w14:paraId="133DB6CB" w14:textId="53BCCD0F" w:rsidR="00E81021" w:rsidRPr="00B34127" w:rsidRDefault="00964C28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тел.</w:t>
            </w:r>
            <w:r w:rsidR="00476026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:</w:t>
            </w:r>
          </w:p>
        </w:tc>
      </w:tr>
      <w:tr w:rsidR="00964C28" w:rsidRPr="00B34127" w14:paraId="7081FF85" w14:textId="77777777" w:rsidTr="00D00CB7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5941D64E" w14:textId="77777777" w:rsidR="00964C28" w:rsidRPr="00B34127" w:rsidRDefault="00964C28" w:rsidP="0052018A">
            <w:pPr>
              <w:spacing w:line="276" w:lineRule="auto"/>
              <w:jc w:val="center"/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  <w:t>Назва аналізатору: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hideMark/>
          </w:tcPr>
          <w:p w14:paraId="4DC743D4" w14:textId="77777777" w:rsidR="00964C28" w:rsidRPr="00B34127" w:rsidRDefault="00964C28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Вказати назву аналізатору</w:t>
            </w:r>
          </w:p>
        </w:tc>
      </w:tr>
      <w:tr w:rsidR="00670E2A" w:rsidRPr="00B34127" w14:paraId="5C081EDC" w14:textId="77777777" w:rsidTr="00D0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0B22A5EE" w14:textId="5AB28537" w:rsidR="00670E2A" w:rsidRPr="00B34127" w:rsidRDefault="00801545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Список необхідних матеріалів надано, н</w:t>
            </w:r>
            <w:r w:rsidR="00670E2A"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а</w:t>
            </w:r>
            <w:r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явність</w:t>
            </w:r>
            <w:r w:rsidR="00670E2A"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всіх позицій зі необхідних матеріалів для роботи з аналізатором: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E4F4DF" w:themeFill="accent5" w:themeFillTint="33"/>
          </w:tcPr>
          <w:p w14:paraId="173EB73B" w14:textId="2CC06507" w:rsidR="00670E2A" w:rsidRPr="00B34127" w:rsidRDefault="00B34127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т</w:t>
            </w:r>
            <w:r w:rsidR="00670E2A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ак , все закуплено згідно списку </w:t>
            </w:r>
          </w:p>
        </w:tc>
      </w:tr>
      <w:tr w:rsidR="00670E2A" w:rsidRPr="00B34127" w14:paraId="13D82649" w14:textId="77777777" w:rsidTr="00D00CB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4F867180" w14:textId="3564A68B" w:rsidR="00670E2A" w:rsidRPr="00B34127" w:rsidRDefault="00670E2A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Наявність підготовленого приміщення та відсутність ремонту в лабораторії: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hideMark/>
          </w:tcPr>
          <w:p w14:paraId="3AE23A02" w14:textId="5986EF05" w:rsidR="00670E2A" w:rsidRPr="00B34127" w:rsidRDefault="00B34127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т</w:t>
            </w:r>
            <w:r w:rsidR="00670E2A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ак</w:t>
            </w:r>
            <w:r w:rsidR="00D00CB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, приміщення підготовлене</w:t>
            </w:r>
          </w:p>
        </w:tc>
      </w:tr>
      <w:tr w:rsidR="00670E2A" w:rsidRPr="00B34127" w14:paraId="4B31630A" w14:textId="77777777" w:rsidTr="00D0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48290A25" w14:textId="77777777" w:rsidR="00670E2A" w:rsidRPr="00B34127" w:rsidRDefault="00670E2A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Наявність персоналу для навчання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E4F4DF" w:themeFill="accent5" w:themeFillTint="33"/>
            <w:hideMark/>
          </w:tcPr>
          <w:p w14:paraId="18FA08D4" w14:textId="288C8B74" w:rsidR="00670E2A" w:rsidRPr="00B34127" w:rsidRDefault="00B34127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т</w:t>
            </w:r>
            <w:r w:rsidR="00670E2A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ак, </w:t>
            </w:r>
            <w:r w:rsidR="00D00CB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</w:t>
            </w:r>
            <w:r w:rsidR="00670E2A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____ осіб / ні</w:t>
            </w:r>
          </w:p>
        </w:tc>
      </w:tr>
      <w:tr w:rsidR="00B34127" w:rsidRPr="00B34127" w14:paraId="78EBD766" w14:textId="77777777" w:rsidTr="00D00CB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6E2D7436" w14:textId="448FE5E7" w:rsidR="00B34127" w:rsidRPr="00B34127" w:rsidRDefault="00B34127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Потреба у сертифікаті навчання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hideMark/>
          </w:tcPr>
          <w:p w14:paraId="69444E49" w14:textId="40297E30" w:rsidR="00B34127" w:rsidRDefault="00B34127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ні</w:t>
            </w:r>
            <w:r w:rsidR="00171BA9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</w:t>
            </w:r>
            <w:r w:rsidR="00171BA9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/ </w:t>
            </w:r>
            <w:r w:rsidR="00171BA9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так ,  ____ </w:t>
            </w:r>
            <w:proofErr w:type="spellStart"/>
            <w:r w:rsidR="00171BA9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шт</w:t>
            </w:r>
            <w:proofErr w:type="spellEnd"/>
          </w:p>
          <w:p w14:paraId="6E3412A1" w14:textId="7D2DEF62" w:rsidR="00171BA9" w:rsidRPr="00171BA9" w:rsidRDefault="00171BA9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  <w:lang w:val="ru-RU"/>
              </w:rPr>
            </w:pPr>
            <w:r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ПІБ осіб: </w:t>
            </w:r>
          </w:p>
          <w:p w14:paraId="2D71919C" w14:textId="1F4D5CC4" w:rsidR="00171BA9" w:rsidRPr="00171BA9" w:rsidRDefault="00171BA9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</w:tr>
      <w:tr w:rsidR="00964C28" w:rsidRPr="00B34127" w14:paraId="6458A795" w14:textId="77777777" w:rsidTr="00BD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61399C99" w14:textId="77777777" w:rsidR="00964C28" w:rsidRPr="00B34127" w:rsidRDefault="00964C28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Додаткова інформація: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E4F4DF" w:themeFill="accent5" w:themeFillTint="33"/>
          </w:tcPr>
          <w:p w14:paraId="0C77A098" w14:textId="35779760" w:rsidR="00964C28" w:rsidRPr="00B34127" w:rsidRDefault="00964C28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</w:tr>
      <w:tr w:rsidR="00670E2A" w:rsidRPr="00B34127" w14:paraId="0638EB7D" w14:textId="77777777" w:rsidTr="00D00CB7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3821DA18" w14:textId="77777777" w:rsidR="00670E2A" w:rsidRPr="00B34127" w:rsidRDefault="00670E2A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Чи потрібно додатково встановити CITOLAB </w:t>
            </w:r>
            <w:proofErr w:type="spellStart"/>
            <w:r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Reader</w:t>
            </w:r>
            <w:proofErr w:type="spellEnd"/>
            <w:r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 300?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</w:tcPr>
          <w:p w14:paraId="14BF33F5" w14:textId="4BB0309F" w:rsidR="00670E2A" w:rsidRPr="00B34127" w:rsidRDefault="00670E2A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ні / так </w:t>
            </w:r>
          </w:p>
        </w:tc>
      </w:tr>
      <w:tr w:rsidR="00B34127" w:rsidRPr="00B34127" w14:paraId="210ED71B" w14:textId="77777777" w:rsidTr="00D0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2E0EEF5D" w14:textId="77777777" w:rsidR="00B34127" w:rsidRPr="00B34127" w:rsidRDefault="00B34127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Чи потрібно додатково встановити LS1100 ?</w:t>
            </w:r>
          </w:p>
        </w:tc>
        <w:tc>
          <w:tcPr>
            <w:tcW w:w="6112" w:type="dxa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E4F4DF" w:themeFill="accent5" w:themeFillTint="33"/>
          </w:tcPr>
          <w:p w14:paraId="6ABAF326" w14:textId="23569573" w:rsidR="00B34127" w:rsidRPr="00B34127" w:rsidRDefault="00801545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н</w:t>
            </w:r>
            <w:r w:rsidR="00B34127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і / так</w:t>
            </w:r>
          </w:p>
        </w:tc>
      </w:tr>
      <w:tr w:rsidR="00B34127" w:rsidRPr="00B34127" w14:paraId="7F94B59F" w14:textId="77777777" w:rsidTr="00D00CB7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vMerge w:val="restart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  <w:hideMark/>
          </w:tcPr>
          <w:p w14:paraId="439B66DC" w14:textId="77777777" w:rsidR="00B34127" w:rsidRPr="00B34127" w:rsidRDefault="00B34127" w:rsidP="0052018A">
            <w:pPr>
              <w:spacing w:line="276" w:lineRule="auto"/>
              <w:jc w:val="right"/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Чи потрібно додатково встановити </w:t>
            </w:r>
          </w:p>
          <w:p w14:paraId="43011C60" w14:textId="4D7CB0E7" w:rsidR="00B34127" w:rsidRPr="00B34127" w:rsidRDefault="00B34127" w:rsidP="0052018A">
            <w:pPr>
              <w:spacing w:line="276" w:lineRule="auto"/>
              <w:jc w:val="right"/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 w:rsidRPr="00B34127">
              <w:rPr>
                <w:b w:val="0"/>
                <w:bCs w:val="0"/>
                <w:color w:val="262626" w:themeColor="text1" w:themeTint="D9"/>
                <w:sz w:val="22"/>
                <w:szCs w:val="22"/>
                <w:u w:color="5DEFF6" w:themeColor="accent3" w:themeTint="99"/>
              </w:rPr>
              <w:t>VISION PRO?</w:t>
            </w:r>
          </w:p>
        </w:tc>
        <w:tc>
          <w:tcPr>
            <w:tcW w:w="6112" w:type="dxa"/>
            <w:vMerge w:val="restart"/>
            <w:tcBorders>
              <w:top w:val="thickThinLargeGap" w:sz="24" w:space="0" w:color="D9D9D9" w:themeColor="background1" w:themeShade="D9"/>
              <w:left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hideMark/>
          </w:tcPr>
          <w:p w14:paraId="525770F1" w14:textId="72E630C9" w:rsidR="00B34127" w:rsidRPr="00B34127" w:rsidRDefault="00801545" w:rsidP="0052018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  <w:r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>н</w:t>
            </w:r>
            <w:r w:rsidR="00B34127" w:rsidRPr="00B34127"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  <w:t xml:space="preserve">і / так, отримано відповідні пробірки </w:t>
            </w:r>
          </w:p>
        </w:tc>
      </w:tr>
      <w:tr w:rsidR="00B34127" w:rsidRPr="00B34127" w14:paraId="41985641" w14:textId="77777777" w:rsidTr="00D00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2" w:type="dxa"/>
            <w:vMerge/>
            <w:tcBorders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F2F2F2" w:themeFill="background1" w:themeFillShade="F2"/>
          </w:tcPr>
          <w:p w14:paraId="4E00E500" w14:textId="77777777" w:rsidR="00B34127" w:rsidRPr="00B34127" w:rsidRDefault="00B34127" w:rsidP="0052018A">
            <w:pPr>
              <w:spacing w:line="276" w:lineRule="auto"/>
              <w:rPr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  <w:tc>
          <w:tcPr>
            <w:tcW w:w="6112" w:type="dxa"/>
            <w:vMerge/>
            <w:tcBorders>
              <w:left w:val="thickThinLargeGap" w:sz="24" w:space="0" w:color="D9D9D9" w:themeColor="background1" w:themeShade="D9"/>
              <w:bottom w:val="thickThinLargeGap" w:sz="24" w:space="0" w:color="D9D9D9" w:themeColor="background1" w:themeShade="D9"/>
              <w:right w:val="thickThinLargeGap" w:sz="24" w:space="0" w:color="D9D9D9" w:themeColor="background1" w:themeShade="D9"/>
            </w:tcBorders>
            <w:shd w:val="clear" w:color="auto" w:fill="E4F4DF" w:themeFill="accent5" w:themeFillTint="33"/>
          </w:tcPr>
          <w:p w14:paraId="1CBE0A28" w14:textId="6B604215" w:rsidR="00B34127" w:rsidRPr="00B34127" w:rsidRDefault="00B34127" w:rsidP="005201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262626" w:themeColor="text1" w:themeTint="D9"/>
                <w:sz w:val="22"/>
                <w:szCs w:val="22"/>
                <w:u w:color="5DEFF6" w:themeColor="accent3" w:themeTint="99"/>
              </w:rPr>
            </w:pPr>
          </w:p>
        </w:tc>
      </w:tr>
    </w:tbl>
    <w:p w14:paraId="3397A702" w14:textId="77777777" w:rsidR="00B34127" w:rsidRPr="00D00CB7" w:rsidRDefault="00B34127">
      <w:pPr>
        <w:rPr>
          <w:i/>
          <w:iCs/>
        </w:rPr>
      </w:pPr>
    </w:p>
    <w:p w14:paraId="3C486155" w14:textId="77777777" w:rsidR="00171BA9" w:rsidRDefault="00171BA9" w:rsidP="00BD39C1">
      <w:pPr>
        <w:ind w:left="284" w:right="283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Примітки:</w:t>
      </w:r>
    </w:p>
    <w:p w14:paraId="01ACA12C" w14:textId="35348E6B" w:rsidR="00B34127" w:rsidRDefault="00B34127" w:rsidP="00BD39C1">
      <w:pPr>
        <w:ind w:left="284" w:right="283"/>
        <w:jc w:val="both"/>
        <w:rPr>
          <w:i/>
          <w:iCs/>
          <w:sz w:val="22"/>
          <w:szCs w:val="22"/>
        </w:rPr>
      </w:pPr>
      <w:r w:rsidRPr="00D00CB7">
        <w:rPr>
          <w:i/>
          <w:iCs/>
          <w:sz w:val="22"/>
          <w:szCs w:val="22"/>
        </w:rPr>
        <w:t>*</w:t>
      </w:r>
      <w:r w:rsidR="00D00CB7" w:rsidRPr="00D00CB7">
        <w:rPr>
          <w:i/>
          <w:iCs/>
          <w:sz w:val="22"/>
          <w:szCs w:val="22"/>
        </w:rPr>
        <w:t>в</w:t>
      </w:r>
      <w:r w:rsidRPr="00D00CB7">
        <w:rPr>
          <w:i/>
          <w:iCs/>
          <w:sz w:val="22"/>
          <w:szCs w:val="22"/>
        </w:rPr>
        <w:t xml:space="preserve"> пункті «Додаткова інформація» вказати важливі коментарі щодо встановлення та</w:t>
      </w:r>
      <w:r w:rsidR="00BD39C1">
        <w:rPr>
          <w:i/>
          <w:iCs/>
          <w:sz w:val="22"/>
          <w:szCs w:val="22"/>
        </w:rPr>
        <w:t xml:space="preserve"> </w:t>
      </w:r>
      <w:r w:rsidRPr="00D00CB7">
        <w:rPr>
          <w:i/>
          <w:iCs/>
          <w:sz w:val="22"/>
          <w:szCs w:val="22"/>
        </w:rPr>
        <w:t>/</w:t>
      </w:r>
      <w:r w:rsidR="00BD39C1">
        <w:rPr>
          <w:i/>
          <w:iCs/>
          <w:sz w:val="22"/>
          <w:szCs w:val="22"/>
        </w:rPr>
        <w:t xml:space="preserve"> </w:t>
      </w:r>
      <w:r w:rsidRPr="00D00CB7">
        <w:rPr>
          <w:i/>
          <w:iCs/>
          <w:sz w:val="22"/>
          <w:szCs w:val="22"/>
        </w:rPr>
        <w:t>або методики</w:t>
      </w:r>
      <w:r w:rsidR="00801545" w:rsidRPr="00D00CB7">
        <w:rPr>
          <w:i/>
          <w:iCs/>
          <w:sz w:val="22"/>
          <w:szCs w:val="22"/>
        </w:rPr>
        <w:t xml:space="preserve">, які потрібно </w:t>
      </w:r>
      <w:r w:rsidRPr="00D00CB7">
        <w:rPr>
          <w:i/>
          <w:iCs/>
          <w:sz w:val="22"/>
          <w:szCs w:val="22"/>
        </w:rPr>
        <w:t>налаштувати</w:t>
      </w:r>
      <w:r w:rsidR="00801545" w:rsidRPr="00D00CB7">
        <w:rPr>
          <w:i/>
          <w:iCs/>
          <w:sz w:val="22"/>
          <w:szCs w:val="22"/>
        </w:rPr>
        <w:t xml:space="preserve"> на приладі</w:t>
      </w:r>
      <w:r w:rsidR="00BD39C1">
        <w:rPr>
          <w:i/>
          <w:iCs/>
          <w:sz w:val="22"/>
          <w:szCs w:val="22"/>
        </w:rPr>
        <w:t xml:space="preserve">; якщо реагенти на </w:t>
      </w:r>
      <w:r w:rsidR="00BD39C1">
        <w:rPr>
          <w:i/>
          <w:iCs/>
          <w:sz w:val="22"/>
          <w:szCs w:val="22"/>
          <w:lang w:val="en-US"/>
        </w:rPr>
        <w:t>DP</w:t>
      </w:r>
      <w:r w:rsidR="00BD39C1" w:rsidRPr="00BD39C1">
        <w:rPr>
          <w:i/>
          <w:iCs/>
          <w:sz w:val="22"/>
          <w:szCs w:val="22"/>
        </w:rPr>
        <w:t>-</w:t>
      </w:r>
      <w:r w:rsidR="00BD39C1">
        <w:rPr>
          <w:i/>
          <w:iCs/>
          <w:sz w:val="22"/>
          <w:szCs w:val="22"/>
          <w:lang w:val="en-US"/>
        </w:rPr>
        <w:t>C</w:t>
      </w:r>
      <w:r w:rsidR="00BD39C1" w:rsidRPr="00BD39C1">
        <w:rPr>
          <w:i/>
          <w:iCs/>
          <w:sz w:val="22"/>
          <w:szCs w:val="22"/>
        </w:rPr>
        <w:t xml:space="preserve">16 </w:t>
      </w:r>
      <w:r w:rsidR="00BD39C1">
        <w:rPr>
          <w:i/>
          <w:iCs/>
          <w:sz w:val="22"/>
          <w:szCs w:val="22"/>
        </w:rPr>
        <w:t xml:space="preserve">закуплені не </w:t>
      </w:r>
      <w:r w:rsidR="00BD39C1">
        <w:rPr>
          <w:i/>
          <w:iCs/>
          <w:sz w:val="22"/>
          <w:szCs w:val="22"/>
          <w:lang w:val="en-US"/>
        </w:rPr>
        <w:t>Gesan</w:t>
      </w:r>
      <w:r w:rsidR="00BD39C1" w:rsidRPr="00BD39C1">
        <w:rPr>
          <w:i/>
          <w:iCs/>
          <w:sz w:val="22"/>
          <w:szCs w:val="22"/>
        </w:rPr>
        <w:t>,</w:t>
      </w:r>
      <w:r w:rsidR="00BD39C1">
        <w:rPr>
          <w:i/>
          <w:iCs/>
          <w:sz w:val="22"/>
          <w:szCs w:val="22"/>
        </w:rPr>
        <w:t xml:space="preserve"> а іншої компанії - </w:t>
      </w:r>
      <w:r w:rsidR="00BD39C1" w:rsidRPr="00BD39C1">
        <w:rPr>
          <w:i/>
          <w:iCs/>
          <w:sz w:val="22"/>
          <w:szCs w:val="22"/>
        </w:rPr>
        <w:t xml:space="preserve"> </w:t>
      </w:r>
      <w:r w:rsidR="00BD39C1">
        <w:rPr>
          <w:i/>
          <w:iCs/>
          <w:sz w:val="22"/>
          <w:szCs w:val="22"/>
        </w:rPr>
        <w:t>вказати назву компанії</w:t>
      </w:r>
    </w:p>
    <w:p w14:paraId="14C61E6E" w14:textId="13445005" w:rsidR="00171BA9" w:rsidRPr="00BD39C1" w:rsidRDefault="00171BA9" w:rsidP="00BD39C1">
      <w:pPr>
        <w:ind w:left="284" w:right="283"/>
        <w:jc w:val="bot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*</w:t>
      </w:r>
      <w:r w:rsidRPr="00171BA9">
        <w:rPr>
          <w:i/>
          <w:iCs/>
          <w:sz w:val="22"/>
          <w:szCs w:val="22"/>
        </w:rPr>
        <w:t>у разі невідповідності або неготовності установи по одному пункту із вище перерахованих – запит на виїзд спеціаліста не приймається</w:t>
      </w:r>
    </w:p>
    <w:sectPr w:rsidR="00171BA9" w:rsidRPr="00BD39C1" w:rsidSect="00171BA9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3DDDF" w14:textId="77777777" w:rsidR="004252B1" w:rsidRDefault="004252B1" w:rsidP="00032ACB">
      <w:pPr>
        <w:spacing w:after="0" w:line="240" w:lineRule="auto"/>
      </w:pPr>
      <w:r>
        <w:separator/>
      </w:r>
    </w:p>
  </w:endnote>
  <w:endnote w:type="continuationSeparator" w:id="0">
    <w:p w14:paraId="2952CB98" w14:textId="77777777" w:rsidR="004252B1" w:rsidRDefault="004252B1" w:rsidP="00032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3EF9F" w14:textId="77777777" w:rsidR="004252B1" w:rsidRDefault="004252B1" w:rsidP="00032ACB">
      <w:pPr>
        <w:spacing w:after="0" w:line="240" w:lineRule="auto"/>
      </w:pPr>
      <w:r>
        <w:separator/>
      </w:r>
    </w:p>
  </w:footnote>
  <w:footnote w:type="continuationSeparator" w:id="0">
    <w:p w14:paraId="23D02D86" w14:textId="77777777" w:rsidR="004252B1" w:rsidRDefault="004252B1" w:rsidP="00032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3E"/>
    <w:rsid w:val="00032ACB"/>
    <w:rsid w:val="00063747"/>
    <w:rsid w:val="00084F79"/>
    <w:rsid w:val="00127525"/>
    <w:rsid w:val="00171BA9"/>
    <w:rsid w:val="001F61C6"/>
    <w:rsid w:val="00213335"/>
    <w:rsid w:val="002E70FF"/>
    <w:rsid w:val="003454D2"/>
    <w:rsid w:val="004252B1"/>
    <w:rsid w:val="00476026"/>
    <w:rsid w:val="0052018A"/>
    <w:rsid w:val="00555518"/>
    <w:rsid w:val="00670E2A"/>
    <w:rsid w:val="00694698"/>
    <w:rsid w:val="006C236C"/>
    <w:rsid w:val="00713C1D"/>
    <w:rsid w:val="007D1773"/>
    <w:rsid w:val="007D51E6"/>
    <w:rsid w:val="00801545"/>
    <w:rsid w:val="008375C1"/>
    <w:rsid w:val="008626A3"/>
    <w:rsid w:val="008B62F7"/>
    <w:rsid w:val="008F7F79"/>
    <w:rsid w:val="00960852"/>
    <w:rsid w:val="00964C28"/>
    <w:rsid w:val="009A5B81"/>
    <w:rsid w:val="009A6E3B"/>
    <w:rsid w:val="00A10DAE"/>
    <w:rsid w:val="00B11E3E"/>
    <w:rsid w:val="00B34127"/>
    <w:rsid w:val="00B86243"/>
    <w:rsid w:val="00BD39C1"/>
    <w:rsid w:val="00C165A3"/>
    <w:rsid w:val="00C77AD3"/>
    <w:rsid w:val="00D00CB7"/>
    <w:rsid w:val="00DA7D5B"/>
    <w:rsid w:val="00E81021"/>
    <w:rsid w:val="00EA4A00"/>
    <w:rsid w:val="00FB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FC21F0"/>
  <w15:chartTrackingRefBased/>
  <w15:docId w15:val="{6D786836-2E71-4330-B6AF-560080C8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1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E3E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E3E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E3E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1E3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1E3E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1E3E"/>
    <w:rPr>
      <w:rFonts w:eastAsiaTheme="majorEastAsia" w:cstheme="majorBidi"/>
      <w:i/>
      <w:iCs/>
      <w:color w:val="0B5294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1E3E"/>
    <w:rPr>
      <w:rFonts w:eastAsiaTheme="majorEastAsia" w:cstheme="majorBidi"/>
      <w:color w:val="0B5294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1E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1E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1E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1E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1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11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11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1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11E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1E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1E3E"/>
    <w:rPr>
      <w:i/>
      <w:iCs/>
      <w:color w:val="0B5294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1E3E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11E3E"/>
    <w:rPr>
      <w:i/>
      <w:iCs/>
      <w:color w:val="0B5294" w:themeColor="accent1" w:themeShade="BF"/>
    </w:rPr>
  </w:style>
  <w:style w:type="character" w:styleId="ad">
    <w:name w:val="Intense Reference"/>
    <w:basedOn w:val="a0"/>
    <w:uiPriority w:val="32"/>
    <w:qFormat/>
    <w:rsid w:val="00B11E3E"/>
    <w:rPr>
      <w:b/>
      <w:bCs/>
      <w:smallCaps/>
      <w:color w:val="0B5294" w:themeColor="accent1" w:themeShade="BF"/>
      <w:spacing w:val="5"/>
    </w:rPr>
  </w:style>
  <w:style w:type="table" w:styleId="ae">
    <w:name w:val="Table Grid"/>
    <w:basedOn w:val="a1"/>
    <w:uiPriority w:val="39"/>
    <w:rsid w:val="00964C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5">
    <w:name w:val="Grid Table 5 Dark Accent 5"/>
    <w:basedOn w:val="a1"/>
    <w:uiPriority w:val="50"/>
    <w:rsid w:val="00964C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paragraph" w:styleId="af">
    <w:name w:val="header"/>
    <w:basedOn w:val="a"/>
    <w:link w:val="af0"/>
    <w:uiPriority w:val="99"/>
    <w:unhideWhenUsed/>
    <w:rsid w:val="00032A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032ACB"/>
  </w:style>
  <w:style w:type="paragraph" w:styleId="af1">
    <w:name w:val="footer"/>
    <w:basedOn w:val="a"/>
    <w:link w:val="af2"/>
    <w:uiPriority w:val="99"/>
    <w:unhideWhenUsed/>
    <w:rsid w:val="00032A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032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иній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69EDD-70A1-4D3B-AB5F-B4E6D050F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775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15</cp:revision>
  <dcterms:created xsi:type="dcterms:W3CDTF">2025-06-27T17:26:00Z</dcterms:created>
  <dcterms:modified xsi:type="dcterms:W3CDTF">2025-08-18T09:36:00Z</dcterms:modified>
</cp:coreProperties>
</file>