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GRENIER Charles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