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2f5496"/>
          <w:sz w:val="36"/>
          <w:szCs w:val="36"/>
        </w:rPr>
      </w:pPr>
      <w:r w:rsidDel="00000000" w:rsidR="00000000" w:rsidRPr="00000000">
        <w:rPr>
          <w:b w:val="1"/>
          <w:color w:val="2f5496"/>
          <w:sz w:val="36"/>
          <w:szCs w:val="36"/>
          <w:rtl w:val="0"/>
        </w:rPr>
        <w:t xml:space="preserve">Configuration </w:t>
      </w:r>
      <w:r w:rsidDel="00000000" w:rsidR="00000000" w:rsidRPr="00000000">
        <w:rPr>
          <w:b w:val="1"/>
          <w:color w:val="2f5496"/>
          <w:sz w:val="36"/>
          <w:szCs w:val="36"/>
          <w:rtl w:val="0"/>
        </w:rPr>
        <w:t xml:space="preserve">Management Record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1560"/>
        <w:gridCol w:w="1095"/>
        <w:gridCol w:w="1800"/>
        <w:gridCol w:w="1845"/>
        <w:gridCol w:w="2400"/>
        <w:gridCol w:w="2385"/>
        <w:gridCol w:w="3585"/>
        <w:tblGridChange w:id="0">
          <w:tblGrid>
            <w:gridCol w:w="1095"/>
            <w:gridCol w:w="1560"/>
            <w:gridCol w:w="1095"/>
            <w:gridCol w:w="1800"/>
            <w:gridCol w:w="1845"/>
            <w:gridCol w:w="2400"/>
            <w:gridCol w:w="2385"/>
            <w:gridCol w:w="3585"/>
          </w:tblGrid>
        </w:tblGridChange>
      </w:tblGrid>
      <w:tr>
        <w:trPr>
          <w:cantSplit w:val="1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(firewall / IDS/IPS,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07">
            <w:pPr>
              <w:ind w:left="-109" w:right="-1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(Add, remove, change)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Modifier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(administrator, 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Old Setting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Setting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Firewall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  <w:br w:type="textWrapping"/>
              <w:t xml:space="preserve">Giuseppe Raciti</w:t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0438 221 782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pfSense - Windows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Automatic Update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Disabled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Automatic Update: Set to update every 24 hours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firewall was not updating automatically. 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26/06/2023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IDS/IPS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  <w:br w:type="textWrapping"/>
              <w:t xml:space="preserve">Giuseppe Raciti</w:t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0438 221 782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Snort - Linux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Home Network address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192.168.1.0/24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network address was not set to monitor the traffic on the server NIC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28/06/2023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IDS/IPS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Cloud Engineer</w:t>
            </w:r>
          </w:p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 Byrne</w:t>
            </w:r>
          </w:p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0457 532 233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right="360.9448818897635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Snort - Windows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Home network address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192.168.0.0/24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network address was not set to monitor the traffic on the server NIC</w:t>
            </w:r>
          </w:p>
        </w:tc>
      </w:tr>
      <w:tr>
        <w:trPr>
          <w:cantSplit w:val="1"/>
          <w:trHeight w:val="3226.17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28/06/2023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IDS/IPS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Cloud Engineer</w:t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 Byrne</w:t>
            </w:r>
          </w:p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0457 532 233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right="360.9448818897635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Snort - Windows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- Snort.conf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 network address:</w:t>
            </w:r>
          </w:p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!$HOME_NET</w:t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RULE_PATH to C:\snort\rules</w:t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PREPROC_RULE_PATH to c:\snort\preproc_rules</w:t>
            </w:r>
          </w:p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WHITE_LIST_PATH to c:\snort\rules</w:t>
            </w:r>
          </w:p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BLACK_LIST_PATH to c:\snort\rules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These are the key changes to enable the snort.conf file to be set up correctly on Windows.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29/06/2023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IDS/IPS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Cloud Engineer</w:t>
            </w:r>
          </w:p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 Byrne</w:t>
            </w:r>
          </w:p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0457 532 233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right="360.9448818897635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Snort - Windows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- Snort.conf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config logdir: to c:\snort\log</w:t>
            </w:r>
          </w:p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dynamicpreprocessor directory to C:\snort\lib\snort_dynamicpreprocessor</w:t>
            </w:r>
          </w:p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dynamicengine to C:\snort\lib\snort_dynamicengine\sf_engine.dll</w:t>
            </w:r>
          </w:p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Included specific rule path $RULE_PATH\community.rules 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These are the key changes to enable the snort.conf file to be set up correctly on Windows.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(firewall / IDS/IPS,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51">
            <w:pPr>
              <w:ind w:left="-109" w:right="-1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(Add, remove, change)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Modifier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(administrator, 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Old Setting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Setting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30/06/23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IDS/IPS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  <w:br w:type="textWrapping"/>
              <w:t xml:space="preserve">Giuseppe Raciti</w:t>
            </w:r>
          </w:p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0438 221 782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Snort - Linux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config logdir: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 logdir: /etc/snort/log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default directory was set for logs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04/07/2023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Firewall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  <w:br w:type="textWrapping"/>
              <w:t xml:space="preserve">Giuseppe Raciti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0438 221 782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pfSense - Windows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Disabled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Enable remote logging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Sends log data to Splunk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04/07/2023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Firewall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  <w:br w:type="textWrapping"/>
              <w:t xml:space="preserve">Giuseppe Raciti</w:t>
            </w:r>
          </w:p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0438 221 782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pfSense - Windows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Private / public keys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allow remote SSH connections 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05/07/2023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Firewall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  <w:br w:type="textWrapping"/>
              <w:t xml:space="preserve">Giuseppe Raciti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0438 221 782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Sophos Antivirus - Linux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Turn on IPS Detection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Feature was turned off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06/07/2023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Firewall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  <w:br w:type="textWrapping"/>
              <w:t xml:space="preserve">Giuseppe Raciti</w:t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0438 221 782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Sophos Antivirus - Linux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Automatic local backup turn on and set to daily backup at 6am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save the configuration file to backup to the OneDrive, the backup had to be turned on.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09/07/2023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Firewall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Administrator</w:t>
            </w:r>
          </w:p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Mauricio G. Guerra</w:t>
            </w:r>
          </w:p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0447 768 852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Sophos XG Firewall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Activate DoS protection 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protect Linux Web Server for DoS and DDoS attacks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09/07/2023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Firewall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Administrator</w:t>
            </w:r>
          </w:p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Mauricio G. Guerra</w:t>
            </w:r>
          </w:p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0447 768 852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Sophos XG Firewall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Activate SYN floods / ICMP floods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prevent SYN / ICMP floods 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09/07/2023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Firewall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Administrator</w:t>
            </w:r>
          </w:p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Mauricio G. Guerra</w:t>
            </w:r>
          </w:p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0447 768 852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Sophos XG Firewall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Advanced Threat Protection (ATP) 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enable behavioral analysis to detect and mitigate advance and zero day threats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11/07/2023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Antivirus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Cybersecurity Specialist</w:t>
              <w:br w:type="textWrapping"/>
              <w:t xml:space="preserve">Shaun Heywood</w:t>
              <w:br w:type="textWrapping"/>
              <w:t xml:space="preserve">0433108395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Sophos Endpoint Security and Control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third party security software, 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third party security software, OFF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There may be requirements for additional security platforms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11/07/2023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Antivirus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Cybersecurity Specialist</w:t>
              <w:br w:type="textWrapping"/>
              <w:t xml:space="preserve">Shaun Heywood</w:t>
              <w:br w:type="textWrapping"/>
              <w:t xml:space="preserve">0433108395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Sophos Endpoint Security and Control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the Scan for section – click the checkbox &gt; Suspicious files is turned off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the Scan for section – click the checkbox &gt; Suspicious files, turns on this setting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want Sophos to scan for suspicious files</w:t>
            </w:r>
          </w:p>
        </w:tc>
      </w:tr>
      <w:tr>
        <w:trPr>
          <w:cantSplit w:val="1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6" w:w="16838" w:orient="landscape"/>
      <w:pgMar w:bottom="426" w:top="709" w:left="709" w:right="678" w:header="708" w:footer="4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2.2 - Configuration Management Record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– v1.0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