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CE1397" w14:textId="77777777" w:rsidR="00CF7BE0" w:rsidRDefault="00CF7BE0" w:rsidP="00EC4595">
      <w:pPr>
        <w:widowControl w:val="0"/>
        <w:spacing w:line="240" w:lineRule="auto"/>
        <w:ind w:right="-12"/>
        <w:jc w:val="center"/>
        <w:rPr>
          <w:rFonts w:ascii="Calibri" w:eastAsia="Calibri" w:hAnsi="Calibri" w:cs="Calibri"/>
          <w:b/>
          <w:color w:val="434343"/>
          <w:sz w:val="44"/>
          <w:szCs w:val="44"/>
        </w:rPr>
      </w:pPr>
    </w:p>
    <w:p w14:paraId="25D2570E" w14:textId="77777777" w:rsidR="00CF7BE0" w:rsidRDefault="00CF7BE0" w:rsidP="00EC4595">
      <w:pPr>
        <w:widowControl w:val="0"/>
        <w:spacing w:line="240" w:lineRule="auto"/>
        <w:ind w:left="141" w:right="-12"/>
        <w:jc w:val="center"/>
        <w:rPr>
          <w:rFonts w:ascii="Calibri" w:eastAsia="Calibri" w:hAnsi="Calibri" w:cs="Calibri"/>
          <w:b/>
          <w:color w:val="434343"/>
          <w:sz w:val="44"/>
          <w:szCs w:val="44"/>
        </w:rPr>
      </w:pPr>
    </w:p>
    <w:p w14:paraId="11628DB4" w14:textId="77777777" w:rsidR="00CF7BE0" w:rsidRDefault="00000000" w:rsidP="00EC4595">
      <w:pPr>
        <w:widowControl w:val="0"/>
        <w:spacing w:line="240" w:lineRule="auto"/>
        <w:ind w:left="141" w:right="-12"/>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39AFF8C7" wp14:editId="2EE7C1D0">
            <wp:extent cx="5424750" cy="3389317"/>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24750" cy="3389317"/>
                    </a:xfrm>
                    <a:prstGeom prst="rect">
                      <a:avLst/>
                    </a:prstGeom>
                    <a:ln/>
                  </pic:spPr>
                </pic:pic>
              </a:graphicData>
            </a:graphic>
          </wp:inline>
        </w:drawing>
      </w:r>
    </w:p>
    <w:p w14:paraId="0CE2EF29" w14:textId="77777777" w:rsidR="00CF7BE0" w:rsidRDefault="00CF7BE0" w:rsidP="00EC4595">
      <w:pPr>
        <w:widowControl w:val="0"/>
        <w:spacing w:line="240" w:lineRule="auto"/>
        <w:ind w:left="141" w:right="-12"/>
        <w:jc w:val="center"/>
        <w:rPr>
          <w:rFonts w:ascii="Calibri" w:eastAsia="Calibri" w:hAnsi="Calibri" w:cs="Calibri"/>
          <w:b/>
          <w:color w:val="434343"/>
          <w:sz w:val="44"/>
          <w:szCs w:val="44"/>
        </w:rPr>
      </w:pPr>
    </w:p>
    <w:p w14:paraId="78FDB748" w14:textId="77777777" w:rsidR="00CF7BE0" w:rsidRDefault="00CF7BE0" w:rsidP="00EC4595">
      <w:pPr>
        <w:widowControl w:val="0"/>
        <w:spacing w:line="240" w:lineRule="auto"/>
        <w:ind w:left="141" w:right="-12"/>
        <w:jc w:val="center"/>
        <w:rPr>
          <w:rFonts w:ascii="Calibri" w:eastAsia="Calibri" w:hAnsi="Calibri" w:cs="Calibri"/>
          <w:b/>
          <w:color w:val="434343"/>
          <w:sz w:val="44"/>
          <w:szCs w:val="44"/>
        </w:rPr>
      </w:pPr>
    </w:p>
    <w:p w14:paraId="386D389F" w14:textId="77777777" w:rsidR="00CF7BE0" w:rsidRDefault="00000000" w:rsidP="00EC4595">
      <w:pPr>
        <w:widowControl w:val="0"/>
        <w:spacing w:line="240" w:lineRule="auto"/>
        <w:ind w:left="141" w:right="-12"/>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51220227" w14:textId="77777777" w:rsidR="00CF7BE0" w:rsidRDefault="00CF7BE0" w:rsidP="00EC4595">
      <w:pPr>
        <w:widowControl w:val="0"/>
        <w:spacing w:line="240" w:lineRule="auto"/>
        <w:ind w:left="141" w:right="-12"/>
        <w:jc w:val="center"/>
        <w:rPr>
          <w:rFonts w:ascii="Calibri" w:eastAsia="Calibri" w:hAnsi="Calibri" w:cs="Calibri"/>
          <w:b/>
          <w:color w:val="434343"/>
          <w:sz w:val="44"/>
          <w:szCs w:val="44"/>
        </w:rPr>
      </w:pPr>
    </w:p>
    <w:p w14:paraId="20B97C92" w14:textId="77777777" w:rsidR="00CF7BE0" w:rsidRDefault="00CF7BE0" w:rsidP="00EC4595">
      <w:pPr>
        <w:widowControl w:val="0"/>
        <w:spacing w:line="240" w:lineRule="auto"/>
        <w:ind w:left="141" w:right="-12"/>
        <w:jc w:val="center"/>
        <w:rPr>
          <w:rFonts w:ascii="Calibri" w:eastAsia="Calibri" w:hAnsi="Calibri" w:cs="Calibri"/>
          <w:color w:val="434343"/>
          <w:sz w:val="44"/>
          <w:szCs w:val="44"/>
        </w:rPr>
      </w:pPr>
    </w:p>
    <w:p w14:paraId="06EC9DD2" w14:textId="77777777" w:rsidR="00CF7BE0" w:rsidRDefault="00CF7BE0" w:rsidP="00EC4595">
      <w:pPr>
        <w:widowControl w:val="0"/>
        <w:spacing w:line="240" w:lineRule="auto"/>
        <w:ind w:left="141" w:right="-12"/>
        <w:jc w:val="center"/>
        <w:rPr>
          <w:rFonts w:ascii="Calibri" w:eastAsia="Calibri" w:hAnsi="Calibri" w:cs="Calibri"/>
          <w:color w:val="434343"/>
          <w:sz w:val="44"/>
          <w:szCs w:val="44"/>
        </w:rPr>
      </w:pPr>
    </w:p>
    <w:p w14:paraId="3E6F3E48" w14:textId="77777777" w:rsidR="00CF7BE0" w:rsidRDefault="00CF7BE0" w:rsidP="00EC4595">
      <w:pPr>
        <w:widowControl w:val="0"/>
        <w:spacing w:line="240" w:lineRule="auto"/>
        <w:ind w:left="141" w:right="-12"/>
        <w:jc w:val="center"/>
        <w:rPr>
          <w:rFonts w:ascii="Calibri" w:eastAsia="Calibri" w:hAnsi="Calibri" w:cs="Calibri"/>
          <w:color w:val="434343"/>
          <w:sz w:val="44"/>
          <w:szCs w:val="44"/>
        </w:rPr>
      </w:pPr>
    </w:p>
    <w:p w14:paraId="4CB52473" w14:textId="77777777" w:rsidR="00CF7BE0" w:rsidRDefault="00000000" w:rsidP="00EC4595">
      <w:pPr>
        <w:widowControl w:val="0"/>
        <w:spacing w:line="240" w:lineRule="auto"/>
        <w:ind w:left="141" w:right="-12"/>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0C030209" wp14:editId="6A71D2F5">
                <wp:simplePos x="0" y="0"/>
                <wp:positionH relativeFrom="column">
                  <wp:posOffset>-542924</wp:posOffset>
                </wp:positionH>
                <wp:positionV relativeFrom="paragraph">
                  <wp:posOffset>133350</wp:posOffset>
                </wp:positionV>
                <wp:extent cx="7679588" cy="3086100"/>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47617136" w14:textId="77777777" w:rsidR="00CF7BE0" w:rsidRDefault="00CF7BE0">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C030209" id="Rectangle 1" o:spid="_x0000_s1026" alt="rectangle" style="position:absolute;left:0;text-align:left;margin-left:-42.75pt;margin-top:10.5pt;width:604.7pt;height:243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" fillcolor="#3f3f3f" stroked="f">
                <v:textbox inset="2.53958mm,1.2694mm,2.53958mm,1.2694mm">
                  <w:txbxContent>
                    <w:p w14:paraId="47617136" w14:textId="77777777" w:rsidR="00CF7BE0" w:rsidRDefault="00CF7BE0">
                      <w:pPr>
                        <w:spacing w:after="160" w:line="258" w:lineRule="auto"/>
                        <w:jc w:val="center"/>
                        <w:textDirection w:val="btLr"/>
                      </w:pPr>
                    </w:p>
                  </w:txbxContent>
                </v:textbox>
              </v:rect>
            </w:pict>
          </mc:Fallback>
        </mc:AlternateContent>
      </w:r>
    </w:p>
    <w:p w14:paraId="5C4436E1" w14:textId="77777777" w:rsidR="00CF7BE0" w:rsidRDefault="00CF7BE0" w:rsidP="00EC4595">
      <w:pPr>
        <w:widowControl w:val="0"/>
        <w:spacing w:line="240" w:lineRule="auto"/>
        <w:ind w:left="141" w:right="-12"/>
        <w:jc w:val="center"/>
        <w:rPr>
          <w:rFonts w:ascii="Calibri" w:eastAsia="Calibri" w:hAnsi="Calibri" w:cs="Calibri"/>
          <w:color w:val="FFFFFF"/>
          <w:sz w:val="26"/>
          <w:szCs w:val="26"/>
        </w:rPr>
      </w:pPr>
    </w:p>
    <w:p w14:paraId="3FFA2D2E" w14:textId="77777777" w:rsidR="00CF7BE0" w:rsidRDefault="00000000" w:rsidP="00EC4595">
      <w:pPr>
        <w:widowControl w:val="0"/>
        <w:spacing w:line="240" w:lineRule="auto"/>
        <w:ind w:left="141" w:right="-12"/>
        <w:jc w:val="center"/>
        <w:rPr>
          <w:rFonts w:ascii="Calibri" w:eastAsia="Calibri" w:hAnsi="Calibri" w:cs="Calibri"/>
          <w:color w:val="434343"/>
          <w:sz w:val="44"/>
          <w:szCs w:val="44"/>
        </w:rPr>
      </w:pPr>
      <w:r>
        <w:rPr>
          <w:rFonts w:ascii="Calibri" w:eastAsia="Calibri" w:hAnsi="Calibri" w:cs="Calibri"/>
          <w:color w:val="FFFFFF"/>
          <w:sz w:val="44"/>
          <w:szCs w:val="44"/>
        </w:rPr>
        <w:t>Firewall Setup</w:t>
      </w:r>
    </w:p>
    <w:p w14:paraId="7BA41693" w14:textId="77777777" w:rsidR="00CF7BE0" w:rsidRDefault="00000000" w:rsidP="00EC4595">
      <w:pPr>
        <w:widowControl w:val="0"/>
        <w:spacing w:line="240" w:lineRule="auto"/>
        <w:ind w:left="141" w:right="-12"/>
        <w:jc w:val="center"/>
        <w:rPr>
          <w:rFonts w:ascii="Calibri" w:eastAsia="Calibri" w:hAnsi="Calibri" w:cs="Calibri"/>
          <w:b/>
          <w:color w:val="FFFFFF"/>
          <w:sz w:val="44"/>
          <w:szCs w:val="44"/>
        </w:rPr>
      </w:pPr>
      <w:r>
        <w:rPr>
          <w:rFonts w:ascii="Calibri" w:eastAsia="Calibri" w:hAnsi="Calibri" w:cs="Calibri"/>
          <w:color w:val="FFFFFF"/>
          <w:sz w:val="44"/>
          <w:szCs w:val="44"/>
        </w:rPr>
        <w:t>Linux 2 Web Server</w:t>
      </w:r>
    </w:p>
    <w:p w14:paraId="6102EF93" w14:textId="77777777" w:rsidR="00CF7BE0" w:rsidRDefault="00CF7BE0" w:rsidP="00EC4595">
      <w:pPr>
        <w:widowControl w:val="0"/>
        <w:spacing w:line="240" w:lineRule="auto"/>
        <w:ind w:left="141" w:right="-12"/>
        <w:jc w:val="center"/>
        <w:rPr>
          <w:rFonts w:ascii="Calibri" w:eastAsia="Calibri" w:hAnsi="Calibri" w:cs="Calibri"/>
          <w:b/>
          <w:color w:val="FFFFFF"/>
          <w:sz w:val="28"/>
          <w:szCs w:val="28"/>
        </w:rPr>
      </w:pPr>
    </w:p>
    <w:p w14:paraId="48ADC314" w14:textId="77777777" w:rsidR="00CF7BE0" w:rsidRDefault="00CF7BE0" w:rsidP="00EC4595">
      <w:pPr>
        <w:widowControl w:val="0"/>
        <w:spacing w:line="240" w:lineRule="auto"/>
        <w:ind w:left="141" w:right="-12"/>
        <w:jc w:val="center"/>
        <w:rPr>
          <w:rFonts w:ascii="Calibri" w:eastAsia="Calibri" w:hAnsi="Calibri" w:cs="Calibri"/>
          <w:b/>
          <w:color w:val="FFFFFF"/>
          <w:sz w:val="28"/>
          <w:szCs w:val="28"/>
        </w:rPr>
      </w:pPr>
    </w:p>
    <w:p w14:paraId="4D21A697" w14:textId="77777777" w:rsidR="00CF7BE0" w:rsidRDefault="00000000" w:rsidP="00EC4595">
      <w:pPr>
        <w:widowControl w:val="0"/>
        <w:spacing w:line="240" w:lineRule="auto"/>
        <w:ind w:left="141" w:right="-12"/>
        <w:jc w:val="center"/>
        <w:rPr>
          <w:rFonts w:ascii="Calibri" w:eastAsia="Calibri" w:hAnsi="Calibri" w:cs="Calibri"/>
          <w:color w:val="FFFFFF"/>
          <w:sz w:val="34"/>
          <w:szCs w:val="3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Mauricio Guerra</w:t>
      </w:r>
      <w:r>
        <w:rPr>
          <w:rFonts w:ascii="Calibri" w:eastAsia="Calibri" w:hAnsi="Calibri" w:cs="Calibri"/>
          <w:b/>
          <w:color w:val="FFFFFF"/>
          <w:sz w:val="34"/>
          <w:szCs w:val="34"/>
        </w:rPr>
        <w:br/>
        <w:t xml:space="preserve">Prepared on : </w:t>
      </w:r>
      <w:r>
        <w:rPr>
          <w:rFonts w:ascii="Calibri" w:eastAsia="Calibri" w:hAnsi="Calibri" w:cs="Calibri"/>
          <w:color w:val="FFFFFF"/>
          <w:sz w:val="34"/>
          <w:szCs w:val="34"/>
        </w:rPr>
        <w:t>28/06/23</w:t>
      </w:r>
    </w:p>
    <w:p w14:paraId="1F00BDE8" w14:textId="77777777" w:rsidR="00CF7BE0" w:rsidRDefault="00CF7BE0" w:rsidP="00EC4595">
      <w:pPr>
        <w:widowControl w:val="0"/>
        <w:spacing w:line="240" w:lineRule="auto"/>
        <w:ind w:left="141" w:right="-12"/>
        <w:jc w:val="center"/>
        <w:rPr>
          <w:rFonts w:ascii="Calibri" w:eastAsia="Calibri" w:hAnsi="Calibri" w:cs="Calibri"/>
          <w:i/>
          <w:color w:val="FFFFFF"/>
          <w:sz w:val="34"/>
          <w:szCs w:val="34"/>
        </w:rPr>
      </w:pPr>
    </w:p>
    <w:p w14:paraId="7A8238F5" w14:textId="77777777" w:rsidR="00CF7BE0" w:rsidRDefault="00000000" w:rsidP="00EC4595">
      <w:pPr>
        <w:widowControl w:val="0"/>
        <w:spacing w:line="240" w:lineRule="auto"/>
        <w:ind w:left="141" w:right="-12"/>
        <w:jc w:val="center"/>
        <w:rPr>
          <w:rFonts w:ascii="Calibri" w:eastAsia="Calibri" w:hAnsi="Calibri" w:cs="Calibri"/>
          <w:b/>
          <w:color w:val="434343"/>
          <w:sz w:val="44"/>
          <w:szCs w:val="44"/>
        </w:rPr>
      </w:pPr>
      <w:r>
        <w:rPr>
          <w:rFonts w:ascii="Calibri" w:eastAsia="Calibri" w:hAnsi="Calibri" w:cs="Calibri"/>
          <w:b/>
          <w:color w:val="434343"/>
          <w:sz w:val="44"/>
          <w:szCs w:val="44"/>
        </w:rPr>
        <w:lastRenderedPageBreak/>
        <w:t>Table of Contents</w:t>
      </w:r>
    </w:p>
    <w:p w14:paraId="70CFFA60" w14:textId="77777777" w:rsidR="00CF7BE0" w:rsidRDefault="00CF7BE0" w:rsidP="00EC4595">
      <w:pPr>
        <w:widowControl w:val="0"/>
        <w:spacing w:line="240" w:lineRule="auto"/>
        <w:ind w:left="141" w:right="-12"/>
        <w:jc w:val="center"/>
        <w:rPr>
          <w:rFonts w:ascii="Calibri" w:eastAsia="Calibri" w:hAnsi="Calibri" w:cs="Calibri"/>
          <w:b/>
          <w:color w:val="434343"/>
        </w:rPr>
      </w:pPr>
    </w:p>
    <w:sdt>
      <w:sdtPr>
        <w:id w:val="-2000801053"/>
        <w:docPartObj>
          <w:docPartGallery w:val="Table of Contents"/>
          <w:docPartUnique/>
        </w:docPartObj>
      </w:sdtPr>
      <w:sdtContent>
        <w:p w14:paraId="75C519F3" w14:textId="77777777" w:rsidR="00CF7BE0" w:rsidRDefault="00000000" w:rsidP="00EC4595">
          <w:pPr>
            <w:widowControl w:val="0"/>
            <w:tabs>
              <w:tab w:val="right" w:leader="dot" w:pos="12000"/>
            </w:tabs>
            <w:spacing w:before="60" w:line="240" w:lineRule="auto"/>
            <w:ind w:right="-12"/>
            <w:rPr>
              <w:b/>
              <w:color w:val="000000"/>
            </w:rPr>
          </w:pPr>
          <w:r>
            <w:fldChar w:fldCharType="begin"/>
          </w:r>
          <w:r>
            <w:instrText xml:space="preserve"> TOC \h \u \z \t "Heading 1,1,Heading 2,2,Heading 3,3,Heading 4,4,Heading 5,5,Heading 6,6,"</w:instrText>
          </w:r>
          <w:r>
            <w:fldChar w:fldCharType="separate"/>
          </w:r>
          <w:hyperlink w:anchor="_3tw1tfp6ilmb">
            <w:r>
              <w:rPr>
                <w:rFonts w:ascii="Calibri" w:eastAsia="Calibri" w:hAnsi="Calibri" w:cs="Calibri"/>
                <w:b/>
                <w:color w:val="000000"/>
                <w:sz w:val="20"/>
                <w:szCs w:val="20"/>
              </w:rPr>
              <w:t>Introduction</w:t>
            </w:r>
            <w:r>
              <w:rPr>
                <w:rFonts w:ascii="Calibri" w:eastAsia="Calibri" w:hAnsi="Calibri" w:cs="Calibri"/>
                <w:b/>
                <w:color w:val="000000"/>
                <w:sz w:val="20"/>
                <w:szCs w:val="20"/>
              </w:rPr>
              <w:tab/>
              <w:t>3</w:t>
            </w:r>
          </w:hyperlink>
        </w:p>
        <w:p w14:paraId="258180D5" w14:textId="77777777" w:rsidR="00CF7BE0" w:rsidRDefault="00000000" w:rsidP="00EC4595">
          <w:pPr>
            <w:widowControl w:val="0"/>
            <w:tabs>
              <w:tab w:val="right" w:leader="dot" w:pos="12000"/>
            </w:tabs>
            <w:spacing w:before="60" w:line="240" w:lineRule="auto"/>
            <w:ind w:left="360" w:right="-12"/>
            <w:rPr>
              <w:color w:val="000000"/>
            </w:rPr>
          </w:pPr>
          <w:hyperlink w:anchor="_4g922dfjp7g">
            <w:r>
              <w:rPr>
                <w:rFonts w:ascii="Calibri" w:eastAsia="Calibri" w:hAnsi="Calibri" w:cs="Calibri"/>
                <w:color w:val="000000"/>
                <w:sz w:val="20"/>
                <w:szCs w:val="20"/>
              </w:rPr>
              <w:t>Purpose and Scope</w:t>
            </w:r>
            <w:r>
              <w:rPr>
                <w:rFonts w:ascii="Calibri" w:eastAsia="Calibri" w:hAnsi="Calibri" w:cs="Calibri"/>
                <w:color w:val="000000"/>
                <w:sz w:val="20"/>
                <w:szCs w:val="20"/>
              </w:rPr>
              <w:tab/>
              <w:t>3</w:t>
            </w:r>
          </w:hyperlink>
        </w:p>
        <w:p w14:paraId="7438211A" w14:textId="77777777" w:rsidR="00CF7BE0" w:rsidRDefault="00000000" w:rsidP="00EC4595">
          <w:pPr>
            <w:widowControl w:val="0"/>
            <w:tabs>
              <w:tab w:val="right" w:leader="dot" w:pos="12000"/>
            </w:tabs>
            <w:spacing w:before="60" w:line="240" w:lineRule="auto"/>
            <w:ind w:left="360" w:right="-12"/>
            <w:rPr>
              <w:color w:val="000000"/>
            </w:rPr>
          </w:pPr>
          <w:hyperlink w:anchor="_n9693987hin7">
            <w:r>
              <w:rPr>
                <w:rFonts w:ascii="Calibri" w:eastAsia="Calibri" w:hAnsi="Calibri" w:cs="Calibri"/>
                <w:color w:val="000000"/>
                <w:sz w:val="20"/>
                <w:szCs w:val="20"/>
              </w:rPr>
              <w:t>Overview of Sophos</w:t>
            </w:r>
            <w:r>
              <w:rPr>
                <w:rFonts w:ascii="Calibri" w:eastAsia="Calibri" w:hAnsi="Calibri" w:cs="Calibri"/>
                <w:color w:val="000000"/>
                <w:sz w:val="20"/>
                <w:szCs w:val="20"/>
              </w:rPr>
              <w:tab/>
              <w:t>3</w:t>
            </w:r>
          </w:hyperlink>
        </w:p>
        <w:p w14:paraId="285AC55A" w14:textId="77777777" w:rsidR="00CF7BE0" w:rsidRDefault="00000000" w:rsidP="00EC4595">
          <w:pPr>
            <w:widowControl w:val="0"/>
            <w:tabs>
              <w:tab w:val="right" w:leader="dot" w:pos="12000"/>
            </w:tabs>
            <w:spacing w:before="60" w:line="240" w:lineRule="auto"/>
            <w:ind w:left="360" w:right="-12"/>
            <w:rPr>
              <w:color w:val="000000"/>
            </w:rPr>
          </w:pPr>
          <w:hyperlink w:anchor="_v8g7ixpwvgmd">
            <w:r>
              <w:rPr>
                <w:rFonts w:ascii="Calibri" w:eastAsia="Calibri" w:hAnsi="Calibri" w:cs="Calibri"/>
                <w:color w:val="000000"/>
                <w:sz w:val="20"/>
                <w:szCs w:val="20"/>
              </w:rPr>
              <w:t>Key Features</w:t>
            </w:r>
            <w:r>
              <w:rPr>
                <w:rFonts w:ascii="Calibri" w:eastAsia="Calibri" w:hAnsi="Calibri" w:cs="Calibri"/>
                <w:color w:val="000000"/>
                <w:sz w:val="20"/>
                <w:szCs w:val="20"/>
              </w:rPr>
              <w:tab/>
              <w:t>3</w:t>
            </w:r>
          </w:hyperlink>
        </w:p>
        <w:p w14:paraId="3D51DE8B" w14:textId="77777777" w:rsidR="00CF7BE0" w:rsidRDefault="00000000" w:rsidP="00EC4595">
          <w:pPr>
            <w:widowControl w:val="0"/>
            <w:tabs>
              <w:tab w:val="right" w:leader="dot" w:pos="12000"/>
            </w:tabs>
            <w:spacing w:before="60" w:line="240" w:lineRule="auto"/>
            <w:ind w:left="360" w:right="-12"/>
            <w:rPr>
              <w:color w:val="000000"/>
            </w:rPr>
          </w:pPr>
          <w:hyperlink w:anchor="_5d1bmywhb43k">
            <w:r>
              <w:rPr>
                <w:rFonts w:ascii="Calibri" w:eastAsia="Calibri" w:hAnsi="Calibri" w:cs="Calibri"/>
                <w:color w:val="000000"/>
                <w:sz w:val="20"/>
                <w:szCs w:val="20"/>
              </w:rPr>
              <w:t>Prerequisites</w:t>
            </w:r>
            <w:r>
              <w:rPr>
                <w:rFonts w:ascii="Calibri" w:eastAsia="Calibri" w:hAnsi="Calibri" w:cs="Calibri"/>
                <w:color w:val="000000"/>
                <w:sz w:val="20"/>
                <w:szCs w:val="20"/>
              </w:rPr>
              <w:tab/>
              <w:t>3</w:t>
            </w:r>
          </w:hyperlink>
        </w:p>
        <w:p w14:paraId="08D353F7" w14:textId="77777777" w:rsidR="00CF7BE0" w:rsidRDefault="00000000" w:rsidP="00EC4595">
          <w:pPr>
            <w:widowControl w:val="0"/>
            <w:tabs>
              <w:tab w:val="right" w:leader="dot" w:pos="12000"/>
            </w:tabs>
            <w:spacing w:before="60" w:line="240" w:lineRule="auto"/>
            <w:ind w:left="360" w:right="-12"/>
            <w:rPr>
              <w:color w:val="000000"/>
            </w:rPr>
          </w:pPr>
          <w:hyperlink w:anchor="_tfhqzgf1583a">
            <w:r>
              <w:rPr>
                <w:rFonts w:ascii="Calibri" w:eastAsia="Calibri" w:hAnsi="Calibri" w:cs="Calibri"/>
                <w:color w:val="000000"/>
                <w:sz w:val="20"/>
                <w:szCs w:val="20"/>
              </w:rPr>
              <w:t>Document Structure</w:t>
            </w:r>
            <w:r>
              <w:rPr>
                <w:rFonts w:ascii="Calibri" w:eastAsia="Calibri" w:hAnsi="Calibri" w:cs="Calibri"/>
                <w:color w:val="000000"/>
                <w:sz w:val="20"/>
                <w:szCs w:val="20"/>
              </w:rPr>
              <w:tab/>
              <w:t>3</w:t>
            </w:r>
          </w:hyperlink>
        </w:p>
        <w:p w14:paraId="2E48D990" w14:textId="77777777" w:rsidR="00CF7BE0" w:rsidRDefault="00000000" w:rsidP="00EC4595">
          <w:pPr>
            <w:widowControl w:val="0"/>
            <w:tabs>
              <w:tab w:val="right" w:leader="dot" w:pos="12000"/>
            </w:tabs>
            <w:spacing w:before="60" w:line="240" w:lineRule="auto"/>
            <w:ind w:left="360" w:right="-12"/>
            <w:rPr>
              <w:color w:val="000000"/>
            </w:rPr>
          </w:pPr>
          <w:hyperlink w:anchor="_g06yn6aucxuz">
            <w:r>
              <w:rPr>
                <w:rFonts w:ascii="Calibri" w:eastAsia="Calibri" w:hAnsi="Calibri" w:cs="Calibri"/>
                <w:color w:val="000000"/>
                <w:sz w:val="20"/>
                <w:szCs w:val="20"/>
              </w:rPr>
              <w:t>Document Revision History</w:t>
            </w:r>
            <w:r>
              <w:rPr>
                <w:rFonts w:ascii="Calibri" w:eastAsia="Calibri" w:hAnsi="Calibri" w:cs="Calibri"/>
                <w:color w:val="000000"/>
                <w:sz w:val="20"/>
                <w:szCs w:val="20"/>
              </w:rPr>
              <w:tab/>
              <w:t>3</w:t>
            </w:r>
          </w:hyperlink>
        </w:p>
        <w:p w14:paraId="3BCF30F2" w14:textId="77777777" w:rsidR="00CF7BE0" w:rsidRDefault="00000000" w:rsidP="00EC4595">
          <w:pPr>
            <w:widowControl w:val="0"/>
            <w:tabs>
              <w:tab w:val="right" w:leader="dot" w:pos="12000"/>
            </w:tabs>
            <w:spacing w:before="60" w:line="240" w:lineRule="auto"/>
            <w:ind w:right="-12"/>
            <w:rPr>
              <w:b/>
              <w:color w:val="000000"/>
            </w:rPr>
          </w:pPr>
          <w:hyperlink w:anchor="_pwwt8rnpv1ha">
            <w:r>
              <w:rPr>
                <w:rFonts w:ascii="Calibri" w:eastAsia="Calibri" w:hAnsi="Calibri" w:cs="Calibri"/>
                <w:b/>
                <w:color w:val="000000"/>
                <w:sz w:val="20"/>
                <w:szCs w:val="20"/>
              </w:rPr>
              <w:t>System Architecture</w:t>
            </w:r>
            <w:r>
              <w:rPr>
                <w:rFonts w:ascii="Calibri" w:eastAsia="Calibri" w:hAnsi="Calibri" w:cs="Calibri"/>
                <w:b/>
                <w:color w:val="000000"/>
                <w:sz w:val="20"/>
                <w:szCs w:val="20"/>
              </w:rPr>
              <w:tab/>
              <w:t>4</w:t>
            </w:r>
          </w:hyperlink>
        </w:p>
        <w:p w14:paraId="16958045" w14:textId="77777777" w:rsidR="00CF7BE0" w:rsidRDefault="00000000" w:rsidP="00EC4595">
          <w:pPr>
            <w:widowControl w:val="0"/>
            <w:tabs>
              <w:tab w:val="right" w:leader="dot" w:pos="12000"/>
            </w:tabs>
            <w:spacing w:before="60" w:line="240" w:lineRule="auto"/>
            <w:ind w:right="-12"/>
            <w:rPr>
              <w:b/>
              <w:color w:val="000000"/>
            </w:rPr>
          </w:pPr>
          <w:hyperlink w:anchor="_p1jxhvpkrdcx">
            <w:r>
              <w:rPr>
                <w:rFonts w:ascii="Calibri" w:eastAsia="Calibri" w:hAnsi="Calibri" w:cs="Calibri"/>
                <w:b/>
                <w:color w:val="000000"/>
                <w:sz w:val="20"/>
                <w:szCs w:val="20"/>
              </w:rPr>
              <w:t>Installation</w:t>
            </w:r>
            <w:r>
              <w:rPr>
                <w:rFonts w:ascii="Calibri" w:eastAsia="Calibri" w:hAnsi="Calibri" w:cs="Calibri"/>
                <w:b/>
                <w:color w:val="000000"/>
                <w:sz w:val="20"/>
                <w:szCs w:val="20"/>
              </w:rPr>
              <w:tab/>
              <w:t>5</w:t>
            </w:r>
          </w:hyperlink>
        </w:p>
        <w:p w14:paraId="00668E11" w14:textId="77777777" w:rsidR="00CF7BE0" w:rsidRDefault="00000000" w:rsidP="00EC4595">
          <w:pPr>
            <w:widowControl w:val="0"/>
            <w:tabs>
              <w:tab w:val="right" w:leader="dot" w:pos="12000"/>
            </w:tabs>
            <w:spacing w:before="60" w:line="240" w:lineRule="auto"/>
            <w:ind w:left="360" w:right="-12"/>
            <w:rPr>
              <w:color w:val="000000"/>
            </w:rPr>
          </w:pPr>
          <w:hyperlink w:anchor="_17dp8vu">
            <w:r>
              <w:rPr>
                <w:rFonts w:ascii="Calibri" w:eastAsia="Calibri" w:hAnsi="Calibri" w:cs="Calibri"/>
                <w:color w:val="000000"/>
                <w:sz w:val="20"/>
                <w:szCs w:val="20"/>
              </w:rPr>
              <w:t>Pre-installation Requirements</w:t>
            </w:r>
            <w:r>
              <w:rPr>
                <w:rFonts w:ascii="Calibri" w:eastAsia="Calibri" w:hAnsi="Calibri" w:cs="Calibri"/>
                <w:color w:val="000000"/>
                <w:sz w:val="20"/>
                <w:szCs w:val="20"/>
              </w:rPr>
              <w:tab/>
              <w:t>5</w:t>
            </w:r>
          </w:hyperlink>
        </w:p>
        <w:p w14:paraId="7964E216" w14:textId="77777777" w:rsidR="00CF7BE0" w:rsidRDefault="00000000" w:rsidP="00EC4595">
          <w:pPr>
            <w:widowControl w:val="0"/>
            <w:tabs>
              <w:tab w:val="right" w:leader="dot" w:pos="12000"/>
            </w:tabs>
            <w:spacing w:before="60" w:line="240" w:lineRule="auto"/>
            <w:ind w:left="360" w:right="-12"/>
            <w:rPr>
              <w:color w:val="000000"/>
            </w:rPr>
          </w:pPr>
          <w:hyperlink w:anchor="_3rdcrjn">
            <w:r>
              <w:rPr>
                <w:rFonts w:ascii="Calibri" w:eastAsia="Calibri" w:hAnsi="Calibri" w:cs="Calibri"/>
                <w:color w:val="000000"/>
                <w:sz w:val="20"/>
                <w:szCs w:val="20"/>
              </w:rPr>
              <w:t>Virtual Switch Installation Steps</w:t>
            </w:r>
            <w:r>
              <w:rPr>
                <w:rFonts w:ascii="Calibri" w:eastAsia="Calibri" w:hAnsi="Calibri" w:cs="Calibri"/>
                <w:color w:val="000000"/>
                <w:sz w:val="20"/>
                <w:szCs w:val="20"/>
              </w:rPr>
              <w:tab/>
              <w:t>6</w:t>
            </w:r>
          </w:hyperlink>
        </w:p>
        <w:p w14:paraId="2E4263E0" w14:textId="77777777" w:rsidR="00CF7BE0" w:rsidRDefault="00000000" w:rsidP="00EC4595">
          <w:pPr>
            <w:widowControl w:val="0"/>
            <w:tabs>
              <w:tab w:val="right" w:leader="dot" w:pos="12000"/>
            </w:tabs>
            <w:spacing w:before="60" w:line="240" w:lineRule="auto"/>
            <w:ind w:left="360" w:right="-12"/>
            <w:rPr>
              <w:color w:val="000000"/>
            </w:rPr>
          </w:pPr>
          <w:hyperlink w:anchor="_lnxbz9">
            <w:r>
              <w:rPr>
                <w:rFonts w:ascii="Calibri" w:eastAsia="Calibri" w:hAnsi="Calibri" w:cs="Calibri"/>
                <w:color w:val="000000"/>
                <w:sz w:val="20"/>
                <w:szCs w:val="20"/>
              </w:rPr>
              <w:t>Create a switch for the WAN networks:</w:t>
            </w:r>
            <w:r>
              <w:rPr>
                <w:rFonts w:ascii="Calibri" w:eastAsia="Calibri" w:hAnsi="Calibri" w:cs="Calibri"/>
                <w:color w:val="000000"/>
                <w:sz w:val="20"/>
                <w:szCs w:val="20"/>
              </w:rPr>
              <w:tab/>
              <w:t>7</w:t>
            </w:r>
          </w:hyperlink>
        </w:p>
        <w:p w14:paraId="43FE503B" w14:textId="77777777" w:rsidR="00CF7BE0" w:rsidRDefault="00000000" w:rsidP="00EC4595">
          <w:pPr>
            <w:widowControl w:val="0"/>
            <w:tabs>
              <w:tab w:val="right" w:leader="dot" w:pos="12000"/>
            </w:tabs>
            <w:spacing w:before="60" w:line="240" w:lineRule="auto"/>
            <w:ind w:left="360" w:right="-12"/>
            <w:rPr>
              <w:color w:val="000000"/>
            </w:rPr>
          </w:pPr>
          <w:hyperlink w:anchor="_35nkun2">
            <w:r>
              <w:rPr>
                <w:rFonts w:ascii="Calibri" w:eastAsia="Calibri" w:hAnsi="Calibri" w:cs="Calibri"/>
                <w:color w:val="000000"/>
                <w:sz w:val="20"/>
                <w:szCs w:val="20"/>
              </w:rPr>
              <w:t>Modify the virtual machine settings for Sophos Firewall OS</w:t>
            </w:r>
            <w:r>
              <w:rPr>
                <w:rFonts w:ascii="Calibri" w:eastAsia="Calibri" w:hAnsi="Calibri" w:cs="Calibri"/>
                <w:color w:val="000000"/>
                <w:sz w:val="20"/>
                <w:szCs w:val="20"/>
              </w:rPr>
              <w:tab/>
              <w:t>10</w:t>
            </w:r>
          </w:hyperlink>
        </w:p>
        <w:p w14:paraId="0E58C8B2" w14:textId="77777777" w:rsidR="00CF7BE0" w:rsidRDefault="00000000" w:rsidP="00EC4595">
          <w:pPr>
            <w:widowControl w:val="0"/>
            <w:tabs>
              <w:tab w:val="right" w:leader="dot" w:pos="12000"/>
            </w:tabs>
            <w:spacing w:before="60" w:line="240" w:lineRule="auto"/>
            <w:ind w:right="-12"/>
            <w:rPr>
              <w:b/>
              <w:color w:val="000000"/>
            </w:rPr>
          </w:pPr>
          <w:hyperlink w:anchor="_1ksv4uv">
            <w:r>
              <w:rPr>
                <w:rFonts w:ascii="Calibri" w:eastAsia="Calibri" w:hAnsi="Calibri" w:cs="Calibri"/>
                <w:b/>
                <w:color w:val="000000"/>
                <w:sz w:val="20"/>
                <w:szCs w:val="20"/>
              </w:rPr>
              <w:t>Installation (Cont)</w:t>
            </w:r>
            <w:r>
              <w:rPr>
                <w:rFonts w:ascii="Calibri" w:eastAsia="Calibri" w:hAnsi="Calibri" w:cs="Calibri"/>
                <w:b/>
                <w:color w:val="000000"/>
                <w:sz w:val="20"/>
                <w:szCs w:val="20"/>
              </w:rPr>
              <w:tab/>
              <w:t>12</w:t>
            </w:r>
          </w:hyperlink>
        </w:p>
        <w:p w14:paraId="7F17FF4B" w14:textId="77777777" w:rsidR="00CF7BE0" w:rsidRDefault="00000000" w:rsidP="00EC4595">
          <w:pPr>
            <w:widowControl w:val="0"/>
            <w:tabs>
              <w:tab w:val="right" w:leader="dot" w:pos="12000"/>
            </w:tabs>
            <w:spacing w:before="60" w:line="240" w:lineRule="auto"/>
            <w:ind w:right="-12"/>
            <w:rPr>
              <w:b/>
              <w:color w:val="000000"/>
            </w:rPr>
          </w:pPr>
          <w:hyperlink w:anchor="_kykzhxbretpn">
            <w:r>
              <w:rPr>
                <w:rFonts w:ascii="Calibri" w:eastAsia="Calibri" w:hAnsi="Calibri" w:cs="Calibri"/>
                <w:b/>
                <w:color w:val="000000"/>
                <w:sz w:val="20"/>
                <w:szCs w:val="20"/>
              </w:rPr>
              <w:t>User Management</w:t>
            </w:r>
            <w:r>
              <w:rPr>
                <w:rFonts w:ascii="Calibri" w:eastAsia="Calibri" w:hAnsi="Calibri" w:cs="Calibri"/>
                <w:b/>
                <w:color w:val="000000"/>
                <w:sz w:val="20"/>
                <w:szCs w:val="20"/>
              </w:rPr>
              <w:tab/>
              <w:t>15</w:t>
            </w:r>
          </w:hyperlink>
        </w:p>
        <w:p w14:paraId="56A9EE02" w14:textId="77777777" w:rsidR="00CF7BE0" w:rsidRDefault="00000000" w:rsidP="00EC4595">
          <w:pPr>
            <w:widowControl w:val="0"/>
            <w:tabs>
              <w:tab w:val="right" w:leader="dot" w:pos="12000"/>
            </w:tabs>
            <w:spacing w:before="60" w:line="240" w:lineRule="auto"/>
            <w:ind w:left="360" w:right="-12"/>
            <w:rPr>
              <w:color w:val="000000"/>
            </w:rPr>
          </w:pPr>
          <w:hyperlink w:anchor="_1y810tw">
            <w:r>
              <w:rPr>
                <w:rFonts w:ascii="Calibri" w:eastAsia="Calibri" w:hAnsi="Calibri" w:cs="Calibri"/>
                <w:color w:val="000000"/>
                <w:sz w:val="20"/>
                <w:szCs w:val="20"/>
              </w:rPr>
              <w:t>User Roles and Permissions</w:t>
            </w:r>
            <w:r>
              <w:rPr>
                <w:rFonts w:ascii="Calibri" w:eastAsia="Calibri" w:hAnsi="Calibri" w:cs="Calibri"/>
                <w:color w:val="000000"/>
                <w:sz w:val="20"/>
                <w:szCs w:val="20"/>
              </w:rPr>
              <w:tab/>
              <w:t>15</w:t>
            </w:r>
          </w:hyperlink>
        </w:p>
        <w:p w14:paraId="501CB60A" w14:textId="77777777" w:rsidR="00CF7BE0" w:rsidRDefault="00000000" w:rsidP="00EC4595">
          <w:pPr>
            <w:widowControl w:val="0"/>
            <w:tabs>
              <w:tab w:val="right" w:leader="dot" w:pos="12000"/>
            </w:tabs>
            <w:spacing w:before="60" w:line="240" w:lineRule="auto"/>
            <w:ind w:left="360" w:right="-12"/>
            <w:rPr>
              <w:color w:val="000000"/>
            </w:rPr>
          </w:pPr>
          <w:hyperlink w:anchor="_4i7ojhp">
            <w:r>
              <w:rPr>
                <w:rFonts w:ascii="Calibri" w:eastAsia="Calibri" w:hAnsi="Calibri" w:cs="Calibri"/>
                <w:color w:val="000000"/>
                <w:sz w:val="20"/>
                <w:szCs w:val="20"/>
              </w:rPr>
              <w:t>Creating and Managing User Accounts</w:t>
            </w:r>
            <w:r>
              <w:rPr>
                <w:rFonts w:ascii="Calibri" w:eastAsia="Calibri" w:hAnsi="Calibri" w:cs="Calibri"/>
                <w:color w:val="000000"/>
                <w:sz w:val="20"/>
                <w:szCs w:val="20"/>
              </w:rPr>
              <w:tab/>
              <w:t>15</w:t>
            </w:r>
          </w:hyperlink>
        </w:p>
        <w:p w14:paraId="78808C60" w14:textId="77777777" w:rsidR="00CF7BE0" w:rsidRDefault="00000000" w:rsidP="00EC4595">
          <w:pPr>
            <w:widowControl w:val="0"/>
            <w:tabs>
              <w:tab w:val="right" w:leader="dot" w:pos="12000"/>
            </w:tabs>
            <w:spacing w:before="60" w:line="240" w:lineRule="auto"/>
            <w:ind w:left="360" w:right="-12"/>
            <w:rPr>
              <w:color w:val="000000"/>
            </w:rPr>
          </w:pPr>
          <w:hyperlink w:anchor="_lebaacmq2bx4">
            <w:r>
              <w:rPr>
                <w:rFonts w:ascii="Calibri" w:eastAsia="Calibri" w:hAnsi="Calibri" w:cs="Calibri"/>
                <w:color w:val="000000"/>
                <w:sz w:val="20"/>
                <w:szCs w:val="20"/>
              </w:rPr>
              <w:t>Authentication Options</w:t>
            </w:r>
            <w:r>
              <w:rPr>
                <w:rFonts w:ascii="Calibri" w:eastAsia="Calibri" w:hAnsi="Calibri" w:cs="Calibri"/>
                <w:color w:val="000000"/>
                <w:sz w:val="20"/>
                <w:szCs w:val="20"/>
              </w:rPr>
              <w:tab/>
              <w:t>15</w:t>
            </w:r>
          </w:hyperlink>
        </w:p>
        <w:p w14:paraId="76962A8B" w14:textId="77777777" w:rsidR="00CF7BE0" w:rsidRDefault="00000000" w:rsidP="00EC4595">
          <w:pPr>
            <w:widowControl w:val="0"/>
            <w:tabs>
              <w:tab w:val="right" w:leader="dot" w:pos="12000"/>
            </w:tabs>
            <w:spacing w:before="60" w:line="240" w:lineRule="auto"/>
            <w:ind w:right="-12"/>
            <w:rPr>
              <w:b/>
              <w:color w:val="000000"/>
            </w:rPr>
          </w:pPr>
          <w:hyperlink w:anchor="_lhllkn5ix1hl">
            <w:r>
              <w:rPr>
                <w:rFonts w:ascii="Calibri" w:eastAsia="Calibri" w:hAnsi="Calibri" w:cs="Calibri"/>
                <w:b/>
                <w:color w:val="000000"/>
                <w:sz w:val="20"/>
                <w:szCs w:val="20"/>
              </w:rPr>
              <w:t>Data Ingestion</w:t>
            </w:r>
            <w:r>
              <w:rPr>
                <w:rFonts w:ascii="Calibri" w:eastAsia="Calibri" w:hAnsi="Calibri" w:cs="Calibri"/>
                <w:b/>
                <w:color w:val="000000"/>
                <w:sz w:val="20"/>
                <w:szCs w:val="20"/>
              </w:rPr>
              <w:tab/>
              <w:t>16</w:t>
            </w:r>
          </w:hyperlink>
        </w:p>
        <w:p w14:paraId="79EB1772" w14:textId="77777777" w:rsidR="00CF7BE0" w:rsidRDefault="00000000" w:rsidP="00EC4595">
          <w:pPr>
            <w:widowControl w:val="0"/>
            <w:tabs>
              <w:tab w:val="right" w:leader="dot" w:pos="12000"/>
            </w:tabs>
            <w:spacing w:before="60" w:line="240" w:lineRule="auto"/>
            <w:ind w:left="360" w:right="-12"/>
            <w:rPr>
              <w:color w:val="000000"/>
            </w:rPr>
          </w:pPr>
          <w:hyperlink w:anchor="_3as4poj">
            <w:r>
              <w:rPr>
                <w:rFonts w:ascii="Calibri" w:eastAsia="Calibri" w:hAnsi="Calibri" w:cs="Calibri"/>
                <w:color w:val="000000"/>
                <w:sz w:val="20"/>
                <w:szCs w:val="20"/>
              </w:rPr>
              <w:t>Data Input Options</w:t>
            </w:r>
            <w:r>
              <w:rPr>
                <w:rFonts w:ascii="Calibri" w:eastAsia="Calibri" w:hAnsi="Calibri" w:cs="Calibri"/>
                <w:color w:val="000000"/>
                <w:sz w:val="20"/>
                <w:szCs w:val="20"/>
              </w:rPr>
              <w:tab/>
              <w:t>16</w:t>
            </w:r>
          </w:hyperlink>
        </w:p>
        <w:p w14:paraId="4AEF617B" w14:textId="77777777" w:rsidR="00CF7BE0" w:rsidRDefault="00000000" w:rsidP="00EC4595">
          <w:pPr>
            <w:widowControl w:val="0"/>
            <w:tabs>
              <w:tab w:val="right" w:leader="dot" w:pos="12000"/>
            </w:tabs>
            <w:spacing w:before="60" w:line="240" w:lineRule="auto"/>
            <w:ind w:left="360" w:right="-12"/>
            <w:rPr>
              <w:color w:val="000000"/>
            </w:rPr>
          </w:pPr>
          <w:hyperlink w:anchor="_1pxezwc">
            <w:r>
              <w:rPr>
                <w:rFonts w:ascii="Calibri" w:eastAsia="Calibri" w:hAnsi="Calibri" w:cs="Calibri"/>
                <w:color w:val="000000"/>
                <w:sz w:val="20"/>
                <w:szCs w:val="20"/>
              </w:rPr>
              <w:t xml:space="preserve">Configuring and Managing Data Inputs   </w:t>
            </w:r>
            <w:r>
              <w:rPr>
                <w:rFonts w:ascii="Calibri" w:eastAsia="Calibri" w:hAnsi="Calibri" w:cs="Calibri"/>
                <w:color w:val="000000"/>
                <w:sz w:val="20"/>
                <w:szCs w:val="20"/>
              </w:rPr>
              <w:tab/>
              <w:t>16</w:t>
            </w:r>
          </w:hyperlink>
        </w:p>
        <w:p w14:paraId="5C7B8945" w14:textId="77777777" w:rsidR="00CF7BE0" w:rsidRDefault="00000000" w:rsidP="00EC4595">
          <w:pPr>
            <w:widowControl w:val="0"/>
            <w:tabs>
              <w:tab w:val="right" w:leader="dot" w:pos="12000"/>
            </w:tabs>
            <w:spacing w:before="60" w:line="240" w:lineRule="auto"/>
            <w:ind w:left="360" w:right="-12"/>
            <w:rPr>
              <w:color w:val="000000"/>
            </w:rPr>
          </w:pPr>
          <w:hyperlink w:anchor="_49x2ik5">
            <w:r>
              <w:rPr>
                <w:rFonts w:ascii="Calibri" w:eastAsia="Calibri" w:hAnsi="Calibri" w:cs="Calibri"/>
                <w:color w:val="000000"/>
                <w:sz w:val="20"/>
                <w:szCs w:val="20"/>
              </w:rPr>
              <w:t>Setting Up Source types and Automatic Field Extraction</w:t>
            </w:r>
            <w:r>
              <w:rPr>
                <w:rFonts w:ascii="Calibri" w:eastAsia="Calibri" w:hAnsi="Calibri" w:cs="Calibri"/>
                <w:color w:val="000000"/>
                <w:sz w:val="20"/>
                <w:szCs w:val="20"/>
              </w:rPr>
              <w:tab/>
              <w:t>17</w:t>
            </w:r>
          </w:hyperlink>
        </w:p>
        <w:p w14:paraId="0A4DF0E4" w14:textId="77777777" w:rsidR="00CF7BE0" w:rsidRDefault="00000000" w:rsidP="00EC4595">
          <w:pPr>
            <w:widowControl w:val="0"/>
            <w:tabs>
              <w:tab w:val="right" w:leader="dot" w:pos="12000"/>
            </w:tabs>
            <w:spacing w:before="60" w:line="240" w:lineRule="auto"/>
            <w:ind w:left="360" w:right="-12"/>
            <w:rPr>
              <w:color w:val="000000"/>
            </w:rPr>
          </w:pPr>
          <w:hyperlink w:anchor="_2p2csry">
            <w:r>
              <w:rPr>
                <w:rFonts w:ascii="Calibri" w:eastAsia="Calibri" w:hAnsi="Calibri" w:cs="Calibri"/>
                <w:color w:val="000000"/>
                <w:sz w:val="20"/>
                <w:szCs w:val="20"/>
              </w:rPr>
              <w:t>Managing Data Input Pipelines and Source types</w:t>
            </w:r>
            <w:r>
              <w:rPr>
                <w:rFonts w:ascii="Calibri" w:eastAsia="Calibri" w:hAnsi="Calibri" w:cs="Calibri"/>
                <w:color w:val="000000"/>
                <w:sz w:val="20"/>
                <w:szCs w:val="20"/>
              </w:rPr>
              <w:tab/>
              <w:t>17</w:t>
            </w:r>
          </w:hyperlink>
        </w:p>
        <w:p w14:paraId="6B1EFF9E" w14:textId="77777777" w:rsidR="00CF7BE0" w:rsidRDefault="00000000" w:rsidP="00EC4595">
          <w:pPr>
            <w:widowControl w:val="0"/>
            <w:tabs>
              <w:tab w:val="right" w:leader="dot" w:pos="12000"/>
            </w:tabs>
            <w:spacing w:before="60" w:line="240" w:lineRule="auto"/>
            <w:ind w:right="-12"/>
            <w:rPr>
              <w:b/>
              <w:color w:val="000000"/>
            </w:rPr>
          </w:pPr>
          <w:hyperlink w:anchor="_z6ms8e4ei5ol">
            <w:r>
              <w:rPr>
                <w:rFonts w:ascii="Calibri" w:eastAsia="Calibri" w:hAnsi="Calibri" w:cs="Calibri"/>
                <w:b/>
                <w:color w:val="000000"/>
                <w:sz w:val="20"/>
                <w:szCs w:val="20"/>
              </w:rPr>
              <w:t>Search and Analysis</w:t>
            </w:r>
            <w:r>
              <w:rPr>
                <w:rFonts w:ascii="Calibri" w:eastAsia="Calibri" w:hAnsi="Calibri" w:cs="Calibri"/>
                <w:b/>
                <w:color w:val="000000"/>
                <w:sz w:val="20"/>
                <w:szCs w:val="20"/>
              </w:rPr>
              <w:tab/>
              <w:t>18</w:t>
            </w:r>
          </w:hyperlink>
        </w:p>
        <w:p w14:paraId="1F41315C" w14:textId="77777777" w:rsidR="00CF7BE0" w:rsidRDefault="00000000" w:rsidP="00EC4595">
          <w:pPr>
            <w:widowControl w:val="0"/>
            <w:tabs>
              <w:tab w:val="right" w:leader="dot" w:pos="12000"/>
            </w:tabs>
            <w:spacing w:before="60" w:line="240" w:lineRule="auto"/>
            <w:ind w:right="-12"/>
            <w:rPr>
              <w:b/>
              <w:color w:val="000000"/>
            </w:rPr>
          </w:pPr>
          <w:hyperlink w:anchor="_1ggo7hdx427e">
            <w:r>
              <w:rPr>
                <w:rFonts w:ascii="Calibri" w:eastAsia="Calibri" w:hAnsi="Calibri" w:cs="Calibri"/>
                <w:b/>
                <w:color w:val="000000"/>
                <w:sz w:val="20"/>
                <w:szCs w:val="20"/>
              </w:rPr>
              <w:t>Data Management</w:t>
            </w:r>
            <w:r>
              <w:rPr>
                <w:rFonts w:ascii="Calibri" w:eastAsia="Calibri" w:hAnsi="Calibri" w:cs="Calibri"/>
                <w:b/>
                <w:color w:val="000000"/>
                <w:sz w:val="20"/>
                <w:szCs w:val="20"/>
              </w:rPr>
              <w:tab/>
              <w:t>18</w:t>
            </w:r>
          </w:hyperlink>
        </w:p>
        <w:p w14:paraId="230F4BB3" w14:textId="77777777" w:rsidR="00CF7BE0" w:rsidRDefault="00000000" w:rsidP="00EC4595">
          <w:pPr>
            <w:widowControl w:val="0"/>
            <w:tabs>
              <w:tab w:val="right" w:leader="dot" w:pos="12000"/>
            </w:tabs>
            <w:spacing w:before="60" w:line="240" w:lineRule="auto"/>
            <w:ind w:right="-12"/>
            <w:rPr>
              <w:b/>
              <w:color w:val="000000"/>
            </w:rPr>
          </w:pPr>
          <w:hyperlink w:anchor="_6s7sw1fior01">
            <w:r>
              <w:rPr>
                <w:rFonts w:ascii="Calibri" w:eastAsia="Calibri" w:hAnsi="Calibri" w:cs="Calibri"/>
                <w:b/>
                <w:color w:val="000000"/>
                <w:sz w:val="20"/>
                <w:szCs w:val="20"/>
              </w:rPr>
              <w:t>Security and Access Control</w:t>
            </w:r>
            <w:r>
              <w:rPr>
                <w:rFonts w:ascii="Calibri" w:eastAsia="Calibri" w:hAnsi="Calibri" w:cs="Calibri"/>
                <w:b/>
                <w:color w:val="000000"/>
                <w:sz w:val="20"/>
                <w:szCs w:val="20"/>
              </w:rPr>
              <w:tab/>
              <w:t>19</w:t>
            </w:r>
          </w:hyperlink>
        </w:p>
        <w:p w14:paraId="1CD7CB20" w14:textId="77777777" w:rsidR="00CF7BE0" w:rsidRDefault="00000000" w:rsidP="00EC4595">
          <w:pPr>
            <w:widowControl w:val="0"/>
            <w:tabs>
              <w:tab w:val="right" w:leader="dot" w:pos="12000"/>
            </w:tabs>
            <w:spacing w:before="60" w:line="240" w:lineRule="auto"/>
            <w:ind w:left="360" w:right="-12"/>
            <w:rPr>
              <w:color w:val="000000"/>
            </w:rPr>
          </w:pPr>
          <w:hyperlink w:anchor="_13kocfv04n7">
            <w:r>
              <w:rPr>
                <w:rFonts w:ascii="Calibri" w:eastAsia="Calibri" w:hAnsi="Calibri" w:cs="Calibri"/>
                <w:color w:val="000000"/>
                <w:sz w:val="20"/>
                <w:szCs w:val="20"/>
              </w:rPr>
              <w:t>Securing Program Deployments</w:t>
            </w:r>
            <w:r>
              <w:rPr>
                <w:rFonts w:ascii="Calibri" w:eastAsia="Calibri" w:hAnsi="Calibri" w:cs="Calibri"/>
                <w:color w:val="000000"/>
                <w:sz w:val="20"/>
                <w:szCs w:val="20"/>
              </w:rPr>
              <w:tab/>
              <w:t>19</w:t>
            </w:r>
          </w:hyperlink>
        </w:p>
        <w:p w14:paraId="1D984DD7" w14:textId="77777777" w:rsidR="00CF7BE0" w:rsidRDefault="00000000" w:rsidP="00EC4595">
          <w:pPr>
            <w:widowControl w:val="0"/>
            <w:tabs>
              <w:tab w:val="right" w:leader="dot" w:pos="12000"/>
            </w:tabs>
            <w:spacing w:before="60" w:line="240" w:lineRule="auto"/>
            <w:ind w:left="360" w:right="-12"/>
            <w:rPr>
              <w:color w:val="000000"/>
            </w:rPr>
          </w:pPr>
          <w:hyperlink w:anchor="_pk8f271x1ol">
            <w:r>
              <w:rPr>
                <w:rFonts w:ascii="Calibri" w:eastAsia="Calibri" w:hAnsi="Calibri" w:cs="Calibri"/>
                <w:color w:val="000000"/>
                <w:sz w:val="20"/>
                <w:szCs w:val="20"/>
              </w:rPr>
              <w:t>User Authentication and Authorization</w:t>
            </w:r>
            <w:r>
              <w:rPr>
                <w:rFonts w:ascii="Calibri" w:eastAsia="Calibri" w:hAnsi="Calibri" w:cs="Calibri"/>
                <w:color w:val="000000"/>
                <w:sz w:val="20"/>
                <w:szCs w:val="20"/>
              </w:rPr>
              <w:tab/>
              <w:t>19</w:t>
            </w:r>
          </w:hyperlink>
        </w:p>
        <w:p w14:paraId="76EEE1F5" w14:textId="77777777" w:rsidR="00CF7BE0" w:rsidRDefault="00000000" w:rsidP="00EC4595">
          <w:pPr>
            <w:widowControl w:val="0"/>
            <w:tabs>
              <w:tab w:val="right" w:leader="dot" w:pos="12000"/>
            </w:tabs>
            <w:spacing w:before="60" w:line="240" w:lineRule="auto"/>
            <w:ind w:left="360" w:right="-12"/>
            <w:rPr>
              <w:color w:val="000000"/>
            </w:rPr>
          </w:pPr>
          <w:hyperlink w:anchor="_txk51z9ewm0g">
            <w:r>
              <w:rPr>
                <w:rFonts w:ascii="Calibri" w:eastAsia="Calibri" w:hAnsi="Calibri" w:cs="Calibri"/>
                <w:color w:val="000000"/>
                <w:sz w:val="20"/>
                <w:szCs w:val="20"/>
              </w:rPr>
              <w:t>Role-Based Access Control (RBAC) and Permissions</w:t>
            </w:r>
            <w:r>
              <w:rPr>
                <w:rFonts w:ascii="Calibri" w:eastAsia="Calibri" w:hAnsi="Calibri" w:cs="Calibri"/>
                <w:color w:val="000000"/>
                <w:sz w:val="20"/>
                <w:szCs w:val="20"/>
              </w:rPr>
              <w:tab/>
              <w:t>19</w:t>
            </w:r>
          </w:hyperlink>
        </w:p>
        <w:p w14:paraId="455F5E54" w14:textId="77777777" w:rsidR="00CF7BE0" w:rsidRDefault="00000000" w:rsidP="00EC4595">
          <w:pPr>
            <w:widowControl w:val="0"/>
            <w:tabs>
              <w:tab w:val="right" w:leader="dot" w:pos="12000"/>
            </w:tabs>
            <w:spacing w:before="60" w:line="240" w:lineRule="auto"/>
            <w:ind w:left="360" w:right="-12"/>
            <w:rPr>
              <w:color w:val="000000"/>
            </w:rPr>
          </w:pPr>
          <w:hyperlink w:anchor="_h47qzy7apku1">
            <w:r>
              <w:rPr>
                <w:rFonts w:ascii="Calibri" w:eastAsia="Calibri" w:hAnsi="Calibri" w:cs="Calibri"/>
                <w:color w:val="000000"/>
                <w:sz w:val="20"/>
                <w:szCs w:val="20"/>
              </w:rPr>
              <w:t>Implementing SSL/TLS Encryption for Data in Transit</w:t>
            </w:r>
            <w:r>
              <w:rPr>
                <w:rFonts w:ascii="Calibri" w:eastAsia="Calibri" w:hAnsi="Calibri" w:cs="Calibri"/>
                <w:color w:val="000000"/>
                <w:sz w:val="20"/>
                <w:szCs w:val="20"/>
              </w:rPr>
              <w:tab/>
              <w:t>19</w:t>
            </w:r>
          </w:hyperlink>
        </w:p>
        <w:p w14:paraId="76B28CC3" w14:textId="77777777" w:rsidR="00CF7BE0" w:rsidRDefault="00000000" w:rsidP="00EC4595">
          <w:pPr>
            <w:widowControl w:val="0"/>
            <w:tabs>
              <w:tab w:val="right" w:leader="dot" w:pos="12000"/>
            </w:tabs>
            <w:spacing w:before="60" w:line="240" w:lineRule="auto"/>
            <w:ind w:right="-12"/>
            <w:rPr>
              <w:b/>
              <w:color w:val="000000"/>
            </w:rPr>
          </w:pPr>
          <w:hyperlink w:anchor="_ran0pcq2mmfv">
            <w:r>
              <w:rPr>
                <w:rFonts w:ascii="Calibri" w:eastAsia="Calibri" w:hAnsi="Calibri" w:cs="Calibri"/>
                <w:b/>
                <w:color w:val="000000"/>
                <w:sz w:val="20"/>
                <w:szCs w:val="20"/>
              </w:rPr>
              <w:t>Monitoring and Troubleshooting</w:t>
            </w:r>
            <w:r>
              <w:rPr>
                <w:rFonts w:ascii="Calibri" w:eastAsia="Calibri" w:hAnsi="Calibri" w:cs="Calibri"/>
                <w:b/>
                <w:color w:val="000000"/>
                <w:sz w:val="20"/>
                <w:szCs w:val="20"/>
              </w:rPr>
              <w:tab/>
              <w:t>19</w:t>
            </w:r>
          </w:hyperlink>
        </w:p>
        <w:p w14:paraId="3ACF0349" w14:textId="77777777" w:rsidR="00CF7BE0" w:rsidRDefault="00000000" w:rsidP="00EC4595">
          <w:pPr>
            <w:widowControl w:val="0"/>
            <w:tabs>
              <w:tab w:val="right" w:leader="dot" w:pos="12000"/>
            </w:tabs>
            <w:spacing w:before="60" w:line="240" w:lineRule="auto"/>
            <w:ind w:left="360" w:right="-12"/>
            <w:rPr>
              <w:color w:val="000000"/>
            </w:rPr>
          </w:pPr>
          <w:hyperlink w:anchor="_c06ndpwdekc0">
            <w:r>
              <w:rPr>
                <w:rFonts w:ascii="Calibri" w:eastAsia="Calibri" w:hAnsi="Calibri" w:cs="Calibri"/>
                <w:color w:val="000000"/>
                <w:sz w:val="20"/>
                <w:szCs w:val="20"/>
              </w:rPr>
              <w:t>Monitoring Program Performance and Resource Usage</w:t>
            </w:r>
            <w:r>
              <w:rPr>
                <w:rFonts w:ascii="Calibri" w:eastAsia="Calibri" w:hAnsi="Calibri" w:cs="Calibri"/>
                <w:color w:val="000000"/>
                <w:sz w:val="20"/>
                <w:szCs w:val="20"/>
              </w:rPr>
              <w:tab/>
              <w:t>19</w:t>
            </w:r>
          </w:hyperlink>
        </w:p>
        <w:p w14:paraId="32BDD778" w14:textId="77777777" w:rsidR="00CF7BE0" w:rsidRDefault="00000000" w:rsidP="00EC4595">
          <w:pPr>
            <w:widowControl w:val="0"/>
            <w:tabs>
              <w:tab w:val="right" w:leader="dot" w:pos="12000"/>
            </w:tabs>
            <w:spacing w:before="60" w:line="240" w:lineRule="auto"/>
            <w:ind w:left="360" w:right="-12"/>
            <w:rPr>
              <w:color w:val="000000"/>
            </w:rPr>
          </w:pPr>
          <w:hyperlink w:anchor="_wk88r6fbxz7k">
            <w:r>
              <w:rPr>
                <w:rFonts w:ascii="Calibri" w:eastAsia="Calibri" w:hAnsi="Calibri" w:cs="Calibri"/>
                <w:color w:val="000000"/>
                <w:sz w:val="20"/>
                <w:szCs w:val="20"/>
              </w:rPr>
              <w:t>Troubleshooting Common Issues and Error Messages</w:t>
            </w:r>
            <w:r>
              <w:rPr>
                <w:rFonts w:ascii="Calibri" w:eastAsia="Calibri" w:hAnsi="Calibri" w:cs="Calibri"/>
                <w:color w:val="000000"/>
                <w:sz w:val="20"/>
                <w:szCs w:val="20"/>
              </w:rPr>
              <w:tab/>
              <w:t>19</w:t>
            </w:r>
          </w:hyperlink>
        </w:p>
        <w:p w14:paraId="37FFE92A" w14:textId="77777777" w:rsidR="00CF7BE0" w:rsidRDefault="00000000" w:rsidP="00EC4595">
          <w:pPr>
            <w:widowControl w:val="0"/>
            <w:tabs>
              <w:tab w:val="right" w:leader="dot" w:pos="12000"/>
            </w:tabs>
            <w:spacing w:before="60" w:line="240" w:lineRule="auto"/>
            <w:ind w:left="360" w:right="-12"/>
            <w:rPr>
              <w:color w:val="000000"/>
            </w:rPr>
          </w:pPr>
          <w:hyperlink w:anchor="_t8bnkse1hv27">
            <w:r>
              <w:rPr>
                <w:rFonts w:ascii="Calibri" w:eastAsia="Calibri" w:hAnsi="Calibri" w:cs="Calibri"/>
                <w:color w:val="000000"/>
                <w:sz w:val="20"/>
                <w:szCs w:val="20"/>
              </w:rPr>
              <w:t>Debugging and Analysing Search Performance</w:t>
            </w:r>
            <w:r>
              <w:rPr>
                <w:rFonts w:ascii="Calibri" w:eastAsia="Calibri" w:hAnsi="Calibri" w:cs="Calibri"/>
                <w:color w:val="000000"/>
                <w:sz w:val="20"/>
                <w:szCs w:val="20"/>
              </w:rPr>
              <w:tab/>
              <w:t>19</w:t>
            </w:r>
          </w:hyperlink>
        </w:p>
        <w:p w14:paraId="6FA0D08A" w14:textId="77777777" w:rsidR="00CF7BE0" w:rsidRDefault="00000000" w:rsidP="00EC4595">
          <w:pPr>
            <w:widowControl w:val="0"/>
            <w:tabs>
              <w:tab w:val="right" w:leader="dot" w:pos="12000"/>
            </w:tabs>
            <w:spacing w:before="60" w:line="240" w:lineRule="auto"/>
            <w:ind w:left="360" w:right="-12"/>
            <w:rPr>
              <w:color w:val="000000"/>
            </w:rPr>
          </w:pPr>
          <w:hyperlink w:anchor="_gqplkxpsixlw">
            <w:r>
              <w:rPr>
                <w:rFonts w:ascii="Calibri" w:eastAsia="Calibri" w:hAnsi="Calibri" w:cs="Calibri"/>
                <w:color w:val="000000"/>
                <w:sz w:val="20"/>
                <w:szCs w:val="20"/>
              </w:rPr>
              <w:t>Logging and Monitoring Program Components</w:t>
            </w:r>
            <w:r>
              <w:rPr>
                <w:rFonts w:ascii="Calibri" w:eastAsia="Calibri" w:hAnsi="Calibri" w:cs="Calibri"/>
                <w:color w:val="000000"/>
                <w:sz w:val="20"/>
                <w:szCs w:val="20"/>
              </w:rPr>
              <w:tab/>
              <w:t>19</w:t>
            </w:r>
          </w:hyperlink>
        </w:p>
        <w:p w14:paraId="076D27A3" w14:textId="77777777" w:rsidR="00CF7BE0" w:rsidRDefault="00000000" w:rsidP="00EC4595">
          <w:pPr>
            <w:widowControl w:val="0"/>
            <w:tabs>
              <w:tab w:val="right" w:leader="dot" w:pos="12000"/>
            </w:tabs>
            <w:spacing w:before="60" w:line="240" w:lineRule="auto"/>
            <w:ind w:right="-12"/>
            <w:rPr>
              <w:b/>
              <w:color w:val="000000"/>
            </w:rPr>
          </w:pPr>
          <w:hyperlink w:anchor="_h95bfxyrn6px">
            <w:r>
              <w:rPr>
                <w:rFonts w:ascii="Calibri" w:eastAsia="Calibri" w:hAnsi="Calibri" w:cs="Calibri"/>
                <w:b/>
                <w:color w:val="000000"/>
                <w:sz w:val="20"/>
                <w:szCs w:val="20"/>
              </w:rPr>
              <w:t>Maintenance and Upgrades</w:t>
            </w:r>
            <w:r>
              <w:rPr>
                <w:rFonts w:ascii="Calibri" w:eastAsia="Calibri" w:hAnsi="Calibri" w:cs="Calibri"/>
                <w:b/>
                <w:color w:val="000000"/>
                <w:sz w:val="20"/>
                <w:szCs w:val="20"/>
              </w:rPr>
              <w:tab/>
              <w:t>20</w:t>
            </w:r>
          </w:hyperlink>
        </w:p>
        <w:p w14:paraId="0196421B" w14:textId="77777777" w:rsidR="00CF7BE0" w:rsidRDefault="00000000" w:rsidP="00EC4595">
          <w:pPr>
            <w:widowControl w:val="0"/>
            <w:tabs>
              <w:tab w:val="right" w:leader="dot" w:pos="12000"/>
            </w:tabs>
            <w:spacing w:before="60" w:line="240" w:lineRule="auto"/>
            <w:ind w:left="360" w:right="-12"/>
            <w:rPr>
              <w:color w:val="000000"/>
            </w:rPr>
          </w:pPr>
          <w:hyperlink w:anchor="_svpl6guy7god">
            <w:r>
              <w:rPr>
                <w:rFonts w:ascii="Calibri" w:eastAsia="Calibri" w:hAnsi="Calibri" w:cs="Calibri"/>
                <w:color w:val="000000"/>
                <w:sz w:val="20"/>
                <w:szCs w:val="20"/>
              </w:rPr>
              <w:t>Routine Maintenance Tasks</w:t>
            </w:r>
            <w:r>
              <w:rPr>
                <w:rFonts w:ascii="Calibri" w:eastAsia="Calibri" w:hAnsi="Calibri" w:cs="Calibri"/>
                <w:color w:val="000000"/>
                <w:sz w:val="20"/>
                <w:szCs w:val="20"/>
              </w:rPr>
              <w:tab/>
              <w:t>20</w:t>
            </w:r>
          </w:hyperlink>
        </w:p>
        <w:p w14:paraId="7C72A786" w14:textId="77777777" w:rsidR="00CF7BE0" w:rsidRDefault="00000000" w:rsidP="00EC4595">
          <w:pPr>
            <w:widowControl w:val="0"/>
            <w:tabs>
              <w:tab w:val="right" w:leader="dot" w:pos="12000"/>
            </w:tabs>
            <w:spacing w:before="60" w:line="240" w:lineRule="auto"/>
            <w:ind w:left="360" w:right="-12"/>
            <w:rPr>
              <w:color w:val="000000"/>
            </w:rPr>
          </w:pPr>
          <w:hyperlink w:anchor="_hgk0dmuuy13i">
            <w:r>
              <w:rPr>
                <w:rFonts w:ascii="Calibri" w:eastAsia="Calibri" w:hAnsi="Calibri" w:cs="Calibri"/>
                <w:color w:val="000000"/>
                <w:sz w:val="20"/>
                <w:szCs w:val="20"/>
              </w:rPr>
              <w:t>Applying Updates and Patches to the Program</w:t>
            </w:r>
            <w:r>
              <w:rPr>
                <w:rFonts w:ascii="Calibri" w:eastAsia="Calibri" w:hAnsi="Calibri" w:cs="Calibri"/>
                <w:color w:val="000000"/>
                <w:sz w:val="20"/>
                <w:szCs w:val="20"/>
              </w:rPr>
              <w:tab/>
              <w:t>20</w:t>
            </w:r>
          </w:hyperlink>
        </w:p>
        <w:p w14:paraId="5591B5D7" w14:textId="77777777" w:rsidR="00CF7BE0" w:rsidRDefault="00000000" w:rsidP="00EC4595">
          <w:pPr>
            <w:widowControl w:val="0"/>
            <w:tabs>
              <w:tab w:val="right" w:leader="dot" w:pos="12000"/>
            </w:tabs>
            <w:spacing w:before="60" w:line="240" w:lineRule="auto"/>
            <w:ind w:left="360" w:right="-12"/>
            <w:rPr>
              <w:color w:val="000000"/>
            </w:rPr>
          </w:pPr>
          <w:hyperlink w:anchor="_fe77b63lln5k">
            <w:r>
              <w:rPr>
                <w:rFonts w:ascii="Calibri" w:eastAsia="Calibri" w:hAnsi="Calibri" w:cs="Calibri"/>
                <w:color w:val="000000"/>
                <w:sz w:val="20"/>
                <w:szCs w:val="20"/>
              </w:rPr>
              <w:t>Backup and Disaster Recovery Procedures</w:t>
            </w:r>
            <w:r>
              <w:rPr>
                <w:rFonts w:ascii="Calibri" w:eastAsia="Calibri" w:hAnsi="Calibri" w:cs="Calibri"/>
                <w:color w:val="000000"/>
                <w:sz w:val="20"/>
                <w:szCs w:val="20"/>
              </w:rPr>
              <w:tab/>
              <w:t>20</w:t>
            </w:r>
          </w:hyperlink>
        </w:p>
        <w:p w14:paraId="51F9EFB7" w14:textId="77777777" w:rsidR="00CF7BE0" w:rsidRDefault="00000000" w:rsidP="00EC4595">
          <w:pPr>
            <w:widowControl w:val="0"/>
            <w:tabs>
              <w:tab w:val="right" w:leader="dot" w:pos="12000"/>
            </w:tabs>
            <w:spacing w:before="60" w:line="240" w:lineRule="auto"/>
            <w:ind w:left="360" w:right="-12"/>
            <w:rPr>
              <w:color w:val="000000"/>
            </w:rPr>
          </w:pPr>
          <w:hyperlink w:anchor="_8xswnmirzvag">
            <w:r>
              <w:rPr>
                <w:rFonts w:ascii="Calibri" w:eastAsia="Calibri" w:hAnsi="Calibri" w:cs="Calibri"/>
                <w:color w:val="000000"/>
                <w:sz w:val="20"/>
                <w:szCs w:val="20"/>
              </w:rPr>
              <w:t>Version Compatibility Considerations and Upgrade Planning</w:t>
            </w:r>
            <w:r>
              <w:rPr>
                <w:rFonts w:ascii="Calibri" w:eastAsia="Calibri" w:hAnsi="Calibri" w:cs="Calibri"/>
                <w:color w:val="000000"/>
                <w:sz w:val="20"/>
                <w:szCs w:val="20"/>
              </w:rPr>
              <w:tab/>
              <w:t>20</w:t>
            </w:r>
          </w:hyperlink>
        </w:p>
        <w:p w14:paraId="7C6E2DEC" w14:textId="77777777" w:rsidR="00CF7BE0" w:rsidRDefault="00000000" w:rsidP="00EC4595">
          <w:pPr>
            <w:widowControl w:val="0"/>
            <w:tabs>
              <w:tab w:val="right" w:leader="dot" w:pos="12000"/>
            </w:tabs>
            <w:spacing w:before="60" w:line="240" w:lineRule="auto"/>
            <w:ind w:right="-12"/>
            <w:rPr>
              <w:b/>
              <w:color w:val="000000"/>
            </w:rPr>
          </w:pPr>
          <w:hyperlink w:anchor="_bjshl6k3othb">
            <w:r>
              <w:rPr>
                <w:rFonts w:ascii="Calibri" w:eastAsia="Calibri" w:hAnsi="Calibri" w:cs="Calibri"/>
                <w:b/>
                <w:color w:val="000000"/>
                <w:sz w:val="20"/>
                <w:szCs w:val="20"/>
              </w:rPr>
              <w:t>Best Practices</w:t>
            </w:r>
            <w:r>
              <w:rPr>
                <w:rFonts w:ascii="Calibri" w:eastAsia="Calibri" w:hAnsi="Calibri" w:cs="Calibri"/>
                <w:b/>
                <w:color w:val="000000"/>
                <w:sz w:val="20"/>
                <w:szCs w:val="20"/>
              </w:rPr>
              <w:tab/>
              <w:t>20</w:t>
            </w:r>
          </w:hyperlink>
        </w:p>
        <w:p w14:paraId="29E4ACE6" w14:textId="77777777" w:rsidR="00CF7BE0" w:rsidRDefault="00000000" w:rsidP="00EC4595">
          <w:pPr>
            <w:widowControl w:val="0"/>
            <w:tabs>
              <w:tab w:val="right" w:leader="dot" w:pos="12000"/>
            </w:tabs>
            <w:spacing w:before="60" w:line="240" w:lineRule="auto"/>
            <w:ind w:left="360" w:right="-12"/>
            <w:rPr>
              <w:color w:val="000000"/>
            </w:rPr>
          </w:pPr>
          <w:hyperlink w:anchor="_xgd4xcnnm5pn">
            <w:r>
              <w:rPr>
                <w:rFonts w:ascii="Calibri" w:eastAsia="Calibri" w:hAnsi="Calibri" w:cs="Calibri"/>
                <w:color w:val="000000"/>
                <w:sz w:val="20"/>
                <w:szCs w:val="20"/>
              </w:rPr>
              <w:t>Performance Optimization Tips</w:t>
            </w:r>
            <w:r>
              <w:rPr>
                <w:rFonts w:ascii="Calibri" w:eastAsia="Calibri" w:hAnsi="Calibri" w:cs="Calibri"/>
                <w:color w:val="000000"/>
                <w:sz w:val="20"/>
                <w:szCs w:val="20"/>
              </w:rPr>
              <w:tab/>
              <w:t>20</w:t>
            </w:r>
          </w:hyperlink>
        </w:p>
        <w:p w14:paraId="44C9B844" w14:textId="77777777" w:rsidR="00CF7BE0" w:rsidRDefault="00000000" w:rsidP="00EC4595">
          <w:pPr>
            <w:widowControl w:val="0"/>
            <w:tabs>
              <w:tab w:val="right" w:leader="dot" w:pos="12000"/>
            </w:tabs>
            <w:spacing w:before="60" w:line="240" w:lineRule="auto"/>
            <w:ind w:left="360" w:right="-12"/>
            <w:rPr>
              <w:color w:val="000000"/>
            </w:rPr>
          </w:pPr>
          <w:hyperlink w:anchor="_nwzekl11zj3">
            <w:r>
              <w:rPr>
                <w:rFonts w:ascii="Calibri" w:eastAsia="Calibri" w:hAnsi="Calibri" w:cs="Calibri"/>
                <w:color w:val="000000"/>
                <w:sz w:val="20"/>
                <w:szCs w:val="20"/>
              </w:rPr>
              <w:t>Data Onboarding and Normalisation Best Practices</w:t>
            </w:r>
            <w:r>
              <w:rPr>
                <w:rFonts w:ascii="Calibri" w:eastAsia="Calibri" w:hAnsi="Calibri" w:cs="Calibri"/>
                <w:color w:val="000000"/>
                <w:sz w:val="20"/>
                <w:szCs w:val="20"/>
              </w:rPr>
              <w:tab/>
              <w:t>20</w:t>
            </w:r>
          </w:hyperlink>
        </w:p>
        <w:p w14:paraId="09AED1D6" w14:textId="77777777" w:rsidR="00CF7BE0" w:rsidRDefault="00000000" w:rsidP="00EC4595">
          <w:pPr>
            <w:widowControl w:val="0"/>
            <w:tabs>
              <w:tab w:val="right" w:leader="dot" w:pos="12000"/>
            </w:tabs>
            <w:spacing w:before="60" w:line="240" w:lineRule="auto"/>
            <w:ind w:left="360" w:right="-12"/>
            <w:rPr>
              <w:color w:val="000000"/>
            </w:rPr>
          </w:pPr>
          <w:hyperlink w:anchor="_6dxn7ieacde6">
            <w:r>
              <w:rPr>
                <w:rFonts w:ascii="Calibri" w:eastAsia="Calibri" w:hAnsi="Calibri" w:cs="Calibri"/>
                <w:color w:val="000000"/>
                <w:sz w:val="20"/>
                <w:szCs w:val="20"/>
              </w:rPr>
              <w:t>Security and Compliance Recommendations</w:t>
            </w:r>
            <w:r>
              <w:rPr>
                <w:rFonts w:ascii="Calibri" w:eastAsia="Calibri" w:hAnsi="Calibri" w:cs="Calibri"/>
                <w:color w:val="000000"/>
                <w:sz w:val="20"/>
                <w:szCs w:val="20"/>
              </w:rPr>
              <w:tab/>
              <w:t>20</w:t>
            </w:r>
          </w:hyperlink>
        </w:p>
        <w:p w14:paraId="12B4BD03" w14:textId="77777777" w:rsidR="00CF7BE0" w:rsidRDefault="00000000" w:rsidP="00EC4595">
          <w:pPr>
            <w:widowControl w:val="0"/>
            <w:tabs>
              <w:tab w:val="right" w:leader="dot" w:pos="12000"/>
            </w:tabs>
            <w:spacing w:before="60" w:line="240" w:lineRule="auto"/>
            <w:ind w:right="-12"/>
            <w:rPr>
              <w:b/>
              <w:color w:val="000000"/>
            </w:rPr>
          </w:pPr>
          <w:hyperlink w:anchor="_ldyp51g9o88">
            <w:r>
              <w:rPr>
                <w:rFonts w:ascii="Calibri" w:eastAsia="Calibri" w:hAnsi="Calibri" w:cs="Calibri"/>
                <w:b/>
                <w:color w:val="000000"/>
                <w:sz w:val="20"/>
                <w:szCs w:val="20"/>
              </w:rPr>
              <w:t>Resources and References</w:t>
            </w:r>
            <w:r>
              <w:rPr>
                <w:rFonts w:ascii="Calibri" w:eastAsia="Calibri" w:hAnsi="Calibri" w:cs="Calibri"/>
                <w:b/>
                <w:color w:val="000000"/>
                <w:sz w:val="20"/>
                <w:szCs w:val="20"/>
              </w:rPr>
              <w:tab/>
              <w:t>20</w:t>
            </w:r>
          </w:hyperlink>
          <w:r>
            <w:fldChar w:fldCharType="end"/>
          </w:r>
        </w:p>
      </w:sdtContent>
    </w:sdt>
    <w:p w14:paraId="3AC3CD65" w14:textId="77777777" w:rsidR="00CF7BE0" w:rsidRDefault="00CF7BE0" w:rsidP="00EC4595">
      <w:pPr>
        <w:widowControl w:val="0"/>
        <w:spacing w:line="240" w:lineRule="auto"/>
        <w:ind w:left="705" w:right="-12"/>
        <w:jc w:val="center"/>
        <w:rPr>
          <w:rFonts w:ascii="Calibri" w:eastAsia="Calibri" w:hAnsi="Calibri" w:cs="Calibri"/>
          <w:b/>
          <w:color w:val="434343"/>
          <w:sz w:val="44"/>
          <w:szCs w:val="44"/>
        </w:rPr>
      </w:pPr>
    </w:p>
    <w:p w14:paraId="04AB631A" w14:textId="77777777" w:rsidR="00CF7BE0" w:rsidRDefault="00CF7BE0" w:rsidP="00EC4595">
      <w:pPr>
        <w:widowControl w:val="0"/>
        <w:spacing w:line="240" w:lineRule="auto"/>
        <w:ind w:right="-12"/>
        <w:rPr>
          <w:rFonts w:ascii="Calibri" w:eastAsia="Calibri" w:hAnsi="Calibri" w:cs="Calibri"/>
          <w:color w:val="8EAADB"/>
        </w:rPr>
      </w:pPr>
    </w:p>
    <w:tbl>
      <w:tblPr>
        <w:tblStyle w:val="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77077B8D"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E0593E5" w14:textId="77777777" w:rsidR="00CF7BE0" w:rsidRDefault="00000000" w:rsidP="00EC4595">
            <w:pPr>
              <w:pStyle w:val="Heading1"/>
              <w:ind w:right="-12"/>
              <w:jc w:val="both"/>
              <w:outlineLvl w:val="0"/>
            </w:pPr>
            <w:bookmarkStart w:id="0" w:name="_3tw1tfp6ilmb" w:colFirst="0" w:colLast="0"/>
            <w:bookmarkEnd w:id="0"/>
            <w:r>
              <w:lastRenderedPageBreak/>
              <w:t>Introduction</w:t>
            </w:r>
          </w:p>
        </w:tc>
      </w:tr>
      <w:tr w:rsidR="00CF7BE0" w14:paraId="65F93960" w14:textId="77777777">
        <w:trPr>
          <w:trHeight w:val="72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51BB55F" w14:textId="77777777" w:rsidR="00CF7BE0" w:rsidRDefault="00000000" w:rsidP="00EC4595">
            <w:pPr>
              <w:pStyle w:val="Heading2"/>
              <w:ind w:right="-12"/>
              <w:jc w:val="both"/>
              <w:outlineLvl w:val="1"/>
            </w:pPr>
            <w:bookmarkStart w:id="1" w:name="_4g922dfjp7g" w:colFirst="0" w:colLast="0"/>
            <w:bookmarkEnd w:id="1"/>
            <w:r>
              <w:t>Purpose and Scope</w:t>
            </w:r>
          </w:p>
          <w:p w14:paraId="430A061B" w14:textId="77777777" w:rsidR="00CF7BE0" w:rsidRDefault="00000000" w:rsidP="00EC4595">
            <w:pPr>
              <w:ind w:right="-12"/>
              <w:jc w:val="both"/>
              <w:rPr>
                <w:rFonts w:ascii="Calibri" w:eastAsia="Calibri" w:hAnsi="Calibri" w:cs="Calibri"/>
              </w:rPr>
            </w:pPr>
            <w:r>
              <w:rPr>
                <w:rFonts w:ascii="Calibri" w:eastAsia="Calibri" w:hAnsi="Calibri" w:cs="Calibri"/>
              </w:rPr>
              <w:t xml:space="preserve">The objective of this document is to introduce Sophos Firewall OS, a property software firewall. It aims to enlighten users with the features, capabilities, and benefits of Sophos Firewall OS in securing and managing network traffic. </w:t>
            </w:r>
          </w:p>
          <w:p w14:paraId="729918BD" w14:textId="77777777" w:rsidR="00CF7BE0" w:rsidRDefault="00CF7BE0" w:rsidP="00EC4595">
            <w:pPr>
              <w:pStyle w:val="Heading2"/>
              <w:ind w:right="-12"/>
              <w:jc w:val="both"/>
              <w:outlineLvl w:val="1"/>
            </w:pPr>
            <w:bookmarkStart w:id="2" w:name="_q519g7cyprmf" w:colFirst="0" w:colLast="0"/>
            <w:bookmarkEnd w:id="2"/>
          </w:p>
          <w:p w14:paraId="7657102E" w14:textId="77777777" w:rsidR="00CF7BE0" w:rsidRDefault="00000000" w:rsidP="00EC4595">
            <w:pPr>
              <w:pStyle w:val="Heading2"/>
              <w:ind w:right="-12"/>
              <w:jc w:val="both"/>
              <w:outlineLvl w:val="1"/>
            </w:pPr>
            <w:bookmarkStart w:id="3" w:name="_n9693987hin7" w:colFirst="0" w:colLast="0"/>
            <w:bookmarkEnd w:id="3"/>
            <w:r>
              <w:t xml:space="preserve">Overview of Sophos </w:t>
            </w:r>
          </w:p>
          <w:p w14:paraId="0514A8EE" w14:textId="77777777" w:rsidR="00CF7BE0" w:rsidRDefault="00000000" w:rsidP="00EC4595">
            <w:pPr>
              <w:ind w:right="-12"/>
              <w:jc w:val="both"/>
              <w:rPr>
                <w:rFonts w:ascii="Calibri" w:eastAsia="Calibri" w:hAnsi="Calibri" w:cs="Calibri"/>
              </w:rPr>
            </w:pPr>
            <w:r>
              <w:rPr>
                <w:rFonts w:ascii="Calibri" w:eastAsia="Calibri" w:hAnsi="Calibri" w:cs="Calibri"/>
              </w:rPr>
              <w:t>Sophos Firewall OS is a robust network security solution that provides advanced protection against threats. It offers features such as firewall, VPN, IPS, web filtering, and application control to safeguard networks. With a user-friendly interface and centralised management, it ensures efficient security management for organisations of all sizes.</w:t>
            </w:r>
          </w:p>
          <w:p w14:paraId="04A15B73" w14:textId="77777777" w:rsidR="00CF7BE0" w:rsidRDefault="00CF7BE0" w:rsidP="00EC4595">
            <w:pPr>
              <w:ind w:right="-12"/>
              <w:jc w:val="both"/>
            </w:pPr>
          </w:p>
          <w:p w14:paraId="3D3E0BF7" w14:textId="77777777" w:rsidR="00CF7BE0" w:rsidRDefault="00000000" w:rsidP="00EC4595">
            <w:pPr>
              <w:pStyle w:val="Heading2"/>
              <w:ind w:right="-12"/>
              <w:jc w:val="both"/>
              <w:outlineLvl w:val="1"/>
            </w:pPr>
            <w:bookmarkStart w:id="4" w:name="_v8g7ixpwvgmd" w:colFirst="0" w:colLast="0"/>
            <w:bookmarkEnd w:id="4"/>
            <w:r>
              <w:t>Key Features</w:t>
            </w:r>
          </w:p>
          <w:p w14:paraId="105DDD9F" w14:textId="77777777" w:rsidR="00CF7BE0" w:rsidRDefault="00000000" w:rsidP="00EC4595">
            <w:pPr>
              <w:numPr>
                <w:ilvl w:val="0"/>
                <w:numId w:val="9"/>
              </w:numPr>
              <w:ind w:right="-12"/>
              <w:jc w:val="both"/>
              <w:rPr>
                <w:rFonts w:ascii="Calibri" w:eastAsia="Calibri" w:hAnsi="Calibri" w:cs="Calibri"/>
              </w:rPr>
            </w:pPr>
            <w:r>
              <w:rPr>
                <w:rFonts w:ascii="Calibri" w:eastAsia="Calibri" w:hAnsi="Calibri" w:cs="Calibri"/>
                <w:b/>
              </w:rPr>
              <w:t>Advanced Threat Protection:</w:t>
            </w:r>
            <w:r>
              <w:rPr>
                <w:rFonts w:ascii="Calibri" w:eastAsia="Calibri" w:hAnsi="Calibri" w:cs="Calibri"/>
              </w:rPr>
              <w:t xml:space="preserve"> Sophos Firewall OS provides robust defences against sophisticated threats, including intrusion prevention, sandboxing, and real-time threat intelligence.</w:t>
            </w:r>
          </w:p>
          <w:p w14:paraId="7C0BDCE6" w14:textId="77777777" w:rsidR="00CF7BE0" w:rsidRDefault="00000000" w:rsidP="00EC4595">
            <w:pPr>
              <w:numPr>
                <w:ilvl w:val="0"/>
                <w:numId w:val="9"/>
              </w:numPr>
              <w:ind w:right="-12"/>
              <w:jc w:val="both"/>
              <w:rPr>
                <w:rFonts w:ascii="Calibri" w:eastAsia="Calibri" w:hAnsi="Calibri" w:cs="Calibri"/>
              </w:rPr>
            </w:pPr>
            <w:r>
              <w:rPr>
                <w:rFonts w:ascii="Calibri" w:eastAsia="Calibri" w:hAnsi="Calibri" w:cs="Calibri"/>
                <w:b/>
              </w:rPr>
              <w:t xml:space="preserve">Secure Remote Access: </w:t>
            </w:r>
            <w:r>
              <w:rPr>
                <w:rFonts w:ascii="Calibri" w:eastAsia="Calibri" w:hAnsi="Calibri" w:cs="Calibri"/>
              </w:rPr>
              <w:t>It offers secure remote connectivity options such as SSL VPN and IPsec VPN, ensuring encrypted and authenticated access for remote users.</w:t>
            </w:r>
          </w:p>
          <w:p w14:paraId="6E264FF9" w14:textId="77777777" w:rsidR="00CF7BE0" w:rsidRDefault="00000000" w:rsidP="00EC4595">
            <w:pPr>
              <w:numPr>
                <w:ilvl w:val="0"/>
                <w:numId w:val="9"/>
              </w:numPr>
              <w:ind w:right="-12"/>
              <w:jc w:val="both"/>
              <w:rPr>
                <w:rFonts w:ascii="Calibri" w:eastAsia="Calibri" w:hAnsi="Calibri" w:cs="Calibri"/>
              </w:rPr>
            </w:pPr>
            <w:r>
              <w:rPr>
                <w:rFonts w:ascii="Calibri" w:eastAsia="Calibri" w:hAnsi="Calibri" w:cs="Calibri"/>
                <w:b/>
              </w:rPr>
              <w:t xml:space="preserve">Comprehensive Network Visibility: </w:t>
            </w:r>
            <w:r>
              <w:rPr>
                <w:rFonts w:ascii="Calibri" w:eastAsia="Calibri" w:hAnsi="Calibri" w:cs="Calibri"/>
              </w:rPr>
              <w:t>Sophos Firewall OS provides deep visibility into network traffic, enabling monitoring, reporting, and analysis of network activities for effective security management.</w:t>
            </w:r>
          </w:p>
          <w:p w14:paraId="4ED6FD5D" w14:textId="77777777" w:rsidR="00CF7BE0" w:rsidRDefault="00CF7BE0" w:rsidP="00EC4595">
            <w:pPr>
              <w:ind w:right="-12"/>
              <w:jc w:val="both"/>
              <w:rPr>
                <w:rFonts w:ascii="Calibri" w:eastAsia="Calibri" w:hAnsi="Calibri" w:cs="Calibri"/>
              </w:rPr>
            </w:pPr>
          </w:p>
          <w:p w14:paraId="28C2C702" w14:textId="77777777" w:rsidR="00CF7BE0" w:rsidRDefault="00000000" w:rsidP="00EC4595">
            <w:pPr>
              <w:pStyle w:val="Heading2"/>
              <w:ind w:right="-12"/>
              <w:jc w:val="both"/>
              <w:outlineLvl w:val="1"/>
            </w:pPr>
            <w:bookmarkStart w:id="5" w:name="_5d1bmywhb43k" w:colFirst="0" w:colLast="0"/>
            <w:bookmarkEnd w:id="5"/>
            <w:r>
              <w:t>Prerequisites</w:t>
            </w:r>
          </w:p>
          <w:p w14:paraId="5359529F" w14:textId="77777777" w:rsidR="00CF7BE0" w:rsidRDefault="00000000" w:rsidP="00EC4595">
            <w:pPr>
              <w:ind w:right="-12"/>
              <w:jc w:val="both"/>
              <w:rPr>
                <w:rFonts w:ascii="Calibri" w:eastAsia="Calibri" w:hAnsi="Calibri" w:cs="Calibri"/>
              </w:rPr>
            </w:pPr>
            <w:r>
              <w:rPr>
                <w:rFonts w:ascii="Calibri" w:eastAsia="Calibri" w:hAnsi="Calibri" w:cs="Calibri"/>
              </w:rPr>
              <w:t xml:space="preserve">The prerequisites for Sophos Firewall OS include compatible hardware or virtualization platform and a valid licence subscription, which is required for ongoing updates and support. Sophos Firewall OS can be installed on dedicated hardware appliances provided by Sophos or as a virtual machine on supported hypervisors such as VMware </w:t>
            </w:r>
            <w:proofErr w:type="spellStart"/>
            <w:r>
              <w:rPr>
                <w:rFonts w:ascii="Calibri" w:eastAsia="Calibri" w:hAnsi="Calibri" w:cs="Calibri"/>
              </w:rPr>
              <w:t>ESXi</w:t>
            </w:r>
            <w:proofErr w:type="spellEnd"/>
            <w:r>
              <w:rPr>
                <w:rFonts w:ascii="Calibri" w:eastAsia="Calibri" w:hAnsi="Calibri" w:cs="Calibri"/>
              </w:rPr>
              <w:t xml:space="preserve">, Microsoft Hyper-V, and Citrix </w:t>
            </w:r>
            <w:proofErr w:type="spellStart"/>
            <w:r>
              <w:rPr>
                <w:rFonts w:ascii="Calibri" w:eastAsia="Calibri" w:hAnsi="Calibri" w:cs="Calibri"/>
              </w:rPr>
              <w:t>XenServer</w:t>
            </w:r>
            <w:proofErr w:type="spellEnd"/>
            <w:r>
              <w:rPr>
                <w:rFonts w:ascii="Calibri" w:eastAsia="Calibri" w:hAnsi="Calibri" w:cs="Calibri"/>
              </w:rPr>
              <w:t>.</w:t>
            </w:r>
          </w:p>
          <w:p w14:paraId="24C36EC3" w14:textId="77777777" w:rsidR="00CF7BE0" w:rsidRDefault="00CF7BE0" w:rsidP="00EC4595">
            <w:pPr>
              <w:ind w:right="-12"/>
              <w:jc w:val="both"/>
              <w:rPr>
                <w:rFonts w:ascii="Calibri" w:eastAsia="Calibri" w:hAnsi="Calibri" w:cs="Calibri"/>
              </w:rPr>
            </w:pPr>
          </w:p>
          <w:p w14:paraId="787CEFE0" w14:textId="77777777" w:rsidR="00CF7BE0" w:rsidRDefault="00000000" w:rsidP="00EC4595">
            <w:pPr>
              <w:pStyle w:val="Heading2"/>
              <w:ind w:right="-12"/>
              <w:jc w:val="both"/>
              <w:outlineLvl w:val="1"/>
            </w:pPr>
            <w:bookmarkStart w:id="6" w:name="_tfhqzgf1583a" w:colFirst="0" w:colLast="0"/>
            <w:bookmarkEnd w:id="6"/>
            <w:r>
              <w:t>Document Structure</w:t>
            </w:r>
          </w:p>
          <w:p w14:paraId="6C0B57B0" w14:textId="77777777" w:rsidR="00CF7BE0" w:rsidRDefault="00000000" w:rsidP="00EC4595">
            <w:pPr>
              <w:ind w:right="-12"/>
              <w:jc w:val="both"/>
              <w:rPr>
                <w:rFonts w:ascii="Calibri" w:eastAsia="Calibri" w:hAnsi="Calibri" w:cs="Calibri"/>
              </w:rPr>
            </w:pPr>
            <w:r>
              <w:rPr>
                <w:rFonts w:ascii="Calibri" w:eastAsia="Calibri" w:hAnsi="Calibri" w:cs="Calibri"/>
              </w:rPr>
              <w:t>The document is divided into distinct sections, each addressing specific aspects of Sophos Firewall OS. It begins by outlining the installation and initial configuration process, followed by comprehensive explanations of firewall rules, routing, VPN setup, and other advanced functionalities. The document concludes by offering best practices and references to facilitate further learning.</w:t>
            </w:r>
          </w:p>
          <w:p w14:paraId="0A2FE9C3" w14:textId="77777777" w:rsidR="00CF7BE0" w:rsidRDefault="00CF7BE0" w:rsidP="00EC4595">
            <w:pPr>
              <w:ind w:right="-12"/>
              <w:jc w:val="both"/>
              <w:rPr>
                <w:rFonts w:ascii="Calibri" w:eastAsia="Calibri" w:hAnsi="Calibri" w:cs="Calibri"/>
              </w:rPr>
            </w:pPr>
          </w:p>
          <w:p w14:paraId="6B2783D4" w14:textId="77777777" w:rsidR="00CF7BE0" w:rsidRDefault="00000000" w:rsidP="00EC4595">
            <w:pPr>
              <w:pStyle w:val="Heading2"/>
              <w:ind w:right="-12"/>
              <w:jc w:val="both"/>
              <w:outlineLvl w:val="1"/>
            </w:pPr>
            <w:bookmarkStart w:id="7" w:name="_g06yn6aucxuz" w:colFirst="0" w:colLast="0"/>
            <w:bookmarkEnd w:id="7"/>
            <w:r>
              <w:t>Document Revision History</w:t>
            </w:r>
          </w:p>
        </w:tc>
      </w:tr>
    </w:tbl>
    <w:p w14:paraId="251AFE4E" w14:textId="77777777" w:rsidR="00CF7BE0" w:rsidRDefault="00000000" w:rsidP="00EC4595">
      <w:pPr>
        <w:spacing w:line="240" w:lineRule="auto"/>
        <w:ind w:right="-12"/>
        <w:jc w:val="both"/>
        <w:rPr>
          <w:rFonts w:ascii="Calibri" w:eastAsia="Calibri" w:hAnsi="Calibri" w:cs="Calibri"/>
        </w:rPr>
      </w:pPr>
      <w:r>
        <w:rPr>
          <w:rFonts w:ascii="Calibri" w:eastAsia="Calibri" w:hAnsi="Calibri" w:cs="Calibri"/>
        </w:rPr>
        <w:t>Version 1.0 (June 2023): Initial release of the Sophos Firewall OS introduction document.</w:t>
      </w:r>
    </w:p>
    <w:p w14:paraId="179AB56E" w14:textId="77777777" w:rsidR="00CF7BE0" w:rsidRDefault="00CF7BE0" w:rsidP="00EC4595">
      <w:pPr>
        <w:widowControl w:val="0"/>
        <w:spacing w:line="240" w:lineRule="auto"/>
        <w:ind w:right="-12"/>
        <w:jc w:val="both"/>
        <w:rPr>
          <w:rFonts w:ascii="Calibri" w:eastAsia="Calibri" w:hAnsi="Calibri" w:cs="Calibri"/>
          <w:color w:val="8EAADB"/>
        </w:rPr>
      </w:pPr>
    </w:p>
    <w:p w14:paraId="252EEE31" w14:textId="77777777" w:rsidR="00CF7BE0" w:rsidRDefault="00CF7BE0" w:rsidP="00EC4595">
      <w:pPr>
        <w:widowControl w:val="0"/>
        <w:spacing w:line="240" w:lineRule="auto"/>
        <w:ind w:right="-12"/>
        <w:jc w:val="both"/>
        <w:rPr>
          <w:rFonts w:ascii="Calibri" w:eastAsia="Calibri" w:hAnsi="Calibri" w:cs="Calibri"/>
          <w:color w:val="8EAADB"/>
        </w:rPr>
      </w:pPr>
    </w:p>
    <w:p w14:paraId="14748E3E" w14:textId="77777777" w:rsidR="00CF7BE0" w:rsidRDefault="00CF7BE0" w:rsidP="00EC4595">
      <w:pPr>
        <w:widowControl w:val="0"/>
        <w:spacing w:line="240" w:lineRule="auto"/>
        <w:ind w:right="-12"/>
        <w:jc w:val="both"/>
        <w:rPr>
          <w:rFonts w:ascii="Calibri" w:eastAsia="Calibri" w:hAnsi="Calibri" w:cs="Calibri"/>
          <w:color w:val="8EAADB"/>
        </w:rPr>
      </w:pPr>
    </w:p>
    <w:p w14:paraId="56819C17" w14:textId="77777777" w:rsidR="00CF7BE0" w:rsidRDefault="00CF7BE0" w:rsidP="00EC4595">
      <w:pPr>
        <w:widowControl w:val="0"/>
        <w:spacing w:line="240" w:lineRule="auto"/>
        <w:ind w:right="-12"/>
        <w:jc w:val="both"/>
        <w:rPr>
          <w:rFonts w:ascii="Calibri" w:eastAsia="Calibri" w:hAnsi="Calibri" w:cs="Calibri"/>
          <w:color w:val="8EAADB"/>
        </w:rPr>
      </w:pPr>
    </w:p>
    <w:p w14:paraId="454E07B4" w14:textId="77777777" w:rsidR="00CF7BE0" w:rsidRDefault="00CF7BE0" w:rsidP="00EC4595">
      <w:pPr>
        <w:widowControl w:val="0"/>
        <w:spacing w:line="240" w:lineRule="auto"/>
        <w:ind w:right="-12"/>
        <w:jc w:val="both"/>
        <w:rPr>
          <w:rFonts w:ascii="Calibri" w:eastAsia="Calibri" w:hAnsi="Calibri" w:cs="Calibri"/>
          <w:color w:val="8EAADB"/>
        </w:rPr>
      </w:pPr>
    </w:p>
    <w:p w14:paraId="5D8A6D10" w14:textId="77777777" w:rsidR="00CF7BE0" w:rsidRDefault="00CF7BE0" w:rsidP="00EC4595">
      <w:pPr>
        <w:widowControl w:val="0"/>
        <w:spacing w:line="240" w:lineRule="auto"/>
        <w:ind w:right="-12"/>
        <w:jc w:val="both"/>
        <w:rPr>
          <w:rFonts w:ascii="Calibri" w:eastAsia="Calibri" w:hAnsi="Calibri" w:cs="Calibri"/>
          <w:color w:val="8EAADB"/>
        </w:rPr>
      </w:pPr>
    </w:p>
    <w:p w14:paraId="2286F580" w14:textId="77777777" w:rsidR="00CF7BE0" w:rsidRDefault="00CF7BE0" w:rsidP="00EC4595">
      <w:pPr>
        <w:widowControl w:val="0"/>
        <w:spacing w:line="240" w:lineRule="auto"/>
        <w:ind w:right="-12"/>
        <w:jc w:val="both"/>
        <w:rPr>
          <w:rFonts w:ascii="Calibri" w:eastAsia="Calibri" w:hAnsi="Calibri" w:cs="Calibri"/>
          <w:color w:val="8EAADB"/>
        </w:rPr>
      </w:pPr>
    </w:p>
    <w:p w14:paraId="2E84FE8D" w14:textId="77777777" w:rsidR="00CF7BE0" w:rsidRDefault="00CF7BE0" w:rsidP="00EC4595">
      <w:pPr>
        <w:widowControl w:val="0"/>
        <w:spacing w:line="240" w:lineRule="auto"/>
        <w:ind w:right="-12"/>
        <w:jc w:val="both"/>
        <w:rPr>
          <w:rFonts w:ascii="Calibri" w:eastAsia="Calibri" w:hAnsi="Calibri" w:cs="Calibri"/>
          <w:color w:val="8EAADB"/>
        </w:rPr>
      </w:pPr>
    </w:p>
    <w:p w14:paraId="3F2632E7" w14:textId="77777777" w:rsidR="00CF7BE0" w:rsidRDefault="00CF7BE0" w:rsidP="00EC4595">
      <w:pPr>
        <w:widowControl w:val="0"/>
        <w:spacing w:line="240" w:lineRule="auto"/>
        <w:ind w:right="-12"/>
        <w:jc w:val="both"/>
        <w:rPr>
          <w:rFonts w:ascii="Calibri" w:eastAsia="Calibri" w:hAnsi="Calibri" w:cs="Calibri"/>
          <w:color w:val="8EAADB"/>
        </w:rPr>
      </w:pPr>
    </w:p>
    <w:p w14:paraId="377B8CEE" w14:textId="77777777" w:rsidR="00CF7BE0" w:rsidRDefault="00CF7BE0" w:rsidP="00EC4595">
      <w:pPr>
        <w:widowControl w:val="0"/>
        <w:spacing w:line="240" w:lineRule="auto"/>
        <w:ind w:right="-12"/>
        <w:jc w:val="both"/>
        <w:rPr>
          <w:rFonts w:ascii="Calibri" w:eastAsia="Calibri" w:hAnsi="Calibri" w:cs="Calibri"/>
          <w:color w:val="8EAADB"/>
        </w:rPr>
      </w:pPr>
    </w:p>
    <w:p w14:paraId="19DA451B" w14:textId="77777777" w:rsidR="00CF7BE0" w:rsidRDefault="00CF7BE0" w:rsidP="00EC4595">
      <w:pPr>
        <w:widowControl w:val="0"/>
        <w:spacing w:line="240" w:lineRule="auto"/>
        <w:ind w:right="-12"/>
        <w:jc w:val="both"/>
        <w:rPr>
          <w:rFonts w:ascii="Calibri" w:eastAsia="Calibri" w:hAnsi="Calibri" w:cs="Calibri"/>
          <w:color w:val="8EAADB"/>
        </w:rPr>
      </w:pPr>
    </w:p>
    <w:p w14:paraId="6599CA96" w14:textId="77777777" w:rsidR="00CF7BE0" w:rsidRDefault="00CF7BE0" w:rsidP="00EC4595">
      <w:pPr>
        <w:widowControl w:val="0"/>
        <w:spacing w:line="240" w:lineRule="auto"/>
        <w:ind w:right="-12"/>
        <w:jc w:val="both"/>
        <w:rPr>
          <w:rFonts w:ascii="Calibri" w:eastAsia="Calibri" w:hAnsi="Calibri" w:cs="Calibri"/>
          <w:color w:val="8EAADB"/>
        </w:rPr>
      </w:pPr>
    </w:p>
    <w:p w14:paraId="57FDDC05" w14:textId="77777777" w:rsidR="00CF7BE0" w:rsidRDefault="00CF7BE0" w:rsidP="00EC4595">
      <w:pPr>
        <w:widowControl w:val="0"/>
        <w:spacing w:line="240" w:lineRule="auto"/>
        <w:ind w:right="-12"/>
        <w:jc w:val="both"/>
        <w:rPr>
          <w:rFonts w:ascii="Calibri" w:eastAsia="Calibri" w:hAnsi="Calibri" w:cs="Calibri"/>
          <w:color w:val="8EAADB"/>
        </w:rPr>
      </w:pPr>
    </w:p>
    <w:p w14:paraId="40EE8B80" w14:textId="77777777" w:rsidR="00CF7BE0" w:rsidRDefault="00CF7BE0" w:rsidP="00EC4595">
      <w:pPr>
        <w:widowControl w:val="0"/>
        <w:spacing w:line="240" w:lineRule="auto"/>
        <w:ind w:right="-12"/>
        <w:jc w:val="both"/>
        <w:rPr>
          <w:rFonts w:ascii="Calibri" w:eastAsia="Calibri" w:hAnsi="Calibri" w:cs="Calibri"/>
          <w:color w:val="8EAADB"/>
        </w:rPr>
      </w:pPr>
    </w:p>
    <w:p w14:paraId="1A6A859E" w14:textId="77777777" w:rsidR="00CF7BE0" w:rsidRDefault="00CF7BE0" w:rsidP="00EC4595">
      <w:pPr>
        <w:widowControl w:val="0"/>
        <w:spacing w:line="240" w:lineRule="auto"/>
        <w:ind w:right="-12"/>
        <w:jc w:val="both"/>
        <w:rPr>
          <w:rFonts w:ascii="Calibri" w:eastAsia="Calibri" w:hAnsi="Calibri" w:cs="Calibri"/>
          <w:color w:val="8EAADB"/>
        </w:rPr>
      </w:pPr>
    </w:p>
    <w:p w14:paraId="0394C941" w14:textId="77777777" w:rsidR="00CF7BE0" w:rsidRDefault="00CF7BE0" w:rsidP="00EC4595">
      <w:pPr>
        <w:widowControl w:val="0"/>
        <w:spacing w:line="240" w:lineRule="auto"/>
        <w:ind w:right="-12"/>
        <w:jc w:val="both"/>
        <w:rPr>
          <w:rFonts w:ascii="Calibri" w:eastAsia="Calibri" w:hAnsi="Calibri" w:cs="Calibri"/>
          <w:color w:val="8EAADB"/>
        </w:rPr>
      </w:pPr>
    </w:p>
    <w:p w14:paraId="7DF987B2" w14:textId="77777777" w:rsidR="00CF7BE0" w:rsidRDefault="00CF7BE0" w:rsidP="00EC4595">
      <w:pPr>
        <w:widowControl w:val="0"/>
        <w:spacing w:line="240" w:lineRule="auto"/>
        <w:ind w:right="-12"/>
        <w:jc w:val="both"/>
        <w:rPr>
          <w:rFonts w:ascii="Calibri" w:eastAsia="Calibri" w:hAnsi="Calibri" w:cs="Calibri"/>
          <w:color w:val="8EAADB"/>
        </w:rPr>
      </w:pPr>
    </w:p>
    <w:p w14:paraId="68D7A3A2" w14:textId="77777777" w:rsidR="00CF7BE0" w:rsidRDefault="00CF7BE0" w:rsidP="00EC4595">
      <w:pPr>
        <w:widowControl w:val="0"/>
        <w:spacing w:line="240" w:lineRule="auto"/>
        <w:ind w:right="-12"/>
        <w:jc w:val="both"/>
        <w:rPr>
          <w:rFonts w:ascii="Calibri" w:eastAsia="Calibri" w:hAnsi="Calibri" w:cs="Calibri"/>
          <w:color w:val="8EAADB"/>
        </w:rPr>
      </w:pPr>
    </w:p>
    <w:p w14:paraId="33AD7450" w14:textId="77777777" w:rsidR="00CF7BE0" w:rsidRDefault="00CF7BE0" w:rsidP="00EC4595">
      <w:pPr>
        <w:widowControl w:val="0"/>
        <w:spacing w:line="240" w:lineRule="auto"/>
        <w:ind w:right="-12"/>
        <w:jc w:val="both"/>
        <w:rPr>
          <w:rFonts w:ascii="Calibri" w:eastAsia="Calibri" w:hAnsi="Calibri" w:cs="Calibri"/>
          <w:color w:val="8EAADB"/>
        </w:rPr>
      </w:pPr>
    </w:p>
    <w:p w14:paraId="20540193" w14:textId="77777777" w:rsidR="00CF7BE0" w:rsidRDefault="00CF7BE0" w:rsidP="00EC4595">
      <w:pPr>
        <w:widowControl w:val="0"/>
        <w:spacing w:line="240" w:lineRule="auto"/>
        <w:ind w:right="-12"/>
        <w:jc w:val="both"/>
        <w:rPr>
          <w:rFonts w:ascii="Calibri" w:eastAsia="Calibri" w:hAnsi="Calibri" w:cs="Calibri"/>
          <w:color w:val="8EAADB"/>
        </w:rPr>
      </w:pPr>
    </w:p>
    <w:p w14:paraId="51CD1614" w14:textId="77777777" w:rsidR="00CF7BE0" w:rsidRDefault="00CF7BE0" w:rsidP="00EC4595">
      <w:pPr>
        <w:widowControl w:val="0"/>
        <w:spacing w:line="240" w:lineRule="auto"/>
        <w:ind w:right="-12"/>
        <w:jc w:val="both"/>
        <w:rPr>
          <w:rFonts w:ascii="Calibri" w:eastAsia="Calibri" w:hAnsi="Calibri" w:cs="Calibri"/>
          <w:color w:val="8EAADB"/>
        </w:rPr>
      </w:pPr>
    </w:p>
    <w:p w14:paraId="43D4E784" w14:textId="77777777" w:rsidR="00CF7BE0" w:rsidRDefault="00CF7BE0" w:rsidP="00EC4595">
      <w:pPr>
        <w:widowControl w:val="0"/>
        <w:spacing w:line="240" w:lineRule="auto"/>
        <w:ind w:right="-12"/>
        <w:rPr>
          <w:rFonts w:ascii="Calibri" w:eastAsia="Calibri" w:hAnsi="Calibri" w:cs="Calibri"/>
          <w:color w:val="8EAADB"/>
        </w:rPr>
      </w:pPr>
    </w:p>
    <w:tbl>
      <w:tblPr>
        <w:tblStyle w:val="a0"/>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1521F62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9C27C28" w14:textId="77777777" w:rsidR="00CF7BE0" w:rsidRDefault="00000000" w:rsidP="00EC4595">
            <w:pPr>
              <w:pStyle w:val="Heading1"/>
              <w:ind w:right="-12"/>
              <w:outlineLvl w:val="0"/>
            </w:pPr>
            <w:bookmarkStart w:id="8" w:name="_pwwt8rnpv1ha" w:colFirst="0" w:colLast="0"/>
            <w:bookmarkEnd w:id="8"/>
            <w:r>
              <w:lastRenderedPageBreak/>
              <w:t>System Architecture</w:t>
            </w:r>
          </w:p>
        </w:tc>
      </w:tr>
      <w:tr w:rsidR="00CF7BE0" w14:paraId="07236E7B" w14:textId="77777777">
        <w:trPr>
          <w:trHeight w:val="164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2EC2388" w14:textId="77777777" w:rsidR="00CF7BE0" w:rsidRDefault="00CF7BE0" w:rsidP="00EC4595">
            <w:pPr>
              <w:widowControl w:val="0"/>
              <w:ind w:right="-12"/>
              <w:rPr>
                <w:rFonts w:ascii="Calibri" w:eastAsia="Calibri" w:hAnsi="Calibri" w:cs="Calibri"/>
              </w:rPr>
            </w:pPr>
          </w:p>
          <w:p w14:paraId="481C068D" w14:textId="77777777" w:rsidR="00CF7BE0" w:rsidRDefault="00000000" w:rsidP="00EC4595">
            <w:pPr>
              <w:widowControl w:val="0"/>
              <w:ind w:right="-12"/>
              <w:rPr>
                <w:rFonts w:ascii="Calibri" w:eastAsia="Calibri" w:hAnsi="Calibri" w:cs="Calibri"/>
                <w:b/>
              </w:rPr>
            </w:pPr>
            <w:r>
              <w:rPr>
                <w:rFonts w:ascii="Calibri" w:eastAsia="Calibri" w:hAnsi="Calibri" w:cs="Calibri"/>
                <w:b/>
              </w:rPr>
              <w:t>Overview</w:t>
            </w:r>
          </w:p>
          <w:p w14:paraId="76342982" w14:textId="77777777" w:rsidR="00CF7BE0" w:rsidRDefault="00CF7BE0" w:rsidP="00EC4595">
            <w:pPr>
              <w:widowControl w:val="0"/>
              <w:ind w:right="-12"/>
              <w:rPr>
                <w:rFonts w:ascii="Calibri" w:eastAsia="Calibri" w:hAnsi="Calibri" w:cs="Calibri"/>
              </w:rPr>
            </w:pPr>
          </w:p>
          <w:p w14:paraId="4A295BB5" w14:textId="77777777" w:rsidR="00CF7BE0" w:rsidRDefault="00000000" w:rsidP="00EC4595">
            <w:pPr>
              <w:ind w:right="-12"/>
              <w:jc w:val="both"/>
              <w:rPr>
                <w:rFonts w:ascii="Calibri" w:eastAsia="Calibri" w:hAnsi="Calibri" w:cs="Calibri"/>
              </w:rPr>
            </w:pPr>
            <w:r>
              <w:rPr>
                <w:rFonts w:ascii="Calibri" w:eastAsia="Calibri" w:hAnsi="Calibri" w:cs="Calibri"/>
              </w:rPr>
              <w:t>Sophos Firewall OS architecture is designed for delivering comprehensive network security, including advanced threat protection, application control, and secure remote access capabilities. It provides a scalable and flexible platform that ensures the confidentiality, integrity, and availability of network resources.</w:t>
            </w:r>
          </w:p>
          <w:p w14:paraId="2FB015C8" w14:textId="77777777" w:rsidR="00CF7BE0" w:rsidRDefault="00CF7BE0" w:rsidP="00EC4595">
            <w:pPr>
              <w:ind w:right="-12"/>
              <w:jc w:val="both"/>
              <w:rPr>
                <w:rFonts w:ascii="Calibri" w:eastAsia="Calibri" w:hAnsi="Calibri" w:cs="Calibri"/>
              </w:rPr>
            </w:pPr>
          </w:p>
          <w:p w14:paraId="11406A22" w14:textId="77777777" w:rsidR="00CF7BE0" w:rsidRDefault="00000000" w:rsidP="00EC4595">
            <w:pPr>
              <w:widowControl w:val="0"/>
              <w:spacing w:line="360" w:lineRule="auto"/>
              <w:ind w:right="-12"/>
              <w:rPr>
                <w:rFonts w:ascii="Calibri" w:eastAsia="Calibri" w:hAnsi="Calibri" w:cs="Calibri"/>
              </w:rPr>
            </w:pPr>
            <w:r>
              <w:rPr>
                <w:rFonts w:ascii="Calibri" w:eastAsia="Calibri" w:hAnsi="Calibri" w:cs="Calibri"/>
                <w:b/>
              </w:rPr>
              <w:t>The following sections describe the key components of the Sophos system architecture:</w:t>
            </w:r>
          </w:p>
          <w:p w14:paraId="6F3450F9" w14:textId="77777777" w:rsidR="00CF7BE0" w:rsidRDefault="00CF7BE0" w:rsidP="00EC4595">
            <w:pPr>
              <w:ind w:right="-12"/>
              <w:jc w:val="both"/>
              <w:rPr>
                <w:rFonts w:ascii="Calibri" w:eastAsia="Calibri" w:hAnsi="Calibri" w:cs="Calibri"/>
              </w:rPr>
            </w:pPr>
          </w:p>
          <w:tbl>
            <w:tblPr>
              <w:tblStyle w:val="a1"/>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7935"/>
            </w:tblGrid>
            <w:tr w:rsidR="00CF7BE0" w14:paraId="7F418941" w14:textId="77777777">
              <w:tc>
                <w:tcPr>
                  <w:tcW w:w="2535" w:type="dxa"/>
                  <w:shd w:val="clear" w:color="auto" w:fill="B7B7B7"/>
                  <w:tcMar>
                    <w:top w:w="56" w:type="dxa"/>
                    <w:left w:w="56" w:type="dxa"/>
                    <w:bottom w:w="56" w:type="dxa"/>
                    <w:right w:w="56" w:type="dxa"/>
                  </w:tcMar>
                  <w:vAlign w:val="center"/>
                </w:tcPr>
                <w:p w14:paraId="45134A41"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Firewall Engine</w:t>
                  </w:r>
                </w:p>
              </w:tc>
              <w:tc>
                <w:tcPr>
                  <w:tcW w:w="7935" w:type="dxa"/>
                  <w:shd w:val="clear" w:color="auto" w:fill="auto"/>
                  <w:tcMar>
                    <w:top w:w="56" w:type="dxa"/>
                    <w:left w:w="56" w:type="dxa"/>
                    <w:bottom w:w="56" w:type="dxa"/>
                    <w:right w:w="56" w:type="dxa"/>
                  </w:tcMar>
                  <w:vAlign w:val="center"/>
                </w:tcPr>
                <w:p w14:paraId="10148BBD"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The core component that enforces security policies, inspects network traffic, and filters packets based on predefined rules.</w:t>
                  </w:r>
                </w:p>
              </w:tc>
            </w:tr>
            <w:tr w:rsidR="00CF7BE0" w14:paraId="17B9484F" w14:textId="77777777">
              <w:tc>
                <w:tcPr>
                  <w:tcW w:w="2535" w:type="dxa"/>
                  <w:shd w:val="clear" w:color="auto" w:fill="B7B7B7"/>
                  <w:tcMar>
                    <w:top w:w="56" w:type="dxa"/>
                    <w:left w:w="56" w:type="dxa"/>
                    <w:bottom w:w="56" w:type="dxa"/>
                    <w:right w:w="56" w:type="dxa"/>
                  </w:tcMar>
                  <w:vAlign w:val="center"/>
                </w:tcPr>
                <w:p w14:paraId="103B7A47"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Intrusion Prevention System (IPS)</w:t>
                  </w:r>
                </w:p>
              </w:tc>
              <w:tc>
                <w:tcPr>
                  <w:tcW w:w="7935" w:type="dxa"/>
                  <w:shd w:val="clear" w:color="auto" w:fill="D9D9D9"/>
                  <w:tcMar>
                    <w:top w:w="56" w:type="dxa"/>
                    <w:left w:w="56" w:type="dxa"/>
                    <w:bottom w:w="56" w:type="dxa"/>
                    <w:right w:w="56" w:type="dxa"/>
                  </w:tcMar>
                  <w:vAlign w:val="center"/>
                </w:tcPr>
                <w:p w14:paraId="54CEAC6A"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Monitors network traffic for suspicious activities, identifies and blocks potential threats in real-time, protecting against known and emerging threats.</w:t>
                  </w:r>
                </w:p>
              </w:tc>
            </w:tr>
            <w:tr w:rsidR="00CF7BE0" w14:paraId="5CAA9887" w14:textId="77777777">
              <w:tc>
                <w:tcPr>
                  <w:tcW w:w="2535" w:type="dxa"/>
                  <w:shd w:val="clear" w:color="auto" w:fill="B7B7B7"/>
                  <w:tcMar>
                    <w:top w:w="56" w:type="dxa"/>
                    <w:left w:w="56" w:type="dxa"/>
                    <w:bottom w:w="56" w:type="dxa"/>
                    <w:right w:w="56" w:type="dxa"/>
                  </w:tcMar>
                  <w:vAlign w:val="center"/>
                </w:tcPr>
                <w:p w14:paraId="3A17C475"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Application Control</w:t>
                  </w:r>
                </w:p>
              </w:tc>
              <w:tc>
                <w:tcPr>
                  <w:tcW w:w="7935" w:type="dxa"/>
                  <w:shd w:val="clear" w:color="auto" w:fill="auto"/>
                  <w:tcMar>
                    <w:top w:w="56" w:type="dxa"/>
                    <w:left w:w="56" w:type="dxa"/>
                    <w:bottom w:w="56" w:type="dxa"/>
                    <w:right w:w="56" w:type="dxa"/>
                  </w:tcMar>
                  <w:vAlign w:val="center"/>
                </w:tcPr>
                <w:p w14:paraId="3CD89A77"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Allows granular control over application usage, enabling administrators to define policies for specific applications or application categories, ensuring optimal network performance and security.</w:t>
                  </w:r>
                </w:p>
              </w:tc>
            </w:tr>
            <w:tr w:rsidR="00CF7BE0" w14:paraId="1532B9D7" w14:textId="77777777">
              <w:tc>
                <w:tcPr>
                  <w:tcW w:w="2535" w:type="dxa"/>
                  <w:shd w:val="clear" w:color="auto" w:fill="B7B7B7"/>
                  <w:tcMar>
                    <w:top w:w="56" w:type="dxa"/>
                    <w:left w:w="56" w:type="dxa"/>
                    <w:bottom w:w="56" w:type="dxa"/>
                    <w:right w:w="56" w:type="dxa"/>
                  </w:tcMar>
                  <w:vAlign w:val="center"/>
                </w:tcPr>
                <w:p w14:paraId="17AA4FF5"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Web Filtering</w:t>
                  </w:r>
                </w:p>
              </w:tc>
              <w:tc>
                <w:tcPr>
                  <w:tcW w:w="7935" w:type="dxa"/>
                  <w:shd w:val="clear" w:color="auto" w:fill="D9D9D9"/>
                  <w:tcMar>
                    <w:top w:w="56" w:type="dxa"/>
                    <w:left w:w="56" w:type="dxa"/>
                    <w:bottom w:w="56" w:type="dxa"/>
                    <w:right w:w="56" w:type="dxa"/>
                  </w:tcMar>
                  <w:vAlign w:val="center"/>
                </w:tcPr>
                <w:p w14:paraId="7BCA2678"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Provides web content filtering capabilities to block or allow specific websites or categories based on predefined policies, protecting against malicious or inappropriate web content.</w:t>
                  </w:r>
                </w:p>
              </w:tc>
            </w:tr>
            <w:tr w:rsidR="00CF7BE0" w14:paraId="6F04A52D" w14:textId="77777777">
              <w:tc>
                <w:tcPr>
                  <w:tcW w:w="2535" w:type="dxa"/>
                  <w:shd w:val="clear" w:color="auto" w:fill="B7B7B7"/>
                  <w:tcMar>
                    <w:top w:w="56" w:type="dxa"/>
                    <w:left w:w="56" w:type="dxa"/>
                    <w:bottom w:w="56" w:type="dxa"/>
                    <w:right w:w="56" w:type="dxa"/>
                  </w:tcMar>
                  <w:vAlign w:val="center"/>
                </w:tcPr>
                <w:p w14:paraId="5610247A"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VPN (Virtual Private Network)</w:t>
                  </w:r>
                </w:p>
              </w:tc>
              <w:tc>
                <w:tcPr>
                  <w:tcW w:w="7935" w:type="dxa"/>
                  <w:shd w:val="clear" w:color="auto" w:fill="auto"/>
                  <w:tcMar>
                    <w:top w:w="56" w:type="dxa"/>
                    <w:left w:w="56" w:type="dxa"/>
                    <w:bottom w:w="56" w:type="dxa"/>
                    <w:right w:w="56" w:type="dxa"/>
                  </w:tcMar>
                  <w:vAlign w:val="center"/>
                </w:tcPr>
                <w:p w14:paraId="44543F13"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Enables secure remote access to the network, allowing authorised users to connect securely from remote locations using encryption protocols.</w:t>
                  </w:r>
                </w:p>
              </w:tc>
            </w:tr>
            <w:tr w:rsidR="00CF7BE0" w14:paraId="11432216" w14:textId="77777777">
              <w:tc>
                <w:tcPr>
                  <w:tcW w:w="2535" w:type="dxa"/>
                  <w:shd w:val="clear" w:color="auto" w:fill="B7B7B7"/>
                  <w:tcMar>
                    <w:top w:w="56" w:type="dxa"/>
                    <w:left w:w="56" w:type="dxa"/>
                    <w:bottom w:w="56" w:type="dxa"/>
                    <w:right w:w="56" w:type="dxa"/>
                  </w:tcMar>
                  <w:vAlign w:val="center"/>
                </w:tcPr>
                <w:p w14:paraId="2041910E"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Traffic Shaping and QoS (Quality of Service)</w:t>
                  </w:r>
                </w:p>
              </w:tc>
              <w:tc>
                <w:tcPr>
                  <w:tcW w:w="7935" w:type="dxa"/>
                  <w:shd w:val="clear" w:color="auto" w:fill="D9D9D9"/>
                  <w:tcMar>
                    <w:top w:w="56" w:type="dxa"/>
                    <w:left w:w="56" w:type="dxa"/>
                    <w:bottom w:w="56" w:type="dxa"/>
                    <w:right w:w="56" w:type="dxa"/>
                  </w:tcMar>
                  <w:vAlign w:val="center"/>
                </w:tcPr>
                <w:p w14:paraId="0E669A89"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Allows administrators to prioritise network traffic based on specific criteria, ensuring critical applications and services receive sufficient bandwidth and optimal performance.</w:t>
                  </w:r>
                </w:p>
              </w:tc>
            </w:tr>
            <w:tr w:rsidR="00CF7BE0" w14:paraId="7B58A79D" w14:textId="77777777">
              <w:tc>
                <w:tcPr>
                  <w:tcW w:w="2535" w:type="dxa"/>
                  <w:shd w:val="clear" w:color="auto" w:fill="B7B7B7"/>
                  <w:tcMar>
                    <w:top w:w="56" w:type="dxa"/>
                    <w:left w:w="56" w:type="dxa"/>
                    <w:bottom w:w="56" w:type="dxa"/>
                    <w:right w:w="56" w:type="dxa"/>
                  </w:tcMar>
                  <w:vAlign w:val="center"/>
                </w:tcPr>
                <w:p w14:paraId="577F4ED4"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Sandboxing</w:t>
                  </w:r>
                </w:p>
              </w:tc>
              <w:tc>
                <w:tcPr>
                  <w:tcW w:w="7935" w:type="dxa"/>
                  <w:shd w:val="clear" w:color="auto" w:fill="auto"/>
                  <w:tcMar>
                    <w:top w:w="56" w:type="dxa"/>
                    <w:left w:w="56" w:type="dxa"/>
                    <w:bottom w:w="56" w:type="dxa"/>
                    <w:right w:w="56" w:type="dxa"/>
                  </w:tcMar>
                  <w:vAlign w:val="center"/>
                </w:tcPr>
                <w:p w14:paraId="49FFF4A1"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Provides an isolated environment to execute suspicious files or URLs, analysing their behaviour and detecting unknown threats, such as zero-day exploits or advanced malware.</w:t>
                  </w:r>
                </w:p>
              </w:tc>
            </w:tr>
            <w:tr w:rsidR="00CF7BE0" w14:paraId="02D28C21" w14:textId="77777777">
              <w:tc>
                <w:tcPr>
                  <w:tcW w:w="2535" w:type="dxa"/>
                  <w:shd w:val="clear" w:color="auto" w:fill="B7B7B7"/>
                  <w:tcMar>
                    <w:top w:w="56" w:type="dxa"/>
                    <w:left w:w="56" w:type="dxa"/>
                    <w:bottom w:w="56" w:type="dxa"/>
                    <w:right w:w="56" w:type="dxa"/>
                  </w:tcMar>
                  <w:vAlign w:val="center"/>
                </w:tcPr>
                <w:p w14:paraId="13233E27"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SSL/TLS Inspection</w:t>
                  </w:r>
                </w:p>
              </w:tc>
              <w:tc>
                <w:tcPr>
                  <w:tcW w:w="7935" w:type="dxa"/>
                  <w:shd w:val="clear" w:color="auto" w:fill="D9D9D9"/>
                  <w:tcMar>
                    <w:top w:w="56" w:type="dxa"/>
                    <w:left w:w="56" w:type="dxa"/>
                    <w:bottom w:w="56" w:type="dxa"/>
                    <w:right w:w="56" w:type="dxa"/>
                  </w:tcMar>
                  <w:vAlign w:val="center"/>
                </w:tcPr>
                <w:p w14:paraId="4A142B6B"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Decrypts and inspects encrypted web traffic to identify potential threats or malicious activities hidden within secure connections, ensuring comprehensive security coverage.</w:t>
                  </w:r>
                </w:p>
              </w:tc>
            </w:tr>
            <w:tr w:rsidR="00CF7BE0" w14:paraId="15119758" w14:textId="77777777">
              <w:tc>
                <w:tcPr>
                  <w:tcW w:w="2535" w:type="dxa"/>
                  <w:shd w:val="clear" w:color="auto" w:fill="B7B7B7"/>
                  <w:tcMar>
                    <w:top w:w="56" w:type="dxa"/>
                    <w:left w:w="56" w:type="dxa"/>
                    <w:bottom w:w="56" w:type="dxa"/>
                    <w:right w:w="56" w:type="dxa"/>
                  </w:tcMar>
                  <w:vAlign w:val="center"/>
                </w:tcPr>
                <w:p w14:paraId="625682D0"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Reporting and Logging</w:t>
                  </w:r>
                </w:p>
              </w:tc>
              <w:tc>
                <w:tcPr>
                  <w:tcW w:w="7935" w:type="dxa"/>
                  <w:shd w:val="clear" w:color="auto" w:fill="auto"/>
                  <w:tcMar>
                    <w:top w:w="56" w:type="dxa"/>
                    <w:left w:w="56" w:type="dxa"/>
                    <w:bottom w:w="56" w:type="dxa"/>
                    <w:right w:w="56" w:type="dxa"/>
                  </w:tcMar>
                  <w:vAlign w:val="center"/>
                </w:tcPr>
                <w:p w14:paraId="2BE54194"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Generates detailed reports and logs that provide insights into network traffic, security events, and user activities, assisting in monitoring, compliance, and troubleshooting.</w:t>
                  </w:r>
                </w:p>
              </w:tc>
            </w:tr>
            <w:tr w:rsidR="00CF7BE0" w14:paraId="301C16BD" w14:textId="77777777">
              <w:tc>
                <w:tcPr>
                  <w:tcW w:w="2535" w:type="dxa"/>
                  <w:shd w:val="clear" w:color="auto" w:fill="B7B7B7"/>
                  <w:tcMar>
                    <w:top w:w="56" w:type="dxa"/>
                    <w:left w:w="56" w:type="dxa"/>
                    <w:bottom w:w="56" w:type="dxa"/>
                    <w:right w:w="56" w:type="dxa"/>
                  </w:tcMar>
                  <w:vAlign w:val="center"/>
                </w:tcPr>
                <w:p w14:paraId="5EE7D6DF" w14:textId="77777777" w:rsidR="00CF7BE0" w:rsidRDefault="00000000" w:rsidP="00EC4595">
                  <w:pPr>
                    <w:ind w:right="-12"/>
                    <w:jc w:val="center"/>
                    <w:rPr>
                      <w:rFonts w:ascii="Calibri" w:eastAsia="Calibri" w:hAnsi="Calibri" w:cs="Calibri"/>
                      <w:b/>
                      <w:sz w:val="20"/>
                      <w:szCs w:val="20"/>
                    </w:rPr>
                  </w:pPr>
                  <w:r>
                    <w:rPr>
                      <w:rFonts w:ascii="Calibri" w:eastAsia="Calibri" w:hAnsi="Calibri" w:cs="Calibri"/>
                      <w:b/>
                      <w:sz w:val="18"/>
                      <w:szCs w:val="18"/>
                    </w:rPr>
                    <w:t>Centralised Management</w:t>
                  </w:r>
                </w:p>
              </w:tc>
              <w:tc>
                <w:tcPr>
                  <w:tcW w:w="7935" w:type="dxa"/>
                  <w:shd w:val="clear" w:color="auto" w:fill="D9D9D9"/>
                  <w:tcMar>
                    <w:top w:w="56" w:type="dxa"/>
                    <w:left w:w="56" w:type="dxa"/>
                    <w:bottom w:w="56" w:type="dxa"/>
                    <w:right w:w="56" w:type="dxa"/>
                  </w:tcMar>
                  <w:vAlign w:val="center"/>
                </w:tcPr>
                <w:p w14:paraId="7F2B02EC" w14:textId="77777777" w:rsidR="00CF7BE0" w:rsidRDefault="00000000" w:rsidP="00EC4595">
                  <w:pPr>
                    <w:ind w:right="-12"/>
                    <w:rPr>
                      <w:rFonts w:ascii="Calibri" w:eastAsia="Calibri" w:hAnsi="Calibri" w:cs="Calibri"/>
                      <w:sz w:val="18"/>
                      <w:szCs w:val="18"/>
                    </w:rPr>
                  </w:pPr>
                  <w:r>
                    <w:rPr>
                      <w:rFonts w:ascii="Calibri" w:eastAsia="Calibri" w:hAnsi="Calibri" w:cs="Calibri"/>
                      <w:sz w:val="18"/>
                      <w:szCs w:val="18"/>
                    </w:rPr>
                    <w:t>Offers a centralised management console to configure, monitor, and manage multiple Sophos Firewall devices from a single interface, simplifying administration and ensuring consistent security policies across the network.</w:t>
                  </w:r>
                </w:p>
              </w:tc>
            </w:tr>
          </w:tbl>
          <w:p w14:paraId="40A12601" w14:textId="77777777" w:rsidR="00CF7BE0" w:rsidRDefault="00CF7BE0" w:rsidP="00EC4595">
            <w:pPr>
              <w:ind w:right="-12"/>
              <w:jc w:val="both"/>
              <w:rPr>
                <w:rFonts w:ascii="Calibri" w:eastAsia="Calibri" w:hAnsi="Calibri" w:cs="Calibri"/>
              </w:rPr>
            </w:pPr>
          </w:p>
          <w:p w14:paraId="013BC9F0" w14:textId="77777777" w:rsidR="00CF7BE0" w:rsidRDefault="00CF7BE0" w:rsidP="00EC4595">
            <w:pPr>
              <w:widowControl w:val="0"/>
              <w:ind w:right="-12"/>
              <w:rPr>
                <w:rFonts w:ascii="Calibri" w:eastAsia="Calibri" w:hAnsi="Calibri" w:cs="Calibri"/>
              </w:rPr>
            </w:pPr>
          </w:p>
          <w:p w14:paraId="6DBE99EE" w14:textId="77777777" w:rsidR="00CF7BE0" w:rsidRDefault="00CF7BE0" w:rsidP="00EC4595">
            <w:pPr>
              <w:widowControl w:val="0"/>
              <w:ind w:right="-12"/>
              <w:rPr>
                <w:rFonts w:ascii="Calibri" w:eastAsia="Calibri" w:hAnsi="Calibri" w:cs="Calibri"/>
              </w:rPr>
            </w:pPr>
          </w:p>
          <w:p w14:paraId="442443EF" w14:textId="77777777" w:rsidR="00CF7BE0" w:rsidRDefault="00CF7BE0" w:rsidP="00EC4595">
            <w:pPr>
              <w:widowControl w:val="0"/>
              <w:ind w:right="-12"/>
              <w:rPr>
                <w:rFonts w:ascii="Calibri" w:eastAsia="Calibri" w:hAnsi="Calibri" w:cs="Calibri"/>
              </w:rPr>
            </w:pPr>
          </w:p>
          <w:p w14:paraId="3E4F1299" w14:textId="77777777" w:rsidR="00CF7BE0" w:rsidRDefault="00CF7BE0" w:rsidP="00EC4595">
            <w:pPr>
              <w:widowControl w:val="0"/>
              <w:ind w:right="-12"/>
              <w:rPr>
                <w:rFonts w:ascii="Calibri" w:eastAsia="Calibri" w:hAnsi="Calibri" w:cs="Calibri"/>
              </w:rPr>
            </w:pPr>
          </w:p>
          <w:p w14:paraId="7A894B33" w14:textId="77777777" w:rsidR="00CF7BE0" w:rsidRDefault="00CF7BE0" w:rsidP="00EC4595">
            <w:pPr>
              <w:widowControl w:val="0"/>
              <w:ind w:right="-12"/>
              <w:rPr>
                <w:rFonts w:ascii="Calibri" w:eastAsia="Calibri" w:hAnsi="Calibri" w:cs="Calibri"/>
              </w:rPr>
            </w:pPr>
          </w:p>
          <w:p w14:paraId="0016D8A5" w14:textId="77777777" w:rsidR="00CF7BE0" w:rsidRDefault="00CF7BE0" w:rsidP="00EC4595">
            <w:pPr>
              <w:widowControl w:val="0"/>
              <w:ind w:right="-12"/>
              <w:rPr>
                <w:rFonts w:ascii="Calibri" w:eastAsia="Calibri" w:hAnsi="Calibri" w:cs="Calibri"/>
              </w:rPr>
            </w:pPr>
          </w:p>
          <w:p w14:paraId="0781E1D3" w14:textId="77777777" w:rsidR="00CF7BE0" w:rsidRDefault="00CF7BE0" w:rsidP="00EC4595">
            <w:pPr>
              <w:widowControl w:val="0"/>
              <w:ind w:right="-12"/>
              <w:rPr>
                <w:rFonts w:ascii="Calibri" w:eastAsia="Calibri" w:hAnsi="Calibri" w:cs="Calibri"/>
              </w:rPr>
            </w:pPr>
          </w:p>
          <w:p w14:paraId="1CC111C1" w14:textId="77777777" w:rsidR="00CF7BE0" w:rsidRDefault="00CF7BE0" w:rsidP="00EC4595">
            <w:pPr>
              <w:widowControl w:val="0"/>
              <w:ind w:left="720" w:right="-12"/>
              <w:rPr>
                <w:rFonts w:ascii="Calibri" w:eastAsia="Calibri" w:hAnsi="Calibri" w:cs="Calibri"/>
              </w:rPr>
            </w:pPr>
          </w:p>
          <w:p w14:paraId="35D2DFCA" w14:textId="77777777" w:rsidR="00CF7BE0" w:rsidRDefault="00CF7BE0" w:rsidP="00EC4595">
            <w:pPr>
              <w:widowControl w:val="0"/>
              <w:ind w:left="720" w:right="-12"/>
              <w:rPr>
                <w:rFonts w:ascii="Calibri" w:eastAsia="Calibri" w:hAnsi="Calibri" w:cs="Calibri"/>
              </w:rPr>
            </w:pPr>
          </w:p>
          <w:p w14:paraId="75E0255E" w14:textId="77777777" w:rsidR="00CF7BE0" w:rsidRDefault="00CF7BE0" w:rsidP="00EC4595">
            <w:pPr>
              <w:widowControl w:val="0"/>
              <w:ind w:left="720" w:right="-12"/>
              <w:rPr>
                <w:rFonts w:ascii="Calibri" w:eastAsia="Calibri" w:hAnsi="Calibri" w:cs="Calibri"/>
              </w:rPr>
            </w:pPr>
          </w:p>
          <w:p w14:paraId="330670F3" w14:textId="77777777" w:rsidR="00CF7BE0" w:rsidRDefault="00CF7BE0" w:rsidP="00EC4595">
            <w:pPr>
              <w:widowControl w:val="0"/>
              <w:ind w:left="720" w:right="-12"/>
              <w:rPr>
                <w:rFonts w:ascii="Calibri" w:eastAsia="Calibri" w:hAnsi="Calibri" w:cs="Calibri"/>
              </w:rPr>
            </w:pPr>
          </w:p>
          <w:p w14:paraId="1927E00A" w14:textId="77777777" w:rsidR="00CF7BE0" w:rsidRDefault="00CF7BE0" w:rsidP="00EC4595">
            <w:pPr>
              <w:widowControl w:val="0"/>
              <w:ind w:left="720" w:right="-12"/>
              <w:rPr>
                <w:rFonts w:ascii="Calibri" w:eastAsia="Calibri" w:hAnsi="Calibri" w:cs="Calibri"/>
              </w:rPr>
            </w:pPr>
          </w:p>
          <w:p w14:paraId="29CA973B" w14:textId="77777777" w:rsidR="00CF7BE0" w:rsidRDefault="00CF7BE0" w:rsidP="00EC4595">
            <w:pPr>
              <w:widowControl w:val="0"/>
              <w:ind w:left="720" w:right="-12"/>
              <w:rPr>
                <w:rFonts w:ascii="Calibri" w:eastAsia="Calibri" w:hAnsi="Calibri" w:cs="Calibri"/>
              </w:rPr>
            </w:pPr>
          </w:p>
          <w:p w14:paraId="5C1883BB" w14:textId="77777777" w:rsidR="00CF7BE0" w:rsidRDefault="00CF7BE0" w:rsidP="00EC4595">
            <w:pPr>
              <w:widowControl w:val="0"/>
              <w:ind w:left="720" w:right="-12"/>
              <w:rPr>
                <w:rFonts w:ascii="Calibri" w:eastAsia="Calibri" w:hAnsi="Calibri" w:cs="Calibri"/>
              </w:rPr>
            </w:pPr>
          </w:p>
          <w:p w14:paraId="338279D9" w14:textId="77777777" w:rsidR="00CF7BE0" w:rsidRDefault="00CF7BE0" w:rsidP="00EC4595">
            <w:pPr>
              <w:widowControl w:val="0"/>
              <w:ind w:left="720" w:right="-12"/>
              <w:rPr>
                <w:rFonts w:ascii="Calibri" w:eastAsia="Calibri" w:hAnsi="Calibri" w:cs="Calibri"/>
              </w:rPr>
            </w:pPr>
          </w:p>
          <w:p w14:paraId="2F89364D" w14:textId="77777777" w:rsidR="00CF7BE0" w:rsidRDefault="00CF7BE0" w:rsidP="00EC4595">
            <w:pPr>
              <w:widowControl w:val="0"/>
              <w:ind w:left="720" w:right="-12"/>
              <w:rPr>
                <w:rFonts w:ascii="Calibri" w:eastAsia="Calibri" w:hAnsi="Calibri" w:cs="Calibri"/>
              </w:rPr>
            </w:pPr>
          </w:p>
          <w:p w14:paraId="3DF4F1DA" w14:textId="77777777" w:rsidR="00CF7BE0" w:rsidRDefault="00CF7BE0" w:rsidP="00EC4595">
            <w:pPr>
              <w:widowControl w:val="0"/>
              <w:ind w:left="720" w:right="-12"/>
              <w:rPr>
                <w:rFonts w:ascii="Calibri" w:eastAsia="Calibri" w:hAnsi="Calibri" w:cs="Calibri"/>
              </w:rPr>
            </w:pPr>
          </w:p>
          <w:p w14:paraId="78EF15C7" w14:textId="77777777" w:rsidR="00CF7BE0" w:rsidRDefault="00CF7BE0" w:rsidP="00EC4595">
            <w:pPr>
              <w:widowControl w:val="0"/>
              <w:ind w:right="-12"/>
              <w:rPr>
                <w:rFonts w:ascii="Calibri" w:eastAsia="Calibri" w:hAnsi="Calibri" w:cs="Calibri"/>
              </w:rPr>
            </w:pPr>
          </w:p>
        </w:tc>
      </w:tr>
    </w:tbl>
    <w:p w14:paraId="75520978" w14:textId="77777777" w:rsidR="00CF7BE0" w:rsidRDefault="00CF7BE0" w:rsidP="00EC4595">
      <w:pPr>
        <w:widowControl w:val="0"/>
        <w:spacing w:line="240" w:lineRule="auto"/>
        <w:ind w:right="-12"/>
        <w:rPr>
          <w:rFonts w:ascii="Calibri" w:eastAsia="Calibri" w:hAnsi="Calibri" w:cs="Calibri"/>
          <w:color w:val="8EAADB"/>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74CDB7A4"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74247EA" w14:textId="77777777" w:rsidR="00CF7BE0" w:rsidRDefault="00000000" w:rsidP="00EC4595">
            <w:pPr>
              <w:pStyle w:val="Heading1"/>
              <w:widowControl w:val="0"/>
              <w:ind w:right="-12"/>
              <w:outlineLvl w:val="0"/>
            </w:pPr>
            <w:bookmarkStart w:id="9" w:name="_p1jxhvpkrdcx" w:colFirst="0" w:colLast="0"/>
            <w:bookmarkEnd w:id="9"/>
            <w:r>
              <w:lastRenderedPageBreak/>
              <w:t>Installation</w:t>
            </w:r>
          </w:p>
        </w:tc>
      </w:tr>
      <w:tr w:rsidR="00CF7BE0" w14:paraId="4A4FEE6C" w14:textId="77777777" w:rsidTr="00EC4595">
        <w:trPr>
          <w:trHeight w:val="10789"/>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30B1467" w14:textId="77777777" w:rsidR="00CF7BE0" w:rsidRDefault="00CF7BE0" w:rsidP="00EC4595">
            <w:pPr>
              <w:widowControl w:val="0"/>
              <w:ind w:right="-12"/>
              <w:rPr>
                <w:rFonts w:ascii="Calibri" w:eastAsia="Calibri" w:hAnsi="Calibri" w:cs="Calibri"/>
              </w:rPr>
            </w:pPr>
          </w:p>
          <w:tbl>
            <w:tblPr>
              <w:tblStyle w:val="a3"/>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CF7BE0" w14:paraId="314B9573" w14:textId="77777777">
              <w:trPr>
                <w:trHeight w:val="247"/>
              </w:trPr>
              <w:tc>
                <w:tcPr>
                  <w:tcW w:w="7928" w:type="dxa"/>
                  <w:tcBorders>
                    <w:top w:val="single" w:sz="8" w:space="0" w:color="FFFFFF"/>
                    <w:left w:val="single" w:sz="8" w:space="0" w:color="FFFFFF"/>
                    <w:bottom w:val="single" w:sz="8" w:space="0" w:color="FFFFFF"/>
                    <w:right w:val="single" w:sz="8" w:space="0" w:color="FFFFFF"/>
                  </w:tcBorders>
                  <w:shd w:val="clear" w:color="auto" w:fill="93CDDC"/>
                  <w:vAlign w:val="center"/>
                </w:tcPr>
                <w:p w14:paraId="2B1A76C8" w14:textId="77777777" w:rsidR="00CF7BE0" w:rsidRDefault="00000000" w:rsidP="00EC4595">
                  <w:pPr>
                    <w:pStyle w:val="Heading2"/>
                    <w:ind w:right="-12"/>
                    <w:outlineLvl w:val="1"/>
                  </w:pPr>
                  <w:bookmarkStart w:id="10" w:name="_17dp8vu" w:colFirst="0" w:colLast="0"/>
                  <w:bookmarkEnd w:id="10"/>
                  <w:r>
                    <w:t>Pre-installation Requirements</w:t>
                  </w:r>
                </w:p>
              </w:tc>
            </w:tr>
          </w:tbl>
          <w:p w14:paraId="3BB1187F" w14:textId="77777777" w:rsidR="00CF7BE0" w:rsidRDefault="00CF7BE0" w:rsidP="00EC4595">
            <w:pPr>
              <w:ind w:right="-12"/>
            </w:pPr>
          </w:p>
          <w:p w14:paraId="14059110" w14:textId="77777777" w:rsidR="00CF7BE0" w:rsidRDefault="00000000" w:rsidP="00EC4595">
            <w:pPr>
              <w:widowControl w:val="0"/>
              <w:numPr>
                <w:ilvl w:val="0"/>
                <w:numId w:val="1"/>
              </w:numPr>
              <w:ind w:right="-12"/>
              <w:rPr>
                <w:rFonts w:ascii="Calibri" w:eastAsia="Calibri" w:hAnsi="Calibri" w:cs="Calibri"/>
                <w:sz w:val="24"/>
                <w:szCs w:val="24"/>
              </w:rPr>
            </w:pPr>
            <w:r w:rsidRPr="00BD7D72">
              <w:rPr>
                <w:rFonts w:ascii="Calibri" w:eastAsia="Calibri" w:hAnsi="Calibri" w:cs="Calibri"/>
              </w:rPr>
              <w:t xml:space="preserve">Obtain the trial Version of Sophos Firewall </w:t>
            </w:r>
            <w:proofErr w:type="gramStart"/>
            <w:r w:rsidRPr="00BD7D72">
              <w:rPr>
                <w:rFonts w:ascii="Calibri" w:eastAsia="Calibri" w:hAnsi="Calibri" w:cs="Calibri"/>
              </w:rPr>
              <w:t xml:space="preserve">OS  </w:t>
            </w:r>
            <w:r w:rsidRPr="00BD7D72">
              <w:rPr>
                <w:rFonts w:ascii="Calibri" w:eastAsia="Calibri" w:hAnsi="Calibri" w:cs="Calibri"/>
                <w:b/>
                <w:color w:val="4A86E8"/>
              </w:rPr>
              <w:t>Virtual</w:t>
            </w:r>
            <w:proofErr w:type="gramEnd"/>
            <w:r w:rsidRPr="00BD7D72">
              <w:rPr>
                <w:rFonts w:ascii="Calibri" w:eastAsia="Calibri" w:hAnsi="Calibri" w:cs="Calibri"/>
                <w:b/>
                <w:color w:val="4A86E8"/>
              </w:rPr>
              <w:t xml:space="preserve"> Hard Drive (.</w:t>
            </w:r>
            <w:proofErr w:type="spellStart"/>
            <w:r w:rsidRPr="00BD7D72">
              <w:rPr>
                <w:rFonts w:ascii="Calibri" w:eastAsia="Calibri" w:hAnsi="Calibri" w:cs="Calibri"/>
                <w:b/>
                <w:color w:val="4A86E8"/>
              </w:rPr>
              <w:t>vhd</w:t>
            </w:r>
            <w:proofErr w:type="spellEnd"/>
            <w:r w:rsidRPr="00BD7D72">
              <w:rPr>
                <w:rFonts w:ascii="Calibri" w:eastAsia="Calibri" w:hAnsi="Calibri" w:cs="Calibri"/>
                <w:b/>
                <w:color w:val="4A86E8"/>
              </w:rPr>
              <w:t>)</w:t>
            </w:r>
            <w:r w:rsidRPr="00BD7D72">
              <w:rPr>
                <w:rFonts w:ascii="Calibri" w:eastAsia="Calibri" w:hAnsi="Calibri" w:cs="Calibri"/>
              </w:rPr>
              <w:t xml:space="preserve"> from the official website. Fill in the details and submit. </w:t>
            </w:r>
            <w:hyperlink r:id="rId8">
              <w:r w:rsidRPr="00BD7D72">
                <w:rPr>
                  <w:rFonts w:ascii="Calibri" w:eastAsia="Calibri" w:hAnsi="Calibri" w:cs="Calibri"/>
                  <w:color w:val="1155CC"/>
                  <w:u w:val="single"/>
                </w:rPr>
                <w:t>https://www.sophos.com/en-us/products/next-gen-firewall/free-trial</w:t>
              </w:r>
            </w:hyperlink>
            <w:r>
              <w:rPr>
                <w:rFonts w:ascii="Calibri" w:eastAsia="Calibri" w:hAnsi="Calibri" w:cs="Calibri"/>
                <w:sz w:val="24"/>
                <w:szCs w:val="24"/>
              </w:rPr>
              <w:t xml:space="preserve"> </w:t>
            </w:r>
          </w:p>
          <w:p w14:paraId="349ACCE2" w14:textId="77777777" w:rsidR="00CF7BE0" w:rsidRDefault="00CF7BE0" w:rsidP="00EC4595">
            <w:pPr>
              <w:widowControl w:val="0"/>
              <w:ind w:right="-12"/>
              <w:rPr>
                <w:rFonts w:ascii="Calibri" w:eastAsia="Calibri" w:hAnsi="Calibri" w:cs="Calibri"/>
                <w:sz w:val="24"/>
                <w:szCs w:val="24"/>
              </w:rPr>
            </w:pPr>
          </w:p>
          <w:p w14:paraId="31B2CB2D" w14:textId="58F8E52A" w:rsidR="00CF7BE0" w:rsidRPr="00BD7D72" w:rsidRDefault="00000000" w:rsidP="00EC4595">
            <w:pPr>
              <w:widowControl w:val="0"/>
              <w:ind w:right="-12"/>
              <w:jc w:val="center"/>
              <w:rPr>
                <w:rFonts w:ascii="Calibri" w:eastAsia="Calibri" w:hAnsi="Calibri" w:cs="Calibri"/>
              </w:rPr>
            </w:pPr>
            <w:r w:rsidRPr="00BD7D72">
              <w:rPr>
                <w:rFonts w:ascii="Calibri" w:eastAsia="Calibri" w:hAnsi="Calibri" w:cs="Calibri"/>
                <w:noProof/>
              </w:rPr>
              <w:drawing>
                <wp:inline distT="114300" distB="114300" distL="114300" distR="114300" wp14:anchorId="2BB6E9FB" wp14:editId="23614C44">
                  <wp:extent cx="3228975" cy="2314575"/>
                  <wp:effectExtent l="0" t="0" r="9525" b="9525"/>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3229182" cy="2314723"/>
                          </a:xfrm>
                          <a:prstGeom prst="rect">
                            <a:avLst/>
                          </a:prstGeom>
                          <a:ln/>
                        </pic:spPr>
                      </pic:pic>
                    </a:graphicData>
                  </a:graphic>
                </wp:inline>
              </w:drawing>
            </w:r>
            <w:r w:rsidR="00BD7D72">
              <w:rPr>
                <w:rFonts w:ascii="Calibri" w:eastAsia="Calibri" w:hAnsi="Calibri" w:cs="Calibri"/>
              </w:rPr>
              <w:t xml:space="preserve">             </w:t>
            </w:r>
            <w:r w:rsidR="00BD7D72" w:rsidRPr="00BD7D72">
              <w:rPr>
                <w:rFonts w:ascii="Calibri" w:eastAsia="Calibri" w:hAnsi="Calibri" w:cs="Calibri"/>
                <w:noProof/>
              </w:rPr>
              <w:drawing>
                <wp:inline distT="114300" distB="114300" distL="114300" distR="114300" wp14:anchorId="20734942" wp14:editId="5F5AB144">
                  <wp:extent cx="1848523" cy="231060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0"/>
                          <a:srcRect l="25226" r="21940"/>
                          <a:stretch/>
                        </pic:blipFill>
                        <pic:spPr bwMode="auto">
                          <a:xfrm>
                            <a:off x="0" y="0"/>
                            <a:ext cx="1866682" cy="2333304"/>
                          </a:xfrm>
                          <a:prstGeom prst="rect">
                            <a:avLst/>
                          </a:prstGeom>
                          <a:ln>
                            <a:noFill/>
                          </a:ln>
                          <a:extLst>
                            <a:ext uri="{53640926-AAD7-44D8-BBD7-CCE9431645EC}">
                              <a14:shadowObscured xmlns:a14="http://schemas.microsoft.com/office/drawing/2010/main"/>
                            </a:ext>
                          </a:extLst>
                        </pic:spPr>
                      </pic:pic>
                    </a:graphicData>
                  </a:graphic>
                </wp:inline>
              </w:drawing>
            </w:r>
          </w:p>
          <w:p w14:paraId="3329455B" w14:textId="77777777" w:rsidR="00CF7BE0" w:rsidRPr="00BD7D72" w:rsidRDefault="00CF7BE0" w:rsidP="00EC4595">
            <w:pPr>
              <w:widowControl w:val="0"/>
              <w:ind w:right="-12"/>
              <w:rPr>
                <w:rFonts w:ascii="Calibri" w:eastAsia="Calibri" w:hAnsi="Calibri" w:cs="Calibri"/>
              </w:rPr>
            </w:pPr>
          </w:p>
          <w:p w14:paraId="51567CE3" w14:textId="77777777" w:rsidR="00CF7BE0" w:rsidRPr="00BD7D72" w:rsidRDefault="00000000" w:rsidP="00EC4595">
            <w:pPr>
              <w:widowControl w:val="0"/>
              <w:numPr>
                <w:ilvl w:val="0"/>
                <w:numId w:val="1"/>
              </w:numPr>
              <w:ind w:right="-12"/>
              <w:rPr>
                <w:rFonts w:ascii="Calibri" w:eastAsia="Calibri" w:hAnsi="Calibri" w:cs="Calibri"/>
              </w:rPr>
            </w:pPr>
            <w:r w:rsidRPr="00BD7D72">
              <w:rPr>
                <w:rFonts w:ascii="Calibri" w:eastAsia="Calibri" w:hAnsi="Calibri" w:cs="Calibri"/>
              </w:rPr>
              <w:t xml:space="preserve">Select and Architecture and click the </w:t>
            </w:r>
            <w:r w:rsidRPr="00BD7D72">
              <w:rPr>
                <w:rFonts w:ascii="Calibri" w:eastAsia="Calibri" w:hAnsi="Calibri" w:cs="Calibri"/>
                <w:b/>
                <w:color w:val="3C78D8"/>
              </w:rPr>
              <w:t>Download</w:t>
            </w:r>
            <w:r w:rsidRPr="00BD7D72">
              <w:rPr>
                <w:rFonts w:ascii="Calibri" w:eastAsia="Calibri" w:hAnsi="Calibri" w:cs="Calibri"/>
              </w:rPr>
              <w:t xml:space="preserve"> button.</w:t>
            </w:r>
          </w:p>
          <w:p w14:paraId="4296D3C7" w14:textId="77777777" w:rsidR="00CF7BE0" w:rsidRPr="00BD7D72" w:rsidRDefault="00CF7BE0" w:rsidP="00EC4595">
            <w:pPr>
              <w:widowControl w:val="0"/>
              <w:ind w:right="-12"/>
              <w:rPr>
                <w:rFonts w:ascii="Calibri" w:eastAsia="Calibri" w:hAnsi="Calibri" w:cs="Calibri"/>
              </w:rPr>
            </w:pPr>
          </w:p>
          <w:p w14:paraId="2F475E60" w14:textId="77777777" w:rsidR="00CF7BE0" w:rsidRPr="00BD7D72" w:rsidRDefault="00000000" w:rsidP="00EC4595">
            <w:pPr>
              <w:widowControl w:val="0"/>
              <w:numPr>
                <w:ilvl w:val="0"/>
                <w:numId w:val="1"/>
              </w:numPr>
              <w:ind w:right="-12"/>
              <w:rPr>
                <w:rFonts w:ascii="Calibri" w:eastAsia="Calibri" w:hAnsi="Calibri" w:cs="Calibri"/>
              </w:rPr>
            </w:pPr>
            <w:r w:rsidRPr="00BD7D72">
              <w:rPr>
                <w:rFonts w:ascii="Calibri" w:eastAsia="Calibri" w:hAnsi="Calibri" w:cs="Calibri"/>
              </w:rPr>
              <w:t xml:space="preserve">After you download the files, you will need a </w:t>
            </w:r>
            <w:proofErr w:type="gramStart"/>
            <w:r w:rsidRPr="00BD7D72">
              <w:rPr>
                <w:rFonts w:ascii="Calibri" w:eastAsia="Calibri" w:hAnsi="Calibri" w:cs="Calibri"/>
                <w:b/>
                <w:color w:val="4A86E8"/>
              </w:rPr>
              <w:t>Key</w:t>
            </w:r>
            <w:proofErr w:type="gramEnd"/>
            <w:r w:rsidRPr="00BD7D72">
              <w:rPr>
                <w:rFonts w:ascii="Calibri" w:eastAsia="Calibri" w:hAnsi="Calibri" w:cs="Calibri"/>
                <w:b/>
                <w:color w:val="4A86E8"/>
              </w:rPr>
              <w:t xml:space="preserve"> number</w:t>
            </w:r>
            <w:r w:rsidRPr="00BD7D72">
              <w:rPr>
                <w:rFonts w:ascii="Calibri" w:eastAsia="Calibri" w:hAnsi="Calibri" w:cs="Calibri"/>
              </w:rPr>
              <w:t xml:space="preserve"> in order to activate the Firewall in the following steps. Just check the email you register with. </w:t>
            </w:r>
          </w:p>
          <w:p w14:paraId="5FFC54A0" w14:textId="77777777" w:rsidR="00CF7BE0" w:rsidRPr="00BD7D72" w:rsidRDefault="00CF7BE0" w:rsidP="00EC4595">
            <w:pPr>
              <w:widowControl w:val="0"/>
              <w:ind w:right="-12"/>
              <w:rPr>
                <w:rFonts w:ascii="Calibri" w:eastAsia="Calibri" w:hAnsi="Calibri" w:cs="Calibri"/>
              </w:rPr>
            </w:pPr>
          </w:p>
          <w:p w14:paraId="6E477077" w14:textId="3457EA2A" w:rsidR="00CF7BE0" w:rsidRPr="00BD7D72" w:rsidRDefault="00000000" w:rsidP="00EC4595">
            <w:pPr>
              <w:widowControl w:val="0"/>
              <w:ind w:right="-12"/>
              <w:jc w:val="center"/>
              <w:rPr>
                <w:rFonts w:ascii="Calibri" w:eastAsia="Calibri" w:hAnsi="Calibri" w:cs="Calibri"/>
              </w:rPr>
            </w:pPr>
            <w:r w:rsidRPr="00BD7D72">
              <w:rPr>
                <w:rFonts w:ascii="Calibri" w:eastAsia="Calibri" w:hAnsi="Calibri" w:cs="Calibri"/>
                <w:noProof/>
              </w:rPr>
              <w:drawing>
                <wp:inline distT="114300" distB="114300" distL="114300" distR="114300" wp14:anchorId="2493D195" wp14:editId="679266A1">
                  <wp:extent cx="5448009" cy="4054333"/>
                  <wp:effectExtent l="19050" t="19050" r="19685" b="2286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474508" cy="4074053"/>
                          </a:xfrm>
                          <a:prstGeom prst="rect">
                            <a:avLst/>
                          </a:prstGeom>
                          <a:ln w="12700">
                            <a:solidFill>
                              <a:srgbClr val="000000"/>
                            </a:solidFill>
                            <a:prstDash val="solid"/>
                          </a:ln>
                        </pic:spPr>
                      </pic:pic>
                    </a:graphicData>
                  </a:graphic>
                </wp:inline>
              </w:drawing>
            </w:r>
          </w:p>
          <w:p w14:paraId="45B2661D" w14:textId="77777777" w:rsidR="00CF7BE0" w:rsidRPr="00BD7D72" w:rsidRDefault="00CF7BE0" w:rsidP="00EC4595">
            <w:pPr>
              <w:widowControl w:val="0"/>
              <w:ind w:right="-12"/>
              <w:rPr>
                <w:rFonts w:ascii="Calibri" w:eastAsia="Calibri" w:hAnsi="Calibri" w:cs="Calibri"/>
              </w:rPr>
            </w:pPr>
          </w:p>
          <w:p w14:paraId="68043B21" w14:textId="77777777" w:rsidR="00CF7BE0" w:rsidRDefault="00CF7BE0" w:rsidP="00EC4595">
            <w:pPr>
              <w:widowControl w:val="0"/>
              <w:ind w:right="-12"/>
              <w:rPr>
                <w:rFonts w:ascii="Calibri" w:eastAsia="Calibri" w:hAnsi="Calibri" w:cs="Calibri"/>
              </w:rPr>
            </w:pPr>
          </w:p>
          <w:p w14:paraId="2A25B32D" w14:textId="77777777" w:rsidR="00BD7D72" w:rsidRPr="00BD7D72" w:rsidRDefault="00BD7D72" w:rsidP="00EC4595">
            <w:pPr>
              <w:widowControl w:val="0"/>
              <w:ind w:right="-12"/>
              <w:rPr>
                <w:rFonts w:ascii="Calibri" w:eastAsia="Calibri" w:hAnsi="Calibri" w:cs="Calibri"/>
              </w:rPr>
            </w:pPr>
          </w:p>
          <w:tbl>
            <w:tblPr>
              <w:tblStyle w:val="a4"/>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CF7BE0" w:rsidRPr="00BD7D72" w14:paraId="651103E7" w14:textId="77777777" w:rsidTr="00BD7D72">
              <w:trPr>
                <w:trHeight w:val="188"/>
              </w:trPr>
              <w:tc>
                <w:tcPr>
                  <w:tcW w:w="7928" w:type="dxa"/>
                  <w:tcBorders>
                    <w:top w:val="single" w:sz="8" w:space="0" w:color="FFFFFF"/>
                    <w:left w:val="single" w:sz="8" w:space="0" w:color="FFFFFF"/>
                    <w:bottom w:val="single" w:sz="8" w:space="0" w:color="FFFFFF"/>
                    <w:right w:val="single" w:sz="8" w:space="0" w:color="FFFFFF"/>
                  </w:tcBorders>
                  <w:shd w:val="clear" w:color="auto" w:fill="93CDDC"/>
                  <w:vAlign w:val="center"/>
                </w:tcPr>
                <w:p w14:paraId="055D3D9B" w14:textId="77777777" w:rsidR="00CF7BE0" w:rsidRPr="00BD7D72" w:rsidRDefault="00000000" w:rsidP="00EC4595">
                  <w:pPr>
                    <w:pStyle w:val="Heading2"/>
                    <w:widowControl w:val="0"/>
                    <w:ind w:right="-12"/>
                    <w:outlineLvl w:val="1"/>
                  </w:pPr>
                  <w:bookmarkStart w:id="11" w:name="_3rdcrjn" w:colFirst="0" w:colLast="0"/>
                  <w:bookmarkEnd w:id="11"/>
                  <w:r w:rsidRPr="00BD7D72">
                    <w:lastRenderedPageBreak/>
                    <w:t>Virtual Switch Installation Steps</w:t>
                  </w:r>
                </w:p>
              </w:tc>
            </w:tr>
          </w:tbl>
          <w:p w14:paraId="58CF8F48" w14:textId="77777777" w:rsidR="00CF7BE0" w:rsidRPr="00BD7D72" w:rsidRDefault="00000000" w:rsidP="00EC4595">
            <w:pPr>
              <w:widowControl w:val="0"/>
              <w:ind w:right="-12"/>
              <w:rPr>
                <w:rFonts w:ascii="Calibri" w:eastAsia="Calibri" w:hAnsi="Calibri" w:cs="Calibri"/>
              </w:rPr>
            </w:pPr>
            <w:bookmarkStart w:id="12" w:name="_26in1rg" w:colFirst="0" w:colLast="0"/>
            <w:bookmarkEnd w:id="12"/>
            <w:r w:rsidRPr="00BD7D72">
              <w:rPr>
                <w:rFonts w:ascii="Calibri" w:eastAsia="Calibri" w:hAnsi="Calibri" w:cs="Calibri"/>
              </w:rPr>
              <w:t>Before Sophos Firewall OS can be installed, we need to set up basic Hyper-V networking.</w:t>
            </w:r>
          </w:p>
          <w:p w14:paraId="2DB8993F" w14:textId="77777777" w:rsidR="00CF7BE0" w:rsidRPr="00BD7D72" w:rsidRDefault="00CF7BE0" w:rsidP="00EC4595">
            <w:pPr>
              <w:widowControl w:val="0"/>
              <w:ind w:right="-12"/>
              <w:rPr>
                <w:rFonts w:ascii="Calibri" w:eastAsia="Calibri" w:hAnsi="Calibri" w:cs="Calibri"/>
              </w:rPr>
            </w:pPr>
          </w:p>
          <w:p w14:paraId="1DDBC26E"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Open the Hyper-V Manager</w:t>
            </w:r>
          </w:p>
          <w:p w14:paraId="12BEC6D0"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 xml:space="preserve">Click </w:t>
            </w:r>
            <w:r w:rsidRPr="00BD7D72">
              <w:rPr>
                <w:rFonts w:ascii="Calibri" w:eastAsia="Calibri" w:hAnsi="Calibri" w:cs="Calibri"/>
                <w:b/>
                <w:sz w:val="20"/>
                <w:szCs w:val="20"/>
              </w:rPr>
              <w:t>Virtual Switch Manager</w:t>
            </w:r>
            <w:r w:rsidRPr="00BD7D72">
              <w:rPr>
                <w:rFonts w:ascii="Calibri" w:eastAsia="Calibri" w:hAnsi="Calibri" w:cs="Calibri"/>
                <w:sz w:val="20"/>
                <w:szCs w:val="20"/>
              </w:rPr>
              <w:t xml:space="preserve"> from the </w:t>
            </w:r>
            <w:r w:rsidRPr="00BD7D72">
              <w:rPr>
                <w:rFonts w:ascii="Calibri" w:eastAsia="Calibri" w:hAnsi="Calibri" w:cs="Calibri"/>
                <w:b/>
                <w:sz w:val="20"/>
                <w:szCs w:val="20"/>
              </w:rPr>
              <w:t>Actions</w:t>
            </w:r>
            <w:r w:rsidRPr="00BD7D72">
              <w:rPr>
                <w:rFonts w:ascii="Calibri" w:eastAsia="Calibri" w:hAnsi="Calibri" w:cs="Calibri"/>
                <w:sz w:val="20"/>
                <w:szCs w:val="20"/>
              </w:rPr>
              <w:t xml:space="preserve"> </w:t>
            </w:r>
            <w:proofErr w:type="gramStart"/>
            <w:r w:rsidRPr="00BD7D72">
              <w:rPr>
                <w:rFonts w:ascii="Calibri" w:eastAsia="Calibri" w:hAnsi="Calibri" w:cs="Calibri"/>
                <w:sz w:val="20"/>
                <w:szCs w:val="20"/>
              </w:rPr>
              <w:t>menu</w:t>
            </w:r>
            <w:proofErr w:type="gramEnd"/>
          </w:p>
          <w:p w14:paraId="3BDDCCAA"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Select ‘</w:t>
            </w:r>
            <w:r w:rsidRPr="00BD7D72">
              <w:rPr>
                <w:rFonts w:ascii="Calibri" w:eastAsia="Calibri" w:hAnsi="Calibri" w:cs="Calibri"/>
                <w:b/>
                <w:sz w:val="20"/>
                <w:szCs w:val="20"/>
              </w:rPr>
              <w:t>Private’</w:t>
            </w:r>
            <w:r w:rsidRPr="00BD7D72">
              <w:rPr>
                <w:rFonts w:ascii="Calibri" w:eastAsia="Calibri" w:hAnsi="Calibri" w:cs="Calibri"/>
                <w:sz w:val="20"/>
                <w:szCs w:val="20"/>
              </w:rPr>
              <w:t xml:space="preserve"> for the type of virtual </w:t>
            </w:r>
            <w:proofErr w:type="gramStart"/>
            <w:r w:rsidRPr="00BD7D72">
              <w:rPr>
                <w:rFonts w:ascii="Calibri" w:eastAsia="Calibri" w:hAnsi="Calibri" w:cs="Calibri"/>
                <w:sz w:val="20"/>
                <w:szCs w:val="20"/>
              </w:rPr>
              <w:t>switch</w:t>
            </w:r>
            <w:proofErr w:type="gramEnd"/>
          </w:p>
          <w:p w14:paraId="47016AF4"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Click ‘</w:t>
            </w:r>
            <w:r w:rsidRPr="00BD7D72">
              <w:rPr>
                <w:rFonts w:ascii="Calibri" w:eastAsia="Calibri" w:hAnsi="Calibri" w:cs="Calibri"/>
                <w:b/>
                <w:sz w:val="20"/>
                <w:szCs w:val="20"/>
              </w:rPr>
              <w:t>Create Virtual Switch’</w:t>
            </w:r>
          </w:p>
          <w:p w14:paraId="1C70DA46"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 xml:space="preserve">Set the Name for the newly added switch to </w:t>
            </w:r>
            <w:proofErr w:type="gramStart"/>
            <w:r w:rsidRPr="00BD7D72">
              <w:rPr>
                <w:rFonts w:ascii="Calibri" w:eastAsia="Calibri" w:hAnsi="Calibri" w:cs="Calibri"/>
                <w:sz w:val="20"/>
                <w:szCs w:val="20"/>
              </w:rPr>
              <w:t>LAN</w:t>
            </w:r>
            <w:proofErr w:type="gramEnd"/>
          </w:p>
          <w:p w14:paraId="30727BC8" w14:textId="77777777" w:rsidR="00CF7BE0" w:rsidRPr="00BD7D72" w:rsidRDefault="00000000" w:rsidP="00EC4595">
            <w:pPr>
              <w:widowControl w:val="0"/>
              <w:numPr>
                <w:ilvl w:val="0"/>
                <w:numId w:val="17"/>
              </w:numPr>
              <w:ind w:right="-12"/>
              <w:rPr>
                <w:rFonts w:ascii="Calibri" w:eastAsia="Calibri" w:hAnsi="Calibri" w:cs="Calibri"/>
                <w:sz w:val="20"/>
                <w:szCs w:val="20"/>
              </w:rPr>
            </w:pPr>
            <w:r w:rsidRPr="00BD7D72">
              <w:rPr>
                <w:rFonts w:ascii="Calibri" w:eastAsia="Calibri" w:hAnsi="Calibri" w:cs="Calibri"/>
                <w:sz w:val="20"/>
                <w:szCs w:val="20"/>
              </w:rPr>
              <w:t xml:space="preserve">Ensure the </w:t>
            </w:r>
            <w:r w:rsidRPr="00BD7D72">
              <w:rPr>
                <w:rFonts w:ascii="Calibri" w:eastAsia="Calibri" w:hAnsi="Calibri" w:cs="Calibri"/>
                <w:i/>
                <w:sz w:val="20"/>
                <w:szCs w:val="20"/>
              </w:rPr>
              <w:t>Connection type</w:t>
            </w:r>
            <w:r w:rsidRPr="00BD7D72">
              <w:rPr>
                <w:rFonts w:ascii="Calibri" w:eastAsia="Calibri" w:hAnsi="Calibri" w:cs="Calibri"/>
                <w:sz w:val="20"/>
                <w:szCs w:val="20"/>
              </w:rPr>
              <w:t xml:space="preserve"> is set to ‘</w:t>
            </w:r>
            <w:r w:rsidRPr="00BD7D72">
              <w:rPr>
                <w:rFonts w:ascii="Calibri" w:eastAsia="Calibri" w:hAnsi="Calibri" w:cs="Calibri"/>
                <w:b/>
                <w:sz w:val="20"/>
                <w:szCs w:val="20"/>
              </w:rPr>
              <w:t xml:space="preserve">Private </w:t>
            </w:r>
            <w:proofErr w:type="gramStart"/>
            <w:r w:rsidRPr="00BD7D72">
              <w:rPr>
                <w:rFonts w:ascii="Calibri" w:eastAsia="Calibri" w:hAnsi="Calibri" w:cs="Calibri"/>
                <w:b/>
                <w:sz w:val="20"/>
                <w:szCs w:val="20"/>
              </w:rPr>
              <w:t>network’</w:t>
            </w:r>
            <w:proofErr w:type="gramEnd"/>
          </w:p>
          <w:p w14:paraId="2912D0BB" w14:textId="53298B9E" w:rsidR="00CF7BE0" w:rsidRPr="00BD7D72" w:rsidRDefault="00000000" w:rsidP="00EC4595">
            <w:pPr>
              <w:widowControl w:val="0"/>
              <w:numPr>
                <w:ilvl w:val="0"/>
                <w:numId w:val="17"/>
              </w:numPr>
              <w:ind w:right="-12"/>
              <w:rPr>
                <w:rFonts w:ascii="Calibri" w:eastAsia="Calibri" w:hAnsi="Calibri" w:cs="Calibri"/>
                <w:b/>
                <w:color w:val="00B0F0"/>
                <w:sz w:val="20"/>
                <w:szCs w:val="20"/>
              </w:rPr>
            </w:pPr>
            <w:r w:rsidRPr="00BD7D72">
              <w:rPr>
                <w:rFonts w:ascii="Calibri" w:eastAsia="Calibri" w:hAnsi="Calibri" w:cs="Calibri"/>
                <w:sz w:val="20"/>
                <w:szCs w:val="20"/>
              </w:rPr>
              <w:t>Click ‘</w:t>
            </w:r>
            <w:r w:rsidRPr="00BD7D72">
              <w:rPr>
                <w:rFonts w:ascii="Calibri" w:eastAsia="Calibri" w:hAnsi="Calibri" w:cs="Calibri"/>
                <w:b/>
                <w:color w:val="00B0F0"/>
                <w:sz w:val="20"/>
                <w:szCs w:val="20"/>
              </w:rPr>
              <w:t>Apply’</w:t>
            </w:r>
          </w:p>
          <w:p w14:paraId="51DE6D73"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73158689" wp14:editId="7112140B">
                  <wp:extent cx="3543016" cy="3085016"/>
                  <wp:effectExtent l="19050" t="19050" r="19685" b="2032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552949" cy="3093665"/>
                          </a:xfrm>
                          <a:prstGeom prst="rect">
                            <a:avLst/>
                          </a:prstGeom>
                          <a:ln w="12700">
                            <a:solidFill>
                              <a:srgbClr val="000000"/>
                            </a:solidFill>
                            <a:prstDash val="solid"/>
                          </a:ln>
                        </pic:spPr>
                      </pic:pic>
                    </a:graphicData>
                  </a:graphic>
                </wp:inline>
              </w:drawing>
            </w:r>
          </w:p>
          <w:p w14:paraId="38CC642F" w14:textId="77777777" w:rsidR="00CF7BE0" w:rsidRDefault="00CF7BE0" w:rsidP="00EC4595">
            <w:pPr>
              <w:widowControl w:val="0"/>
              <w:ind w:right="-12"/>
              <w:rPr>
                <w:rFonts w:ascii="Calibri" w:eastAsia="Calibri" w:hAnsi="Calibri" w:cs="Calibri"/>
              </w:rPr>
            </w:pPr>
          </w:p>
          <w:tbl>
            <w:tblPr>
              <w:tblStyle w:val="a5"/>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CF7BE0" w14:paraId="7C90BD35" w14:textId="77777777">
              <w:trPr>
                <w:trHeight w:val="29"/>
              </w:trPr>
              <w:tc>
                <w:tcPr>
                  <w:tcW w:w="7928" w:type="dxa"/>
                  <w:tcBorders>
                    <w:top w:val="single" w:sz="8" w:space="0" w:color="FFFFFF"/>
                    <w:left w:val="single" w:sz="8" w:space="0" w:color="FFFFFF"/>
                    <w:bottom w:val="single" w:sz="8" w:space="0" w:color="FFFFFF"/>
                    <w:right w:val="single" w:sz="8" w:space="0" w:color="FFFFFF"/>
                  </w:tcBorders>
                  <w:shd w:val="clear" w:color="auto" w:fill="93CDDC"/>
                  <w:vAlign w:val="center"/>
                </w:tcPr>
                <w:p w14:paraId="142C24E9" w14:textId="77777777" w:rsidR="00CF7BE0" w:rsidRDefault="00000000" w:rsidP="00EC4595">
                  <w:pPr>
                    <w:pStyle w:val="Heading2"/>
                    <w:ind w:right="-12"/>
                    <w:outlineLvl w:val="1"/>
                  </w:pPr>
                  <w:bookmarkStart w:id="13" w:name="_lnxbz9" w:colFirst="0" w:colLast="0"/>
                  <w:bookmarkEnd w:id="13"/>
                  <w:r>
                    <w:t>Create a switch for the WAN networks:</w:t>
                  </w:r>
                </w:p>
              </w:tc>
            </w:tr>
          </w:tbl>
          <w:p w14:paraId="57B78DCB"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In the Hyper-V Manager, click ‘</w:t>
            </w:r>
            <w:r>
              <w:rPr>
                <w:rFonts w:ascii="Calibri" w:eastAsia="Calibri" w:hAnsi="Calibri" w:cs="Calibri"/>
                <w:b/>
                <w:sz w:val="20"/>
                <w:szCs w:val="20"/>
              </w:rPr>
              <w:t xml:space="preserve">New virtual network </w:t>
            </w:r>
            <w:proofErr w:type="gramStart"/>
            <w:r>
              <w:rPr>
                <w:rFonts w:ascii="Calibri" w:eastAsia="Calibri" w:hAnsi="Calibri" w:cs="Calibri"/>
                <w:b/>
                <w:sz w:val="20"/>
                <w:szCs w:val="20"/>
              </w:rPr>
              <w:t>switch</w:t>
            </w:r>
            <w:r>
              <w:rPr>
                <w:rFonts w:ascii="Calibri" w:eastAsia="Calibri" w:hAnsi="Calibri" w:cs="Calibri"/>
                <w:sz w:val="20"/>
                <w:szCs w:val="20"/>
              </w:rPr>
              <w:t>’</w:t>
            </w:r>
            <w:proofErr w:type="gramEnd"/>
          </w:p>
          <w:p w14:paraId="7BDA0BF4" w14:textId="77777777" w:rsidR="00CF7BE0" w:rsidRDefault="00000000" w:rsidP="00EC4595">
            <w:pPr>
              <w:numPr>
                <w:ilvl w:val="0"/>
                <w:numId w:val="6"/>
              </w:numPr>
              <w:ind w:right="-12"/>
              <w:rPr>
                <w:rFonts w:ascii="Calibri" w:eastAsia="Calibri" w:hAnsi="Calibri" w:cs="Calibri"/>
                <w:sz w:val="20"/>
                <w:szCs w:val="20"/>
              </w:rPr>
            </w:pPr>
            <w:r>
              <w:rPr>
                <w:rFonts w:ascii="Calibri" w:eastAsia="Calibri" w:hAnsi="Calibri" w:cs="Calibri"/>
                <w:sz w:val="20"/>
                <w:szCs w:val="20"/>
              </w:rPr>
              <w:t>Select ‘</w:t>
            </w:r>
            <w:r>
              <w:rPr>
                <w:rFonts w:ascii="Calibri" w:eastAsia="Calibri" w:hAnsi="Calibri" w:cs="Calibri"/>
                <w:b/>
                <w:sz w:val="20"/>
                <w:szCs w:val="20"/>
              </w:rPr>
              <w:t>External'</w:t>
            </w:r>
            <w:r>
              <w:rPr>
                <w:rFonts w:ascii="Calibri" w:eastAsia="Calibri" w:hAnsi="Calibri" w:cs="Calibri"/>
                <w:sz w:val="20"/>
                <w:szCs w:val="20"/>
              </w:rPr>
              <w:t xml:space="preserve"> for the type of virtual switch.</w:t>
            </w:r>
          </w:p>
          <w:p w14:paraId="77098965" w14:textId="77777777" w:rsidR="00CF7BE0" w:rsidRDefault="00000000" w:rsidP="00EC4595">
            <w:pPr>
              <w:numPr>
                <w:ilvl w:val="0"/>
                <w:numId w:val="6"/>
              </w:numPr>
              <w:ind w:right="-12"/>
              <w:rPr>
                <w:rFonts w:ascii="Calibri" w:eastAsia="Calibri" w:hAnsi="Calibri" w:cs="Calibri"/>
                <w:sz w:val="20"/>
                <w:szCs w:val="20"/>
              </w:rPr>
            </w:pPr>
            <w:r>
              <w:rPr>
                <w:rFonts w:ascii="Calibri" w:eastAsia="Calibri" w:hAnsi="Calibri" w:cs="Calibri"/>
                <w:sz w:val="20"/>
                <w:szCs w:val="20"/>
              </w:rPr>
              <w:t>Click ‘</w:t>
            </w:r>
            <w:r>
              <w:rPr>
                <w:rFonts w:ascii="Calibri" w:eastAsia="Calibri" w:hAnsi="Calibri" w:cs="Calibri"/>
                <w:b/>
                <w:sz w:val="20"/>
                <w:szCs w:val="20"/>
              </w:rPr>
              <w:t>Create Virtual Switch’</w:t>
            </w:r>
          </w:p>
          <w:p w14:paraId="43E8EE56" w14:textId="77777777" w:rsidR="00CF7BE0" w:rsidRDefault="00000000" w:rsidP="00EC4595">
            <w:pPr>
              <w:numPr>
                <w:ilvl w:val="0"/>
                <w:numId w:val="6"/>
              </w:numPr>
              <w:ind w:right="-12"/>
              <w:rPr>
                <w:rFonts w:ascii="Calibri" w:eastAsia="Calibri" w:hAnsi="Calibri" w:cs="Calibri"/>
                <w:sz w:val="20"/>
                <w:szCs w:val="20"/>
              </w:rPr>
            </w:pPr>
            <w:r>
              <w:rPr>
                <w:rFonts w:ascii="Calibri" w:eastAsia="Calibri" w:hAnsi="Calibri" w:cs="Calibri"/>
                <w:sz w:val="20"/>
                <w:szCs w:val="20"/>
              </w:rPr>
              <w:t>Set the Name for the newly added switch to ‘</w:t>
            </w:r>
            <w:proofErr w:type="gramStart"/>
            <w:r>
              <w:rPr>
                <w:rFonts w:ascii="Calibri" w:eastAsia="Calibri" w:hAnsi="Calibri" w:cs="Calibri"/>
                <w:b/>
                <w:sz w:val="20"/>
                <w:szCs w:val="20"/>
              </w:rPr>
              <w:t>WAN’</w:t>
            </w:r>
            <w:proofErr w:type="gramEnd"/>
          </w:p>
          <w:p w14:paraId="5A0C42D1" w14:textId="77777777" w:rsidR="00CF7BE0" w:rsidRDefault="00000000" w:rsidP="00EC4595">
            <w:pPr>
              <w:numPr>
                <w:ilvl w:val="0"/>
                <w:numId w:val="6"/>
              </w:numPr>
              <w:ind w:right="-12"/>
              <w:rPr>
                <w:rFonts w:ascii="Calibri" w:eastAsia="Calibri" w:hAnsi="Calibri" w:cs="Calibri"/>
                <w:sz w:val="20"/>
                <w:szCs w:val="20"/>
              </w:rPr>
            </w:pPr>
            <w:r>
              <w:rPr>
                <w:rFonts w:ascii="Calibri" w:eastAsia="Calibri" w:hAnsi="Calibri" w:cs="Calibri"/>
                <w:sz w:val="20"/>
                <w:szCs w:val="20"/>
              </w:rPr>
              <w:t>Select the appropriate interface for the External network. This is the interface on the Windows host which connects to the upstream/WAN switch/CPE or similar uplink.</w:t>
            </w:r>
          </w:p>
          <w:p w14:paraId="236C2325" w14:textId="77777777" w:rsidR="00CF7BE0" w:rsidRDefault="00000000" w:rsidP="00EC4595">
            <w:pPr>
              <w:numPr>
                <w:ilvl w:val="0"/>
                <w:numId w:val="6"/>
              </w:numPr>
              <w:ind w:right="-12"/>
              <w:rPr>
                <w:rFonts w:ascii="Calibri" w:eastAsia="Calibri" w:hAnsi="Calibri" w:cs="Calibri"/>
                <w:sz w:val="20"/>
                <w:szCs w:val="20"/>
              </w:rPr>
            </w:pPr>
            <w:r>
              <w:rPr>
                <w:rFonts w:ascii="Calibri" w:eastAsia="Calibri" w:hAnsi="Calibri" w:cs="Calibri"/>
                <w:sz w:val="20"/>
                <w:szCs w:val="20"/>
              </w:rPr>
              <w:t>Click ‘</w:t>
            </w:r>
            <w:r>
              <w:rPr>
                <w:rFonts w:ascii="Calibri" w:eastAsia="Calibri" w:hAnsi="Calibri" w:cs="Calibri"/>
                <w:b/>
                <w:color w:val="00B0F0"/>
                <w:sz w:val="20"/>
                <w:szCs w:val="20"/>
              </w:rPr>
              <w:t>OK’</w:t>
            </w:r>
            <w:r>
              <w:rPr>
                <w:rFonts w:ascii="Calibri" w:eastAsia="Calibri" w:hAnsi="Calibri" w:cs="Calibri"/>
                <w:color w:val="00B0F0"/>
                <w:sz w:val="20"/>
                <w:szCs w:val="20"/>
              </w:rPr>
              <w:t xml:space="preserve"> </w:t>
            </w:r>
            <w:r>
              <w:rPr>
                <w:rFonts w:ascii="Calibri" w:eastAsia="Calibri" w:hAnsi="Calibri" w:cs="Calibri"/>
                <w:sz w:val="20"/>
                <w:szCs w:val="20"/>
              </w:rPr>
              <w:t>to complete the switch setup.</w:t>
            </w:r>
          </w:p>
          <w:p w14:paraId="6B3B6D97"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2B15F995" wp14:editId="7681A569">
                  <wp:extent cx="3535718" cy="3067755"/>
                  <wp:effectExtent l="19050" t="19050" r="26670" b="1841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559131" cy="3088069"/>
                          </a:xfrm>
                          <a:prstGeom prst="rect">
                            <a:avLst/>
                          </a:prstGeom>
                          <a:ln w="12700">
                            <a:solidFill>
                              <a:srgbClr val="000000"/>
                            </a:solidFill>
                            <a:prstDash val="solid"/>
                          </a:ln>
                        </pic:spPr>
                      </pic:pic>
                    </a:graphicData>
                  </a:graphic>
                </wp:inline>
              </w:drawing>
            </w:r>
          </w:p>
          <w:p w14:paraId="61E82154" w14:textId="77777777" w:rsidR="00CF7BE0" w:rsidRDefault="00CF7BE0" w:rsidP="00EC4595">
            <w:pPr>
              <w:widowControl w:val="0"/>
              <w:ind w:right="-12"/>
              <w:rPr>
                <w:rFonts w:ascii="Calibri" w:eastAsia="Calibri" w:hAnsi="Calibri" w:cs="Calibri"/>
              </w:rPr>
            </w:pPr>
          </w:p>
          <w:tbl>
            <w:tblPr>
              <w:tblStyle w:val="a6"/>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CF7BE0" w14:paraId="1D76959B" w14:textId="77777777">
              <w:trPr>
                <w:trHeight w:val="107"/>
              </w:trPr>
              <w:tc>
                <w:tcPr>
                  <w:tcW w:w="7928" w:type="dxa"/>
                  <w:tcBorders>
                    <w:top w:val="single" w:sz="8" w:space="0" w:color="FFFFFF"/>
                    <w:left w:val="single" w:sz="8" w:space="0" w:color="FFFFFF"/>
                    <w:bottom w:val="single" w:sz="8" w:space="0" w:color="FFFFFF"/>
                    <w:right w:val="single" w:sz="8" w:space="0" w:color="FFFFFF"/>
                  </w:tcBorders>
                  <w:shd w:val="clear" w:color="auto" w:fill="93CDDC"/>
                  <w:tcMar>
                    <w:top w:w="28" w:type="dxa"/>
                    <w:left w:w="28" w:type="dxa"/>
                    <w:bottom w:w="28" w:type="dxa"/>
                    <w:right w:w="28" w:type="dxa"/>
                  </w:tcMar>
                  <w:vAlign w:val="center"/>
                </w:tcPr>
                <w:p w14:paraId="21538DE0" w14:textId="77777777" w:rsidR="00CF7BE0" w:rsidRDefault="00000000" w:rsidP="00EC4595">
                  <w:pPr>
                    <w:widowControl w:val="0"/>
                    <w:spacing w:line="240" w:lineRule="auto"/>
                    <w:ind w:right="-12"/>
                    <w:rPr>
                      <w:rFonts w:ascii="Calibri" w:eastAsia="Calibri" w:hAnsi="Calibri" w:cs="Calibri"/>
                    </w:rPr>
                  </w:pPr>
                  <w:r>
                    <w:rPr>
                      <w:rFonts w:ascii="Calibri" w:eastAsia="Calibri" w:hAnsi="Calibri" w:cs="Calibri"/>
                    </w:rPr>
                    <w:lastRenderedPageBreak/>
                    <w:t>Creating the Virtual Machine</w:t>
                  </w:r>
                </w:p>
              </w:tc>
            </w:tr>
          </w:tbl>
          <w:p w14:paraId="69561CDE" w14:textId="77777777" w:rsidR="00CF7BE0" w:rsidRDefault="00000000" w:rsidP="00EC4595">
            <w:pPr>
              <w:widowControl w:val="0"/>
              <w:ind w:right="-12"/>
              <w:rPr>
                <w:rFonts w:ascii="Calibri" w:eastAsia="Calibri" w:hAnsi="Calibri" w:cs="Calibri"/>
                <w:sz w:val="20"/>
                <w:szCs w:val="20"/>
              </w:rPr>
            </w:pPr>
            <w:r>
              <w:rPr>
                <w:rFonts w:ascii="Calibri" w:eastAsia="Calibri" w:hAnsi="Calibri" w:cs="Calibri"/>
                <w:sz w:val="20"/>
                <w:szCs w:val="20"/>
              </w:rPr>
              <w:t>Once the LAN and WAN switches have been created, the virtual machine can be created.</w:t>
            </w:r>
          </w:p>
          <w:p w14:paraId="279E6E61" w14:textId="77777777" w:rsidR="00CF7BE0" w:rsidRDefault="00CF7BE0" w:rsidP="00EC4595">
            <w:pPr>
              <w:widowControl w:val="0"/>
              <w:ind w:right="-12"/>
              <w:rPr>
                <w:rFonts w:ascii="Calibri" w:eastAsia="Calibri" w:hAnsi="Calibri" w:cs="Calibri"/>
                <w:sz w:val="20"/>
                <w:szCs w:val="20"/>
              </w:rPr>
            </w:pPr>
          </w:p>
          <w:p w14:paraId="03FD5124"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In the Hyper-V Manager, click “</w:t>
            </w:r>
            <w:r>
              <w:rPr>
                <w:rFonts w:ascii="Calibri" w:eastAsia="Calibri" w:hAnsi="Calibri" w:cs="Calibri"/>
                <w:b/>
                <w:color w:val="0070C0"/>
                <w:sz w:val="20"/>
                <w:szCs w:val="20"/>
              </w:rPr>
              <w:t>New &gt; Virtual Machine</w:t>
            </w:r>
            <w:r>
              <w:rPr>
                <w:rFonts w:ascii="Calibri" w:eastAsia="Calibri" w:hAnsi="Calibri" w:cs="Calibri"/>
                <w:sz w:val="20"/>
                <w:szCs w:val="20"/>
              </w:rPr>
              <w:t>” in the Actions list.</w:t>
            </w:r>
          </w:p>
          <w:p w14:paraId="281E73A6"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The setup wizard will appear, click ‘</w:t>
            </w:r>
            <w:r>
              <w:rPr>
                <w:rFonts w:ascii="Calibri" w:eastAsia="Calibri" w:hAnsi="Calibri" w:cs="Calibri"/>
                <w:b/>
                <w:color w:val="0070C0"/>
                <w:sz w:val="20"/>
                <w:szCs w:val="20"/>
              </w:rPr>
              <w:t>Next’</w:t>
            </w:r>
            <w:r>
              <w:rPr>
                <w:rFonts w:ascii="Calibri" w:eastAsia="Calibri" w:hAnsi="Calibri" w:cs="Calibri"/>
                <w:color w:val="0070C0"/>
                <w:sz w:val="20"/>
                <w:szCs w:val="20"/>
              </w:rPr>
              <w:t xml:space="preserve"> </w:t>
            </w:r>
            <w:r>
              <w:rPr>
                <w:rFonts w:ascii="Calibri" w:eastAsia="Calibri" w:hAnsi="Calibri" w:cs="Calibri"/>
                <w:sz w:val="20"/>
                <w:szCs w:val="20"/>
              </w:rPr>
              <w:t>on the ‘Before You Begin’ page.</w:t>
            </w:r>
          </w:p>
          <w:p w14:paraId="3347692B" w14:textId="77777777" w:rsidR="00CF7BE0" w:rsidRDefault="00000000" w:rsidP="00EC4595">
            <w:pPr>
              <w:widowControl w:val="0"/>
              <w:ind w:right="-12"/>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7FAF2473" wp14:editId="2F855AF2">
                  <wp:extent cx="3220736" cy="2458019"/>
                  <wp:effectExtent l="19050" t="19050" r="17780" b="1905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4"/>
                          <a:srcRect l="34340" t="19140"/>
                          <a:stretch/>
                        </pic:blipFill>
                        <pic:spPr bwMode="auto">
                          <a:xfrm>
                            <a:off x="0" y="0"/>
                            <a:ext cx="3244530" cy="2476178"/>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D25760" w14:textId="77777777" w:rsidR="00BD7D72" w:rsidRDefault="00BD7D72" w:rsidP="00EC4595">
            <w:pPr>
              <w:widowControl w:val="0"/>
              <w:ind w:right="-12"/>
              <w:jc w:val="center"/>
              <w:rPr>
                <w:rFonts w:ascii="Calibri" w:eastAsia="Calibri" w:hAnsi="Calibri" w:cs="Calibri"/>
                <w:sz w:val="20"/>
                <w:szCs w:val="20"/>
              </w:rPr>
            </w:pPr>
          </w:p>
          <w:p w14:paraId="559A637F"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Enter a Name for the virtual machine, such as </w:t>
            </w:r>
            <w:r>
              <w:rPr>
                <w:rFonts w:ascii="Calibri" w:eastAsia="Calibri" w:hAnsi="Calibri" w:cs="Calibri"/>
                <w:b/>
                <w:color w:val="4A86E8"/>
                <w:sz w:val="20"/>
                <w:szCs w:val="20"/>
              </w:rPr>
              <w:t>“VIRTUAL_</w:t>
            </w:r>
            <w:proofErr w:type="gramStart"/>
            <w:r>
              <w:rPr>
                <w:rFonts w:ascii="Calibri" w:eastAsia="Calibri" w:hAnsi="Calibri" w:cs="Calibri"/>
                <w:b/>
                <w:color w:val="4A86E8"/>
                <w:sz w:val="20"/>
                <w:szCs w:val="20"/>
              </w:rPr>
              <w:t>SFOS”</w:t>
            </w:r>
            <w:proofErr w:type="gramEnd"/>
          </w:p>
          <w:p w14:paraId="1EE7E6EA"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If required, you can designate a location for the Virtual Machine to be </w:t>
            </w:r>
            <w:proofErr w:type="gramStart"/>
            <w:r>
              <w:rPr>
                <w:rFonts w:ascii="Calibri" w:eastAsia="Calibri" w:hAnsi="Calibri" w:cs="Calibri"/>
                <w:sz w:val="20"/>
                <w:szCs w:val="20"/>
              </w:rPr>
              <w:t>stored</w:t>
            </w:r>
            <w:proofErr w:type="gramEnd"/>
          </w:p>
          <w:p w14:paraId="41926870"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Next and proceed to the next step.</w:t>
            </w:r>
          </w:p>
          <w:p w14:paraId="05B80E34" w14:textId="77777777" w:rsidR="00CF7BE0" w:rsidRDefault="00000000" w:rsidP="00EC4595">
            <w:pPr>
              <w:widowControl w:val="0"/>
              <w:ind w:right="-12"/>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5AB1113E" wp14:editId="276BBBEA">
                  <wp:extent cx="3147231" cy="2397661"/>
                  <wp:effectExtent l="19050" t="19050" r="15240" b="222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5"/>
                          <a:srcRect l="34481" t="19547"/>
                          <a:stretch/>
                        </pic:blipFill>
                        <pic:spPr bwMode="auto">
                          <a:xfrm>
                            <a:off x="0" y="0"/>
                            <a:ext cx="3170250" cy="2415198"/>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058370" w14:textId="77777777" w:rsidR="00CF7BE0" w:rsidRDefault="00CF7BE0" w:rsidP="00EC4595">
            <w:pPr>
              <w:widowControl w:val="0"/>
              <w:ind w:left="720" w:right="-12"/>
              <w:rPr>
                <w:rFonts w:ascii="Calibri" w:eastAsia="Calibri" w:hAnsi="Calibri" w:cs="Calibri"/>
                <w:sz w:val="20"/>
                <w:szCs w:val="20"/>
              </w:rPr>
            </w:pPr>
          </w:p>
          <w:p w14:paraId="4B90090C"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Select the appropriate Generation, in this instance, we require </w:t>
            </w:r>
            <w:r>
              <w:rPr>
                <w:rFonts w:ascii="Calibri" w:eastAsia="Calibri" w:hAnsi="Calibri" w:cs="Calibri"/>
                <w:b/>
                <w:color w:val="4A86E8"/>
                <w:sz w:val="20"/>
                <w:szCs w:val="20"/>
              </w:rPr>
              <w:t>‘Generation 2’.</w:t>
            </w:r>
          </w:p>
          <w:p w14:paraId="6FB7F563"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Next and proceed to the next step.</w:t>
            </w:r>
          </w:p>
          <w:p w14:paraId="670DEC55" w14:textId="29FEBF45"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5D837B3E" wp14:editId="6CDF8F88">
                  <wp:extent cx="3229117" cy="2458329"/>
                  <wp:effectExtent l="19050" t="19050" r="9525" b="1841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l="34379" t="18727"/>
                          <a:stretch/>
                        </pic:blipFill>
                        <pic:spPr bwMode="auto">
                          <a:xfrm>
                            <a:off x="0" y="0"/>
                            <a:ext cx="3246736" cy="2471742"/>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3A999B" w14:textId="77777777" w:rsidR="0008620F" w:rsidRDefault="0008620F" w:rsidP="00EC4595">
            <w:pPr>
              <w:widowControl w:val="0"/>
              <w:ind w:right="-12"/>
              <w:jc w:val="center"/>
              <w:rPr>
                <w:rFonts w:ascii="Calibri" w:eastAsia="Calibri" w:hAnsi="Calibri" w:cs="Calibri"/>
              </w:rPr>
            </w:pPr>
          </w:p>
          <w:p w14:paraId="1C307064"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lastRenderedPageBreak/>
              <w:t>Depending on the resources available, assign the amount of RAM you would like to assign to the virtual machine.</w:t>
            </w:r>
          </w:p>
          <w:p w14:paraId="09547B4E"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We’ve assigned</w:t>
            </w:r>
            <w:r>
              <w:rPr>
                <w:rFonts w:ascii="Calibri" w:eastAsia="Calibri" w:hAnsi="Calibri" w:cs="Calibri"/>
                <w:b/>
                <w:color w:val="4A86E8"/>
                <w:sz w:val="20"/>
                <w:szCs w:val="20"/>
              </w:rPr>
              <w:t xml:space="preserve"> ‘2048MB’ </w:t>
            </w:r>
            <w:r>
              <w:rPr>
                <w:rFonts w:ascii="Calibri" w:eastAsia="Calibri" w:hAnsi="Calibri" w:cs="Calibri"/>
                <w:sz w:val="20"/>
                <w:szCs w:val="20"/>
              </w:rPr>
              <w:t xml:space="preserve">for this </w:t>
            </w:r>
            <w:proofErr w:type="gramStart"/>
            <w:r>
              <w:rPr>
                <w:rFonts w:ascii="Calibri" w:eastAsia="Calibri" w:hAnsi="Calibri" w:cs="Calibri"/>
                <w:sz w:val="20"/>
                <w:szCs w:val="20"/>
              </w:rPr>
              <w:t>VM</w:t>
            </w:r>
            <w:proofErr w:type="gramEnd"/>
          </w:p>
          <w:p w14:paraId="090B240D"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Tick </w:t>
            </w:r>
            <w:r>
              <w:rPr>
                <w:rFonts w:ascii="Calibri" w:eastAsia="Calibri" w:hAnsi="Calibri" w:cs="Calibri"/>
                <w:b/>
                <w:color w:val="4A86E8"/>
                <w:sz w:val="20"/>
                <w:szCs w:val="20"/>
              </w:rPr>
              <w:t>‘Use Dynamic Memory’</w:t>
            </w:r>
            <w:r>
              <w:rPr>
                <w:rFonts w:ascii="Calibri" w:eastAsia="Calibri" w:hAnsi="Calibri" w:cs="Calibri"/>
                <w:sz w:val="20"/>
                <w:szCs w:val="20"/>
              </w:rPr>
              <w:t>, to allow the VM to manage its memory when needed.</w:t>
            </w:r>
          </w:p>
          <w:p w14:paraId="0B72A97E"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‘Next’ and process to the next step.</w:t>
            </w:r>
          </w:p>
          <w:p w14:paraId="48DD050A"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011D8AB7" wp14:editId="2B8C0C04">
                  <wp:extent cx="3194998" cy="2419277"/>
                  <wp:effectExtent l="19050" t="19050" r="24765" b="1968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7"/>
                          <a:srcRect l="34276" t="18785"/>
                          <a:stretch/>
                        </pic:blipFill>
                        <pic:spPr bwMode="auto">
                          <a:xfrm>
                            <a:off x="0" y="0"/>
                            <a:ext cx="3223443" cy="2440816"/>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17284C" w14:textId="77777777" w:rsidR="00CF7BE0" w:rsidRDefault="00CF7BE0" w:rsidP="00EC4595">
            <w:pPr>
              <w:widowControl w:val="0"/>
              <w:ind w:right="-12"/>
              <w:rPr>
                <w:rFonts w:ascii="Calibri" w:eastAsia="Calibri" w:hAnsi="Calibri" w:cs="Calibri"/>
              </w:rPr>
            </w:pPr>
          </w:p>
          <w:p w14:paraId="2D71D961"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Using the virtual switches created earlier, select the </w:t>
            </w:r>
            <w:r>
              <w:rPr>
                <w:rFonts w:ascii="Calibri" w:eastAsia="Calibri" w:hAnsi="Calibri" w:cs="Calibri"/>
                <w:b/>
                <w:color w:val="4A86E8"/>
                <w:sz w:val="20"/>
                <w:szCs w:val="20"/>
              </w:rPr>
              <w:t xml:space="preserve">WAN </w:t>
            </w:r>
            <w:r>
              <w:rPr>
                <w:rFonts w:ascii="Calibri" w:eastAsia="Calibri" w:hAnsi="Calibri" w:cs="Calibri"/>
                <w:sz w:val="20"/>
                <w:szCs w:val="20"/>
              </w:rPr>
              <w:t>switch created.</w:t>
            </w:r>
          </w:p>
          <w:p w14:paraId="03AD3C0D"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‘Next’ and proceed to the next step.</w:t>
            </w:r>
          </w:p>
          <w:p w14:paraId="27E58216"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1410130F" wp14:editId="21CDF876">
                  <wp:extent cx="3181350" cy="2425522"/>
                  <wp:effectExtent l="19050" t="19050" r="19050" b="1333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8"/>
                          <a:srcRect l="34418" t="18908"/>
                          <a:stretch/>
                        </pic:blipFill>
                        <pic:spPr bwMode="auto">
                          <a:xfrm>
                            <a:off x="0" y="0"/>
                            <a:ext cx="3209685" cy="244712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BC44C9" w14:textId="77777777" w:rsidR="00CF7BE0" w:rsidRDefault="00CF7BE0" w:rsidP="00EC4595">
            <w:pPr>
              <w:widowControl w:val="0"/>
              <w:ind w:left="720" w:right="-12"/>
              <w:rPr>
                <w:rFonts w:ascii="Calibri" w:eastAsia="Calibri" w:hAnsi="Calibri" w:cs="Calibri"/>
                <w:sz w:val="20"/>
                <w:szCs w:val="20"/>
              </w:rPr>
            </w:pPr>
          </w:p>
          <w:p w14:paraId="13A78EBE"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 xml:space="preserve">This step requires the allocation of HDD.  Since we downloaded the </w:t>
            </w:r>
            <w:r>
              <w:rPr>
                <w:rFonts w:ascii="Calibri" w:eastAsia="Calibri" w:hAnsi="Calibri" w:cs="Calibri"/>
                <w:b/>
                <w:color w:val="4A86E8"/>
                <w:sz w:val="20"/>
                <w:szCs w:val="20"/>
              </w:rPr>
              <w:t>.</w:t>
            </w:r>
            <w:proofErr w:type="spellStart"/>
            <w:r>
              <w:rPr>
                <w:rFonts w:ascii="Calibri" w:eastAsia="Calibri" w:hAnsi="Calibri" w:cs="Calibri"/>
                <w:b/>
                <w:color w:val="4A86E8"/>
                <w:sz w:val="20"/>
                <w:szCs w:val="20"/>
              </w:rPr>
              <w:t>vhd</w:t>
            </w:r>
            <w:proofErr w:type="spellEnd"/>
            <w:r>
              <w:rPr>
                <w:rFonts w:ascii="Calibri" w:eastAsia="Calibri" w:hAnsi="Calibri" w:cs="Calibri"/>
                <w:b/>
                <w:color w:val="4A86E8"/>
                <w:sz w:val="20"/>
                <w:szCs w:val="20"/>
              </w:rPr>
              <w:t xml:space="preserve"> </w:t>
            </w:r>
            <w:r>
              <w:rPr>
                <w:rFonts w:ascii="Calibri" w:eastAsia="Calibri" w:hAnsi="Calibri" w:cs="Calibri"/>
                <w:sz w:val="20"/>
                <w:szCs w:val="20"/>
              </w:rPr>
              <w:t xml:space="preserve">file from the official website. We only </w:t>
            </w:r>
            <w:proofErr w:type="gramStart"/>
            <w:r>
              <w:rPr>
                <w:rFonts w:ascii="Calibri" w:eastAsia="Calibri" w:hAnsi="Calibri" w:cs="Calibri"/>
                <w:sz w:val="20"/>
                <w:szCs w:val="20"/>
              </w:rPr>
              <w:t>have to</w:t>
            </w:r>
            <w:proofErr w:type="gramEnd"/>
            <w:r>
              <w:rPr>
                <w:rFonts w:ascii="Calibri" w:eastAsia="Calibri" w:hAnsi="Calibri" w:cs="Calibri"/>
                <w:sz w:val="20"/>
                <w:szCs w:val="20"/>
              </w:rPr>
              <w:t xml:space="preserve"> link the .</w:t>
            </w:r>
            <w:proofErr w:type="spellStart"/>
            <w:r>
              <w:rPr>
                <w:rFonts w:ascii="Calibri" w:eastAsia="Calibri" w:hAnsi="Calibri" w:cs="Calibri"/>
                <w:sz w:val="20"/>
                <w:szCs w:val="20"/>
              </w:rPr>
              <w:t>vhd</w:t>
            </w:r>
            <w:proofErr w:type="spellEnd"/>
            <w:r>
              <w:rPr>
                <w:rFonts w:ascii="Calibri" w:eastAsia="Calibri" w:hAnsi="Calibri" w:cs="Calibri"/>
                <w:sz w:val="20"/>
                <w:szCs w:val="20"/>
              </w:rPr>
              <w:t xml:space="preserve"> Sophos Firewall OS file to the installation process.</w:t>
            </w:r>
          </w:p>
          <w:p w14:paraId="1E1BB996"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next and proceed to the next step.</w:t>
            </w:r>
          </w:p>
          <w:p w14:paraId="28AB6990" w14:textId="77777777" w:rsidR="00CF7BE0" w:rsidRDefault="00000000" w:rsidP="00EC4595">
            <w:pPr>
              <w:widowControl w:val="0"/>
              <w:numPr>
                <w:ilvl w:val="0"/>
                <w:numId w:val="18"/>
              </w:numPr>
              <w:ind w:right="-12"/>
              <w:rPr>
                <w:rFonts w:ascii="Calibri" w:eastAsia="Calibri" w:hAnsi="Calibri" w:cs="Calibri"/>
                <w:sz w:val="20"/>
                <w:szCs w:val="20"/>
              </w:rPr>
            </w:pPr>
            <w:r>
              <w:rPr>
                <w:rFonts w:ascii="Calibri" w:eastAsia="Calibri" w:hAnsi="Calibri" w:cs="Calibri"/>
                <w:sz w:val="20"/>
                <w:szCs w:val="20"/>
              </w:rPr>
              <w:t>Click finish to complete the process.</w:t>
            </w:r>
          </w:p>
          <w:p w14:paraId="63B2BFF8"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rPr>
              <w:drawing>
                <wp:inline distT="114300" distB="114300" distL="114300" distR="114300" wp14:anchorId="7224D6CB" wp14:editId="5F60332F">
                  <wp:extent cx="3235941" cy="2510310"/>
                  <wp:effectExtent l="19050" t="19050" r="22225" b="23495"/>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9"/>
                          <a:srcRect l="34539" t="18797"/>
                          <a:stretch/>
                        </pic:blipFill>
                        <pic:spPr bwMode="auto">
                          <a:xfrm>
                            <a:off x="0" y="0"/>
                            <a:ext cx="3273685" cy="253959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7B7C49" w14:textId="77777777" w:rsidR="00CF7BE0" w:rsidRDefault="00CF7BE0" w:rsidP="00EC4595">
            <w:pPr>
              <w:widowControl w:val="0"/>
              <w:ind w:right="-12"/>
              <w:rPr>
                <w:rFonts w:ascii="Calibri" w:eastAsia="Calibri" w:hAnsi="Calibri" w:cs="Calibri"/>
                <w:b/>
                <w:color w:val="8EAADB"/>
                <w:sz w:val="16"/>
                <w:szCs w:val="16"/>
              </w:rPr>
            </w:pPr>
          </w:p>
          <w:tbl>
            <w:tblPr>
              <w:tblStyle w:val="a7"/>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CF7BE0" w14:paraId="006BB45F" w14:textId="77777777">
              <w:trPr>
                <w:trHeight w:val="15"/>
              </w:trPr>
              <w:tc>
                <w:tcPr>
                  <w:tcW w:w="7928"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B5BEBA4" w14:textId="77777777" w:rsidR="00CF7BE0" w:rsidRDefault="00000000" w:rsidP="00EC4595">
                  <w:pPr>
                    <w:pStyle w:val="Heading2"/>
                    <w:ind w:right="-12"/>
                    <w:outlineLvl w:val="1"/>
                  </w:pPr>
                  <w:bookmarkStart w:id="14" w:name="_35nkun2" w:colFirst="0" w:colLast="0"/>
                  <w:bookmarkEnd w:id="14"/>
                  <w:r>
                    <w:lastRenderedPageBreak/>
                    <w:t>Modify the virtual machine settings for Sophos Firewall OS</w:t>
                  </w:r>
                </w:p>
              </w:tc>
            </w:tr>
          </w:tbl>
          <w:p w14:paraId="3EF3400F" w14:textId="77777777" w:rsidR="00CF7BE0" w:rsidRDefault="00CF7BE0" w:rsidP="00EC4595">
            <w:pPr>
              <w:widowControl w:val="0"/>
              <w:ind w:right="-12"/>
              <w:rPr>
                <w:rFonts w:ascii="Calibri" w:eastAsia="Calibri" w:hAnsi="Calibri" w:cs="Calibri"/>
                <w:color w:val="8EAADB"/>
                <w:sz w:val="18"/>
                <w:szCs w:val="18"/>
              </w:rPr>
            </w:pPr>
          </w:p>
          <w:p w14:paraId="14ED44FD" w14:textId="77777777" w:rsidR="00CF7BE0" w:rsidRDefault="00000000" w:rsidP="00EC4595">
            <w:pPr>
              <w:widowControl w:val="0"/>
              <w:numPr>
                <w:ilvl w:val="0"/>
                <w:numId w:val="10"/>
              </w:numPr>
              <w:ind w:right="-12"/>
              <w:rPr>
                <w:rFonts w:ascii="Calibri" w:eastAsia="Calibri" w:hAnsi="Calibri" w:cs="Calibri"/>
                <w:sz w:val="20"/>
                <w:szCs w:val="20"/>
              </w:rPr>
            </w:pPr>
            <w:r>
              <w:rPr>
                <w:rFonts w:ascii="Calibri" w:eastAsia="Calibri" w:hAnsi="Calibri" w:cs="Calibri"/>
                <w:sz w:val="20"/>
                <w:szCs w:val="20"/>
              </w:rPr>
              <w:t>In the ‘Hardware Devices’ menu, select the ‘security’ option.</w:t>
            </w:r>
          </w:p>
          <w:p w14:paraId="6D7C4C10" w14:textId="77777777" w:rsidR="00CF7BE0" w:rsidRDefault="00000000" w:rsidP="00EC4595">
            <w:pPr>
              <w:widowControl w:val="0"/>
              <w:numPr>
                <w:ilvl w:val="0"/>
                <w:numId w:val="10"/>
              </w:numPr>
              <w:ind w:right="-12"/>
              <w:rPr>
                <w:rFonts w:ascii="Calibri" w:eastAsia="Calibri" w:hAnsi="Calibri" w:cs="Calibri"/>
                <w:sz w:val="20"/>
                <w:szCs w:val="20"/>
              </w:rPr>
            </w:pPr>
            <w:r>
              <w:rPr>
                <w:rFonts w:ascii="Calibri" w:eastAsia="Calibri" w:hAnsi="Calibri" w:cs="Calibri"/>
                <w:sz w:val="20"/>
                <w:szCs w:val="20"/>
              </w:rPr>
              <w:t>Sophos Firewall OS won’t work correctly if Secure Boot is enabled. Untick ‘Enable Secure Boot’ to disable it.</w:t>
            </w:r>
          </w:p>
          <w:p w14:paraId="547EFDD1" w14:textId="77777777" w:rsidR="00CF7BE0" w:rsidRDefault="00000000" w:rsidP="00EC4595">
            <w:pPr>
              <w:widowControl w:val="0"/>
              <w:numPr>
                <w:ilvl w:val="0"/>
                <w:numId w:val="10"/>
              </w:numPr>
              <w:ind w:right="-12"/>
              <w:rPr>
                <w:rFonts w:ascii="Calibri" w:eastAsia="Calibri" w:hAnsi="Calibri" w:cs="Calibri"/>
                <w:sz w:val="20"/>
                <w:szCs w:val="20"/>
              </w:rPr>
            </w:pPr>
            <w:r>
              <w:rPr>
                <w:rFonts w:ascii="Calibri" w:eastAsia="Calibri" w:hAnsi="Calibri" w:cs="Calibri"/>
                <w:sz w:val="20"/>
                <w:szCs w:val="20"/>
              </w:rPr>
              <w:t>Click Apply to save the settings.</w:t>
            </w:r>
          </w:p>
          <w:p w14:paraId="26DC2C72" w14:textId="77777777" w:rsidR="00CF7BE0" w:rsidRDefault="00CF7BE0" w:rsidP="00EC4595">
            <w:pPr>
              <w:widowControl w:val="0"/>
              <w:ind w:right="-12"/>
              <w:rPr>
                <w:rFonts w:ascii="Calibri" w:eastAsia="Calibri" w:hAnsi="Calibri" w:cs="Calibri"/>
              </w:rPr>
            </w:pPr>
          </w:p>
          <w:p w14:paraId="67A1CC02" w14:textId="77777777" w:rsidR="00CF7BE0" w:rsidRDefault="00000000" w:rsidP="00EC4595">
            <w:pPr>
              <w:widowControl w:val="0"/>
              <w:ind w:right="-12"/>
              <w:jc w:val="center"/>
              <w:rPr>
                <w:rFonts w:ascii="Calibri" w:eastAsia="Calibri" w:hAnsi="Calibri" w:cs="Calibri"/>
              </w:rPr>
            </w:pPr>
            <w:r>
              <w:rPr>
                <w:rFonts w:ascii="Calibri" w:eastAsia="Calibri" w:hAnsi="Calibri" w:cs="Calibri"/>
                <w:noProof/>
                <w:color w:val="8EAADB"/>
              </w:rPr>
              <w:drawing>
                <wp:inline distT="0" distB="0" distL="0" distR="0" wp14:anchorId="66A3825F" wp14:editId="1E7715FD">
                  <wp:extent cx="2928867" cy="2632076"/>
                  <wp:effectExtent l="19050" t="19050" r="24130" b="15875"/>
                  <wp:docPr id="13"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0"/>
                          <a:srcRect/>
                          <a:stretch>
                            <a:fillRect/>
                          </a:stretch>
                        </pic:blipFill>
                        <pic:spPr>
                          <a:xfrm>
                            <a:off x="0" y="0"/>
                            <a:ext cx="2954906" cy="2655477"/>
                          </a:xfrm>
                          <a:prstGeom prst="rect">
                            <a:avLst/>
                          </a:prstGeom>
                          <a:ln w="12700">
                            <a:solidFill>
                              <a:srgbClr val="000000"/>
                            </a:solidFill>
                            <a:prstDash val="solid"/>
                          </a:ln>
                        </pic:spPr>
                      </pic:pic>
                    </a:graphicData>
                  </a:graphic>
                </wp:inline>
              </w:drawing>
            </w:r>
          </w:p>
          <w:p w14:paraId="451C4437" w14:textId="77777777" w:rsidR="00CF7BE0" w:rsidRDefault="00000000" w:rsidP="00EC4595">
            <w:pPr>
              <w:widowControl w:val="0"/>
              <w:numPr>
                <w:ilvl w:val="0"/>
                <w:numId w:val="10"/>
              </w:numPr>
              <w:ind w:right="-12"/>
              <w:rPr>
                <w:rFonts w:ascii="Calibri" w:eastAsia="Calibri" w:hAnsi="Calibri" w:cs="Calibri"/>
                <w:sz w:val="20"/>
                <w:szCs w:val="20"/>
              </w:rPr>
            </w:pPr>
            <w:r>
              <w:rPr>
                <w:rFonts w:ascii="Calibri" w:eastAsia="Calibri" w:hAnsi="Calibri" w:cs="Calibri"/>
                <w:sz w:val="20"/>
                <w:szCs w:val="20"/>
              </w:rPr>
              <w:t xml:space="preserve">Sophos Firewall OS doesn’t require checkpoints to be saved, therefore, disable this feature by unchecking ‘Enable </w:t>
            </w:r>
            <w:proofErr w:type="gramStart"/>
            <w:r>
              <w:rPr>
                <w:rFonts w:ascii="Calibri" w:eastAsia="Calibri" w:hAnsi="Calibri" w:cs="Calibri"/>
                <w:sz w:val="20"/>
                <w:szCs w:val="20"/>
              </w:rPr>
              <w:t>checkpoints’</w:t>
            </w:r>
            <w:proofErr w:type="gramEnd"/>
            <w:r>
              <w:rPr>
                <w:rFonts w:ascii="Calibri" w:eastAsia="Calibri" w:hAnsi="Calibri" w:cs="Calibri"/>
                <w:sz w:val="20"/>
                <w:szCs w:val="20"/>
              </w:rPr>
              <w:t>.</w:t>
            </w:r>
          </w:p>
          <w:p w14:paraId="6871C380" w14:textId="77777777" w:rsidR="00CF7BE0" w:rsidRDefault="00000000" w:rsidP="00EC4595">
            <w:pPr>
              <w:widowControl w:val="0"/>
              <w:numPr>
                <w:ilvl w:val="0"/>
                <w:numId w:val="10"/>
              </w:numPr>
              <w:ind w:right="-12"/>
              <w:rPr>
                <w:rFonts w:ascii="Calibri" w:eastAsia="Calibri" w:hAnsi="Calibri" w:cs="Calibri"/>
                <w:sz w:val="20"/>
                <w:szCs w:val="20"/>
              </w:rPr>
            </w:pPr>
            <w:r>
              <w:rPr>
                <w:rFonts w:ascii="Calibri" w:eastAsia="Calibri" w:hAnsi="Calibri" w:cs="Calibri"/>
                <w:sz w:val="20"/>
                <w:szCs w:val="20"/>
              </w:rPr>
              <w:t>Click Ok to save and close the window.</w:t>
            </w:r>
          </w:p>
          <w:p w14:paraId="6F65F750" w14:textId="77777777" w:rsidR="00CF7BE0" w:rsidRDefault="00CF7BE0" w:rsidP="00EC4595">
            <w:pPr>
              <w:widowControl w:val="0"/>
              <w:ind w:left="720" w:right="-12"/>
              <w:rPr>
                <w:rFonts w:ascii="Calibri" w:eastAsia="Calibri" w:hAnsi="Calibri" w:cs="Calibri"/>
                <w:sz w:val="20"/>
                <w:szCs w:val="20"/>
              </w:rPr>
            </w:pPr>
          </w:p>
          <w:p w14:paraId="35CDB4E5" w14:textId="77777777" w:rsidR="00CF7BE0" w:rsidRDefault="00000000" w:rsidP="00EC4595">
            <w:pPr>
              <w:widowControl w:val="0"/>
              <w:ind w:right="-12"/>
              <w:jc w:val="center"/>
              <w:rPr>
                <w:rFonts w:ascii="Calibri" w:eastAsia="Calibri" w:hAnsi="Calibri" w:cs="Calibri"/>
                <w:color w:val="8EAADB"/>
              </w:rPr>
            </w:pPr>
            <w:r>
              <w:rPr>
                <w:rFonts w:ascii="Calibri" w:eastAsia="Calibri" w:hAnsi="Calibri" w:cs="Calibri"/>
                <w:noProof/>
                <w:color w:val="8EAADB"/>
              </w:rPr>
              <w:drawing>
                <wp:inline distT="0" distB="0" distL="0" distR="0" wp14:anchorId="458A731E" wp14:editId="4DAC3CC7">
                  <wp:extent cx="2901097" cy="2611749"/>
                  <wp:effectExtent l="19050" t="19050" r="13970" b="17780"/>
                  <wp:docPr id="1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21"/>
                          <a:srcRect/>
                          <a:stretch>
                            <a:fillRect/>
                          </a:stretch>
                        </pic:blipFill>
                        <pic:spPr>
                          <a:xfrm>
                            <a:off x="0" y="0"/>
                            <a:ext cx="2907092" cy="2617146"/>
                          </a:xfrm>
                          <a:prstGeom prst="rect">
                            <a:avLst/>
                          </a:prstGeom>
                          <a:ln w="12700">
                            <a:solidFill>
                              <a:srgbClr val="000000"/>
                            </a:solidFill>
                            <a:prstDash val="solid"/>
                          </a:ln>
                        </pic:spPr>
                      </pic:pic>
                    </a:graphicData>
                  </a:graphic>
                </wp:inline>
              </w:drawing>
            </w:r>
          </w:p>
          <w:p w14:paraId="2FA18059" w14:textId="77777777" w:rsidR="00CF7BE0" w:rsidRDefault="00CF7BE0" w:rsidP="00EC4595">
            <w:pPr>
              <w:widowControl w:val="0"/>
              <w:ind w:right="-12"/>
              <w:jc w:val="center"/>
              <w:rPr>
                <w:rFonts w:ascii="Calibri" w:eastAsia="Calibri" w:hAnsi="Calibri" w:cs="Calibri"/>
                <w:color w:val="8EAADB"/>
              </w:rPr>
            </w:pPr>
          </w:p>
          <w:p w14:paraId="61C590ED" w14:textId="77777777" w:rsidR="00CF7BE0" w:rsidRDefault="00000000" w:rsidP="00EC4595">
            <w:pPr>
              <w:widowControl w:val="0"/>
              <w:numPr>
                <w:ilvl w:val="0"/>
                <w:numId w:val="10"/>
              </w:numPr>
              <w:ind w:right="-12"/>
              <w:jc w:val="both"/>
              <w:rPr>
                <w:rFonts w:ascii="Calibri" w:eastAsia="Calibri" w:hAnsi="Calibri" w:cs="Calibri"/>
                <w:sz w:val="20"/>
                <w:szCs w:val="20"/>
              </w:rPr>
            </w:pPr>
            <w:r>
              <w:rPr>
                <w:rFonts w:ascii="Calibri" w:eastAsia="Calibri" w:hAnsi="Calibri" w:cs="Calibri"/>
                <w:sz w:val="20"/>
                <w:szCs w:val="20"/>
              </w:rPr>
              <w:t>The Sophos Firewall OS requires the LAN created earlier to be added as new hardware.</w:t>
            </w:r>
          </w:p>
          <w:p w14:paraId="7355AF95" w14:textId="77777777" w:rsidR="00CF7BE0" w:rsidRDefault="00000000" w:rsidP="00EC4595">
            <w:pPr>
              <w:widowControl w:val="0"/>
              <w:numPr>
                <w:ilvl w:val="0"/>
                <w:numId w:val="10"/>
              </w:numPr>
              <w:ind w:right="-12"/>
              <w:jc w:val="both"/>
              <w:rPr>
                <w:rFonts w:ascii="Calibri" w:eastAsia="Calibri" w:hAnsi="Calibri" w:cs="Calibri"/>
                <w:sz w:val="20"/>
                <w:szCs w:val="20"/>
              </w:rPr>
            </w:pPr>
            <w:r>
              <w:rPr>
                <w:rFonts w:ascii="Calibri" w:eastAsia="Calibri" w:hAnsi="Calibri" w:cs="Calibri"/>
                <w:sz w:val="20"/>
                <w:szCs w:val="20"/>
              </w:rPr>
              <w:t>In the Hardware list, click ‘Add Hardware’.</w:t>
            </w:r>
          </w:p>
          <w:p w14:paraId="30193599" w14:textId="77777777" w:rsidR="00EC4595" w:rsidRDefault="00EC4595" w:rsidP="00EC4595">
            <w:pPr>
              <w:widowControl w:val="0"/>
              <w:ind w:left="360" w:right="-12"/>
              <w:jc w:val="both"/>
              <w:rPr>
                <w:rFonts w:ascii="Calibri" w:eastAsia="Calibri" w:hAnsi="Calibri" w:cs="Calibri"/>
                <w:sz w:val="20"/>
                <w:szCs w:val="20"/>
              </w:rPr>
            </w:pPr>
          </w:p>
          <w:p w14:paraId="393DDF04" w14:textId="77777777" w:rsidR="00CF7BE0" w:rsidRDefault="00000000" w:rsidP="00EC4595">
            <w:pPr>
              <w:widowControl w:val="0"/>
              <w:ind w:right="-12"/>
              <w:jc w:val="center"/>
              <w:rPr>
                <w:rFonts w:ascii="Calibri" w:eastAsia="Calibri" w:hAnsi="Calibri" w:cs="Calibri"/>
              </w:rPr>
            </w:pPr>
            <w:r>
              <w:rPr>
                <w:noProof/>
              </w:rPr>
              <w:drawing>
                <wp:anchor distT="0" distB="0" distL="114300" distR="114300" simplePos="0" relativeHeight="251661312" behindDoc="0" locked="0" layoutInCell="1" allowOverlap="1" wp14:anchorId="1F135F00" wp14:editId="2A8F81BD">
                  <wp:simplePos x="0" y="0"/>
                  <wp:positionH relativeFrom="column">
                    <wp:posOffset>1881657</wp:posOffset>
                  </wp:positionH>
                  <wp:positionV relativeFrom="paragraph">
                    <wp:posOffset>16652</wp:posOffset>
                  </wp:positionV>
                  <wp:extent cx="2921000" cy="1249045"/>
                  <wp:effectExtent l="19050" t="19050" r="12700" b="27305"/>
                  <wp:wrapNone/>
                  <wp:docPr id="19" name="image2.png" descr="A picture containing text, screenshot, software, computer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screenshot, software, computer icon&#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921000" cy="1249045"/>
                          </a:xfrm>
                          <a:prstGeom prst="rect">
                            <a:avLst/>
                          </a:prstGeom>
                          <a:ln w="12700">
                            <a:solidFill>
                              <a:srgbClr val="000000"/>
                            </a:solidFill>
                            <a:prstDash val="solid"/>
                          </a:ln>
                        </pic:spPr>
                      </pic:pic>
                    </a:graphicData>
                  </a:graphic>
                </wp:anchor>
              </w:drawing>
            </w:r>
          </w:p>
          <w:p w14:paraId="15A167E9" w14:textId="77777777" w:rsidR="00CF7BE0" w:rsidRDefault="00CF7BE0" w:rsidP="00EC4595">
            <w:pPr>
              <w:widowControl w:val="0"/>
              <w:ind w:right="-12"/>
              <w:jc w:val="both"/>
              <w:rPr>
                <w:rFonts w:ascii="Calibri" w:eastAsia="Calibri" w:hAnsi="Calibri" w:cs="Calibri"/>
              </w:rPr>
            </w:pPr>
          </w:p>
          <w:p w14:paraId="6C1C05BF" w14:textId="77777777" w:rsidR="00CF7BE0" w:rsidRDefault="00CF7BE0" w:rsidP="00EC4595">
            <w:pPr>
              <w:widowControl w:val="0"/>
              <w:ind w:right="-12"/>
              <w:jc w:val="both"/>
              <w:rPr>
                <w:rFonts w:ascii="Calibri" w:eastAsia="Calibri" w:hAnsi="Calibri" w:cs="Calibri"/>
              </w:rPr>
            </w:pPr>
          </w:p>
          <w:p w14:paraId="0A1561C2" w14:textId="77777777" w:rsidR="00CF7BE0" w:rsidRDefault="00CF7BE0" w:rsidP="00EC4595">
            <w:pPr>
              <w:widowControl w:val="0"/>
              <w:ind w:right="-12"/>
              <w:jc w:val="both"/>
              <w:rPr>
                <w:rFonts w:ascii="Calibri" w:eastAsia="Calibri" w:hAnsi="Calibri" w:cs="Calibri"/>
              </w:rPr>
            </w:pPr>
          </w:p>
          <w:p w14:paraId="7153FC35" w14:textId="77777777" w:rsidR="00CF7BE0" w:rsidRDefault="00CF7BE0" w:rsidP="00EC4595">
            <w:pPr>
              <w:widowControl w:val="0"/>
              <w:ind w:right="-12"/>
              <w:jc w:val="both"/>
              <w:rPr>
                <w:rFonts w:ascii="Calibri" w:eastAsia="Calibri" w:hAnsi="Calibri" w:cs="Calibri"/>
              </w:rPr>
            </w:pPr>
          </w:p>
          <w:p w14:paraId="3DFF67F4" w14:textId="77777777" w:rsidR="00CF7BE0" w:rsidRDefault="00CF7BE0" w:rsidP="00EC4595">
            <w:pPr>
              <w:widowControl w:val="0"/>
              <w:ind w:right="-12"/>
              <w:jc w:val="both"/>
              <w:rPr>
                <w:rFonts w:ascii="Calibri" w:eastAsia="Calibri" w:hAnsi="Calibri" w:cs="Calibri"/>
              </w:rPr>
            </w:pPr>
          </w:p>
          <w:p w14:paraId="0A43C84C" w14:textId="77777777" w:rsidR="00CF7BE0" w:rsidRDefault="00CF7BE0" w:rsidP="00EC4595">
            <w:pPr>
              <w:widowControl w:val="0"/>
              <w:ind w:right="-12"/>
              <w:jc w:val="both"/>
              <w:rPr>
                <w:rFonts w:ascii="Calibri" w:eastAsia="Calibri" w:hAnsi="Calibri" w:cs="Calibri"/>
              </w:rPr>
            </w:pPr>
          </w:p>
          <w:p w14:paraId="6567B81D" w14:textId="77777777" w:rsidR="00CF7BE0" w:rsidRDefault="00CF7BE0" w:rsidP="00EC4595">
            <w:pPr>
              <w:widowControl w:val="0"/>
              <w:ind w:right="-12"/>
              <w:jc w:val="both"/>
              <w:rPr>
                <w:rFonts w:ascii="Calibri" w:eastAsia="Calibri" w:hAnsi="Calibri" w:cs="Calibri"/>
              </w:rPr>
            </w:pPr>
          </w:p>
          <w:p w14:paraId="570F2CB1" w14:textId="77777777" w:rsidR="00CF7BE0" w:rsidRDefault="00CF7BE0" w:rsidP="00EC4595">
            <w:pPr>
              <w:widowControl w:val="0"/>
              <w:ind w:right="-12"/>
              <w:jc w:val="both"/>
              <w:rPr>
                <w:rFonts w:ascii="Calibri" w:eastAsia="Calibri" w:hAnsi="Calibri" w:cs="Calibri"/>
              </w:rPr>
            </w:pPr>
          </w:p>
          <w:p w14:paraId="7C325B50" w14:textId="77777777" w:rsidR="00CF7BE0" w:rsidRDefault="00CF7BE0" w:rsidP="00EC4595">
            <w:pPr>
              <w:widowControl w:val="0"/>
              <w:ind w:right="-12"/>
              <w:jc w:val="both"/>
              <w:rPr>
                <w:rFonts w:ascii="Calibri" w:eastAsia="Calibri" w:hAnsi="Calibri" w:cs="Calibri"/>
              </w:rPr>
            </w:pPr>
          </w:p>
          <w:p w14:paraId="32E6042C" w14:textId="77777777" w:rsidR="00CF7BE0" w:rsidRDefault="00CF7BE0" w:rsidP="00EC4595">
            <w:pPr>
              <w:widowControl w:val="0"/>
              <w:ind w:right="-12"/>
              <w:jc w:val="both"/>
              <w:rPr>
                <w:rFonts w:ascii="Calibri" w:eastAsia="Calibri" w:hAnsi="Calibri" w:cs="Calibri"/>
              </w:rPr>
            </w:pPr>
          </w:p>
          <w:p w14:paraId="010BA30D" w14:textId="77777777" w:rsidR="00CF7BE0" w:rsidRDefault="00CF7BE0" w:rsidP="00EC4595">
            <w:pPr>
              <w:widowControl w:val="0"/>
              <w:ind w:right="-12"/>
              <w:jc w:val="both"/>
              <w:rPr>
                <w:rFonts w:ascii="Calibri" w:eastAsia="Calibri" w:hAnsi="Calibri" w:cs="Calibri"/>
              </w:rPr>
            </w:pPr>
          </w:p>
          <w:p w14:paraId="367ADFAC" w14:textId="77777777" w:rsidR="00CF7BE0" w:rsidRDefault="00000000" w:rsidP="00EC4595">
            <w:pPr>
              <w:widowControl w:val="0"/>
              <w:numPr>
                <w:ilvl w:val="0"/>
                <w:numId w:val="10"/>
              </w:numPr>
              <w:ind w:right="-12"/>
              <w:jc w:val="both"/>
              <w:rPr>
                <w:rFonts w:ascii="Calibri" w:eastAsia="Calibri" w:hAnsi="Calibri" w:cs="Calibri"/>
              </w:rPr>
            </w:pPr>
            <w:r>
              <w:rPr>
                <w:rFonts w:ascii="Calibri" w:eastAsia="Calibri" w:hAnsi="Calibri" w:cs="Calibri"/>
              </w:rPr>
              <w:lastRenderedPageBreak/>
              <w:t>Under the ‘Virtual Switch’ menu, Select the ‘LAN’ switch created earlier.</w:t>
            </w:r>
          </w:p>
          <w:p w14:paraId="22E39AEF" w14:textId="77777777" w:rsidR="00CF7BE0" w:rsidRDefault="00000000" w:rsidP="00EC4595">
            <w:pPr>
              <w:widowControl w:val="0"/>
              <w:numPr>
                <w:ilvl w:val="0"/>
                <w:numId w:val="10"/>
              </w:numPr>
              <w:ind w:right="-12"/>
              <w:jc w:val="both"/>
              <w:rPr>
                <w:rFonts w:ascii="Calibri" w:eastAsia="Calibri" w:hAnsi="Calibri" w:cs="Calibri"/>
              </w:rPr>
            </w:pPr>
            <w:r>
              <w:rPr>
                <w:rFonts w:ascii="Calibri" w:eastAsia="Calibri" w:hAnsi="Calibri" w:cs="Calibri"/>
              </w:rPr>
              <w:t>Click ‘OK’ to save the settings and close the window.</w:t>
            </w:r>
          </w:p>
          <w:p w14:paraId="10BB92C7" w14:textId="77777777" w:rsidR="00CF7BE0" w:rsidRDefault="00000000" w:rsidP="00EC4595">
            <w:pPr>
              <w:widowControl w:val="0"/>
              <w:ind w:right="-12"/>
              <w:jc w:val="center"/>
              <w:rPr>
                <w:rFonts w:ascii="Calibri" w:eastAsia="Calibri" w:hAnsi="Calibri" w:cs="Calibri"/>
              </w:rPr>
            </w:pPr>
            <w:r>
              <w:rPr>
                <w:noProof/>
              </w:rPr>
              <w:drawing>
                <wp:inline distT="0" distB="0" distL="0" distR="0" wp14:anchorId="69610D0E" wp14:editId="572F342C">
                  <wp:extent cx="2846070" cy="2708275"/>
                  <wp:effectExtent l="19050" t="19050" r="11430" b="15875"/>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46070" cy="2708275"/>
                          </a:xfrm>
                          <a:prstGeom prst="rect">
                            <a:avLst/>
                          </a:prstGeom>
                          <a:ln w="12700">
                            <a:solidFill>
                              <a:srgbClr val="000000"/>
                            </a:solidFill>
                            <a:prstDash val="solid"/>
                          </a:ln>
                        </pic:spPr>
                      </pic:pic>
                    </a:graphicData>
                  </a:graphic>
                </wp:inline>
              </w:drawing>
            </w:r>
          </w:p>
          <w:p w14:paraId="19A4E541" w14:textId="77777777" w:rsidR="00CF7BE0" w:rsidRDefault="00CF7BE0" w:rsidP="00EC4595">
            <w:pPr>
              <w:widowControl w:val="0"/>
              <w:ind w:right="-12"/>
              <w:rPr>
                <w:rFonts w:ascii="Calibri" w:eastAsia="Calibri" w:hAnsi="Calibri" w:cs="Calibri"/>
              </w:rPr>
            </w:pPr>
          </w:p>
          <w:p w14:paraId="45CE0437" w14:textId="77777777" w:rsidR="00CF7BE0" w:rsidRPr="00EC4595" w:rsidRDefault="00000000" w:rsidP="00EC4595">
            <w:pPr>
              <w:ind w:right="-12"/>
              <w:rPr>
                <w:rFonts w:ascii="Calibri" w:eastAsia="Calibri" w:hAnsi="Calibri" w:cs="Calibri"/>
                <w:sz w:val="18"/>
                <w:szCs w:val="18"/>
              </w:rPr>
            </w:pPr>
            <w:bookmarkStart w:id="15" w:name="_1ksv4uv" w:colFirst="0" w:colLast="0"/>
            <w:bookmarkEnd w:id="15"/>
            <w:r w:rsidRPr="00EC4595">
              <w:rPr>
                <w:rFonts w:ascii="Calibri" w:eastAsia="Calibri" w:hAnsi="Calibri" w:cs="Calibri"/>
                <w:sz w:val="18"/>
                <w:szCs w:val="18"/>
              </w:rPr>
              <w:t>After successfully creating and configuring the Sophos Firewall OS software virtual machine, it’s time to start it.</w:t>
            </w:r>
          </w:p>
          <w:p w14:paraId="0B8495A4" w14:textId="77777777" w:rsidR="00CF7BE0" w:rsidRPr="00EC4595" w:rsidRDefault="00000000" w:rsidP="00EC4595">
            <w:pPr>
              <w:numPr>
                <w:ilvl w:val="0"/>
                <w:numId w:val="19"/>
              </w:numPr>
              <w:ind w:right="-12"/>
              <w:rPr>
                <w:rFonts w:ascii="Calibri" w:eastAsia="Calibri" w:hAnsi="Calibri" w:cs="Calibri"/>
                <w:sz w:val="18"/>
                <w:szCs w:val="18"/>
              </w:rPr>
            </w:pPr>
            <w:r w:rsidRPr="00EC4595">
              <w:rPr>
                <w:rFonts w:ascii="Calibri" w:eastAsia="Calibri" w:hAnsi="Calibri" w:cs="Calibri"/>
                <w:sz w:val="18"/>
                <w:szCs w:val="18"/>
              </w:rPr>
              <w:t>Select the VM in the Virtual Machines list in the Hyper-V Manager</w:t>
            </w:r>
          </w:p>
          <w:p w14:paraId="786D6F05" w14:textId="77777777" w:rsidR="00CF7BE0" w:rsidRPr="00EC4595" w:rsidRDefault="00000000" w:rsidP="00EC4595">
            <w:pPr>
              <w:numPr>
                <w:ilvl w:val="0"/>
                <w:numId w:val="19"/>
              </w:numPr>
              <w:ind w:right="-12"/>
              <w:rPr>
                <w:rFonts w:ascii="Calibri" w:eastAsia="Calibri" w:hAnsi="Calibri" w:cs="Calibri"/>
                <w:sz w:val="18"/>
                <w:szCs w:val="18"/>
              </w:rPr>
            </w:pPr>
            <w:r w:rsidRPr="00EC4595">
              <w:rPr>
                <w:rFonts w:ascii="Calibri" w:eastAsia="Calibri" w:hAnsi="Calibri" w:cs="Calibri"/>
                <w:sz w:val="18"/>
                <w:szCs w:val="18"/>
              </w:rPr>
              <w:t>Click ‘</w:t>
            </w:r>
            <w:r w:rsidRPr="00EC4595">
              <w:rPr>
                <w:rFonts w:ascii="Calibri" w:eastAsia="Calibri" w:hAnsi="Calibri" w:cs="Calibri"/>
                <w:b/>
                <w:color w:val="0070C0"/>
                <w:sz w:val="18"/>
                <w:szCs w:val="18"/>
              </w:rPr>
              <w:t>Start</w:t>
            </w:r>
            <w:r w:rsidRPr="00EC4595">
              <w:rPr>
                <w:rFonts w:ascii="Calibri" w:eastAsia="Calibri" w:hAnsi="Calibri" w:cs="Calibri"/>
                <w:b/>
                <w:sz w:val="18"/>
                <w:szCs w:val="18"/>
              </w:rPr>
              <w:t>’</w:t>
            </w:r>
            <w:r w:rsidRPr="00EC4595">
              <w:rPr>
                <w:rFonts w:ascii="Calibri" w:eastAsia="Calibri" w:hAnsi="Calibri" w:cs="Calibri"/>
                <w:sz w:val="18"/>
                <w:szCs w:val="18"/>
              </w:rPr>
              <w:t xml:space="preserve"> from the VM menu in the ‘</w:t>
            </w:r>
            <w:r w:rsidRPr="00EC4595">
              <w:rPr>
                <w:rFonts w:ascii="Calibri" w:eastAsia="Calibri" w:hAnsi="Calibri" w:cs="Calibri"/>
                <w:b/>
                <w:sz w:val="18"/>
                <w:szCs w:val="18"/>
              </w:rPr>
              <w:t>Actions</w:t>
            </w:r>
            <w:r w:rsidRPr="00EC4595">
              <w:rPr>
                <w:rFonts w:ascii="Calibri" w:eastAsia="Calibri" w:hAnsi="Calibri" w:cs="Calibri"/>
                <w:sz w:val="18"/>
                <w:szCs w:val="18"/>
              </w:rPr>
              <w:t xml:space="preserve"> </w:t>
            </w:r>
            <w:proofErr w:type="gramStart"/>
            <w:r w:rsidRPr="00EC4595">
              <w:rPr>
                <w:rFonts w:ascii="Calibri" w:eastAsia="Calibri" w:hAnsi="Calibri" w:cs="Calibri"/>
                <w:b/>
                <w:sz w:val="18"/>
                <w:szCs w:val="18"/>
              </w:rPr>
              <w:t>panel’</w:t>
            </w:r>
            <w:proofErr w:type="gramEnd"/>
          </w:p>
          <w:p w14:paraId="055BF2E5" w14:textId="77777777" w:rsidR="00EC4595" w:rsidRPr="00EC4595" w:rsidRDefault="00000000" w:rsidP="00EC4595">
            <w:pPr>
              <w:pStyle w:val="ListParagraph"/>
              <w:numPr>
                <w:ilvl w:val="0"/>
                <w:numId w:val="19"/>
              </w:numPr>
              <w:ind w:right="-12"/>
              <w:rPr>
                <w:rFonts w:ascii="Calibri" w:eastAsia="Calibri" w:hAnsi="Calibri" w:cs="Calibri"/>
                <w:sz w:val="18"/>
                <w:szCs w:val="18"/>
              </w:rPr>
            </w:pPr>
            <w:r w:rsidRPr="00EC4595">
              <w:rPr>
                <w:rFonts w:ascii="Calibri" w:eastAsia="Calibri" w:hAnsi="Calibri" w:cs="Calibri"/>
                <w:sz w:val="18"/>
                <w:szCs w:val="18"/>
              </w:rPr>
              <w:t>Click ‘</w:t>
            </w:r>
            <w:r w:rsidRPr="00EC4595">
              <w:rPr>
                <w:rFonts w:ascii="Calibri" w:eastAsia="Calibri" w:hAnsi="Calibri" w:cs="Calibri"/>
                <w:b/>
                <w:color w:val="0070C0"/>
                <w:sz w:val="18"/>
                <w:szCs w:val="18"/>
              </w:rPr>
              <w:t>Connect…</w:t>
            </w:r>
            <w:r w:rsidRPr="00EC4595">
              <w:rPr>
                <w:rFonts w:ascii="Calibri" w:eastAsia="Calibri" w:hAnsi="Calibri" w:cs="Calibri"/>
                <w:sz w:val="18"/>
                <w:szCs w:val="18"/>
              </w:rPr>
              <w:t xml:space="preserve">’ from the VM menu to open a console for the </w:t>
            </w:r>
            <w:proofErr w:type="gramStart"/>
            <w:r w:rsidRPr="00EC4595">
              <w:rPr>
                <w:rFonts w:ascii="Calibri" w:eastAsia="Calibri" w:hAnsi="Calibri" w:cs="Calibri"/>
                <w:sz w:val="18"/>
                <w:szCs w:val="18"/>
              </w:rPr>
              <w:t>VM</w:t>
            </w:r>
            <w:proofErr w:type="gramEnd"/>
            <w:r w:rsidR="00EC4595" w:rsidRPr="00EC4595">
              <w:rPr>
                <w:rFonts w:ascii="Calibri" w:eastAsia="Calibri" w:hAnsi="Calibri" w:cs="Calibri"/>
                <w:sz w:val="18"/>
                <w:szCs w:val="18"/>
              </w:rPr>
              <w:t xml:space="preserve"> </w:t>
            </w:r>
          </w:p>
          <w:p w14:paraId="194906BC" w14:textId="3381E2AE" w:rsidR="00CF7BE0" w:rsidRPr="00EC4595" w:rsidRDefault="00EC4595" w:rsidP="00EC4595">
            <w:pPr>
              <w:pStyle w:val="ListParagraph"/>
              <w:numPr>
                <w:ilvl w:val="0"/>
                <w:numId w:val="19"/>
              </w:numPr>
              <w:ind w:right="-12"/>
              <w:rPr>
                <w:rFonts w:ascii="Calibri" w:eastAsia="Calibri" w:hAnsi="Calibri" w:cs="Calibri"/>
                <w:sz w:val="18"/>
                <w:szCs w:val="18"/>
              </w:rPr>
            </w:pPr>
            <w:r w:rsidRPr="00EC4595">
              <w:rPr>
                <w:rFonts w:ascii="Calibri" w:eastAsia="Calibri" w:hAnsi="Calibri" w:cs="Calibri"/>
                <w:sz w:val="18"/>
                <w:szCs w:val="18"/>
              </w:rPr>
              <w:t xml:space="preserve">Wait for the virtual machine to boot and launch the </w:t>
            </w:r>
            <w:proofErr w:type="gramStart"/>
            <w:r w:rsidRPr="00EC4595">
              <w:rPr>
                <w:rFonts w:ascii="Calibri" w:eastAsia="Calibri" w:hAnsi="Calibri" w:cs="Calibri"/>
                <w:sz w:val="18"/>
                <w:szCs w:val="18"/>
              </w:rPr>
              <w:t>installer</w:t>
            </w:r>
            <w:proofErr w:type="gramEnd"/>
          </w:p>
          <w:p w14:paraId="11644E14" w14:textId="7BBDE0E8" w:rsidR="00EC4595" w:rsidRDefault="00EC4595" w:rsidP="00EC4595">
            <w:pPr>
              <w:ind w:right="-12"/>
              <w:jc w:val="center"/>
              <w:rPr>
                <w:rFonts w:ascii="Calibri" w:eastAsia="Calibri" w:hAnsi="Calibri" w:cs="Calibri"/>
                <w:sz w:val="18"/>
                <w:szCs w:val="18"/>
              </w:rPr>
            </w:pPr>
            <w:r w:rsidRPr="00EC4595">
              <w:rPr>
                <w:rFonts w:ascii="Calibri" w:eastAsia="Calibri" w:hAnsi="Calibri" w:cs="Calibri"/>
                <w:noProof/>
                <w:sz w:val="20"/>
                <w:szCs w:val="20"/>
              </w:rPr>
              <w:drawing>
                <wp:inline distT="0" distB="0" distL="0" distR="0" wp14:anchorId="40339F4D" wp14:editId="65C94684">
                  <wp:extent cx="2941955" cy="2313940"/>
                  <wp:effectExtent l="19050" t="19050" r="10795" b="1016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941955" cy="2313940"/>
                          </a:xfrm>
                          <a:prstGeom prst="rect">
                            <a:avLst/>
                          </a:prstGeom>
                          <a:ln w="12700">
                            <a:solidFill>
                              <a:srgbClr val="000000"/>
                            </a:solidFill>
                            <a:prstDash val="solid"/>
                          </a:ln>
                        </pic:spPr>
                      </pic:pic>
                    </a:graphicData>
                  </a:graphic>
                </wp:inline>
              </w:drawing>
            </w:r>
            <w:r>
              <w:rPr>
                <w:rFonts w:ascii="Calibri" w:eastAsia="Calibri" w:hAnsi="Calibri" w:cs="Calibri"/>
                <w:sz w:val="18"/>
                <w:szCs w:val="18"/>
              </w:rPr>
              <w:t xml:space="preserve">           </w:t>
            </w:r>
            <w:r>
              <w:rPr>
                <w:rFonts w:ascii="Calibri" w:eastAsia="Calibri" w:hAnsi="Calibri" w:cs="Calibri"/>
                <w:noProof/>
              </w:rPr>
              <w:drawing>
                <wp:inline distT="114300" distB="114300" distL="114300" distR="114300" wp14:anchorId="3E6716D5" wp14:editId="05A41570">
                  <wp:extent cx="2922042" cy="2320446"/>
                  <wp:effectExtent l="19050" t="19050" r="12065" b="2286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949031" cy="2341878"/>
                          </a:xfrm>
                          <a:prstGeom prst="rect">
                            <a:avLst/>
                          </a:prstGeom>
                          <a:ln w="12700">
                            <a:solidFill>
                              <a:srgbClr val="000000"/>
                            </a:solidFill>
                            <a:prstDash val="solid"/>
                          </a:ln>
                        </pic:spPr>
                      </pic:pic>
                    </a:graphicData>
                  </a:graphic>
                </wp:inline>
              </w:drawing>
            </w:r>
          </w:p>
          <w:p w14:paraId="25F88B56" w14:textId="6F30CE79" w:rsidR="00CF7BE0" w:rsidRPr="00EC4595" w:rsidRDefault="00CF7BE0" w:rsidP="00EC4595">
            <w:pPr>
              <w:ind w:right="-12"/>
              <w:jc w:val="center"/>
              <w:rPr>
                <w:rFonts w:ascii="Calibri" w:eastAsia="Calibri" w:hAnsi="Calibri" w:cs="Calibri"/>
                <w:sz w:val="20"/>
                <w:szCs w:val="20"/>
              </w:rPr>
            </w:pPr>
          </w:p>
          <w:p w14:paraId="4B063078" w14:textId="2524886D" w:rsidR="00CF7BE0" w:rsidRPr="00EC4595" w:rsidRDefault="00000000" w:rsidP="00EC4595">
            <w:pPr>
              <w:numPr>
                <w:ilvl w:val="0"/>
                <w:numId w:val="19"/>
              </w:numPr>
              <w:ind w:right="-12"/>
              <w:rPr>
                <w:rFonts w:ascii="Calibri" w:eastAsia="Calibri" w:hAnsi="Calibri" w:cs="Calibri"/>
                <w:sz w:val="20"/>
                <w:szCs w:val="20"/>
              </w:rPr>
            </w:pPr>
            <w:r w:rsidRPr="00EC4595">
              <w:rPr>
                <w:rFonts w:ascii="Calibri" w:eastAsia="Calibri" w:hAnsi="Calibri" w:cs="Calibri"/>
                <w:sz w:val="20"/>
                <w:szCs w:val="20"/>
              </w:rPr>
              <w:t xml:space="preserve">Read and accept the licence terms and conditions to display the installation </w:t>
            </w:r>
            <w:proofErr w:type="gramStart"/>
            <w:r w:rsidRPr="00EC4595">
              <w:rPr>
                <w:rFonts w:ascii="Calibri" w:eastAsia="Calibri" w:hAnsi="Calibri" w:cs="Calibri"/>
                <w:sz w:val="20"/>
                <w:szCs w:val="20"/>
              </w:rPr>
              <w:t>menu</w:t>
            </w:r>
            <w:proofErr w:type="gramEnd"/>
          </w:p>
          <w:p w14:paraId="2E574095" w14:textId="77777777" w:rsidR="00CF7BE0" w:rsidRDefault="00000000" w:rsidP="00EC4595">
            <w:pPr>
              <w:numPr>
                <w:ilvl w:val="0"/>
                <w:numId w:val="19"/>
              </w:numPr>
              <w:ind w:right="-12"/>
              <w:rPr>
                <w:rFonts w:ascii="Calibri" w:eastAsia="Calibri" w:hAnsi="Calibri" w:cs="Calibri"/>
              </w:rPr>
            </w:pPr>
            <w:r>
              <w:rPr>
                <w:rFonts w:ascii="Calibri" w:eastAsia="Calibri" w:hAnsi="Calibri" w:cs="Calibri"/>
              </w:rPr>
              <w:t xml:space="preserve">There is not installation process </w:t>
            </w:r>
            <w:proofErr w:type="gramStart"/>
            <w:r>
              <w:rPr>
                <w:rFonts w:ascii="Calibri" w:eastAsia="Calibri" w:hAnsi="Calibri" w:cs="Calibri"/>
              </w:rPr>
              <w:t>due to</w:t>
            </w:r>
            <w:proofErr w:type="gramEnd"/>
            <w:r>
              <w:rPr>
                <w:rFonts w:ascii="Calibri" w:eastAsia="Calibri" w:hAnsi="Calibri" w:cs="Calibri"/>
              </w:rPr>
              <w:t xml:space="preserve"> we already download the Virtual Hard Drives and they are ready to use.  </w:t>
            </w:r>
          </w:p>
          <w:p w14:paraId="3B9C7DF3" w14:textId="73F91AE7" w:rsidR="00CF7BE0" w:rsidRDefault="00000000" w:rsidP="00EC4595">
            <w:pPr>
              <w:ind w:right="-12"/>
              <w:jc w:val="center"/>
              <w:rPr>
                <w:rFonts w:ascii="Calibri" w:eastAsia="Calibri" w:hAnsi="Calibri" w:cs="Calibri"/>
              </w:rPr>
            </w:pPr>
            <w:r>
              <w:rPr>
                <w:rFonts w:ascii="Calibri" w:eastAsia="Calibri" w:hAnsi="Calibri" w:cs="Calibri"/>
                <w:noProof/>
              </w:rPr>
              <w:drawing>
                <wp:inline distT="114300" distB="114300" distL="114300" distR="114300" wp14:anchorId="07088DE3" wp14:editId="4C0FF2DC">
                  <wp:extent cx="3405636" cy="2539453"/>
                  <wp:effectExtent l="19050" t="19050" r="23495" b="13335"/>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433882" cy="2560515"/>
                          </a:xfrm>
                          <a:prstGeom prst="rect">
                            <a:avLst/>
                          </a:prstGeom>
                          <a:ln w="12700">
                            <a:solidFill>
                              <a:srgbClr val="000000"/>
                            </a:solidFill>
                            <a:prstDash val="solid"/>
                          </a:ln>
                        </pic:spPr>
                      </pic:pic>
                    </a:graphicData>
                  </a:graphic>
                </wp:inline>
              </w:drawing>
            </w:r>
          </w:p>
          <w:p w14:paraId="24A34945" w14:textId="77777777" w:rsidR="00CF7BE0" w:rsidRDefault="00000000" w:rsidP="00EC4595">
            <w:pPr>
              <w:numPr>
                <w:ilvl w:val="0"/>
                <w:numId w:val="19"/>
              </w:numPr>
              <w:ind w:right="-12"/>
              <w:rPr>
                <w:rFonts w:ascii="Calibri" w:eastAsia="Calibri" w:hAnsi="Calibri" w:cs="Calibri"/>
              </w:rPr>
            </w:pPr>
            <w:r>
              <w:rPr>
                <w:rFonts w:ascii="Calibri" w:eastAsia="Calibri" w:hAnsi="Calibri" w:cs="Calibri"/>
              </w:rPr>
              <w:lastRenderedPageBreak/>
              <w:t xml:space="preserve">The serial number that we receive in our email </w:t>
            </w:r>
            <w:proofErr w:type="gramStart"/>
            <w:r>
              <w:rPr>
                <w:rFonts w:ascii="Calibri" w:eastAsia="Calibri" w:hAnsi="Calibri" w:cs="Calibri"/>
              </w:rPr>
              <w:t>has to</w:t>
            </w:r>
            <w:proofErr w:type="gramEnd"/>
            <w:r>
              <w:rPr>
                <w:rFonts w:ascii="Calibri" w:eastAsia="Calibri" w:hAnsi="Calibri" w:cs="Calibri"/>
              </w:rPr>
              <w:t xml:space="preserve"> be entered. You </w:t>
            </w:r>
            <w:proofErr w:type="gramStart"/>
            <w:r>
              <w:rPr>
                <w:rFonts w:ascii="Calibri" w:eastAsia="Calibri" w:hAnsi="Calibri" w:cs="Calibri"/>
              </w:rPr>
              <w:t>have to</w:t>
            </w:r>
            <w:proofErr w:type="gramEnd"/>
            <w:r>
              <w:rPr>
                <w:rFonts w:ascii="Calibri" w:eastAsia="Calibri" w:hAnsi="Calibri" w:cs="Calibri"/>
              </w:rPr>
              <w:t xml:space="preserve"> select the option AA.</w:t>
            </w:r>
          </w:p>
          <w:p w14:paraId="564B7F42" w14:textId="77777777" w:rsidR="0008620F" w:rsidRDefault="0008620F" w:rsidP="00EC4595">
            <w:pPr>
              <w:numPr>
                <w:ilvl w:val="0"/>
                <w:numId w:val="19"/>
              </w:numPr>
              <w:ind w:right="-12"/>
              <w:rPr>
                <w:rFonts w:ascii="Calibri" w:eastAsia="Calibri" w:hAnsi="Calibri" w:cs="Calibri"/>
              </w:rPr>
            </w:pPr>
          </w:p>
          <w:p w14:paraId="26B3B20F" w14:textId="77777777" w:rsidR="00CF7BE0" w:rsidRDefault="00000000" w:rsidP="00EC4595">
            <w:pPr>
              <w:ind w:right="-12"/>
              <w:jc w:val="center"/>
              <w:rPr>
                <w:rFonts w:ascii="Calibri" w:eastAsia="Calibri" w:hAnsi="Calibri" w:cs="Calibri"/>
              </w:rPr>
            </w:pPr>
            <w:r>
              <w:rPr>
                <w:rFonts w:ascii="Calibri" w:eastAsia="Calibri" w:hAnsi="Calibri" w:cs="Calibri"/>
                <w:noProof/>
              </w:rPr>
              <w:drawing>
                <wp:inline distT="114300" distB="114300" distL="114300" distR="114300" wp14:anchorId="74CC8C14" wp14:editId="285F3A42">
                  <wp:extent cx="4606609" cy="3604045"/>
                  <wp:effectExtent l="19050" t="19050" r="22860" b="15875"/>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654233" cy="3641304"/>
                          </a:xfrm>
                          <a:prstGeom prst="rect">
                            <a:avLst/>
                          </a:prstGeom>
                          <a:ln w="12700">
                            <a:solidFill>
                              <a:srgbClr val="000000"/>
                            </a:solidFill>
                            <a:prstDash val="solid"/>
                          </a:ln>
                        </pic:spPr>
                      </pic:pic>
                    </a:graphicData>
                  </a:graphic>
                </wp:inline>
              </w:drawing>
            </w:r>
          </w:p>
          <w:p w14:paraId="56C29FFF" w14:textId="77777777" w:rsidR="00CF7BE0" w:rsidRDefault="00CF7BE0" w:rsidP="00EC4595">
            <w:pPr>
              <w:ind w:right="-12"/>
              <w:rPr>
                <w:rFonts w:ascii="Calibri" w:eastAsia="Calibri" w:hAnsi="Calibri" w:cs="Calibri"/>
              </w:rPr>
            </w:pPr>
          </w:p>
          <w:p w14:paraId="0196B17A" w14:textId="77777777" w:rsidR="00CF7BE0" w:rsidRDefault="00000000" w:rsidP="00EC4595">
            <w:pPr>
              <w:numPr>
                <w:ilvl w:val="0"/>
                <w:numId w:val="19"/>
              </w:numPr>
              <w:ind w:right="-12"/>
              <w:rPr>
                <w:rFonts w:ascii="Calibri" w:eastAsia="Calibri" w:hAnsi="Calibri" w:cs="Calibri"/>
              </w:rPr>
            </w:pPr>
            <w:r>
              <w:rPr>
                <w:rFonts w:ascii="Calibri" w:eastAsia="Calibri" w:hAnsi="Calibri" w:cs="Calibri"/>
              </w:rPr>
              <w:t xml:space="preserve">Sophos Firewall OS has a default interface with the IP Address </w:t>
            </w:r>
            <w:r>
              <w:rPr>
                <w:rFonts w:ascii="Calibri" w:eastAsia="Calibri" w:hAnsi="Calibri" w:cs="Calibri"/>
                <w:b/>
                <w:color w:val="4A86E8"/>
              </w:rPr>
              <w:t>176.16.16.16</w:t>
            </w:r>
          </w:p>
          <w:p w14:paraId="1E3C4552" w14:textId="77777777" w:rsidR="00CF7BE0" w:rsidRDefault="00CF7BE0" w:rsidP="00EC4595">
            <w:pPr>
              <w:ind w:right="-12"/>
              <w:rPr>
                <w:rFonts w:ascii="Calibri" w:eastAsia="Calibri" w:hAnsi="Calibri" w:cs="Calibri"/>
              </w:rPr>
            </w:pPr>
          </w:p>
          <w:p w14:paraId="093C0B16" w14:textId="77777777" w:rsidR="00CF7BE0" w:rsidRDefault="00000000" w:rsidP="00EC4595">
            <w:pPr>
              <w:ind w:left="-108" w:right="-12"/>
              <w:jc w:val="center"/>
              <w:rPr>
                <w:rFonts w:ascii="Calibri" w:eastAsia="Calibri" w:hAnsi="Calibri" w:cs="Calibri"/>
              </w:rPr>
            </w:pPr>
            <w:r>
              <w:rPr>
                <w:rFonts w:ascii="Calibri" w:eastAsia="Calibri" w:hAnsi="Calibri" w:cs="Calibri"/>
                <w:noProof/>
              </w:rPr>
              <w:drawing>
                <wp:inline distT="114300" distB="114300" distL="114300" distR="114300" wp14:anchorId="7C485621" wp14:editId="161A86BF">
                  <wp:extent cx="5745675" cy="4143517"/>
                  <wp:effectExtent l="19050" t="19050" r="26670" b="2857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92385" cy="4177202"/>
                          </a:xfrm>
                          <a:prstGeom prst="rect">
                            <a:avLst/>
                          </a:prstGeom>
                          <a:ln w="12700">
                            <a:solidFill>
                              <a:srgbClr val="000000"/>
                            </a:solidFill>
                            <a:prstDash val="solid"/>
                          </a:ln>
                        </pic:spPr>
                      </pic:pic>
                    </a:graphicData>
                  </a:graphic>
                </wp:inline>
              </w:drawing>
            </w:r>
          </w:p>
          <w:p w14:paraId="5F81EDDF" w14:textId="77777777" w:rsidR="00CF7BE0" w:rsidRDefault="00CF7BE0" w:rsidP="00EC4595">
            <w:pPr>
              <w:ind w:right="-12"/>
              <w:rPr>
                <w:rFonts w:ascii="Calibri" w:eastAsia="Calibri" w:hAnsi="Calibri" w:cs="Calibri"/>
              </w:rPr>
            </w:pPr>
          </w:p>
          <w:p w14:paraId="168F5FEA" w14:textId="77777777" w:rsidR="00CF7BE0" w:rsidRDefault="00CF7BE0" w:rsidP="00EC4595">
            <w:pPr>
              <w:ind w:right="-12"/>
              <w:rPr>
                <w:rFonts w:ascii="Calibri" w:eastAsia="Calibri" w:hAnsi="Calibri" w:cs="Calibri"/>
              </w:rPr>
            </w:pPr>
          </w:p>
          <w:p w14:paraId="155F525A" w14:textId="77777777" w:rsidR="00CF7BE0" w:rsidRDefault="00CF7BE0" w:rsidP="00EC4595">
            <w:pPr>
              <w:ind w:right="-12"/>
              <w:rPr>
                <w:rFonts w:ascii="Calibri" w:eastAsia="Calibri" w:hAnsi="Calibri" w:cs="Calibri"/>
              </w:rPr>
            </w:pPr>
          </w:p>
          <w:p w14:paraId="04E6FEF8" w14:textId="77777777" w:rsidR="00CF7BE0" w:rsidRDefault="00CF7BE0" w:rsidP="00EC4595">
            <w:pPr>
              <w:ind w:right="-12"/>
              <w:rPr>
                <w:rFonts w:ascii="Calibri" w:eastAsia="Calibri" w:hAnsi="Calibri" w:cs="Calibri"/>
              </w:rPr>
            </w:pPr>
          </w:p>
          <w:p w14:paraId="2CD03361" w14:textId="77777777" w:rsidR="00CF7BE0" w:rsidRDefault="00CF7BE0" w:rsidP="00EC4595">
            <w:pPr>
              <w:widowControl w:val="0"/>
              <w:ind w:left="720" w:right="-12"/>
              <w:rPr>
                <w:rFonts w:ascii="Calibri" w:eastAsia="Calibri" w:hAnsi="Calibri" w:cs="Calibri"/>
              </w:rPr>
            </w:pPr>
          </w:p>
        </w:tc>
      </w:tr>
    </w:tbl>
    <w:tbl>
      <w:tblPr>
        <w:tblStyle w:val="a9"/>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566299D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344183D" w14:textId="77777777" w:rsidR="00CF7BE0" w:rsidRDefault="00000000" w:rsidP="00EC4595">
            <w:pPr>
              <w:pStyle w:val="Heading1"/>
              <w:widowControl w:val="0"/>
              <w:ind w:right="-12"/>
              <w:outlineLvl w:val="0"/>
            </w:pPr>
            <w:bookmarkStart w:id="16" w:name="_kykzhxbretpn" w:colFirst="0" w:colLast="0"/>
            <w:bookmarkEnd w:id="16"/>
            <w:r>
              <w:lastRenderedPageBreak/>
              <w:t>User Management</w:t>
            </w:r>
          </w:p>
        </w:tc>
      </w:tr>
    </w:tbl>
    <w:p w14:paraId="0F7B4655" w14:textId="77777777" w:rsidR="0008620F" w:rsidRDefault="0008620F" w:rsidP="0008620F">
      <w:pPr>
        <w:ind w:right="-12"/>
        <w:rPr>
          <w:rFonts w:ascii="Calibri" w:eastAsia="Calibri" w:hAnsi="Calibri" w:cs="Calibri"/>
          <w:sz w:val="2"/>
          <w:szCs w:val="2"/>
        </w:rPr>
      </w:pPr>
      <w:bookmarkStart w:id="17" w:name="_1y810tw" w:colFirst="0" w:colLast="0"/>
      <w:bookmarkEnd w:id="17"/>
    </w:p>
    <w:tbl>
      <w:tblPr>
        <w:tblStyle w:val="aa"/>
        <w:tblW w:w="5944" w:type="dxa"/>
        <w:tblLayout w:type="fixed"/>
        <w:tblLook w:val="0400" w:firstRow="0" w:lastRow="0" w:firstColumn="0" w:lastColumn="0" w:noHBand="0" w:noVBand="1"/>
      </w:tblPr>
      <w:tblGrid>
        <w:gridCol w:w="5944"/>
      </w:tblGrid>
      <w:tr w:rsidR="0008620F" w14:paraId="1F44D12A" w14:textId="77777777" w:rsidTr="00C80C7D">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745E3E7" w14:textId="77777777" w:rsidR="0008620F" w:rsidRDefault="0008620F" w:rsidP="00C80C7D">
            <w:pPr>
              <w:pStyle w:val="Heading2"/>
              <w:ind w:right="-12"/>
            </w:pPr>
            <w:r>
              <w:t>User Roles and Permissions</w:t>
            </w:r>
          </w:p>
        </w:tc>
      </w:tr>
    </w:tbl>
    <w:p w14:paraId="58E05991" w14:textId="77777777" w:rsidR="0008620F" w:rsidRDefault="0008620F" w:rsidP="0008620F">
      <w:pPr>
        <w:ind w:right="-12"/>
        <w:rPr>
          <w:rFonts w:ascii="Calibri" w:eastAsia="Calibri" w:hAnsi="Calibri" w:cs="Calibri"/>
          <w:sz w:val="20"/>
          <w:szCs w:val="20"/>
        </w:rPr>
      </w:pPr>
    </w:p>
    <w:p w14:paraId="2E18ED3C" w14:textId="08EBCB3B" w:rsidR="0008620F" w:rsidRDefault="0008620F" w:rsidP="0008620F">
      <w:pPr>
        <w:ind w:right="-12"/>
        <w:rPr>
          <w:rFonts w:ascii="Calibri" w:eastAsia="Calibri" w:hAnsi="Calibri" w:cs="Calibri"/>
          <w:sz w:val="20"/>
          <w:szCs w:val="20"/>
        </w:rPr>
      </w:pPr>
      <w:r>
        <w:rPr>
          <w:rFonts w:ascii="Calibri" w:eastAsia="Calibri" w:hAnsi="Calibri" w:cs="Calibri"/>
          <w:sz w:val="20"/>
          <w:szCs w:val="20"/>
        </w:rPr>
        <w:t xml:space="preserve">Sophos Firewall OS offers different roles with different levels of permission: </w:t>
      </w:r>
    </w:p>
    <w:p w14:paraId="60CF7AD9" w14:textId="77777777" w:rsidR="0008620F" w:rsidRDefault="0008620F" w:rsidP="0008620F">
      <w:pPr>
        <w:ind w:right="-12"/>
        <w:rPr>
          <w:rFonts w:ascii="Calibri" w:eastAsia="Calibri" w:hAnsi="Calibri" w:cs="Calibri"/>
          <w:sz w:val="20"/>
          <w:szCs w:val="20"/>
        </w:rPr>
      </w:pPr>
    </w:p>
    <w:p w14:paraId="0D51DA63"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Super Admin:</w:t>
      </w:r>
    </w:p>
    <w:p w14:paraId="1833B54D" w14:textId="77777777" w:rsidR="0008620F" w:rsidRDefault="0008620F" w:rsidP="0008620F">
      <w:pPr>
        <w:numPr>
          <w:ilvl w:val="0"/>
          <w:numId w:val="3"/>
        </w:numPr>
        <w:ind w:right="-12"/>
        <w:rPr>
          <w:rFonts w:ascii="Calibri" w:eastAsia="Calibri" w:hAnsi="Calibri" w:cs="Calibri"/>
          <w:sz w:val="20"/>
          <w:szCs w:val="20"/>
        </w:rPr>
      </w:pPr>
      <w:r>
        <w:rPr>
          <w:rFonts w:ascii="Calibri" w:eastAsia="Calibri" w:hAnsi="Calibri" w:cs="Calibri"/>
          <w:sz w:val="20"/>
          <w:szCs w:val="20"/>
        </w:rPr>
        <w:t>Full administrative access to all features and settings.</w:t>
      </w:r>
    </w:p>
    <w:p w14:paraId="12BEFA55" w14:textId="77777777" w:rsidR="0008620F" w:rsidRDefault="0008620F" w:rsidP="0008620F">
      <w:pPr>
        <w:numPr>
          <w:ilvl w:val="0"/>
          <w:numId w:val="3"/>
        </w:numPr>
        <w:ind w:right="-12"/>
        <w:rPr>
          <w:rFonts w:ascii="Calibri" w:eastAsia="Calibri" w:hAnsi="Calibri" w:cs="Calibri"/>
          <w:sz w:val="20"/>
          <w:szCs w:val="20"/>
        </w:rPr>
      </w:pPr>
      <w:r>
        <w:rPr>
          <w:rFonts w:ascii="Calibri" w:eastAsia="Calibri" w:hAnsi="Calibri" w:cs="Calibri"/>
          <w:sz w:val="20"/>
          <w:szCs w:val="20"/>
        </w:rPr>
        <w:t>Can create, modify, and delete user accounts and assign roles.</w:t>
      </w:r>
    </w:p>
    <w:p w14:paraId="43963A90"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Network Administrator:</w:t>
      </w:r>
    </w:p>
    <w:p w14:paraId="75517C2D" w14:textId="77777777" w:rsidR="0008620F" w:rsidRDefault="0008620F" w:rsidP="0008620F">
      <w:pPr>
        <w:numPr>
          <w:ilvl w:val="0"/>
          <w:numId w:val="13"/>
        </w:numPr>
        <w:ind w:right="-12"/>
        <w:rPr>
          <w:rFonts w:ascii="Calibri" w:eastAsia="Calibri" w:hAnsi="Calibri" w:cs="Calibri"/>
          <w:sz w:val="20"/>
          <w:szCs w:val="20"/>
        </w:rPr>
      </w:pPr>
      <w:r>
        <w:rPr>
          <w:rFonts w:ascii="Calibri" w:eastAsia="Calibri" w:hAnsi="Calibri" w:cs="Calibri"/>
          <w:sz w:val="20"/>
          <w:szCs w:val="20"/>
        </w:rPr>
        <w:t>Manages network settings, interfaces, and routing configurations.</w:t>
      </w:r>
    </w:p>
    <w:p w14:paraId="5215D0B1" w14:textId="77777777" w:rsidR="0008620F" w:rsidRDefault="0008620F" w:rsidP="0008620F">
      <w:pPr>
        <w:numPr>
          <w:ilvl w:val="0"/>
          <w:numId w:val="13"/>
        </w:numPr>
        <w:ind w:right="-12"/>
        <w:rPr>
          <w:rFonts w:ascii="Calibri" w:eastAsia="Calibri" w:hAnsi="Calibri" w:cs="Calibri"/>
          <w:sz w:val="20"/>
          <w:szCs w:val="20"/>
        </w:rPr>
      </w:pPr>
      <w:r>
        <w:rPr>
          <w:rFonts w:ascii="Calibri" w:eastAsia="Calibri" w:hAnsi="Calibri" w:cs="Calibri"/>
          <w:sz w:val="20"/>
          <w:szCs w:val="20"/>
        </w:rPr>
        <w:t>Can create and manage VPN connections and firewall rules.</w:t>
      </w:r>
    </w:p>
    <w:p w14:paraId="29F40A5E"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Security Administrator:</w:t>
      </w:r>
    </w:p>
    <w:p w14:paraId="123E797D" w14:textId="77777777" w:rsidR="0008620F" w:rsidRDefault="0008620F" w:rsidP="0008620F">
      <w:pPr>
        <w:numPr>
          <w:ilvl w:val="0"/>
          <w:numId w:val="4"/>
        </w:numPr>
        <w:ind w:right="-12"/>
        <w:rPr>
          <w:rFonts w:ascii="Calibri" w:eastAsia="Calibri" w:hAnsi="Calibri" w:cs="Calibri"/>
          <w:sz w:val="20"/>
          <w:szCs w:val="20"/>
        </w:rPr>
      </w:pPr>
      <w:r>
        <w:rPr>
          <w:rFonts w:ascii="Calibri" w:eastAsia="Calibri" w:hAnsi="Calibri" w:cs="Calibri"/>
          <w:sz w:val="20"/>
          <w:szCs w:val="20"/>
        </w:rPr>
        <w:t>Manages security policies and settings, including firewall rules, IPS, and application control.</w:t>
      </w:r>
    </w:p>
    <w:p w14:paraId="01C772E0" w14:textId="77777777" w:rsidR="0008620F" w:rsidRDefault="0008620F" w:rsidP="0008620F">
      <w:pPr>
        <w:numPr>
          <w:ilvl w:val="0"/>
          <w:numId w:val="4"/>
        </w:numPr>
        <w:ind w:right="-12"/>
        <w:rPr>
          <w:rFonts w:ascii="Calibri" w:eastAsia="Calibri" w:hAnsi="Calibri" w:cs="Calibri"/>
          <w:sz w:val="20"/>
          <w:szCs w:val="20"/>
        </w:rPr>
      </w:pPr>
      <w:r>
        <w:rPr>
          <w:rFonts w:ascii="Calibri" w:eastAsia="Calibri" w:hAnsi="Calibri" w:cs="Calibri"/>
          <w:sz w:val="20"/>
          <w:szCs w:val="20"/>
        </w:rPr>
        <w:t>Can configure web filtering, sandboxing, and SSL/TLS inspection.</w:t>
      </w:r>
    </w:p>
    <w:p w14:paraId="5B8EB345"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Web Administrator:</w:t>
      </w:r>
    </w:p>
    <w:p w14:paraId="0C804B3E" w14:textId="77777777" w:rsidR="0008620F" w:rsidRDefault="0008620F" w:rsidP="0008620F">
      <w:pPr>
        <w:numPr>
          <w:ilvl w:val="0"/>
          <w:numId w:val="7"/>
        </w:numPr>
        <w:ind w:right="-12"/>
        <w:rPr>
          <w:rFonts w:ascii="Calibri" w:eastAsia="Calibri" w:hAnsi="Calibri" w:cs="Calibri"/>
          <w:sz w:val="20"/>
          <w:szCs w:val="20"/>
        </w:rPr>
      </w:pPr>
      <w:r>
        <w:rPr>
          <w:rFonts w:ascii="Calibri" w:eastAsia="Calibri" w:hAnsi="Calibri" w:cs="Calibri"/>
          <w:sz w:val="20"/>
          <w:szCs w:val="20"/>
        </w:rPr>
        <w:t>Manages web filtering policies and categories.</w:t>
      </w:r>
    </w:p>
    <w:p w14:paraId="30D34697" w14:textId="77777777" w:rsidR="0008620F" w:rsidRDefault="0008620F" w:rsidP="0008620F">
      <w:pPr>
        <w:numPr>
          <w:ilvl w:val="0"/>
          <w:numId w:val="7"/>
        </w:numPr>
        <w:ind w:right="-12"/>
        <w:rPr>
          <w:rFonts w:ascii="Calibri" w:eastAsia="Calibri" w:hAnsi="Calibri" w:cs="Calibri"/>
          <w:sz w:val="20"/>
          <w:szCs w:val="20"/>
        </w:rPr>
      </w:pPr>
      <w:r>
        <w:rPr>
          <w:rFonts w:ascii="Calibri" w:eastAsia="Calibri" w:hAnsi="Calibri" w:cs="Calibri"/>
          <w:sz w:val="20"/>
          <w:szCs w:val="20"/>
        </w:rPr>
        <w:t>Can block or allow specific websites or categories.</w:t>
      </w:r>
    </w:p>
    <w:p w14:paraId="3447EA1F"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VPN Administrator:</w:t>
      </w:r>
    </w:p>
    <w:p w14:paraId="45ED63E1" w14:textId="77777777" w:rsidR="0008620F" w:rsidRDefault="0008620F" w:rsidP="0008620F">
      <w:pPr>
        <w:numPr>
          <w:ilvl w:val="0"/>
          <w:numId w:val="20"/>
        </w:numPr>
        <w:ind w:right="-12"/>
        <w:rPr>
          <w:rFonts w:ascii="Calibri" w:eastAsia="Calibri" w:hAnsi="Calibri" w:cs="Calibri"/>
          <w:sz w:val="20"/>
          <w:szCs w:val="20"/>
        </w:rPr>
      </w:pPr>
      <w:r>
        <w:rPr>
          <w:rFonts w:ascii="Calibri" w:eastAsia="Calibri" w:hAnsi="Calibri" w:cs="Calibri"/>
          <w:sz w:val="20"/>
          <w:szCs w:val="20"/>
        </w:rPr>
        <w:t>Manages VPN settings and configurations.</w:t>
      </w:r>
    </w:p>
    <w:p w14:paraId="3F1D868E" w14:textId="77777777" w:rsidR="0008620F" w:rsidRDefault="0008620F" w:rsidP="0008620F">
      <w:pPr>
        <w:numPr>
          <w:ilvl w:val="0"/>
          <w:numId w:val="20"/>
        </w:numPr>
        <w:ind w:right="-12"/>
        <w:rPr>
          <w:rFonts w:ascii="Calibri" w:eastAsia="Calibri" w:hAnsi="Calibri" w:cs="Calibri"/>
          <w:sz w:val="20"/>
          <w:szCs w:val="20"/>
        </w:rPr>
      </w:pPr>
      <w:r>
        <w:rPr>
          <w:rFonts w:ascii="Calibri" w:eastAsia="Calibri" w:hAnsi="Calibri" w:cs="Calibri"/>
          <w:sz w:val="20"/>
          <w:szCs w:val="20"/>
        </w:rPr>
        <w:t>Can create and manage VPN tunnels, user access, and authentication methods.</w:t>
      </w:r>
    </w:p>
    <w:p w14:paraId="6ABFCAED"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Report Viewer:</w:t>
      </w:r>
    </w:p>
    <w:p w14:paraId="5AD8E207" w14:textId="77777777" w:rsidR="0008620F" w:rsidRDefault="0008620F" w:rsidP="0008620F">
      <w:pPr>
        <w:numPr>
          <w:ilvl w:val="0"/>
          <w:numId w:val="21"/>
        </w:numPr>
        <w:ind w:right="-12"/>
        <w:rPr>
          <w:rFonts w:ascii="Calibri" w:eastAsia="Calibri" w:hAnsi="Calibri" w:cs="Calibri"/>
          <w:sz w:val="20"/>
          <w:szCs w:val="20"/>
        </w:rPr>
      </w:pPr>
      <w:r>
        <w:rPr>
          <w:rFonts w:ascii="Calibri" w:eastAsia="Calibri" w:hAnsi="Calibri" w:cs="Calibri"/>
          <w:sz w:val="20"/>
          <w:szCs w:val="20"/>
        </w:rPr>
        <w:t>Access to reporting and logging features.</w:t>
      </w:r>
    </w:p>
    <w:p w14:paraId="4D641104" w14:textId="77777777" w:rsidR="0008620F" w:rsidRDefault="0008620F" w:rsidP="0008620F">
      <w:pPr>
        <w:numPr>
          <w:ilvl w:val="0"/>
          <w:numId w:val="21"/>
        </w:numPr>
        <w:ind w:right="-12"/>
        <w:rPr>
          <w:rFonts w:ascii="Calibri" w:eastAsia="Calibri" w:hAnsi="Calibri" w:cs="Calibri"/>
          <w:sz w:val="20"/>
          <w:szCs w:val="20"/>
        </w:rPr>
      </w:pPr>
      <w:r>
        <w:rPr>
          <w:rFonts w:ascii="Calibri" w:eastAsia="Calibri" w:hAnsi="Calibri" w:cs="Calibri"/>
          <w:sz w:val="20"/>
          <w:szCs w:val="20"/>
        </w:rPr>
        <w:t>Can view and generate reports on network traffic, security events, and user activities.</w:t>
      </w:r>
    </w:p>
    <w:p w14:paraId="12EDA491"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Help Desk:</w:t>
      </w:r>
    </w:p>
    <w:p w14:paraId="41CF078C" w14:textId="77777777" w:rsidR="0008620F" w:rsidRDefault="0008620F" w:rsidP="0008620F">
      <w:pPr>
        <w:numPr>
          <w:ilvl w:val="0"/>
          <w:numId w:val="14"/>
        </w:numPr>
        <w:ind w:right="-12"/>
        <w:rPr>
          <w:rFonts w:ascii="Calibri" w:eastAsia="Calibri" w:hAnsi="Calibri" w:cs="Calibri"/>
          <w:sz w:val="20"/>
          <w:szCs w:val="20"/>
        </w:rPr>
      </w:pPr>
      <w:r>
        <w:rPr>
          <w:rFonts w:ascii="Calibri" w:eastAsia="Calibri" w:hAnsi="Calibri" w:cs="Calibri"/>
          <w:sz w:val="20"/>
          <w:szCs w:val="20"/>
        </w:rPr>
        <w:t>Provides basic support and troubleshooting assistance.</w:t>
      </w:r>
    </w:p>
    <w:p w14:paraId="3E615A87" w14:textId="77777777" w:rsidR="0008620F" w:rsidRDefault="0008620F" w:rsidP="0008620F">
      <w:pPr>
        <w:numPr>
          <w:ilvl w:val="0"/>
          <w:numId w:val="14"/>
        </w:numPr>
        <w:ind w:right="-12"/>
        <w:rPr>
          <w:rFonts w:ascii="Calibri" w:eastAsia="Calibri" w:hAnsi="Calibri" w:cs="Calibri"/>
          <w:sz w:val="20"/>
          <w:szCs w:val="20"/>
        </w:rPr>
      </w:pPr>
      <w:r>
        <w:rPr>
          <w:rFonts w:ascii="Calibri" w:eastAsia="Calibri" w:hAnsi="Calibri" w:cs="Calibri"/>
          <w:sz w:val="20"/>
          <w:szCs w:val="20"/>
        </w:rPr>
        <w:t>Can view system status, logs, and perform limited configuration changes.</w:t>
      </w:r>
    </w:p>
    <w:p w14:paraId="37DAD0A0" w14:textId="77777777" w:rsidR="0008620F" w:rsidRDefault="0008620F" w:rsidP="0008620F">
      <w:pPr>
        <w:ind w:left="720" w:right="-12"/>
        <w:rPr>
          <w:rFonts w:ascii="Calibri" w:eastAsia="Calibri" w:hAnsi="Calibri" w:cs="Calibri"/>
          <w:b/>
          <w:sz w:val="20"/>
          <w:szCs w:val="20"/>
        </w:rPr>
      </w:pPr>
      <w:r>
        <w:rPr>
          <w:rFonts w:ascii="Calibri" w:eastAsia="Calibri" w:hAnsi="Calibri" w:cs="Calibri"/>
          <w:b/>
          <w:sz w:val="20"/>
          <w:szCs w:val="20"/>
        </w:rPr>
        <w:t>Guest User:</w:t>
      </w:r>
    </w:p>
    <w:p w14:paraId="60824CF6" w14:textId="77777777" w:rsidR="0008620F" w:rsidRDefault="0008620F" w:rsidP="0008620F">
      <w:pPr>
        <w:numPr>
          <w:ilvl w:val="0"/>
          <w:numId w:val="5"/>
        </w:numPr>
        <w:ind w:right="-12"/>
        <w:rPr>
          <w:rFonts w:ascii="Calibri" w:eastAsia="Calibri" w:hAnsi="Calibri" w:cs="Calibri"/>
          <w:sz w:val="20"/>
          <w:szCs w:val="20"/>
        </w:rPr>
      </w:pPr>
      <w:r>
        <w:rPr>
          <w:rFonts w:ascii="Calibri" w:eastAsia="Calibri" w:hAnsi="Calibri" w:cs="Calibri"/>
          <w:sz w:val="20"/>
          <w:szCs w:val="20"/>
        </w:rPr>
        <w:t>Limited access for temporary or guest users.</w:t>
      </w:r>
    </w:p>
    <w:p w14:paraId="01CF541C" w14:textId="77777777" w:rsidR="0008620F" w:rsidRDefault="0008620F" w:rsidP="0008620F">
      <w:pPr>
        <w:numPr>
          <w:ilvl w:val="0"/>
          <w:numId w:val="5"/>
        </w:numPr>
        <w:ind w:right="-12"/>
        <w:rPr>
          <w:rFonts w:ascii="Calibri" w:eastAsia="Calibri" w:hAnsi="Calibri" w:cs="Calibri"/>
          <w:sz w:val="20"/>
          <w:szCs w:val="20"/>
        </w:rPr>
      </w:pPr>
      <w:r>
        <w:rPr>
          <w:rFonts w:ascii="Calibri" w:eastAsia="Calibri" w:hAnsi="Calibri" w:cs="Calibri"/>
          <w:sz w:val="20"/>
          <w:szCs w:val="20"/>
        </w:rPr>
        <w:t>Can access specific resources or services with restricted permissions.</w:t>
      </w:r>
    </w:p>
    <w:p w14:paraId="09DA6861" w14:textId="77777777" w:rsidR="0008620F" w:rsidRDefault="0008620F" w:rsidP="0008620F">
      <w:pPr>
        <w:ind w:right="-12"/>
        <w:rPr>
          <w:rFonts w:ascii="Calibri" w:eastAsia="Calibri" w:hAnsi="Calibri" w:cs="Calibri"/>
        </w:rPr>
      </w:pPr>
    </w:p>
    <w:p w14:paraId="6DD30CF6" w14:textId="77777777" w:rsidR="0008620F" w:rsidRDefault="0008620F" w:rsidP="0008620F">
      <w:pPr>
        <w:ind w:right="-12"/>
        <w:rPr>
          <w:rFonts w:ascii="Calibri" w:eastAsia="Calibri" w:hAnsi="Calibri" w:cs="Calibri"/>
        </w:rPr>
      </w:pPr>
    </w:p>
    <w:tbl>
      <w:tblPr>
        <w:tblStyle w:val="ab"/>
        <w:tblW w:w="5944" w:type="dxa"/>
        <w:tblLayout w:type="fixed"/>
        <w:tblLook w:val="0400" w:firstRow="0" w:lastRow="0" w:firstColumn="0" w:lastColumn="0" w:noHBand="0" w:noVBand="1"/>
      </w:tblPr>
      <w:tblGrid>
        <w:gridCol w:w="5944"/>
      </w:tblGrid>
      <w:tr w:rsidR="0008620F" w14:paraId="107E1D11" w14:textId="77777777" w:rsidTr="00C80C7D">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1AE2F92E" w14:textId="77777777" w:rsidR="0008620F" w:rsidRDefault="0008620F" w:rsidP="00C80C7D">
            <w:pPr>
              <w:pStyle w:val="Heading2"/>
              <w:ind w:right="-12"/>
            </w:pPr>
            <w:bookmarkStart w:id="18" w:name="_4i7ojhp" w:colFirst="0" w:colLast="0"/>
            <w:bookmarkEnd w:id="18"/>
            <w:r>
              <w:t>Creating and Managing User Accounts</w:t>
            </w:r>
          </w:p>
        </w:tc>
      </w:tr>
    </w:tbl>
    <w:p w14:paraId="1F076D18" w14:textId="77777777" w:rsidR="0008620F" w:rsidRDefault="0008620F" w:rsidP="0008620F">
      <w:pPr>
        <w:spacing w:line="360" w:lineRule="auto"/>
        <w:ind w:left="720" w:right="-12"/>
        <w:rPr>
          <w:rFonts w:ascii="Calibri" w:eastAsia="Calibri" w:hAnsi="Calibri" w:cs="Calibri"/>
          <w:sz w:val="20"/>
          <w:szCs w:val="20"/>
        </w:rPr>
      </w:pPr>
    </w:p>
    <w:p w14:paraId="512DC4B8" w14:textId="7AD02AD0"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Log in to the Sophos Firewall OS web interface.</w:t>
      </w:r>
    </w:p>
    <w:p w14:paraId="63E09721"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Navigate to "System" in the top navigation menu.</w:t>
      </w:r>
    </w:p>
    <w:p w14:paraId="3A12ABB3"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Select "User Manager" from the dropdown menu.</w:t>
      </w:r>
    </w:p>
    <w:p w14:paraId="7951BC47"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Click on "Create User" or a similar option to add a new user.</w:t>
      </w:r>
    </w:p>
    <w:p w14:paraId="4FB0F038"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Fill in the required details such as username, full name, and email address.</w:t>
      </w:r>
    </w:p>
    <w:p w14:paraId="51FC7B12"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Set a secure password for the user account.</w:t>
      </w:r>
    </w:p>
    <w:p w14:paraId="5E0A3C80"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Assign the appropriate role or permission level to the user from the available options.</w:t>
      </w:r>
    </w:p>
    <w:p w14:paraId="49BFE7F8"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Optionally, configure additional settings such as account expiration or password policies.</w:t>
      </w:r>
    </w:p>
    <w:p w14:paraId="6232FD64" w14:textId="77777777" w:rsidR="0008620F" w:rsidRDefault="0008620F" w:rsidP="0008620F">
      <w:pPr>
        <w:numPr>
          <w:ilvl w:val="0"/>
          <w:numId w:val="11"/>
        </w:numPr>
        <w:spacing w:line="360" w:lineRule="auto"/>
        <w:ind w:right="-12"/>
        <w:rPr>
          <w:rFonts w:ascii="Calibri" w:eastAsia="Calibri" w:hAnsi="Calibri" w:cs="Calibri"/>
          <w:sz w:val="20"/>
          <w:szCs w:val="20"/>
        </w:rPr>
      </w:pPr>
      <w:r>
        <w:rPr>
          <w:rFonts w:ascii="Calibri" w:eastAsia="Calibri" w:hAnsi="Calibri" w:cs="Calibri"/>
          <w:sz w:val="20"/>
          <w:szCs w:val="20"/>
        </w:rPr>
        <w:t>Save the changes and the new user will be created in Sophos Firewall OS.</w:t>
      </w:r>
    </w:p>
    <w:p w14:paraId="592FDF89" w14:textId="77777777" w:rsidR="0008620F" w:rsidRDefault="0008620F" w:rsidP="0008620F">
      <w:pPr>
        <w:widowControl w:val="0"/>
        <w:ind w:right="-12"/>
        <w:rPr>
          <w:rFonts w:ascii="Calibri" w:eastAsia="Calibri" w:hAnsi="Calibri" w:cs="Calibri"/>
        </w:rPr>
      </w:pPr>
    </w:p>
    <w:p w14:paraId="601D391D" w14:textId="77777777" w:rsidR="0008620F" w:rsidRDefault="0008620F" w:rsidP="0008620F">
      <w:pPr>
        <w:widowControl w:val="0"/>
        <w:ind w:right="-12"/>
        <w:rPr>
          <w:rFonts w:ascii="Calibri" w:eastAsia="Calibri" w:hAnsi="Calibri" w:cs="Calibri"/>
        </w:rPr>
      </w:pPr>
    </w:p>
    <w:p w14:paraId="120BDA2D" w14:textId="77777777" w:rsidR="0008620F" w:rsidRDefault="0008620F" w:rsidP="0008620F">
      <w:pPr>
        <w:widowControl w:val="0"/>
        <w:ind w:right="-12"/>
        <w:rPr>
          <w:rFonts w:ascii="Calibri" w:eastAsia="Calibri" w:hAnsi="Calibri" w:cs="Calibri"/>
        </w:rPr>
      </w:pPr>
    </w:p>
    <w:p w14:paraId="64EF4B13" w14:textId="77777777" w:rsidR="0008620F" w:rsidRDefault="0008620F" w:rsidP="0008620F">
      <w:pPr>
        <w:widowControl w:val="0"/>
        <w:ind w:right="-12"/>
        <w:rPr>
          <w:rFonts w:ascii="Calibri" w:eastAsia="Calibri" w:hAnsi="Calibri" w:cs="Calibri"/>
        </w:rPr>
      </w:pPr>
    </w:p>
    <w:p w14:paraId="242510B7" w14:textId="77777777" w:rsidR="0008620F" w:rsidRDefault="0008620F" w:rsidP="0008620F">
      <w:pPr>
        <w:widowControl w:val="0"/>
        <w:ind w:right="-12"/>
        <w:rPr>
          <w:rFonts w:ascii="Calibri" w:eastAsia="Calibri" w:hAnsi="Calibri" w:cs="Calibri"/>
        </w:rPr>
      </w:pPr>
    </w:p>
    <w:p w14:paraId="1C5C4F43" w14:textId="77777777" w:rsidR="0008620F" w:rsidRDefault="0008620F" w:rsidP="0008620F">
      <w:pPr>
        <w:widowControl w:val="0"/>
        <w:ind w:right="-12"/>
        <w:rPr>
          <w:rFonts w:ascii="Calibri" w:eastAsia="Calibri" w:hAnsi="Calibri" w:cs="Calibri"/>
        </w:rPr>
      </w:pPr>
    </w:p>
    <w:p w14:paraId="322C66DA" w14:textId="77777777" w:rsidR="0008620F" w:rsidRDefault="0008620F" w:rsidP="0008620F">
      <w:pPr>
        <w:widowControl w:val="0"/>
        <w:ind w:right="-12"/>
        <w:rPr>
          <w:rFonts w:ascii="Calibri" w:eastAsia="Calibri" w:hAnsi="Calibri" w:cs="Calibri"/>
        </w:rPr>
      </w:pPr>
    </w:p>
    <w:tbl>
      <w:tblPr>
        <w:tblStyle w:val="ac"/>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6810"/>
      </w:tblGrid>
      <w:tr w:rsidR="0008620F" w14:paraId="2B5C1567" w14:textId="77777777" w:rsidTr="00C80C7D">
        <w:trPr>
          <w:trHeight w:val="195"/>
        </w:trPr>
        <w:tc>
          <w:tcPr>
            <w:tcW w:w="10470" w:type="dxa"/>
            <w:gridSpan w:val="2"/>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1C9F6E6D" w14:textId="77777777" w:rsidR="0008620F" w:rsidRDefault="0008620F" w:rsidP="00C80C7D">
            <w:pPr>
              <w:pStyle w:val="Heading2"/>
              <w:ind w:right="-12"/>
            </w:pPr>
            <w:bookmarkStart w:id="19" w:name="_lebaacmq2bx4" w:colFirst="0" w:colLast="0"/>
            <w:bookmarkEnd w:id="19"/>
            <w:r>
              <w:rPr>
                <w:sz w:val="20"/>
                <w:szCs w:val="20"/>
              </w:rPr>
              <w:lastRenderedPageBreak/>
              <w:t>Authentication Options</w:t>
            </w:r>
          </w:p>
        </w:tc>
      </w:tr>
      <w:tr w:rsidR="0008620F" w14:paraId="752AE62B" w14:textId="77777777" w:rsidTr="00C80C7D">
        <w:trPr>
          <w:trHeight w:val="615"/>
        </w:trPr>
        <w:tc>
          <w:tcPr>
            <w:tcW w:w="3660" w:type="dxa"/>
            <w:shd w:val="clear" w:color="auto" w:fill="F3F3F3"/>
            <w:tcMar>
              <w:top w:w="100" w:type="dxa"/>
              <w:left w:w="100" w:type="dxa"/>
              <w:bottom w:w="100" w:type="dxa"/>
              <w:right w:w="100" w:type="dxa"/>
            </w:tcMar>
            <w:vAlign w:val="center"/>
          </w:tcPr>
          <w:p w14:paraId="06ADE70A"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Local Database Authentication</w:t>
            </w:r>
          </w:p>
        </w:tc>
        <w:tc>
          <w:tcPr>
            <w:tcW w:w="6810" w:type="dxa"/>
            <w:shd w:val="clear" w:color="auto" w:fill="F3F3F3"/>
            <w:tcMar>
              <w:top w:w="100" w:type="dxa"/>
              <w:left w:w="100" w:type="dxa"/>
              <w:bottom w:w="100" w:type="dxa"/>
              <w:right w:w="100" w:type="dxa"/>
            </w:tcMar>
            <w:vAlign w:val="center"/>
          </w:tcPr>
          <w:p w14:paraId="58851D35"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Users authenticate using credentials stored locally on the firewall.</w:t>
            </w:r>
          </w:p>
          <w:p w14:paraId="05BE6B66"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 accounts and passwords are managed within the firewall.</w:t>
            </w:r>
          </w:p>
        </w:tc>
      </w:tr>
      <w:tr w:rsidR="0008620F" w14:paraId="28DCB721" w14:textId="77777777" w:rsidTr="00C80C7D">
        <w:trPr>
          <w:trHeight w:val="570"/>
        </w:trPr>
        <w:tc>
          <w:tcPr>
            <w:tcW w:w="3660" w:type="dxa"/>
            <w:shd w:val="clear" w:color="auto" w:fill="D9D9D9"/>
            <w:tcMar>
              <w:top w:w="100" w:type="dxa"/>
              <w:left w:w="100" w:type="dxa"/>
              <w:bottom w:w="100" w:type="dxa"/>
              <w:right w:w="100" w:type="dxa"/>
            </w:tcMar>
            <w:vAlign w:val="center"/>
          </w:tcPr>
          <w:p w14:paraId="09CCEFB8"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Active Directory (AD) Authentication:</w:t>
            </w:r>
          </w:p>
        </w:tc>
        <w:tc>
          <w:tcPr>
            <w:tcW w:w="6810" w:type="dxa"/>
            <w:shd w:val="clear" w:color="auto" w:fill="D9D9D9"/>
            <w:tcMar>
              <w:top w:w="100" w:type="dxa"/>
              <w:left w:w="100" w:type="dxa"/>
              <w:bottom w:w="100" w:type="dxa"/>
              <w:right w:w="100" w:type="dxa"/>
            </w:tcMar>
            <w:vAlign w:val="center"/>
          </w:tcPr>
          <w:p w14:paraId="16150F22"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Integration with an Active Directory server for user authentication.</w:t>
            </w:r>
          </w:p>
          <w:p w14:paraId="40F2420D"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Users authenticate using their AD credentials.</w:t>
            </w:r>
          </w:p>
        </w:tc>
      </w:tr>
      <w:tr w:rsidR="0008620F" w14:paraId="15090C40" w14:textId="77777777" w:rsidTr="00C80C7D">
        <w:trPr>
          <w:trHeight w:val="330"/>
        </w:trPr>
        <w:tc>
          <w:tcPr>
            <w:tcW w:w="3660" w:type="dxa"/>
            <w:shd w:val="clear" w:color="auto" w:fill="F3F3F3"/>
            <w:tcMar>
              <w:top w:w="100" w:type="dxa"/>
              <w:left w:w="100" w:type="dxa"/>
              <w:bottom w:w="100" w:type="dxa"/>
              <w:right w:w="100" w:type="dxa"/>
            </w:tcMar>
            <w:vAlign w:val="center"/>
          </w:tcPr>
          <w:p w14:paraId="366A2EA0"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LDAP (Lightweight Directory Access Protocol) Authentication:</w:t>
            </w:r>
          </w:p>
        </w:tc>
        <w:tc>
          <w:tcPr>
            <w:tcW w:w="6810" w:type="dxa"/>
            <w:shd w:val="clear" w:color="auto" w:fill="F3F3F3"/>
            <w:tcMar>
              <w:top w:w="100" w:type="dxa"/>
              <w:left w:w="100" w:type="dxa"/>
              <w:bottom w:w="100" w:type="dxa"/>
              <w:right w:w="100" w:type="dxa"/>
            </w:tcMar>
            <w:vAlign w:val="center"/>
          </w:tcPr>
          <w:p w14:paraId="228B8E76"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Integration with an LDAP server for user authentication.</w:t>
            </w:r>
          </w:p>
          <w:p w14:paraId="5EE512A4"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Users authenticate using their LDAP credentials.</w:t>
            </w:r>
          </w:p>
        </w:tc>
      </w:tr>
      <w:tr w:rsidR="0008620F" w14:paraId="45BC3AA2" w14:textId="77777777" w:rsidTr="00C80C7D">
        <w:trPr>
          <w:trHeight w:val="285"/>
        </w:trPr>
        <w:tc>
          <w:tcPr>
            <w:tcW w:w="3660" w:type="dxa"/>
            <w:shd w:val="clear" w:color="auto" w:fill="D9D9D9"/>
            <w:tcMar>
              <w:top w:w="100" w:type="dxa"/>
              <w:left w:w="100" w:type="dxa"/>
              <w:bottom w:w="100" w:type="dxa"/>
              <w:right w:w="100" w:type="dxa"/>
            </w:tcMar>
            <w:vAlign w:val="center"/>
          </w:tcPr>
          <w:p w14:paraId="1727B198"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RADIUS (Remote Authentication Dial-In User Service) Authentication:</w:t>
            </w:r>
          </w:p>
        </w:tc>
        <w:tc>
          <w:tcPr>
            <w:tcW w:w="6810" w:type="dxa"/>
            <w:shd w:val="clear" w:color="auto" w:fill="D9D9D9"/>
            <w:tcMar>
              <w:top w:w="100" w:type="dxa"/>
              <w:left w:w="100" w:type="dxa"/>
              <w:bottom w:w="100" w:type="dxa"/>
              <w:right w:w="100" w:type="dxa"/>
            </w:tcMar>
            <w:vAlign w:val="center"/>
          </w:tcPr>
          <w:p w14:paraId="68D4CC7D"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Integration with a RADIUS server for user authentication.</w:t>
            </w:r>
          </w:p>
          <w:p w14:paraId="46B5C10F"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Users authenticate using their RADIUS credentials.</w:t>
            </w:r>
          </w:p>
        </w:tc>
      </w:tr>
      <w:tr w:rsidR="0008620F" w14:paraId="278532AA" w14:textId="77777777" w:rsidTr="00C80C7D">
        <w:trPr>
          <w:trHeight w:val="450"/>
        </w:trPr>
        <w:tc>
          <w:tcPr>
            <w:tcW w:w="3660" w:type="dxa"/>
            <w:shd w:val="clear" w:color="auto" w:fill="F3F3F3"/>
            <w:tcMar>
              <w:top w:w="100" w:type="dxa"/>
              <w:left w:w="100" w:type="dxa"/>
              <w:bottom w:w="100" w:type="dxa"/>
              <w:right w:w="100" w:type="dxa"/>
            </w:tcMar>
            <w:vAlign w:val="center"/>
          </w:tcPr>
          <w:p w14:paraId="61223F0D"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TACACS+ (Terminal Access Controller Access-Control System Plus) Authentication:</w:t>
            </w:r>
          </w:p>
        </w:tc>
        <w:tc>
          <w:tcPr>
            <w:tcW w:w="6810" w:type="dxa"/>
            <w:shd w:val="clear" w:color="auto" w:fill="F3F3F3"/>
            <w:tcMar>
              <w:top w:w="100" w:type="dxa"/>
              <w:left w:w="100" w:type="dxa"/>
              <w:bottom w:w="100" w:type="dxa"/>
              <w:right w:w="100" w:type="dxa"/>
            </w:tcMar>
            <w:vAlign w:val="center"/>
          </w:tcPr>
          <w:p w14:paraId="79D9CCA1"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Integration with a TACACS+ server for user authentication.</w:t>
            </w:r>
          </w:p>
          <w:p w14:paraId="338C46CF"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Users authenticate using their TACACS+ credentials.</w:t>
            </w:r>
          </w:p>
        </w:tc>
      </w:tr>
      <w:tr w:rsidR="0008620F" w14:paraId="2E47456C" w14:textId="77777777" w:rsidTr="00C80C7D">
        <w:trPr>
          <w:trHeight w:val="375"/>
        </w:trPr>
        <w:tc>
          <w:tcPr>
            <w:tcW w:w="3660" w:type="dxa"/>
            <w:shd w:val="clear" w:color="auto" w:fill="D9D9D9"/>
            <w:tcMar>
              <w:top w:w="100" w:type="dxa"/>
              <w:left w:w="100" w:type="dxa"/>
              <w:bottom w:w="100" w:type="dxa"/>
              <w:right w:w="100" w:type="dxa"/>
            </w:tcMar>
            <w:vAlign w:val="center"/>
          </w:tcPr>
          <w:p w14:paraId="3BF577D4" w14:textId="77777777" w:rsidR="0008620F" w:rsidRDefault="0008620F" w:rsidP="00C80C7D">
            <w:pPr>
              <w:spacing w:line="240" w:lineRule="auto"/>
              <w:ind w:right="-12"/>
              <w:rPr>
                <w:rFonts w:ascii="Calibri" w:eastAsia="Calibri" w:hAnsi="Calibri" w:cs="Calibri"/>
                <w:b/>
                <w:sz w:val="20"/>
                <w:szCs w:val="20"/>
              </w:rPr>
            </w:pPr>
            <w:r>
              <w:rPr>
                <w:rFonts w:ascii="Calibri" w:eastAsia="Calibri" w:hAnsi="Calibri" w:cs="Calibri"/>
                <w:b/>
                <w:sz w:val="20"/>
                <w:szCs w:val="20"/>
              </w:rPr>
              <w:t>SSO (Single Sign-On) Authentication:</w:t>
            </w:r>
          </w:p>
        </w:tc>
        <w:tc>
          <w:tcPr>
            <w:tcW w:w="6810" w:type="dxa"/>
            <w:shd w:val="clear" w:color="auto" w:fill="D9D9D9"/>
            <w:tcMar>
              <w:top w:w="100" w:type="dxa"/>
              <w:left w:w="100" w:type="dxa"/>
              <w:bottom w:w="100" w:type="dxa"/>
              <w:right w:w="100" w:type="dxa"/>
            </w:tcMar>
            <w:vAlign w:val="center"/>
          </w:tcPr>
          <w:p w14:paraId="5302D236" w14:textId="77777777" w:rsidR="0008620F" w:rsidRDefault="0008620F" w:rsidP="00C80C7D">
            <w:pPr>
              <w:spacing w:line="240" w:lineRule="auto"/>
              <w:ind w:right="-12"/>
              <w:rPr>
                <w:rFonts w:ascii="Calibri" w:eastAsia="Calibri" w:hAnsi="Calibri" w:cs="Calibri"/>
                <w:sz w:val="20"/>
                <w:szCs w:val="20"/>
              </w:rPr>
            </w:pPr>
            <w:r>
              <w:rPr>
                <w:rFonts w:ascii="Calibri" w:eastAsia="Calibri" w:hAnsi="Calibri" w:cs="Calibri"/>
                <w:sz w:val="20"/>
                <w:szCs w:val="20"/>
              </w:rPr>
              <w:t>Integration with SSO providers such as SAML (Security Assertion Markup Language) for seamless authentication across multiple applications and systems.</w:t>
            </w:r>
          </w:p>
        </w:tc>
      </w:tr>
    </w:tbl>
    <w:p w14:paraId="6900024A" w14:textId="77777777" w:rsidR="00CF7BE0" w:rsidRDefault="00CF7BE0" w:rsidP="00EC4595">
      <w:pPr>
        <w:widowControl w:val="0"/>
        <w:spacing w:line="240" w:lineRule="auto"/>
        <w:ind w:right="-12"/>
        <w:rPr>
          <w:rFonts w:ascii="Calibri" w:eastAsia="Calibri" w:hAnsi="Calibri" w:cs="Calibri"/>
          <w:color w:val="8EAADB"/>
          <w:sz w:val="16"/>
          <w:szCs w:val="16"/>
        </w:rPr>
      </w:pPr>
    </w:p>
    <w:p w14:paraId="077B767E" w14:textId="77777777" w:rsidR="0008620F" w:rsidRDefault="0008620F" w:rsidP="00EC4595">
      <w:pPr>
        <w:widowControl w:val="0"/>
        <w:spacing w:line="240" w:lineRule="auto"/>
        <w:ind w:right="-12"/>
        <w:rPr>
          <w:rFonts w:ascii="Calibri" w:eastAsia="Calibri" w:hAnsi="Calibri" w:cs="Calibri"/>
          <w:color w:val="8EAADB"/>
          <w:sz w:val="16"/>
          <w:szCs w:val="16"/>
        </w:rPr>
      </w:pPr>
    </w:p>
    <w:p w14:paraId="3805958A" w14:textId="77777777" w:rsidR="0008620F" w:rsidRDefault="0008620F" w:rsidP="00EC4595">
      <w:pPr>
        <w:widowControl w:val="0"/>
        <w:spacing w:line="240" w:lineRule="auto"/>
        <w:ind w:right="-12"/>
        <w:rPr>
          <w:rFonts w:ascii="Calibri" w:eastAsia="Calibri" w:hAnsi="Calibri" w:cs="Calibri"/>
          <w:color w:val="8EAADB"/>
          <w:sz w:val="16"/>
          <w:szCs w:val="16"/>
        </w:rPr>
      </w:pPr>
    </w:p>
    <w:tbl>
      <w:tblPr>
        <w:tblStyle w:val="ad"/>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75DB947D"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064CB64" w14:textId="77777777" w:rsidR="00CF7BE0" w:rsidRDefault="00000000" w:rsidP="00EC4595">
            <w:pPr>
              <w:pStyle w:val="Heading1"/>
              <w:widowControl w:val="0"/>
              <w:ind w:right="-12"/>
              <w:outlineLvl w:val="0"/>
            </w:pPr>
            <w:bookmarkStart w:id="20" w:name="_lhllkn5ix1hl" w:colFirst="0" w:colLast="0"/>
            <w:bookmarkEnd w:id="20"/>
            <w:r>
              <w:t>Data Ingestion</w:t>
            </w:r>
          </w:p>
        </w:tc>
      </w:tr>
      <w:tr w:rsidR="00CF7BE0" w14:paraId="3DF8B1B2" w14:textId="77777777">
        <w:trPr>
          <w:trHeight w:val="417"/>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3DC8576" w14:textId="77777777" w:rsidR="00CF7BE0" w:rsidRDefault="00000000" w:rsidP="00EC4595">
            <w:pPr>
              <w:ind w:right="-12"/>
              <w:rPr>
                <w:rFonts w:ascii="Calibri" w:eastAsia="Calibri" w:hAnsi="Calibri" w:cs="Calibri"/>
              </w:rPr>
            </w:pPr>
            <w:r>
              <w:rPr>
                <w:rFonts w:ascii="Calibri" w:eastAsia="Calibri" w:hAnsi="Calibri" w:cs="Calibri"/>
              </w:rPr>
              <w:t>Sophos Firewall OS focuses on the ingestion of network traffic data for analysis and security purposes. The input options for data ingestion in Sophos Firewall OS typically include:</w:t>
            </w:r>
          </w:p>
        </w:tc>
      </w:tr>
    </w:tbl>
    <w:p w14:paraId="08C5CB7D" w14:textId="77777777" w:rsidR="00CF7BE0" w:rsidRDefault="00CF7BE0" w:rsidP="00EC4595">
      <w:pPr>
        <w:spacing w:line="240" w:lineRule="auto"/>
        <w:ind w:right="-12"/>
        <w:rPr>
          <w:rFonts w:ascii="Calibri" w:eastAsia="Calibri" w:hAnsi="Calibri" w:cs="Calibri"/>
        </w:rPr>
      </w:pPr>
    </w:p>
    <w:tbl>
      <w:tblPr>
        <w:tblStyle w:val="ae"/>
        <w:tblW w:w="5944" w:type="dxa"/>
        <w:tblLayout w:type="fixed"/>
        <w:tblLook w:val="0400" w:firstRow="0" w:lastRow="0" w:firstColumn="0" w:lastColumn="0" w:noHBand="0" w:noVBand="1"/>
      </w:tblPr>
      <w:tblGrid>
        <w:gridCol w:w="5944"/>
      </w:tblGrid>
      <w:tr w:rsidR="00CF7BE0" w14:paraId="011E97DD" w14:textId="77777777">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71C3B60" w14:textId="77777777" w:rsidR="00CF7BE0" w:rsidRDefault="00000000" w:rsidP="00EC4595">
            <w:pPr>
              <w:pStyle w:val="Heading2"/>
              <w:ind w:right="-12"/>
            </w:pPr>
            <w:bookmarkStart w:id="21" w:name="_3as4poj" w:colFirst="0" w:colLast="0"/>
            <w:bookmarkEnd w:id="21"/>
            <w:r>
              <w:rPr>
                <w:sz w:val="20"/>
                <w:szCs w:val="20"/>
              </w:rPr>
              <w:t>Data Input Options</w:t>
            </w:r>
          </w:p>
        </w:tc>
      </w:tr>
    </w:tbl>
    <w:p w14:paraId="0DB49F6D" w14:textId="77777777" w:rsidR="00CF7BE0" w:rsidRDefault="00CF7BE0" w:rsidP="00EC4595">
      <w:pPr>
        <w:spacing w:line="240" w:lineRule="auto"/>
        <w:ind w:right="-12"/>
        <w:rPr>
          <w:rFonts w:ascii="Calibri" w:eastAsia="Calibri" w:hAnsi="Calibri" w:cs="Calibri"/>
          <w:b/>
        </w:rPr>
      </w:pPr>
    </w:p>
    <w:tbl>
      <w:tblPr>
        <w:tblStyle w:val="af"/>
        <w:tblW w:w="101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655"/>
        <w:gridCol w:w="7530"/>
      </w:tblGrid>
      <w:tr w:rsidR="00CF7BE0" w14:paraId="479BFD5E" w14:textId="77777777" w:rsidTr="0008620F">
        <w:trPr>
          <w:trHeight w:val="875"/>
        </w:trPr>
        <w:tc>
          <w:tcPr>
            <w:tcW w:w="2655" w:type="dxa"/>
            <w:shd w:val="clear" w:color="auto" w:fill="F3F3F3"/>
            <w:tcMar>
              <w:top w:w="100" w:type="dxa"/>
              <w:left w:w="100" w:type="dxa"/>
              <w:bottom w:w="100" w:type="dxa"/>
              <w:right w:w="100" w:type="dxa"/>
            </w:tcMar>
            <w:vAlign w:val="center"/>
          </w:tcPr>
          <w:p w14:paraId="6554DD88" w14:textId="77777777" w:rsidR="00CF7BE0" w:rsidRDefault="00000000" w:rsidP="00EC4595">
            <w:pPr>
              <w:numPr>
                <w:ilvl w:val="0"/>
                <w:numId w:val="2"/>
              </w:numPr>
              <w:spacing w:line="240" w:lineRule="auto"/>
              <w:ind w:left="283" w:right="-12"/>
              <w:rPr>
                <w:rFonts w:ascii="Calibri" w:eastAsia="Calibri" w:hAnsi="Calibri" w:cs="Calibri"/>
                <w:b/>
                <w:sz w:val="20"/>
                <w:szCs w:val="20"/>
              </w:rPr>
            </w:pPr>
            <w:r>
              <w:rPr>
                <w:rFonts w:ascii="Calibri" w:eastAsia="Calibri" w:hAnsi="Calibri" w:cs="Calibri"/>
                <w:b/>
                <w:sz w:val="20"/>
                <w:szCs w:val="20"/>
              </w:rPr>
              <w:t>Network Traffic Logs</w:t>
            </w:r>
          </w:p>
        </w:tc>
        <w:tc>
          <w:tcPr>
            <w:tcW w:w="7530" w:type="dxa"/>
            <w:shd w:val="clear" w:color="auto" w:fill="F3F3F3"/>
            <w:tcMar>
              <w:top w:w="100" w:type="dxa"/>
              <w:left w:w="100" w:type="dxa"/>
              <w:bottom w:w="100" w:type="dxa"/>
              <w:right w:w="100" w:type="dxa"/>
            </w:tcMar>
            <w:vAlign w:val="center"/>
          </w:tcPr>
          <w:p w14:paraId="03C393F2"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Sophos Firewall OS can ingest and analyse network traffic logs generated by the firewall itself.</w:t>
            </w:r>
          </w:p>
          <w:p w14:paraId="010F6B82"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These logs provide valuable information about network connections, traffic patterns, and security events.</w:t>
            </w:r>
          </w:p>
        </w:tc>
      </w:tr>
      <w:tr w:rsidR="00CF7BE0" w14:paraId="13DCCD7C" w14:textId="77777777" w:rsidTr="0008620F">
        <w:trPr>
          <w:trHeight w:val="665"/>
        </w:trPr>
        <w:tc>
          <w:tcPr>
            <w:tcW w:w="2655" w:type="dxa"/>
            <w:shd w:val="clear" w:color="auto" w:fill="D9D9D9"/>
            <w:tcMar>
              <w:top w:w="100" w:type="dxa"/>
              <w:left w:w="100" w:type="dxa"/>
              <w:bottom w:w="100" w:type="dxa"/>
              <w:right w:w="100" w:type="dxa"/>
            </w:tcMar>
            <w:vAlign w:val="center"/>
          </w:tcPr>
          <w:p w14:paraId="4653E042" w14:textId="77777777" w:rsidR="00CF7BE0" w:rsidRDefault="00000000" w:rsidP="00EC4595">
            <w:pPr>
              <w:numPr>
                <w:ilvl w:val="0"/>
                <w:numId w:val="12"/>
              </w:numPr>
              <w:spacing w:line="240" w:lineRule="auto"/>
              <w:ind w:left="283" w:right="-12"/>
              <w:rPr>
                <w:rFonts w:ascii="Calibri" w:eastAsia="Calibri" w:hAnsi="Calibri" w:cs="Calibri"/>
                <w:b/>
                <w:sz w:val="20"/>
                <w:szCs w:val="20"/>
              </w:rPr>
            </w:pPr>
            <w:r>
              <w:rPr>
                <w:rFonts w:ascii="Calibri" w:eastAsia="Calibri" w:hAnsi="Calibri" w:cs="Calibri"/>
                <w:b/>
                <w:sz w:val="20"/>
                <w:szCs w:val="20"/>
              </w:rPr>
              <w:t>Syslog</w:t>
            </w:r>
          </w:p>
        </w:tc>
        <w:tc>
          <w:tcPr>
            <w:tcW w:w="7530" w:type="dxa"/>
            <w:shd w:val="clear" w:color="auto" w:fill="D9D9D9"/>
            <w:tcMar>
              <w:top w:w="100" w:type="dxa"/>
              <w:left w:w="100" w:type="dxa"/>
              <w:bottom w:w="100" w:type="dxa"/>
              <w:right w:w="100" w:type="dxa"/>
            </w:tcMar>
            <w:vAlign w:val="center"/>
          </w:tcPr>
          <w:p w14:paraId="1ACF1281"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Sophos Firewall OS can receive and process syslog data from external devices, such as routers, switches, or other network security appliances.</w:t>
            </w:r>
          </w:p>
          <w:p w14:paraId="1505A021"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Syslog data helps to consolidate and centralise logs for comprehensive monitoring and analysis.</w:t>
            </w:r>
          </w:p>
        </w:tc>
      </w:tr>
      <w:tr w:rsidR="00CF7BE0" w14:paraId="029E6A56" w14:textId="77777777" w:rsidTr="0008620F">
        <w:trPr>
          <w:trHeight w:val="611"/>
        </w:trPr>
        <w:tc>
          <w:tcPr>
            <w:tcW w:w="2655" w:type="dxa"/>
            <w:shd w:val="clear" w:color="auto" w:fill="F3F3F3"/>
            <w:tcMar>
              <w:top w:w="100" w:type="dxa"/>
              <w:left w:w="100" w:type="dxa"/>
              <w:bottom w:w="100" w:type="dxa"/>
              <w:right w:w="100" w:type="dxa"/>
            </w:tcMar>
            <w:vAlign w:val="center"/>
          </w:tcPr>
          <w:p w14:paraId="18C3CA11" w14:textId="77777777" w:rsidR="00CF7BE0" w:rsidRDefault="00000000" w:rsidP="00EC4595">
            <w:pPr>
              <w:numPr>
                <w:ilvl w:val="0"/>
                <w:numId w:val="8"/>
              </w:numPr>
              <w:spacing w:line="240" w:lineRule="auto"/>
              <w:ind w:left="283" w:right="-12"/>
              <w:rPr>
                <w:rFonts w:ascii="Calibri" w:eastAsia="Calibri" w:hAnsi="Calibri" w:cs="Calibri"/>
                <w:b/>
                <w:sz w:val="20"/>
                <w:szCs w:val="20"/>
              </w:rPr>
            </w:pPr>
            <w:r>
              <w:rPr>
                <w:rFonts w:ascii="Calibri" w:eastAsia="Calibri" w:hAnsi="Calibri" w:cs="Calibri"/>
                <w:b/>
                <w:sz w:val="20"/>
                <w:szCs w:val="20"/>
              </w:rPr>
              <w:t>Endpoint Data</w:t>
            </w:r>
          </w:p>
        </w:tc>
        <w:tc>
          <w:tcPr>
            <w:tcW w:w="7530" w:type="dxa"/>
            <w:shd w:val="clear" w:color="auto" w:fill="F3F3F3"/>
            <w:tcMar>
              <w:top w:w="100" w:type="dxa"/>
              <w:left w:w="100" w:type="dxa"/>
              <w:bottom w:w="100" w:type="dxa"/>
              <w:right w:w="100" w:type="dxa"/>
            </w:tcMar>
            <w:vAlign w:val="center"/>
          </w:tcPr>
          <w:p w14:paraId="2A2BB49C"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Sophos Firewall OS can integrate with Sophos endpoint security solutions, allowing it to ingest endpoint-related data.</w:t>
            </w:r>
          </w:p>
          <w:p w14:paraId="69BC949E"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This integration enables correlation and analysis of network traffic with endpoint behaviour for enhanced threat detection and response.</w:t>
            </w:r>
          </w:p>
        </w:tc>
      </w:tr>
      <w:tr w:rsidR="00CF7BE0" w14:paraId="7424E0ED" w14:textId="77777777" w:rsidTr="0008620F">
        <w:trPr>
          <w:trHeight w:val="827"/>
        </w:trPr>
        <w:tc>
          <w:tcPr>
            <w:tcW w:w="2655" w:type="dxa"/>
            <w:shd w:val="clear" w:color="auto" w:fill="D9D9D9"/>
            <w:tcMar>
              <w:top w:w="100" w:type="dxa"/>
              <w:left w:w="100" w:type="dxa"/>
              <w:bottom w:w="100" w:type="dxa"/>
              <w:right w:w="100" w:type="dxa"/>
            </w:tcMar>
            <w:vAlign w:val="center"/>
          </w:tcPr>
          <w:p w14:paraId="12621F2A" w14:textId="77777777" w:rsidR="00CF7BE0" w:rsidRDefault="00000000" w:rsidP="00EC4595">
            <w:pPr>
              <w:numPr>
                <w:ilvl w:val="0"/>
                <w:numId w:val="15"/>
              </w:numPr>
              <w:spacing w:line="240" w:lineRule="auto"/>
              <w:ind w:left="283" w:right="-12"/>
              <w:rPr>
                <w:rFonts w:ascii="Calibri" w:eastAsia="Calibri" w:hAnsi="Calibri" w:cs="Calibri"/>
                <w:b/>
                <w:sz w:val="20"/>
                <w:szCs w:val="20"/>
              </w:rPr>
            </w:pPr>
            <w:r>
              <w:rPr>
                <w:rFonts w:ascii="Calibri" w:eastAsia="Calibri" w:hAnsi="Calibri" w:cs="Calibri"/>
                <w:b/>
                <w:sz w:val="20"/>
                <w:szCs w:val="20"/>
              </w:rPr>
              <w:t>SIEM Integration</w:t>
            </w:r>
          </w:p>
        </w:tc>
        <w:tc>
          <w:tcPr>
            <w:tcW w:w="7530" w:type="dxa"/>
            <w:shd w:val="clear" w:color="auto" w:fill="D9D9D9"/>
            <w:tcMar>
              <w:top w:w="100" w:type="dxa"/>
              <w:left w:w="100" w:type="dxa"/>
              <w:bottom w:w="100" w:type="dxa"/>
              <w:right w:w="100" w:type="dxa"/>
            </w:tcMar>
            <w:vAlign w:val="center"/>
          </w:tcPr>
          <w:p w14:paraId="59525165"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Sophos Firewall OS can forward logs and security events to a Security Information and Event Management (SIEM) system.</w:t>
            </w:r>
          </w:p>
          <w:p w14:paraId="460976F1"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This integration allows for centralised log management, correlation, and advanced analytics across multiple security solutions.</w:t>
            </w:r>
          </w:p>
        </w:tc>
      </w:tr>
      <w:tr w:rsidR="00CF7BE0" w14:paraId="7F835029" w14:textId="77777777" w:rsidTr="0008620F">
        <w:trPr>
          <w:trHeight w:val="348"/>
        </w:trPr>
        <w:tc>
          <w:tcPr>
            <w:tcW w:w="2655" w:type="dxa"/>
            <w:shd w:val="clear" w:color="auto" w:fill="F3F3F3"/>
            <w:tcMar>
              <w:top w:w="100" w:type="dxa"/>
              <w:left w:w="100" w:type="dxa"/>
              <w:bottom w:w="100" w:type="dxa"/>
              <w:right w:w="100" w:type="dxa"/>
            </w:tcMar>
            <w:vAlign w:val="center"/>
          </w:tcPr>
          <w:p w14:paraId="45D5DB15" w14:textId="77777777" w:rsidR="00CF7BE0" w:rsidRDefault="00000000" w:rsidP="00EC4595">
            <w:pPr>
              <w:numPr>
                <w:ilvl w:val="0"/>
                <w:numId w:val="22"/>
              </w:numPr>
              <w:spacing w:line="240" w:lineRule="auto"/>
              <w:ind w:left="283" w:right="-12"/>
              <w:rPr>
                <w:rFonts w:ascii="Calibri" w:eastAsia="Calibri" w:hAnsi="Calibri" w:cs="Calibri"/>
                <w:b/>
                <w:sz w:val="20"/>
                <w:szCs w:val="20"/>
              </w:rPr>
            </w:pPr>
            <w:r>
              <w:rPr>
                <w:rFonts w:ascii="Calibri" w:eastAsia="Calibri" w:hAnsi="Calibri" w:cs="Calibri"/>
                <w:b/>
                <w:sz w:val="20"/>
                <w:szCs w:val="20"/>
              </w:rPr>
              <w:t>Threat Intelligence Feeds</w:t>
            </w:r>
          </w:p>
        </w:tc>
        <w:tc>
          <w:tcPr>
            <w:tcW w:w="7530" w:type="dxa"/>
            <w:shd w:val="clear" w:color="auto" w:fill="F3F3F3"/>
            <w:tcMar>
              <w:top w:w="100" w:type="dxa"/>
              <w:left w:w="100" w:type="dxa"/>
              <w:bottom w:w="100" w:type="dxa"/>
              <w:right w:w="100" w:type="dxa"/>
            </w:tcMar>
            <w:vAlign w:val="center"/>
          </w:tcPr>
          <w:p w14:paraId="38429F8D"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Sophos Firewall OS can consume threat intelligence feeds from trusted sources.</w:t>
            </w:r>
          </w:p>
          <w:p w14:paraId="6EEFC5C7" w14:textId="77777777" w:rsidR="00CF7BE0" w:rsidRDefault="00000000" w:rsidP="00EC4595">
            <w:pPr>
              <w:spacing w:line="240" w:lineRule="auto"/>
              <w:ind w:right="-12"/>
              <w:rPr>
                <w:rFonts w:ascii="Calibri" w:eastAsia="Calibri" w:hAnsi="Calibri" w:cs="Calibri"/>
                <w:sz w:val="20"/>
                <w:szCs w:val="20"/>
              </w:rPr>
            </w:pPr>
            <w:r>
              <w:rPr>
                <w:rFonts w:ascii="Calibri" w:eastAsia="Calibri" w:hAnsi="Calibri" w:cs="Calibri"/>
                <w:sz w:val="20"/>
                <w:szCs w:val="20"/>
              </w:rPr>
              <w:t>These feeds provide up-to-date information about known malicious IP addresses, domains, or URLs, enhancing the firewall's ability to block or alert on potential threats.</w:t>
            </w:r>
          </w:p>
        </w:tc>
      </w:tr>
    </w:tbl>
    <w:p w14:paraId="6BA7323F" w14:textId="77777777" w:rsidR="00CF7BE0" w:rsidRDefault="00CF7BE0" w:rsidP="00EC4595">
      <w:pPr>
        <w:spacing w:line="240" w:lineRule="auto"/>
        <w:ind w:right="-12"/>
        <w:rPr>
          <w:rFonts w:ascii="Calibri" w:eastAsia="Calibri" w:hAnsi="Calibri" w:cs="Calibri"/>
        </w:rPr>
      </w:pPr>
    </w:p>
    <w:p w14:paraId="373A6537" w14:textId="77777777" w:rsidR="0008620F" w:rsidRDefault="0008620F" w:rsidP="00EC4595">
      <w:pPr>
        <w:spacing w:line="240" w:lineRule="auto"/>
        <w:ind w:right="-12"/>
        <w:rPr>
          <w:rFonts w:ascii="Calibri" w:eastAsia="Calibri" w:hAnsi="Calibri" w:cs="Calibri"/>
        </w:rPr>
      </w:pPr>
    </w:p>
    <w:p w14:paraId="08F9F285" w14:textId="77777777" w:rsidR="0008620F" w:rsidRDefault="0008620F" w:rsidP="00EC4595">
      <w:pPr>
        <w:spacing w:line="240" w:lineRule="auto"/>
        <w:ind w:right="-12"/>
        <w:rPr>
          <w:rFonts w:ascii="Calibri" w:eastAsia="Calibri" w:hAnsi="Calibri" w:cs="Calibri"/>
        </w:rPr>
      </w:pPr>
    </w:p>
    <w:p w14:paraId="6D8A56CC" w14:textId="77777777" w:rsidR="0008620F" w:rsidRDefault="0008620F" w:rsidP="00EC4595">
      <w:pPr>
        <w:spacing w:line="240" w:lineRule="auto"/>
        <w:ind w:right="-12"/>
        <w:rPr>
          <w:rFonts w:ascii="Calibri" w:eastAsia="Calibri" w:hAnsi="Calibri" w:cs="Calibri"/>
        </w:rPr>
      </w:pPr>
    </w:p>
    <w:p w14:paraId="3E2A6504" w14:textId="77777777" w:rsidR="0008620F" w:rsidRDefault="0008620F" w:rsidP="00EC4595">
      <w:pPr>
        <w:spacing w:line="240" w:lineRule="auto"/>
        <w:ind w:right="-12"/>
        <w:rPr>
          <w:rFonts w:ascii="Calibri" w:eastAsia="Calibri" w:hAnsi="Calibri" w:cs="Calibri"/>
        </w:rPr>
      </w:pPr>
    </w:p>
    <w:p w14:paraId="671FF82B" w14:textId="77777777" w:rsidR="0008620F" w:rsidRDefault="0008620F" w:rsidP="00EC4595">
      <w:pPr>
        <w:spacing w:line="240" w:lineRule="auto"/>
        <w:ind w:right="-12"/>
        <w:rPr>
          <w:rFonts w:ascii="Calibri" w:eastAsia="Calibri" w:hAnsi="Calibri" w:cs="Calibri"/>
        </w:rPr>
      </w:pPr>
    </w:p>
    <w:tbl>
      <w:tblPr>
        <w:tblStyle w:val="af0"/>
        <w:tblW w:w="5944" w:type="dxa"/>
        <w:tblLayout w:type="fixed"/>
        <w:tblLook w:val="0400" w:firstRow="0" w:lastRow="0" w:firstColumn="0" w:lastColumn="0" w:noHBand="0" w:noVBand="1"/>
      </w:tblPr>
      <w:tblGrid>
        <w:gridCol w:w="5944"/>
      </w:tblGrid>
      <w:tr w:rsidR="00CF7BE0" w14:paraId="0A86DA9B"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83F96BF" w14:textId="77777777" w:rsidR="00CF7BE0" w:rsidRDefault="00000000" w:rsidP="00EC4595">
            <w:pPr>
              <w:pStyle w:val="Heading2"/>
              <w:ind w:right="-12"/>
            </w:pPr>
            <w:bookmarkStart w:id="22" w:name="_1pxezwc" w:colFirst="0" w:colLast="0"/>
            <w:bookmarkEnd w:id="22"/>
            <w:r>
              <w:rPr>
                <w:sz w:val="20"/>
                <w:szCs w:val="20"/>
              </w:rPr>
              <w:lastRenderedPageBreak/>
              <w:t>Configuring and Managing Data Inputs   </w:t>
            </w:r>
          </w:p>
        </w:tc>
      </w:tr>
    </w:tbl>
    <w:p w14:paraId="727D2F24" w14:textId="77777777" w:rsidR="00CF7BE0" w:rsidRDefault="00CF7BE0" w:rsidP="00EC4595">
      <w:pPr>
        <w:widowControl w:val="0"/>
        <w:spacing w:line="240" w:lineRule="auto"/>
        <w:ind w:right="-12"/>
        <w:rPr>
          <w:rFonts w:ascii="Calibri" w:eastAsia="Calibri" w:hAnsi="Calibri" w:cs="Calibri"/>
        </w:rPr>
      </w:pPr>
    </w:p>
    <w:tbl>
      <w:tblPr>
        <w:tblStyle w:val="af1"/>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58"/>
        <w:gridCol w:w="8212"/>
      </w:tblGrid>
      <w:tr w:rsidR="00CF7BE0" w14:paraId="62F80154" w14:textId="77777777" w:rsidTr="0008620F">
        <w:trPr>
          <w:trHeight w:val="20"/>
        </w:trPr>
        <w:tc>
          <w:tcPr>
            <w:tcW w:w="2258" w:type="dxa"/>
            <w:shd w:val="clear" w:color="auto" w:fill="F3F3F3"/>
            <w:tcMar>
              <w:top w:w="100" w:type="dxa"/>
              <w:left w:w="100" w:type="dxa"/>
              <w:bottom w:w="100" w:type="dxa"/>
              <w:right w:w="100" w:type="dxa"/>
            </w:tcMar>
            <w:vAlign w:val="center"/>
          </w:tcPr>
          <w:p w14:paraId="4786792E" w14:textId="77777777" w:rsidR="00CF7BE0" w:rsidRDefault="00000000" w:rsidP="00EC4595">
            <w:pPr>
              <w:numPr>
                <w:ilvl w:val="0"/>
                <w:numId w:val="2"/>
              </w:numPr>
              <w:ind w:left="283" w:right="-12"/>
              <w:rPr>
                <w:rFonts w:ascii="Calibri" w:eastAsia="Calibri" w:hAnsi="Calibri" w:cs="Calibri"/>
                <w:b/>
                <w:sz w:val="20"/>
                <w:szCs w:val="20"/>
              </w:rPr>
            </w:pPr>
            <w:r>
              <w:rPr>
                <w:rFonts w:ascii="Calibri" w:eastAsia="Calibri" w:hAnsi="Calibri" w:cs="Calibri"/>
                <w:b/>
                <w:sz w:val="20"/>
                <w:szCs w:val="20"/>
              </w:rPr>
              <w:t>Network Traffic Logs</w:t>
            </w:r>
          </w:p>
        </w:tc>
        <w:tc>
          <w:tcPr>
            <w:tcW w:w="8212" w:type="dxa"/>
            <w:shd w:val="clear" w:color="auto" w:fill="F3F3F3"/>
            <w:tcMar>
              <w:top w:w="100" w:type="dxa"/>
              <w:left w:w="100" w:type="dxa"/>
              <w:bottom w:w="100" w:type="dxa"/>
              <w:right w:w="100" w:type="dxa"/>
            </w:tcMar>
            <w:vAlign w:val="center"/>
          </w:tcPr>
          <w:p w14:paraId="0CE3B25B"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Configure the firewall to collect and analyse network traffic logs generated by the firewall itself.</w:t>
            </w:r>
          </w:p>
          <w:p w14:paraId="163DFBF7"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Enable the necessary logging options and specify the desired log format.</w:t>
            </w:r>
          </w:p>
        </w:tc>
      </w:tr>
      <w:tr w:rsidR="00CF7BE0" w14:paraId="62E71E8B" w14:textId="77777777" w:rsidTr="0008620F">
        <w:trPr>
          <w:trHeight w:val="20"/>
        </w:trPr>
        <w:tc>
          <w:tcPr>
            <w:tcW w:w="2258" w:type="dxa"/>
            <w:shd w:val="clear" w:color="auto" w:fill="D9D9D9"/>
            <w:tcMar>
              <w:top w:w="100" w:type="dxa"/>
              <w:left w:w="100" w:type="dxa"/>
              <w:bottom w:w="100" w:type="dxa"/>
              <w:right w:w="100" w:type="dxa"/>
            </w:tcMar>
            <w:vAlign w:val="center"/>
          </w:tcPr>
          <w:p w14:paraId="5F57E21C" w14:textId="77777777" w:rsidR="00CF7BE0" w:rsidRDefault="00000000" w:rsidP="00EC4595">
            <w:pPr>
              <w:numPr>
                <w:ilvl w:val="0"/>
                <w:numId w:val="12"/>
              </w:numPr>
              <w:ind w:left="283" w:right="-12"/>
              <w:rPr>
                <w:rFonts w:ascii="Calibri" w:eastAsia="Calibri" w:hAnsi="Calibri" w:cs="Calibri"/>
                <w:b/>
                <w:sz w:val="20"/>
                <w:szCs w:val="20"/>
              </w:rPr>
            </w:pPr>
            <w:r>
              <w:rPr>
                <w:rFonts w:ascii="Calibri" w:eastAsia="Calibri" w:hAnsi="Calibri" w:cs="Calibri"/>
                <w:b/>
                <w:sz w:val="20"/>
                <w:szCs w:val="20"/>
              </w:rPr>
              <w:t>Syslog Integration</w:t>
            </w:r>
          </w:p>
        </w:tc>
        <w:tc>
          <w:tcPr>
            <w:tcW w:w="8212" w:type="dxa"/>
            <w:shd w:val="clear" w:color="auto" w:fill="D9D9D9"/>
            <w:tcMar>
              <w:top w:w="100" w:type="dxa"/>
              <w:left w:w="100" w:type="dxa"/>
              <w:bottom w:w="100" w:type="dxa"/>
              <w:right w:w="100" w:type="dxa"/>
            </w:tcMar>
            <w:vAlign w:val="center"/>
          </w:tcPr>
          <w:p w14:paraId="498A29E8"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Configure the firewall to receive and process syslog data from external devices, such as routers or switches.</w:t>
            </w:r>
          </w:p>
          <w:p w14:paraId="54768C09"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Set up the syslog server information, including the IP address and port, for the firewall to forward logs.</w:t>
            </w:r>
          </w:p>
        </w:tc>
      </w:tr>
      <w:tr w:rsidR="00CF7BE0" w14:paraId="3CF93692" w14:textId="77777777" w:rsidTr="0008620F">
        <w:trPr>
          <w:trHeight w:val="20"/>
        </w:trPr>
        <w:tc>
          <w:tcPr>
            <w:tcW w:w="2258" w:type="dxa"/>
            <w:shd w:val="clear" w:color="auto" w:fill="F3F3F3"/>
            <w:tcMar>
              <w:top w:w="100" w:type="dxa"/>
              <w:left w:w="100" w:type="dxa"/>
              <w:bottom w:w="100" w:type="dxa"/>
              <w:right w:w="100" w:type="dxa"/>
            </w:tcMar>
            <w:vAlign w:val="center"/>
          </w:tcPr>
          <w:p w14:paraId="578B9C34" w14:textId="77777777" w:rsidR="00CF7BE0" w:rsidRDefault="00000000" w:rsidP="00EC4595">
            <w:pPr>
              <w:numPr>
                <w:ilvl w:val="0"/>
                <w:numId w:val="8"/>
              </w:numPr>
              <w:ind w:left="283" w:right="-12"/>
              <w:rPr>
                <w:rFonts w:ascii="Calibri" w:eastAsia="Calibri" w:hAnsi="Calibri" w:cs="Calibri"/>
                <w:b/>
                <w:sz w:val="20"/>
                <w:szCs w:val="20"/>
              </w:rPr>
            </w:pPr>
            <w:r>
              <w:rPr>
                <w:rFonts w:ascii="Calibri" w:eastAsia="Calibri" w:hAnsi="Calibri" w:cs="Calibri"/>
                <w:b/>
                <w:sz w:val="20"/>
                <w:szCs w:val="20"/>
              </w:rPr>
              <w:t>Endpoint Data</w:t>
            </w:r>
          </w:p>
        </w:tc>
        <w:tc>
          <w:tcPr>
            <w:tcW w:w="8212" w:type="dxa"/>
            <w:shd w:val="clear" w:color="auto" w:fill="F3F3F3"/>
            <w:tcMar>
              <w:top w:w="100" w:type="dxa"/>
              <w:left w:w="100" w:type="dxa"/>
              <w:bottom w:w="100" w:type="dxa"/>
              <w:right w:w="100" w:type="dxa"/>
            </w:tcMar>
            <w:vAlign w:val="center"/>
          </w:tcPr>
          <w:p w14:paraId="21F44B56"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Integrate Sophos endpoint security solutions with the firewall to ingest endpoint-related data.</w:t>
            </w:r>
          </w:p>
          <w:p w14:paraId="33FAF0EB"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Enable the necessary settings to collect endpoint information and correlate it with network traffic.</w:t>
            </w:r>
          </w:p>
        </w:tc>
      </w:tr>
      <w:tr w:rsidR="00CF7BE0" w14:paraId="5597CF63" w14:textId="77777777" w:rsidTr="0008620F">
        <w:trPr>
          <w:trHeight w:val="20"/>
        </w:trPr>
        <w:tc>
          <w:tcPr>
            <w:tcW w:w="2258" w:type="dxa"/>
            <w:shd w:val="clear" w:color="auto" w:fill="D9D9D9"/>
            <w:tcMar>
              <w:top w:w="100" w:type="dxa"/>
              <w:left w:w="100" w:type="dxa"/>
              <w:bottom w:w="100" w:type="dxa"/>
              <w:right w:w="100" w:type="dxa"/>
            </w:tcMar>
            <w:vAlign w:val="center"/>
          </w:tcPr>
          <w:p w14:paraId="3FAF58A7" w14:textId="77777777" w:rsidR="00CF7BE0" w:rsidRDefault="00000000" w:rsidP="00EC4595">
            <w:pPr>
              <w:numPr>
                <w:ilvl w:val="0"/>
                <w:numId w:val="15"/>
              </w:numPr>
              <w:ind w:left="283" w:right="-12"/>
              <w:rPr>
                <w:rFonts w:ascii="Calibri" w:eastAsia="Calibri" w:hAnsi="Calibri" w:cs="Calibri"/>
                <w:b/>
                <w:sz w:val="20"/>
                <w:szCs w:val="20"/>
              </w:rPr>
            </w:pPr>
            <w:r>
              <w:rPr>
                <w:rFonts w:ascii="Calibri" w:eastAsia="Calibri" w:hAnsi="Calibri" w:cs="Calibri"/>
                <w:b/>
                <w:sz w:val="20"/>
                <w:szCs w:val="20"/>
              </w:rPr>
              <w:t>SIEM Integration</w:t>
            </w:r>
          </w:p>
        </w:tc>
        <w:tc>
          <w:tcPr>
            <w:tcW w:w="8212" w:type="dxa"/>
            <w:shd w:val="clear" w:color="auto" w:fill="D9D9D9"/>
            <w:tcMar>
              <w:top w:w="100" w:type="dxa"/>
              <w:left w:w="100" w:type="dxa"/>
              <w:bottom w:w="100" w:type="dxa"/>
              <w:right w:w="100" w:type="dxa"/>
            </w:tcMar>
            <w:vAlign w:val="center"/>
          </w:tcPr>
          <w:p w14:paraId="44E8E1CC"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Configure the firewall to forward logs and security events to a SIEM system for centralised log management and analysis.</w:t>
            </w:r>
          </w:p>
          <w:p w14:paraId="352B34DD"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Specify the SIEM server details, including IP address, port, and protocol, for log transmission.</w:t>
            </w:r>
          </w:p>
        </w:tc>
      </w:tr>
    </w:tbl>
    <w:p w14:paraId="0B59ED1E" w14:textId="77777777" w:rsidR="00CF7BE0" w:rsidRDefault="00CF7BE0" w:rsidP="00EC4595">
      <w:pPr>
        <w:spacing w:line="240" w:lineRule="auto"/>
        <w:ind w:right="-12"/>
        <w:rPr>
          <w:rFonts w:ascii="Calibri" w:eastAsia="Calibri" w:hAnsi="Calibri" w:cs="Calibri"/>
        </w:rPr>
      </w:pPr>
    </w:p>
    <w:tbl>
      <w:tblPr>
        <w:tblStyle w:val="af2"/>
        <w:tblW w:w="5944" w:type="dxa"/>
        <w:tblLayout w:type="fixed"/>
        <w:tblLook w:val="0400" w:firstRow="0" w:lastRow="0" w:firstColumn="0" w:lastColumn="0" w:noHBand="0" w:noVBand="1"/>
      </w:tblPr>
      <w:tblGrid>
        <w:gridCol w:w="5944"/>
      </w:tblGrid>
      <w:tr w:rsidR="00CF7BE0" w14:paraId="1DB69AEC"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13EA471B" w14:textId="77777777" w:rsidR="00CF7BE0" w:rsidRDefault="00000000" w:rsidP="00EC4595">
            <w:pPr>
              <w:pStyle w:val="Heading2"/>
              <w:ind w:right="-12"/>
            </w:pPr>
            <w:bookmarkStart w:id="23" w:name="_49x2ik5" w:colFirst="0" w:colLast="0"/>
            <w:bookmarkEnd w:id="23"/>
            <w:r>
              <w:rPr>
                <w:sz w:val="20"/>
                <w:szCs w:val="20"/>
              </w:rPr>
              <w:t>Setting Up Source types and Automatic Field Extraction</w:t>
            </w:r>
          </w:p>
        </w:tc>
      </w:tr>
    </w:tbl>
    <w:p w14:paraId="0162077C" w14:textId="77777777" w:rsidR="00CF7BE0" w:rsidRDefault="00CF7BE0" w:rsidP="00EC4595">
      <w:pPr>
        <w:widowControl w:val="0"/>
        <w:spacing w:line="240" w:lineRule="auto"/>
        <w:ind w:right="-12"/>
        <w:rPr>
          <w:rFonts w:ascii="Calibri" w:eastAsia="Calibri" w:hAnsi="Calibri" w:cs="Calibri"/>
        </w:rPr>
      </w:pPr>
    </w:p>
    <w:tbl>
      <w:tblPr>
        <w:tblStyle w:val="af3"/>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684"/>
        <w:gridCol w:w="7786"/>
      </w:tblGrid>
      <w:tr w:rsidR="00CF7BE0" w14:paraId="3DECD801" w14:textId="77777777" w:rsidTr="0008620F">
        <w:trPr>
          <w:trHeight w:val="624"/>
        </w:trPr>
        <w:tc>
          <w:tcPr>
            <w:tcW w:w="2684" w:type="dxa"/>
            <w:shd w:val="clear" w:color="auto" w:fill="F3F3F3"/>
            <w:tcMar>
              <w:top w:w="100" w:type="dxa"/>
              <w:left w:w="100" w:type="dxa"/>
              <w:bottom w:w="100" w:type="dxa"/>
              <w:right w:w="100" w:type="dxa"/>
            </w:tcMar>
            <w:vAlign w:val="center"/>
          </w:tcPr>
          <w:p w14:paraId="28C5D8EB" w14:textId="77777777" w:rsidR="00CF7BE0" w:rsidRDefault="00000000" w:rsidP="0008620F">
            <w:pPr>
              <w:numPr>
                <w:ilvl w:val="0"/>
                <w:numId w:val="2"/>
              </w:numPr>
              <w:ind w:left="33" w:right="-12" w:firstLine="0"/>
              <w:rPr>
                <w:rFonts w:ascii="Calibri" w:eastAsia="Calibri" w:hAnsi="Calibri" w:cs="Calibri"/>
                <w:b/>
                <w:sz w:val="20"/>
                <w:szCs w:val="20"/>
              </w:rPr>
            </w:pPr>
            <w:r>
              <w:rPr>
                <w:rFonts w:ascii="Calibri" w:eastAsia="Calibri" w:hAnsi="Calibri" w:cs="Calibri"/>
                <w:b/>
                <w:sz w:val="20"/>
                <w:szCs w:val="20"/>
              </w:rPr>
              <w:t>Source Types</w:t>
            </w:r>
          </w:p>
        </w:tc>
        <w:tc>
          <w:tcPr>
            <w:tcW w:w="7786" w:type="dxa"/>
            <w:shd w:val="clear" w:color="auto" w:fill="F3F3F3"/>
            <w:tcMar>
              <w:top w:w="100" w:type="dxa"/>
              <w:left w:w="100" w:type="dxa"/>
              <w:bottom w:w="100" w:type="dxa"/>
              <w:right w:w="100" w:type="dxa"/>
            </w:tcMar>
            <w:vAlign w:val="center"/>
          </w:tcPr>
          <w:p w14:paraId="491F840A"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Define source types to categorise and identify different types of data sources within Sophos Firewall OS.</w:t>
            </w:r>
          </w:p>
          <w:p w14:paraId="591962B6"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Assign specific source types to data inputs based on their origin, such as network traffic logs, syslog data, or endpoint data.</w:t>
            </w:r>
          </w:p>
        </w:tc>
      </w:tr>
      <w:tr w:rsidR="00CF7BE0" w14:paraId="007B0DC4" w14:textId="77777777" w:rsidTr="0008620F">
        <w:trPr>
          <w:trHeight w:val="624"/>
        </w:trPr>
        <w:tc>
          <w:tcPr>
            <w:tcW w:w="2684" w:type="dxa"/>
            <w:shd w:val="clear" w:color="auto" w:fill="D9D9D9"/>
            <w:tcMar>
              <w:top w:w="100" w:type="dxa"/>
              <w:left w:w="100" w:type="dxa"/>
              <w:bottom w:w="100" w:type="dxa"/>
              <w:right w:w="100" w:type="dxa"/>
            </w:tcMar>
            <w:vAlign w:val="center"/>
          </w:tcPr>
          <w:p w14:paraId="422769D1" w14:textId="77777777" w:rsidR="00CF7BE0" w:rsidRDefault="00000000" w:rsidP="0008620F">
            <w:pPr>
              <w:numPr>
                <w:ilvl w:val="0"/>
                <w:numId w:val="12"/>
              </w:numPr>
              <w:ind w:left="33" w:right="-12" w:firstLine="0"/>
              <w:rPr>
                <w:rFonts w:ascii="Calibri" w:eastAsia="Calibri" w:hAnsi="Calibri" w:cs="Calibri"/>
                <w:b/>
                <w:sz w:val="20"/>
                <w:szCs w:val="20"/>
              </w:rPr>
            </w:pPr>
            <w:r>
              <w:rPr>
                <w:rFonts w:ascii="Calibri" w:eastAsia="Calibri" w:hAnsi="Calibri" w:cs="Calibri"/>
                <w:b/>
                <w:sz w:val="20"/>
                <w:szCs w:val="20"/>
              </w:rPr>
              <w:t>Automatic Field Extraction</w:t>
            </w:r>
          </w:p>
        </w:tc>
        <w:tc>
          <w:tcPr>
            <w:tcW w:w="7786" w:type="dxa"/>
            <w:shd w:val="clear" w:color="auto" w:fill="D9D9D9"/>
            <w:tcMar>
              <w:top w:w="100" w:type="dxa"/>
              <w:left w:w="100" w:type="dxa"/>
              <w:bottom w:w="100" w:type="dxa"/>
              <w:right w:w="100" w:type="dxa"/>
            </w:tcMar>
            <w:vAlign w:val="center"/>
          </w:tcPr>
          <w:p w14:paraId="7D134D64"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Utilise automatic field extraction capabilities to parse and extract relevant fields from the ingested data.</w:t>
            </w:r>
          </w:p>
          <w:p w14:paraId="688CE6B1"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Sophos Firewall OS employs built-in parsing mechanisms to automatically identify and extract fields such as source IP, destination IP, timestamps, URLs, and more.</w:t>
            </w:r>
          </w:p>
        </w:tc>
      </w:tr>
      <w:tr w:rsidR="00CF7BE0" w14:paraId="1FDD77F5" w14:textId="77777777" w:rsidTr="0008620F">
        <w:trPr>
          <w:trHeight w:val="624"/>
        </w:trPr>
        <w:tc>
          <w:tcPr>
            <w:tcW w:w="2684" w:type="dxa"/>
            <w:shd w:val="clear" w:color="auto" w:fill="F3F3F3"/>
            <w:tcMar>
              <w:top w:w="100" w:type="dxa"/>
              <w:left w:w="100" w:type="dxa"/>
              <w:bottom w:w="100" w:type="dxa"/>
              <w:right w:w="100" w:type="dxa"/>
            </w:tcMar>
            <w:vAlign w:val="center"/>
          </w:tcPr>
          <w:p w14:paraId="0BCBB62E" w14:textId="77777777" w:rsidR="00CF7BE0" w:rsidRDefault="00000000" w:rsidP="0008620F">
            <w:pPr>
              <w:numPr>
                <w:ilvl w:val="0"/>
                <w:numId w:val="8"/>
              </w:numPr>
              <w:ind w:left="33" w:right="-12" w:firstLine="0"/>
              <w:rPr>
                <w:rFonts w:ascii="Calibri" w:eastAsia="Calibri" w:hAnsi="Calibri" w:cs="Calibri"/>
                <w:b/>
                <w:sz w:val="20"/>
                <w:szCs w:val="20"/>
              </w:rPr>
            </w:pPr>
            <w:r>
              <w:rPr>
                <w:rFonts w:ascii="Calibri" w:eastAsia="Calibri" w:hAnsi="Calibri" w:cs="Calibri"/>
                <w:b/>
                <w:sz w:val="20"/>
                <w:szCs w:val="20"/>
              </w:rPr>
              <w:t>Field Extraction Rules</w:t>
            </w:r>
          </w:p>
        </w:tc>
        <w:tc>
          <w:tcPr>
            <w:tcW w:w="7786" w:type="dxa"/>
            <w:shd w:val="clear" w:color="auto" w:fill="F3F3F3"/>
            <w:tcMar>
              <w:top w:w="100" w:type="dxa"/>
              <w:left w:w="100" w:type="dxa"/>
              <w:bottom w:w="100" w:type="dxa"/>
              <w:right w:w="100" w:type="dxa"/>
            </w:tcMar>
            <w:vAlign w:val="center"/>
          </w:tcPr>
          <w:p w14:paraId="2118A901"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Customise field extraction rules to extract additional fields or modify existing extractions based on specific requirements.</w:t>
            </w:r>
          </w:p>
          <w:p w14:paraId="4A18435F"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Define regular expressions or pattern matching rules to capture and extract desired data fields from the ingested logs.</w:t>
            </w:r>
          </w:p>
        </w:tc>
      </w:tr>
      <w:tr w:rsidR="00CF7BE0" w14:paraId="6EE6FDFC" w14:textId="77777777" w:rsidTr="0008620F">
        <w:trPr>
          <w:trHeight w:val="624"/>
        </w:trPr>
        <w:tc>
          <w:tcPr>
            <w:tcW w:w="2684" w:type="dxa"/>
            <w:shd w:val="clear" w:color="auto" w:fill="D9D9D9"/>
            <w:tcMar>
              <w:top w:w="100" w:type="dxa"/>
              <w:left w:w="100" w:type="dxa"/>
              <w:bottom w:w="100" w:type="dxa"/>
              <w:right w:w="100" w:type="dxa"/>
            </w:tcMar>
            <w:vAlign w:val="center"/>
          </w:tcPr>
          <w:p w14:paraId="0E4FA51C" w14:textId="77777777" w:rsidR="00CF7BE0" w:rsidRDefault="00000000" w:rsidP="0008620F">
            <w:pPr>
              <w:numPr>
                <w:ilvl w:val="0"/>
                <w:numId w:val="15"/>
              </w:numPr>
              <w:ind w:left="33" w:right="-12" w:firstLine="0"/>
              <w:rPr>
                <w:rFonts w:ascii="Calibri" w:eastAsia="Calibri" w:hAnsi="Calibri" w:cs="Calibri"/>
                <w:b/>
                <w:sz w:val="20"/>
                <w:szCs w:val="20"/>
              </w:rPr>
            </w:pPr>
            <w:r>
              <w:rPr>
                <w:rFonts w:ascii="Calibri" w:eastAsia="Calibri" w:hAnsi="Calibri" w:cs="Calibri"/>
                <w:b/>
                <w:sz w:val="20"/>
                <w:szCs w:val="20"/>
              </w:rPr>
              <w:t>Field Aliasing and Renaming</w:t>
            </w:r>
          </w:p>
        </w:tc>
        <w:tc>
          <w:tcPr>
            <w:tcW w:w="7786" w:type="dxa"/>
            <w:shd w:val="clear" w:color="auto" w:fill="D9D9D9"/>
            <w:tcMar>
              <w:top w:w="100" w:type="dxa"/>
              <w:left w:w="100" w:type="dxa"/>
              <w:bottom w:w="100" w:type="dxa"/>
              <w:right w:w="100" w:type="dxa"/>
            </w:tcMar>
            <w:vAlign w:val="center"/>
          </w:tcPr>
          <w:p w14:paraId="207DD201"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Apply field aliases or renaming to provide more intuitive and meaningful names to extracted fields.</w:t>
            </w:r>
          </w:p>
          <w:p w14:paraId="15EE37FF"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This helps in better understanding and analysing the data, especially when correlating events from multiple sources.</w:t>
            </w:r>
          </w:p>
        </w:tc>
      </w:tr>
      <w:tr w:rsidR="00CF7BE0" w14:paraId="704828A9" w14:textId="77777777" w:rsidTr="0008620F">
        <w:trPr>
          <w:trHeight w:val="624"/>
        </w:trPr>
        <w:tc>
          <w:tcPr>
            <w:tcW w:w="2684" w:type="dxa"/>
            <w:shd w:val="clear" w:color="auto" w:fill="F3F3F3"/>
            <w:tcMar>
              <w:top w:w="100" w:type="dxa"/>
              <w:left w:w="100" w:type="dxa"/>
              <w:bottom w:w="100" w:type="dxa"/>
              <w:right w:w="100" w:type="dxa"/>
            </w:tcMar>
            <w:vAlign w:val="center"/>
          </w:tcPr>
          <w:p w14:paraId="2EAAB046" w14:textId="77777777" w:rsidR="00CF7BE0" w:rsidRDefault="00000000" w:rsidP="0008620F">
            <w:pPr>
              <w:numPr>
                <w:ilvl w:val="0"/>
                <w:numId w:val="22"/>
              </w:numPr>
              <w:ind w:left="33" w:right="-12" w:firstLine="0"/>
              <w:rPr>
                <w:rFonts w:ascii="Calibri" w:eastAsia="Calibri" w:hAnsi="Calibri" w:cs="Calibri"/>
                <w:b/>
                <w:sz w:val="20"/>
                <w:szCs w:val="20"/>
              </w:rPr>
            </w:pPr>
            <w:r>
              <w:rPr>
                <w:rFonts w:ascii="Calibri" w:eastAsia="Calibri" w:hAnsi="Calibri" w:cs="Calibri"/>
                <w:b/>
                <w:sz w:val="20"/>
                <w:szCs w:val="20"/>
              </w:rPr>
              <w:t>Testing and Validation</w:t>
            </w:r>
          </w:p>
        </w:tc>
        <w:tc>
          <w:tcPr>
            <w:tcW w:w="7786" w:type="dxa"/>
            <w:shd w:val="clear" w:color="auto" w:fill="F3F3F3"/>
            <w:tcMar>
              <w:top w:w="100" w:type="dxa"/>
              <w:left w:w="100" w:type="dxa"/>
              <w:bottom w:w="100" w:type="dxa"/>
              <w:right w:w="100" w:type="dxa"/>
            </w:tcMar>
            <w:vAlign w:val="center"/>
          </w:tcPr>
          <w:p w14:paraId="65392D7E"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Test and validate the field extraction configuration by reviewing the extracted fields in sample data.</w:t>
            </w:r>
          </w:p>
          <w:p w14:paraId="5D93203A"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 xml:space="preserve">Ensure that the extracted fields match the expected </w:t>
            </w:r>
            <w:proofErr w:type="gramStart"/>
            <w:r w:rsidRPr="0008620F">
              <w:rPr>
                <w:rFonts w:ascii="Calibri" w:eastAsia="Calibri" w:hAnsi="Calibri" w:cs="Calibri"/>
                <w:sz w:val="18"/>
                <w:szCs w:val="18"/>
              </w:rPr>
              <w:t>values</w:t>
            </w:r>
            <w:proofErr w:type="gramEnd"/>
            <w:r w:rsidRPr="0008620F">
              <w:rPr>
                <w:rFonts w:ascii="Calibri" w:eastAsia="Calibri" w:hAnsi="Calibri" w:cs="Calibri"/>
                <w:sz w:val="18"/>
                <w:szCs w:val="18"/>
              </w:rPr>
              <w:t xml:space="preserve"> and that the data is properly structured for analysis.</w:t>
            </w:r>
          </w:p>
        </w:tc>
      </w:tr>
      <w:tr w:rsidR="00CF7BE0" w14:paraId="3749D8DA" w14:textId="77777777" w:rsidTr="0008620F">
        <w:trPr>
          <w:trHeight w:val="624"/>
        </w:trPr>
        <w:tc>
          <w:tcPr>
            <w:tcW w:w="2684" w:type="dxa"/>
            <w:shd w:val="clear" w:color="auto" w:fill="D9D9D9"/>
            <w:tcMar>
              <w:top w:w="100" w:type="dxa"/>
              <w:left w:w="100" w:type="dxa"/>
              <w:bottom w:w="100" w:type="dxa"/>
              <w:right w:w="100" w:type="dxa"/>
            </w:tcMar>
            <w:vAlign w:val="center"/>
          </w:tcPr>
          <w:p w14:paraId="1B4CC233" w14:textId="77777777" w:rsidR="00CF7BE0" w:rsidRDefault="00000000" w:rsidP="0008620F">
            <w:pPr>
              <w:ind w:left="33" w:right="-12"/>
              <w:rPr>
                <w:rFonts w:ascii="Calibri" w:eastAsia="Calibri" w:hAnsi="Calibri" w:cs="Calibri"/>
                <w:b/>
                <w:sz w:val="20"/>
                <w:szCs w:val="20"/>
              </w:rPr>
            </w:pPr>
            <w:r>
              <w:rPr>
                <w:rFonts w:ascii="Calibri" w:eastAsia="Calibri" w:hAnsi="Calibri" w:cs="Calibri"/>
                <w:b/>
                <w:sz w:val="20"/>
                <w:szCs w:val="20"/>
              </w:rPr>
              <w:t>Fine-Tuning and Iteration</w:t>
            </w:r>
          </w:p>
        </w:tc>
        <w:tc>
          <w:tcPr>
            <w:tcW w:w="7786" w:type="dxa"/>
            <w:shd w:val="clear" w:color="auto" w:fill="D9D9D9"/>
            <w:tcMar>
              <w:top w:w="100" w:type="dxa"/>
              <w:left w:w="100" w:type="dxa"/>
              <w:bottom w:w="100" w:type="dxa"/>
              <w:right w:w="100" w:type="dxa"/>
            </w:tcMar>
            <w:vAlign w:val="center"/>
          </w:tcPr>
          <w:p w14:paraId="6AC2DA18"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Continuously fine-tune and iterate the field extraction configuration based on feedback and analysis needs.</w:t>
            </w:r>
          </w:p>
          <w:p w14:paraId="5035B411" w14:textId="77777777" w:rsidR="00CF7BE0" w:rsidRPr="0008620F" w:rsidRDefault="00000000" w:rsidP="0008620F">
            <w:pPr>
              <w:ind w:right="30"/>
              <w:jc w:val="both"/>
              <w:rPr>
                <w:rFonts w:ascii="Calibri" w:eastAsia="Calibri" w:hAnsi="Calibri" w:cs="Calibri"/>
                <w:sz w:val="18"/>
                <w:szCs w:val="18"/>
              </w:rPr>
            </w:pPr>
            <w:r w:rsidRPr="0008620F">
              <w:rPr>
                <w:rFonts w:ascii="Calibri" w:eastAsia="Calibri" w:hAnsi="Calibri" w:cs="Calibri"/>
                <w:sz w:val="18"/>
                <w:szCs w:val="18"/>
              </w:rPr>
              <w:t>Adjust extraction rules, aliases, or renaming as necessary to improve the accuracy and usefulness of the extracted fields.</w:t>
            </w:r>
          </w:p>
        </w:tc>
      </w:tr>
    </w:tbl>
    <w:p w14:paraId="2710F385" w14:textId="77777777" w:rsidR="00CF7BE0" w:rsidRDefault="00CF7BE0" w:rsidP="00EC4595">
      <w:pPr>
        <w:spacing w:line="240" w:lineRule="auto"/>
        <w:ind w:right="-12"/>
        <w:rPr>
          <w:rFonts w:ascii="Calibri" w:eastAsia="Calibri" w:hAnsi="Calibri" w:cs="Calibri"/>
        </w:rPr>
      </w:pPr>
    </w:p>
    <w:tbl>
      <w:tblPr>
        <w:tblStyle w:val="af4"/>
        <w:tblW w:w="5944" w:type="dxa"/>
        <w:tblLayout w:type="fixed"/>
        <w:tblLook w:val="0400" w:firstRow="0" w:lastRow="0" w:firstColumn="0" w:lastColumn="0" w:noHBand="0" w:noVBand="1"/>
      </w:tblPr>
      <w:tblGrid>
        <w:gridCol w:w="5944"/>
      </w:tblGrid>
      <w:tr w:rsidR="00CF7BE0" w14:paraId="4EC355D3"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05B045D" w14:textId="77777777" w:rsidR="00CF7BE0" w:rsidRDefault="00000000" w:rsidP="00EC4595">
            <w:pPr>
              <w:pStyle w:val="Heading2"/>
              <w:ind w:right="-12"/>
            </w:pPr>
            <w:bookmarkStart w:id="24" w:name="_2p2csry" w:colFirst="0" w:colLast="0"/>
            <w:bookmarkEnd w:id="24"/>
            <w:r>
              <w:rPr>
                <w:sz w:val="20"/>
                <w:szCs w:val="20"/>
              </w:rPr>
              <w:t>Managing Data Input Pipelines and Source types</w:t>
            </w:r>
          </w:p>
        </w:tc>
      </w:tr>
    </w:tbl>
    <w:p w14:paraId="36C06B07" w14:textId="77777777" w:rsidR="00CF7BE0" w:rsidRDefault="00CF7BE0" w:rsidP="00EC4595">
      <w:pPr>
        <w:widowControl w:val="0"/>
        <w:spacing w:line="240" w:lineRule="auto"/>
        <w:ind w:right="-12"/>
        <w:rPr>
          <w:rFonts w:ascii="Calibri" w:eastAsia="Calibri" w:hAnsi="Calibri" w:cs="Calibri"/>
        </w:rPr>
      </w:pPr>
    </w:p>
    <w:tbl>
      <w:tblPr>
        <w:tblStyle w:val="af5"/>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75"/>
        <w:gridCol w:w="8495"/>
      </w:tblGrid>
      <w:tr w:rsidR="00CF7BE0" w14:paraId="0523ECEA" w14:textId="77777777" w:rsidTr="0008620F">
        <w:trPr>
          <w:trHeight w:val="397"/>
        </w:trPr>
        <w:tc>
          <w:tcPr>
            <w:tcW w:w="1975" w:type="dxa"/>
            <w:shd w:val="clear" w:color="auto" w:fill="F3F3F3"/>
            <w:tcMar>
              <w:top w:w="100" w:type="dxa"/>
              <w:left w:w="100" w:type="dxa"/>
              <w:bottom w:w="100" w:type="dxa"/>
              <w:right w:w="100" w:type="dxa"/>
            </w:tcMar>
            <w:vAlign w:val="center"/>
          </w:tcPr>
          <w:p w14:paraId="0ED6AA30" w14:textId="77777777" w:rsidR="00CF7BE0" w:rsidRPr="0008620F" w:rsidRDefault="00000000" w:rsidP="0008620F">
            <w:pPr>
              <w:numPr>
                <w:ilvl w:val="0"/>
                <w:numId w:val="2"/>
              </w:numPr>
              <w:ind w:left="317" w:right="-12"/>
              <w:rPr>
                <w:rFonts w:ascii="Calibri" w:eastAsia="Calibri" w:hAnsi="Calibri" w:cs="Calibri"/>
                <w:b/>
                <w:sz w:val="18"/>
                <w:szCs w:val="18"/>
              </w:rPr>
            </w:pPr>
            <w:r w:rsidRPr="0008620F">
              <w:rPr>
                <w:rFonts w:ascii="Calibri" w:eastAsia="Calibri" w:hAnsi="Calibri" w:cs="Calibri"/>
                <w:b/>
                <w:sz w:val="18"/>
                <w:szCs w:val="18"/>
              </w:rPr>
              <w:t>Input Source Configuration</w:t>
            </w:r>
          </w:p>
        </w:tc>
        <w:tc>
          <w:tcPr>
            <w:tcW w:w="8495" w:type="dxa"/>
            <w:shd w:val="clear" w:color="auto" w:fill="F3F3F3"/>
            <w:tcMar>
              <w:top w:w="100" w:type="dxa"/>
              <w:left w:w="100" w:type="dxa"/>
              <w:bottom w:w="100" w:type="dxa"/>
              <w:right w:w="100" w:type="dxa"/>
            </w:tcMar>
            <w:vAlign w:val="center"/>
          </w:tcPr>
          <w:p w14:paraId="5C4BA138"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Configure each data input source within Sophos Firewall OS, such as network traffic logs or syslog inputs.</w:t>
            </w:r>
          </w:p>
          <w:p w14:paraId="5C74BA82"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Specify the appropriate source type, input format, and connection details for each data source.</w:t>
            </w:r>
          </w:p>
        </w:tc>
      </w:tr>
      <w:tr w:rsidR="00CF7BE0" w14:paraId="4C3D695C" w14:textId="77777777" w:rsidTr="0008620F">
        <w:trPr>
          <w:trHeight w:val="397"/>
        </w:trPr>
        <w:tc>
          <w:tcPr>
            <w:tcW w:w="1975" w:type="dxa"/>
            <w:shd w:val="clear" w:color="auto" w:fill="D9D9D9"/>
            <w:tcMar>
              <w:top w:w="100" w:type="dxa"/>
              <w:left w:w="100" w:type="dxa"/>
              <w:bottom w:w="100" w:type="dxa"/>
              <w:right w:w="100" w:type="dxa"/>
            </w:tcMar>
            <w:vAlign w:val="center"/>
          </w:tcPr>
          <w:p w14:paraId="4E447EC2" w14:textId="77777777" w:rsidR="00CF7BE0" w:rsidRPr="0008620F" w:rsidRDefault="00000000" w:rsidP="0008620F">
            <w:pPr>
              <w:numPr>
                <w:ilvl w:val="0"/>
                <w:numId w:val="12"/>
              </w:numPr>
              <w:ind w:left="317" w:right="-12"/>
              <w:rPr>
                <w:rFonts w:ascii="Calibri" w:eastAsia="Calibri" w:hAnsi="Calibri" w:cs="Calibri"/>
                <w:b/>
                <w:sz w:val="18"/>
                <w:szCs w:val="18"/>
              </w:rPr>
            </w:pPr>
            <w:r w:rsidRPr="0008620F">
              <w:rPr>
                <w:rFonts w:ascii="Calibri" w:eastAsia="Calibri" w:hAnsi="Calibri" w:cs="Calibri"/>
                <w:b/>
                <w:sz w:val="18"/>
                <w:szCs w:val="18"/>
              </w:rPr>
              <w:t>Parsing and Field Extraction</w:t>
            </w:r>
          </w:p>
        </w:tc>
        <w:tc>
          <w:tcPr>
            <w:tcW w:w="8495" w:type="dxa"/>
            <w:shd w:val="clear" w:color="auto" w:fill="D9D9D9"/>
            <w:tcMar>
              <w:top w:w="100" w:type="dxa"/>
              <w:left w:w="100" w:type="dxa"/>
              <w:bottom w:w="100" w:type="dxa"/>
              <w:right w:w="100" w:type="dxa"/>
            </w:tcMar>
            <w:vAlign w:val="center"/>
          </w:tcPr>
          <w:p w14:paraId="34BFC9B2"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Enable parsing and field extraction for each data input source to extract relevant information from the incoming data.</w:t>
            </w:r>
          </w:p>
          <w:p w14:paraId="3CA976C0"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Configure automatic field extraction or define custom field extraction rules based on the data source format.</w:t>
            </w:r>
          </w:p>
        </w:tc>
      </w:tr>
      <w:tr w:rsidR="00CF7BE0" w14:paraId="44CF524B" w14:textId="77777777" w:rsidTr="0008620F">
        <w:trPr>
          <w:trHeight w:val="397"/>
        </w:trPr>
        <w:tc>
          <w:tcPr>
            <w:tcW w:w="1975" w:type="dxa"/>
            <w:shd w:val="clear" w:color="auto" w:fill="F3F3F3"/>
            <w:tcMar>
              <w:top w:w="100" w:type="dxa"/>
              <w:left w:w="100" w:type="dxa"/>
              <w:bottom w:w="100" w:type="dxa"/>
              <w:right w:w="100" w:type="dxa"/>
            </w:tcMar>
            <w:vAlign w:val="center"/>
          </w:tcPr>
          <w:p w14:paraId="6AFFBE71" w14:textId="77777777" w:rsidR="00CF7BE0" w:rsidRPr="0008620F" w:rsidRDefault="00000000" w:rsidP="0008620F">
            <w:pPr>
              <w:numPr>
                <w:ilvl w:val="0"/>
                <w:numId w:val="8"/>
              </w:numPr>
              <w:ind w:left="317" w:right="-12"/>
              <w:rPr>
                <w:rFonts w:ascii="Calibri" w:eastAsia="Calibri" w:hAnsi="Calibri" w:cs="Calibri"/>
                <w:b/>
                <w:sz w:val="18"/>
                <w:szCs w:val="18"/>
              </w:rPr>
            </w:pPr>
            <w:r w:rsidRPr="0008620F">
              <w:rPr>
                <w:rFonts w:ascii="Calibri" w:eastAsia="Calibri" w:hAnsi="Calibri" w:cs="Calibri"/>
                <w:b/>
                <w:sz w:val="18"/>
                <w:szCs w:val="18"/>
              </w:rPr>
              <w:t>Source Type Overrides</w:t>
            </w:r>
          </w:p>
        </w:tc>
        <w:tc>
          <w:tcPr>
            <w:tcW w:w="8495" w:type="dxa"/>
            <w:shd w:val="clear" w:color="auto" w:fill="F3F3F3"/>
            <w:tcMar>
              <w:top w:w="100" w:type="dxa"/>
              <w:left w:w="100" w:type="dxa"/>
              <w:bottom w:w="100" w:type="dxa"/>
              <w:right w:w="100" w:type="dxa"/>
            </w:tcMar>
            <w:vAlign w:val="center"/>
          </w:tcPr>
          <w:p w14:paraId="7039F4F3"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Customise field extraction settings and rules for specific data sources within a source type.</w:t>
            </w:r>
          </w:p>
          <w:p w14:paraId="7A7710E0"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Override default field extraction configurations for specific inputs, if necessary.</w:t>
            </w:r>
          </w:p>
        </w:tc>
      </w:tr>
      <w:tr w:rsidR="00CF7BE0" w14:paraId="5CE84404" w14:textId="77777777" w:rsidTr="0008620F">
        <w:trPr>
          <w:trHeight w:val="397"/>
        </w:trPr>
        <w:tc>
          <w:tcPr>
            <w:tcW w:w="1975" w:type="dxa"/>
            <w:shd w:val="clear" w:color="auto" w:fill="D9D9D9"/>
            <w:tcMar>
              <w:top w:w="100" w:type="dxa"/>
              <w:left w:w="100" w:type="dxa"/>
              <w:bottom w:w="100" w:type="dxa"/>
              <w:right w:w="100" w:type="dxa"/>
            </w:tcMar>
            <w:vAlign w:val="center"/>
          </w:tcPr>
          <w:p w14:paraId="6094D6E5" w14:textId="77777777" w:rsidR="00CF7BE0" w:rsidRPr="0008620F" w:rsidRDefault="00000000" w:rsidP="0008620F">
            <w:pPr>
              <w:numPr>
                <w:ilvl w:val="0"/>
                <w:numId w:val="15"/>
              </w:numPr>
              <w:ind w:left="317" w:right="-12"/>
              <w:rPr>
                <w:rFonts w:ascii="Calibri" w:eastAsia="Calibri" w:hAnsi="Calibri" w:cs="Calibri"/>
                <w:b/>
                <w:sz w:val="18"/>
                <w:szCs w:val="18"/>
              </w:rPr>
            </w:pPr>
            <w:r w:rsidRPr="0008620F">
              <w:rPr>
                <w:rFonts w:ascii="Calibri" w:eastAsia="Calibri" w:hAnsi="Calibri" w:cs="Calibri"/>
                <w:b/>
                <w:sz w:val="18"/>
                <w:szCs w:val="18"/>
              </w:rPr>
              <w:t>Testing and Validation</w:t>
            </w:r>
          </w:p>
        </w:tc>
        <w:tc>
          <w:tcPr>
            <w:tcW w:w="8495" w:type="dxa"/>
            <w:shd w:val="clear" w:color="auto" w:fill="D9D9D9"/>
            <w:tcMar>
              <w:top w:w="100" w:type="dxa"/>
              <w:left w:w="100" w:type="dxa"/>
              <w:bottom w:w="100" w:type="dxa"/>
              <w:right w:w="100" w:type="dxa"/>
            </w:tcMar>
            <w:vAlign w:val="center"/>
          </w:tcPr>
          <w:p w14:paraId="4904EC41" w14:textId="77777777" w:rsidR="00CF7BE0" w:rsidRPr="0008620F" w:rsidRDefault="00000000" w:rsidP="00EC4595">
            <w:pPr>
              <w:ind w:right="-12"/>
              <w:rPr>
                <w:rFonts w:ascii="Calibri" w:eastAsia="Calibri" w:hAnsi="Calibri" w:cs="Calibri"/>
                <w:sz w:val="18"/>
                <w:szCs w:val="18"/>
              </w:rPr>
            </w:pPr>
            <w:r w:rsidRPr="0008620F">
              <w:rPr>
                <w:rFonts w:ascii="Calibri" w:eastAsia="Calibri" w:hAnsi="Calibri" w:cs="Calibri"/>
                <w:sz w:val="18"/>
                <w:szCs w:val="18"/>
              </w:rPr>
              <w:t>Test the data input pipelines and source type configurations by reviewing and validating the ingested data.</w:t>
            </w:r>
          </w:p>
        </w:tc>
      </w:tr>
    </w:tbl>
    <w:p w14:paraId="391CF319" w14:textId="77777777" w:rsidR="00CF7BE0" w:rsidRDefault="00CF7BE0" w:rsidP="00EC4595">
      <w:pPr>
        <w:widowControl w:val="0"/>
        <w:spacing w:line="240" w:lineRule="auto"/>
        <w:ind w:right="-12"/>
        <w:rPr>
          <w:rFonts w:ascii="Calibri" w:eastAsia="Calibri" w:hAnsi="Calibri" w:cs="Calibri"/>
          <w:color w:val="8EAADB"/>
        </w:rPr>
      </w:pPr>
    </w:p>
    <w:tbl>
      <w:tblPr>
        <w:tblStyle w:val="af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684890AB"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6A6CE64" w14:textId="77777777" w:rsidR="00CF7BE0" w:rsidRDefault="00000000" w:rsidP="00EC4595">
            <w:pPr>
              <w:pStyle w:val="Heading1"/>
              <w:widowControl w:val="0"/>
              <w:ind w:right="-12"/>
              <w:outlineLvl w:val="0"/>
            </w:pPr>
            <w:bookmarkStart w:id="25" w:name="_z6ms8e4ei5ol" w:colFirst="0" w:colLast="0"/>
            <w:bookmarkEnd w:id="25"/>
            <w:r>
              <w:lastRenderedPageBreak/>
              <w:t>Search and Analysis</w:t>
            </w:r>
          </w:p>
        </w:tc>
      </w:tr>
      <w:tr w:rsidR="00CF7BE0" w14:paraId="0A3A2945" w14:textId="77777777">
        <w:trPr>
          <w:trHeight w:val="205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42E2CEC1" w14:textId="77777777" w:rsidR="00CF7BE0" w:rsidRDefault="00000000" w:rsidP="00EC4595">
            <w:pPr>
              <w:ind w:right="-12"/>
              <w:jc w:val="both"/>
              <w:rPr>
                <w:rFonts w:ascii="Calibri" w:eastAsia="Calibri" w:hAnsi="Calibri" w:cs="Calibri"/>
                <w:sz w:val="20"/>
                <w:szCs w:val="20"/>
              </w:rPr>
            </w:pPr>
            <w:r>
              <w:rPr>
                <w:rFonts w:ascii="Calibri" w:eastAsia="Calibri" w:hAnsi="Calibri" w:cs="Calibri"/>
                <w:sz w:val="20"/>
                <w:szCs w:val="20"/>
              </w:rPr>
              <w:t>By leveraging the search and analysis capabilities in Sophos Firewall OS, organisations can effectively investigate security events, identify threats, and gain insights into network activity to strengthen their overall security posture.</w:t>
            </w:r>
          </w:p>
          <w:p w14:paraId="1222ABC4" w14:textId="77777777" w:rsidR="00CF7BE0" w:rsidRDefault="00CF7BE0" w:rsidP="00EC4595">
            <w:pPr>
              <w:ind w:right="-12"/>
              <w:jc w:val="both"/>
              <w:rPr>
                <w:rFonts w:ascii="Calibri" w:eastAsia="Calibri" w:hAnsi="Calibri" w:cs="Calibri"/>
                <w:sz w:val="20"/>
                <w:szCs w:val="20"/>
              </w:rPr>
            </w:pPr>
          </w:p>
          <w:p w14:paraId="57243606" w14:textId="77777777" w:rsidR="00CF7BE0" w:rsidRDefault="00000000" w:rsidP="00EC4595">
            <w:pPr>
              <w:ind w:right="-12"/>
              <w:jc w:val="both"/>
              <w:rPr>
                <w:rFonts w:ascii="Calibri" w:eastAsia="Calibri" w:hAnsi="Calibri" w:cs="Calibri"/>
                <w:b/>
              </w:rPr>
            </w:pPr>
            <w:r>
              <w:rPr>
                <w:rFonts w:ascii="Calibri" w:eastAsia="Calibri" w:hAnsi="Calibri" w:cs="Calibri"/>
                <w:b/>
              </w:rPr>
              <w:t xml:space="preserve">Basic and Advanced search techniques </w:t>
            </w:r>
          </w:p>
          <w:p w14:paraId="23396A62" w14:textId="77777777" w:rsidR="00CF7BE0" w:rsidRDefault="00000000" w:rsidP="00EC4595">
            <w:pPr>
              <w:ind w:right="-12"/>
              <w:jc w:val="both"/>
              <w:rPr>
                <w:rFonts w:ascii="Calibri" w:eastAsia="Calibri" w:hAnsi="Calibri" w:cs="Calibri"/>
                <w:sz w:val="20"/>
                <w:szCs w:val="20"/>
              </w:rPr>
            </w:pPr>
            <w:r>
              <w:rPr>
                <w:rFonts w:ascii="Calibri" w:eastAsia="Calibri" w:hAnsi="Calibri" w:cs="Calibri"/>
                <w:sz w:val="20"/>
                <w:szCs w:val="20"/>
              </w:rPr>
              <w:t xml:space="preserve">Sophos Firewall OS provides both basic and advanced search techniques to enable effective log analysis and investigation. With basic search functionality, users can search for specific events, logs, or data by defining criteria such as time range, source IP, destination IP, application, or keywords. This allows for quick and targeted searches to identify specific events of interest. In addition to basic search, advanced search techniques empower users to perform complex queries and filter logs based on custom criteria. </w:t>
            </w:r>
          </w:p>
          <w:p w14:paraId="6CB30226" w14:textId="77777777" w:rsidR="00CF7BE0" w:rsidRDefault="00CF7BE0" w:rsidP="00EC4595">
            <w:pPr>
              <w:ind w:right="-12"/>
              <w:jc w:val="both"/>
              <w:rPr>
                <w:rFonts w:ascii="Calibri" w:eastAsia="Calibri" w:hAnsi="Calibri" w:cs="Calibri"/>
                <w:sz w:val="20"/>
                <w:szCs w:val="20"/>
              </w:rPr>
            </w:pPr>
          </w:p>
          <w:p w14:paraId="2A664FC3" w14:textId="77777777" w:rsidR="00CF7BE0" w:rsidRDefault="00000000" w:rsidP="00EC4595">
            <w:pPr>
              <w:ind w:right="-12"/>
              <w:jc w:val="both"/>
              <w:rPr>
                <w:rFonts w:ascii="Calibri" w:eastAsia="Calibri" w:hAnsi="Calibri" w:cs="Calibri"/>
                <w:b/>
              </w:rPr>
            </w:pPr>
            <w:r>
              <w:rPr>
                <w:rFonts w:ascii="Calibri" w:eastAsia="Calibri" w:hAnsi="Calibri" w:cs="Calibri"/>
                <w:b/>
              </w:rPr>
              <w:t xml:space="preserve">Search </w:t>
            </w:r>
            <w:proofErr w:type="spellStart"/>
            <w:r>
              <w:rPr>
                <w:rFonts w:ascii="Calibri" w:eastAsia="Calibri" w:hAnsi="Calibri" w:cs="Calibri"/>
                <w:b/>
              </w:rPr>
              <w:t>OPerators</w:t>
            </w:r>
            <w:proofErr w:type="spellEnd"/>
            <w:r>
              <w:rPr>
                <w:rFonts w:ascii="Calibri" w:eastAsia="Calibri" w:hAnsi="Calibri" w:cs="Calibri"/>
                <w:b/>
              </w:rPr>
              <w:t>, Commands, and Functions</w:t>
            </w:r>
          </w:p>
          <w:p w14:paraId="320EAB4E" w14:textId="77777777" w:rsidR="00CF7BE0" w:rsidRDefault="00000000" w:rsidP="00EC4595">
            <w:pPr>
              <w:ind w:right="-12"/>
              <w:jc w:val="both"/>
              <w:rPr>
                <w:rFonts w:ascii="Calibri" w:eastAsia="Calibri" w:hAnsi="Calibri" w:cs="Calibri"/>
                <w:sz w:val="20"/>
                <w:szCs w:val="20"/>
              </w:rPr>
            </w:pPr>
            <w:r>
              <w:rPr>
                <w:rFonts w:ascii="Calibri" w:eastAsia="Calibri" w:hAnsi="Calibri" w:cs="Calibri"/>
                <w:sz w:val="20"/>
                <w:szCs w:val="20"/>
              </w:rPr>
              <w:t>Sophos Firewall OS offers a range of search operators, commands, and functions to enhance the search capabilities and enable more advanced analysis. Search operators such as AND, OR, and NOT allow users to combine multiple search criteria to refine their queries. Commands like fields, stats, and sort provide options for displaying specific fields, aggregating data, and sorting results.</w:t>
            </w:r>
          </w:p>
          <w:p w14:paraId="77CEA367" w14:textId="77777777" w:rsidR="00CF7BE0" w:rsidRDefault="00CF7BE0" w:rsidP="00EC4595">
            <w:pPr>
              <w:ind w:right="-12"/>
              <w:jc w:val="both"/>
              <w:rPr>
                <w:rFonts w:ascii="Calibri" w:eastAsia="Calibri" w:hAnsi="Calibri" w:cs="Calibri"/>
                <w:sz w:val="20"/>
                <w:szCs w:val="20"/>
              </w:rPr>
            </w:pPr>
          </w:p>
          <w:p w14:paraId="4D5F9EFA" w14:textId="77777777" w:rsidR="00CF7BE0" w:rsidRDefault="00000000" w:rsidP="00EC4595">
            <w:pPr>
              <w:ind w:right="-12"/>
              <w:jc w:val="both"/>
              <w:rPr>
                <w:rFonts w:ascii="Calibri" w:eastAsia="Calibri" w:hAnsi="Calibri" w:cs="Calibri"/>
                <w:b/>
              </w:rPr>
            </w:pPr>
            <w:r>
              <w:rPr>
                <w:rFonts w:ascii="Calibri" w:eastAsia="Calibri" w:hAnsi="Calibri" w:cs="Calibri"/>
                <w:b/>
              </w:rPr>
              <w:t>Building Search Queries and Filtering Results</w:t>
            </w:r>
          </w:p>
          <w:p w14:paraId="6862C0B3" w14:textId="77777777" w:rsidR="00CF7BE0" w:rsidRDefault="00000000" w:rsidP="00EC4595">
            <w:pPr>
              <w:ind w:right="-12"/>
              <w:jc w:val="both"/>
              <w:rPr>
                <w:rFonts w:ascii="Calibri" w:eastAsia="Calibri" w:hAnsi="Calibri" w:cs="Calibri"/>
                <w:sz w:val="20"/>
                <w:szCs w:val="20"/>
              </w:rPr>
            </w:pPr>
            <w:r>
              <w:rPr>
                <w:rFonts w:ascii="Calibri" w:eastAsia="Calibri" w:hAnsi="Calibri" w:cs="Calibri"/>
                <w:sz w:val="20"/>
                <w:szCs w:val="20"/>
              </w:rPr>
              <w:t>In Sophos Firewall OS, building search queries and filtering results is a key aspect of log analysis and investigation. Users can construct search queries using various criteria such as time ranges, specific fields, source IP addresses, destination IP addresses, or application names. By combining multiple criteria using logical operators like AND, OR, and NOT, users can create complex queries to focus on specific events or patterns.</w:t>
            </w:r>
          </w:p>
          <w:p w14:paraId="2F8771BD" w14:textId="77777777" w:rsidR="00CF7BE0" w:rsidRDefault="00CF7BE0" w:rsidP="00EC4595">
            <w:pPr>
              <w:ind w:right="-12"/>
              <w:jc w:val="both"/>
              <w:rPr>
                <w:rFonts w:ascii="Calibri" w:eastAsia="Calibri" w:hAnsi="Calibri" w:cs="Calibri"/>
              </w:rPr>
            </w:pPr>
          </w:p>
          <w:p w14:paraId="7A2329E9" w14:textId="77777777" w:rsidR="00CF7BE0" w:rsidRDefault="00000000" w:rsidP="00EC4595">
            <w:pPr>
              <w:ind w:right="-12"/>
              <w:jc w:val="both"/>
              <w:rPr>
                <w:rFonts w:ascii="Calibri" w:eastAsia="Calibri" w:hAnsi="Calibri" w:cs="Calibri"/>
                <w:b/>
              </w:rPr>
            </w:pPr>
            <w:r>
              <w:rPr>
                <w:rFonts w:ascii="Calibri" w:eastAsia="Calibri" w:hAnsi="Calibri" w:cs="Calibri"/>
                <w:b/>
              </w:rPr>
              <w:t>Transforming and visualising data</w:t>
            </w:r>
          </w:p>
          <w:p w14:paraId="320BD013" w14:textId="77777777" w:rsidR="00CF7BE0" w:rsidRDefault="00000000" w:rsidP="00EC4595">
            <w:pPr>
              <w:ind w:right="-12"/>
              <w:jc w:val="both"/>
              <w:rPr>
                <w:rFonts w:ascii="Calibri" w:eastAsia="Calibri" w:hAnsi="Calibri" w:cs="Calibri"/>
                <w:sz w:val="20"/>
                <w:szCs w:val="20"/>
              </w:rPr>
            </w:pPr>
            <w:proofErr w:type="spellStart"/>
            <w:r>
              <w:rPr>
                <w:rFonts w:ascii="Calibri" w:eastAsia="Calibri" w:hAnsi="Calibri" w:cs="Calibri"/>
                <w:sz w:val="20"/>
                <w:szCs w:val="20"/>
              </w:rPr>
              <w:t>THis</w:t>
            </w:r>
            <w:proofErr w:type="spellEnd"/>
            <w:r>
              <w:rPr>
                <w:rFonts w:ascii="Calibri" w:eastAsia="Calibri" w:hAnsi="Calibri" w:cs="Calibri"/>
                <w:sz w:val="20"/>
                <w:szCs w:val="20"/>
              </w:rPr>
              <w:t xml:space="preserve"> is a powerful feature offered by Sophos Firewall OS to gain insights from log data. The platform allows users to apply transformations and manipulations to the data, enabling them to aggregate, calculate, and summarise information based on specific criteria. With functions such as count, sum, </w:t>
            </w:r>
            <w:proofErr w:type="spellStart"/>
            <w:r>
              <w:rPr>
                <w:rFonts w:ascii="Calibri" w:eastAsia="Calibri" w:hAnsi="Calibri" w:cs="Calibri"/>
                <w:sz w:val="20"/>
                <w:szCs w:val="20"/>
              </w:rPr>
              <w:t>avg</w:t>
            </w:r>
            <w:proofErr w:type="spellEnd"/>
            <w:r>
              <w:rPr>
                <w:rFonts w:ascii="Calibri" w:eastAsia="Calibri" w:hAnsi="Calibri" w:cs="Calibri"/>
                <w:sz w:val="20"/>
                <w:szCs w:val="20"/>
              </w:rPr>
              <w:t>, and regex, users can perform calculations and extract valuable metrics from the log data.</w:t>
            </w:r>
          </w:p>
        </w:tc>
      </w:tr>
    </w:tbl>
    <w:p w14:paraId="744DF0AA" w14:textId="77777777" w:rsidR="00CF7BE0" w:rsidRDefault="00CF7BE0" w:rsidP="00EC4595">
      <w:pPr>
        <w:widowControl w:val="0"/>
        <w:spacing w:line="240" w:lineRule="auto"/>
        <w:ind w:right="-12"/>
        <w:rPr>
          <w:rFonts w:ascii="Calibri" w:eastAsia="Calibri" w:hAnsi="Calibri" w:cs="Calibri"/>
          <w:color w:val="8EAADB"/>
        </w:rPr>
      </w:pPr>
    </w:p>
    <w:tbl>
      <w:tblPr>
        <w:tblStyle w:val="af7"/>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16B4747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D16973A" w14:textId="77777777" w:rsidR="00CF7BE0" w:rsidRDefault="00000000" w:rsidP="00EC4595">
            <w:pPr>
              <w:pStyle w:val="Heading1"/>
              <w:widowControl w:val="0"/>
              <w:ind w:right="-12"/>
              <w:outlineLvl w:val="0"/>
            </w:pPr>
            <w:bookmarkStart w:id="26" w:name="_1ggo7hdx427e" w:colFirst="0" w:colLast="0"/>
            <w:bookmarkEnd w:id="26"/>
            <w:r>
              <w:t>Data Management</w:t>
            </w:r>
          </w:p>
        </w:tc>
      </w:tr>
      <w:tr w:rsidR="00CF7BE0" w14:paraId="488B2F86"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23E4144E" w14:textId="77777777" w:rsidR="00CF7BE0" w:rsidRDefault="00000000" w:rsidP="00EC4595">
            <w:pPr>
              <w:ind w:right="-12"/>
              <w:rPr>
                <w:rFonts w:ascii="Calibri" w:eastAsia="Calibri" w:hAnsi="Calibri" w:cs="Calibri"/>
                <w:b/>
              </w:rPr>
            </w:pPr>
            <w:r>
              <w:rPr>
                <w:rFonts w:ascii="Calibri" w:eastAsia="Calibri" w:hAnsi="Calibri" w:cs="Calibri"/>
                <w:b/>
              </w:rPr>
              <w:t>Indexing Configuration and Best Practices</w:t>
            </w:r>
          </w:p>
          <w:p w14:paraId="7FEBB479"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Indexing configuration in Sophos Firewall OS involves determining which fields should be indexed for efficient searching and analysis. It is essential to carefully select the relevant fields to index to balance performance and storage requirements. Best practices include prioritising commonly used fields, avoiding excessive indexing, and periodically reviewing and optimising indexing configurations based on evolving data analysis needs.</w:t>
            </w:r>
          </w:p>
          <w:p w14:paraId="10777262" w14:textId="77777777" w:rsidR="00CF7BE0" w:rsidRDefault="00CF7BE0" w:rsidP="00EC4595">
            <w:pPr>
              <w:ind w:right="-12"/>
              <w:rPr>
                <w:rFonts w:ascii="Calibri" w:eastAsia="Calibri" w:hAnsi="Calibri" w:cs="Calibri"/>
                <w:sz w:val="20"/>
                <w:szCs w:val="20"/>
              </w:rPr>
            </w:pPr>
          </w:p>
          <w:p w14:paraId="516BC6C8" w14:textId="77777777" w:rsidR="00CF7BE0" w:rsidRDefault="00000000" w:rsidP="00EC4595">
            <w:pPr>
              <w:ind w:right="-12"/>
              <w:rPr>
                <w:rFonts w:ascii="Calibri" w:eastAsia="Calibri" w:hAnsi="Calibri" w:cs="Calibri"/>
                <w:b/>
              </w:rPr>
            </w:pPr>
            <w:r>
              <w:rPr>
                <w:rFonts w:ascii="Calibri" w:eastAsia="Calibri" w:hAnsi="Calibri" w:cs="Calibri"/>
                <w:b/>
              </w:rPr>
              <w:t>Managing Indexes</w:t>
            </w:r>
          </w:p>
          <w:p w14:paraId="2EB5D4CD"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Managing indexes in Sophos Firewall OS involves monitoring index sizes, optimising index performance, and ensuring efficient resource utilisation. It includes tasks such as index rotation, compression, and deletion of outdated or unnecessary indexes. Regular maintenance and monitoring help maintain optimal search and analysis performance while managing storage requirements effectively.</w:t>
            </w:r>
          </w:p>
          <w:p w14:paraId="10B196C4" w14:textId="77777777" w:rsidR="00CF7BE0" w:rsidRDefault="00CF7BE0" w:rsidP="00EC4595">
            <w:pPr>
              <w:ind w:right="-12"/>
              <w:rPr>
                <w:rFonts w:ascii="Calibri" w:eastAsia="Calibri" w:hAnsi="Calibri" w:cs="Calibri"/>
                <w:sz w:val="20"/>
                <w:szCs w:val="20"/>
              </w:rPr>
            </w:pPr>
          </w:p>
          <w:p w14:paraId="07F18BF6" w14:textId="77777777" w:rsidR="00CF7BE0" w:rsidRDefault="00000000" w:rsidP="00EC4595">
            <w:pPr>
              <w:ind w:right="-12"/>
              <w:rPr>
                <w:rFonts w:ascii="Calibri" w:eastAsia="Calibri" w:hAnsi="Calibri" w:cs="Calibri"/>
                <w:b/>
                <w:sz w:val="20"/>
                <w:szCs w:val="20"/>
              </w:rPr>
            </w:pPr>
            <w:r>
              <w:rPr>
                <w:rFonts w:ascii="Calibri" w:eastAsia="Calibri" w:hAnsi="Calibri" w:cs="Calibri"/>
                <w:b/>
              </w:rPr>
              <w:t>Data Life Cycle Management</w:t>
            </w:r>
            <w:r>
              <w:rPr>
                <w:rFonts w:ascii="Calibri" w:eastAsia="Calibri" w:hAnsi="Calibri" w:cs="Calibri"/>
                <w:b/>
                <w:sz w:val="20"/>
                <w:szCs w:val="20"/>
              </w:rPr>
              <w:t xml:space="preserve"> </w:t>
            </w:r>
          </w:p>
          <w:p w14:paraId="58931D07"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Data Life Cycle Management in Sophos Firewall OS encompasses defining policies for the retention and archiving of data. It involves determining the duration for which data is retained, specifying storage options, and establishing procedures for data backup and recovery. Proper data life cycle management ensures compliance with data retention policies, efficient storage utilisation, and the ability to retrieve historical data when needed.</w:t>
            </w:r>
          </w:p>
          <w:p w14:paraId="1ECD8C62" w14:textId="77777777" w:rsidR="00CF7BE0" w:rsidRDefault="00CF7BE0" w:rsidP="00EC4595">
            <w:pPr>
              <w:ind w:right="-12"/>
              <w:rPr>
                <w:rFonts w:ascii="Calibri" w:eastAsia="Calibri" w:hAnsi="Calibri" w:cs="Calibri"/>
                <w:sz w:val="20"/>
                <w:szCs w:val="20"/>
              </w:rPr>
            </w:pPr>
          </w:p>
          <w:p w14:paraId="4E8F4239" w14:textId="77777777" w:rsidR="00CF7BE0" w:rsidRDefault="00000000" w:rsidP="00EC4595">
            <w:pPr>
              <w:ind w:right="-12"/>
              <w:rPr>
                <w:rFonts w:ascii="Calibri" w:eastAsia="Calibri" w:hAnsi="Calibri" w:cs="Calibri"/>
                <w:b/>
              </w:rPr>
            </w:pPr>
            <w:r>
              <w:rPr>
                <w:rFonts w:ascii="Calibri" w:eastAsia="Calibri" w:hAnsi="Calibri" w:cs="Calibri"/>
                <w:b/>
              </w:rPr>
              <w:t>Working with Summary Indexes and Accelerated Data Models</w:t>
            </w:r>
          </w:p>
          <w:p w14:paraId="68EC6E81"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Sophos Firewall OS supports summary indexes and accelerated data models to enhance search and analysis performance for large-scale data sets. Summary indexes store pre-aggregated data, allowing for faster queries and analysis. Accelerated data models utilise pre-built data structures and optimised search algorithms to expedite complex searches and accelerate data analysis. By leveraging summary indexes and accelerated data models, users can achieve significant performance improvements when working with extensive log data.</w:t>
            </w:r>
          </w:p>
          <w:p w14:paraId="515836FC" w14:textId="77777777" w:rsidR="00CF7BE0" w:rsidRDefault="00CF7BE0" w:rsidP="00EC4595">
            <w:pPr>
              <w:ind w:right="-12"/>
              <w:rPr>
                <w:rFonts w:ascii="Calibri" w:eastAsia="Calibri" w:hAnsi="Calibri" w:cs="Calibri"/>
              </w:rPr>
            </w:pPr>
          </w:p>
          <w:p w14:paraId="40423F82" w14:textId="77777777" w:rsidR="00CF7BE0" w:rsidRDefault="00CF7BE0" w:rsidP="00EC4595">
            <w:pPr>
              <w:widowControl w:val="0"/>
              <w:ind w:right="-12"/>
              <w:rPr>
                <w:rFonts w:ascii="Calibri" w:eastAsia="Calibri" w:hAnsi="Calibri" w:cs="Calibri"/>
              </w:rPr>
            </w:pPr>
          </w:p>
        </w:tc>
      </w:tr>
    </w:tbl>
    <w:p w14:paraId="1EAB0498" w14:textId="77777777" w:rsidR="00CF7BE0" w:rsidRDefault="00CF7BE0" w:rsidP="00EC4595">
      <w:pPr>
        <w:widowControl w:val="0"/>
        <w:spacing w:line="240" w:lineRule="auto"/>
        <w:ind w:right="-12"/>
        <w:rPr>
          <w:rFonts w:ascii="Calibri" w:eastAsia="Calibri" w:hAnsi="Calibri" w:cs="Calibri"/>
          <w:color w:val="8EAADB"/>
        </w:rPr>
      </w:pPr>
    </w:p>
    <w:tbl>
      <w:tblPr>
        <w:tblStyle w:val="af8"/>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0EB9E4D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1DBF7B0" w14:textId="77777777" w:rsidR="00CF7BE0" w:rsidRDefault="00000000" w:rsidP="00EC4595">
            <w:pPr>
              <w:pStyle w:val="Heading1"/>
              <w:widowControl w:val="0"/>
              <w:ind w:right="-12"/>
              <w:outlineLvl w:val="0"/>
            </w:pPr>
            <w:bookmarkStart w:id="27" w:name="_6s7sw1fior01" w:colFirst="0" w:colLast="0"/>
            <w:bookmarkEnd w:id="27"/>
            <w:r>
              <w:lastRenderedPageBreak/>
              <w:t>Security and Access Control</w:t>
            </w:r>
          </w:p>
        </w:tc>
      </w:tr>
      <w:tr w:rsidR="00CF7BE0" w14:paraId="1DA15E58"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C8C0384" w14:textId="77777777" w:rsidR="00CF7BE0" w:rsidRDefault="00000000" w:rsidP="00EC4595">
            <w:pPr>
              <w:pStyle w:val="Heading2"/>
              <w:ind w:right="-12"/>
              <w:outlineLvl w:val="1"/>
            </w:pPr>
            <w:bookmarkStart w:id="28" w:name="_13kocfv04n7" w:colFirst="0" w:colLast="0"/>
            <w:bookmarkEnd w:id="28"/>
            <w:r>
              <w:t>Securing Program Deployments</w:t>
            </w:r>
          </w:p>
          <w:p w14:paraId="726F8D68" w14:textId="77777777" w:rsidR="00CF7BE0" w:rsidRDefault="00000000" w:rsidP="00EC4595">
            <w:pPr>
              <w:ind w:right="-12"/>
              <w:rPr>
                <w:rFonts w:ascii="Calibri" w:eastAsia="Calibri" w:hAnsi="Calibri" w:cs="Calibri"/>
              </w:rPr>
            </w:pPr>
            <w:r>
              <w:rPr>
                <w:rFonts w:ascii="Calibri" w:eastAsia="Calibri" w:hAnsi="Calibri" w:cs="Calibri"/>
              </w:rPr>
              <w:t>Securing program deployments in Sophos Firewall OS involves implementing best practices to ensure the integrity and security of the software. This includes verifying the authenticity and integrity of the program files, using secure distribution channels, and adhering to secure coding practices during the development and deployment processes.</w:t>
            </w:r>
          </w:p>
          <w:p w14:paraId="3C90C04C" w14:textId="77777777" w:rsidR="00CF7BE0" w:rsidRDefault="00CF7BE0" w:rsidP="00EC4595">
            <w:pPr>
              <w:ind w:right="-12"/>
              <w:rPr>
                <w:rFonts w:ascii="Calibri" w:eastAsia="Calibri" w:hAnsi="Calibri" w:cs="Calibri"/>
              </w:rPr>
            </w:pPr>
          </w:p>
          <w:p w14:paraId="182E04A5" w14:textId="77777777" w:rsidR="00CF7BE0" w:rsidRDefault="00000000" w:rsidP="00EC4595">
            <w:pPr>
              <w:pStyle w:val="Heading2"/>
              <w:ind w:right="-12"/>
              <w:outlineLvl w:val="1"/>
            </w:pPr>
            <w:bookmarkStart w:id="29" w:name="_pk8f271x1ol" w:colFirst="0" w:colLast="0"/>
            <w:bookmarkEnd w:id="29"/>
            <w:r>
              <w:t>User Authentication and Authorization</w:t>
            </w:r>
          </w:p>
          <w:p w14:paraId="3874EA09" w14:textId="77777777" w:rsidR="00CF7BE0" w:rsidRDefault="00000000" w:rsidP="00EC4595">
            <w:pPr>
              <w:ind w:right="-12"/>
              <w:rPr>
                <w:rFonts w:ascii="Calibri" w:eastAsia="Calibri" w:hAnsi="Calibri" w:cs="Calibri"/>
              </w:rPr>
            </w:pPr>
            <w:r>
              <w:rPr>
                <w:rFonts w:ascii="Calibri" w:eastAsia="Calibri" w:hAnsi="Calibri" w:cs="Calibri"/>
              </w:rPr>
              <w:t xml:space="preserve">User authentication and authorization in Sophos Firewall OS play a crucial role in maintaining secure access to the system. It involves verifying the identity of users through methods such as username and password, two-factor authentication, or integration with external authentication systems. </w:t>
            </w:r>
          </w:p>
          <w:p w14:paraId="784328AB" w14:textId="77777777" w:rsidR="00CF7BE0" w:rsidRDefault="00CF7BE0" w:rsidP="00EC4595">
            <w:pPr>
              <w:ind w:right="-12"/>
              <w:rPr>
                <w:rFonts w:ascii="Calibri" w:eastAsia="Calibri" w:hAnsi="Calibri" w:cs="Calibri"/>
              </w:rPr>
            </w:pPr>
          </w:p>
          <w:p w14:paraId="437C1A50" w14:textId="77777777" w:rsidR="00CF7BE0" w:rsidRDefault="00000000" w:rsidP="00EC4595">
            <w:pPr>
              <w:pStyle w:val="Heading2"/>
              <w:ind w:right="-12"/>
              <w:outlineLvl w:val="1"/>
            </w:pPr>
            <w:bookmarkStart w:id="30" w:name="_txk51z9ewm0g" w:colFirst="0" w:colLast="0"/>
            <w:bookmarkEnd w:id="30"/>
            <w:r>
              <w:t>Role-Based Access Control (RBAC) and Permissions</w:t>
            </w:r>
          </w:p>
          <w:p w14:paraId="0B0A4203" w14:textId="77777777" w:rsidR="00CF7BE0" w:rsidRDefault="00000000" w:rsidP="00EC4595">
            <w:pPr>
              <w:ind w:right="-12"/>
              <w:rPr>
                <w:rFonts w:ascii="Calibri" w:eastAsia="Calibri" w:hAnsi="Calibri" w:cs="Calibri"/>
              </w:rPr>
            </w:pPr>
            <w:r>
              <w:rPr>
                <w:rFonts w:ascii="Calibri" w:eastAsia="Calibri" w:hAnsi="Calibri" w:cs="Calibri"/>
              </w:rPr>
              <w:t>Role-Based Access Control (RBAC) is a key component of access control in Sophos Firewall OS. RBAC assigns users to predefined roles, each with a specific set of permissions and privileges based on their responsibilities. This granular control ensures that users have appropriate access levels aligned with their job requirements, minimising the risk of unauthorised actions and unauthorised access to sensitive resources.</w:t>
            </w:r>
          </w:p>
          <w:p w14:paraId="2393237D" w14:textId="77777777" w:rsidR="00CF7BE0" w:rsidRDefault="00CF7BE0" w:rsidP="00EC4595">
            <w:pPr>
              <w:ind w:right="-12"/>
              <w:rPr>
                <w:rFonts w:ascii="Calibri" w:eastAsia="Calibri" w:hAnsi="Calibri" w:cs="Calibri"/>
              </w:rPr>
            </w:pPr>
          </w:p>
          <w:p w14:paraId="5EC5474D" w14:textId="77777777" w:rsidR="00CF7BE0" w:rsidRDefault="00000000" w:rsidP="00EC4595">
            <w:pPr>
              <w:pStyle w:val="Heading2"/>
              <w:ind w:right="-12"/>
              <w:outlineLvl w:val="1"/>
            </w:pPr>
            <w:bookmarkStart w:id="31" w:name="_h47qzy7apku1" w:colFirst="0" w:colLast="0"/>
            <w:bookmarkEnd w:id="31"/>
            <w:r>
              <w:t xml:space="preserve">Implementing SSL/TLS Encryption for Data in Transit </w:t>
            </w:r>
          </w:p>
          <w:p w14:paraId="514D4D75" w14:textId="77777777" w:rsidR="00CF7BE0" w:rsidRDefault="00000000" w:rsidP="00EC4595">
            <w:pPr>
              <w:ind w:right="-12"/>
              <w:rPr>
                <w:rFonts w:ascii="Calibri" w:eastAsia="Calibri" w:hAnsi="Calibri" w:cs="Calibri"/>
              </w:rPr>
            </w:pPr>
            <w:r>
              <w:rPr>
                <w:rFonts w:ascii="Calibri" w:eastAsia="Calibri" w:hAnsi="Calibri" w:cs="Calibri"/>
              </w:rPr>
              <w:t xml:space="preserve">Implementing SSL/TLS encryption for data in transit is crucial to protect sensitive information exchanged between Sophos Firewall OS and other systems. By configuring SSL/TLS certificates, secure communication channels can be established, encrypting data to prevent eavesdropping and unauthorised access. </w:t>
            </w:r>
          </w:p>
        </w:tc>
      </w:tr>
    </w:tbl>
    <w:p w14:paraId="52AD0B77" w14:textId="77777777" w:rsidR="00CF7BE0" w:rsidRDefault="00CF7BE0" w:rsidP="00EC4595">
      <w:pPr>
        <w:widowControl w:val="0"/>
        <w:spacing w:line="240" w:lineRule="auto"/>
        <w:ind w:right="-12"/>
        <w:rPr>
          <w:rFonts w:ascii="Calibri" w:eastAsia="Calibri" w:hAnsi="Calibri" w:cs="Calibri"/>
          <w:color w:val="8EAADB"/>
        </w:rPr>
      </w:pPr>
    </w:p>
    <w:tbl>
      <w:tblPr>
        <w:tblStyle w:val="af9"/>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67254C6D"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39DC898" w14:textId="77777777" w:rsidR="00CF7BE0" w:rsidRDefault="00000000" w:rsidP="00EC4595">
            <w:pPr>
              <w:pStyle w:val="Heading1"/>
              <w:widowControl w:val="0"/>
              <w:ind w:right="-12"/>
              <w:outlineLvl w:val="0"/>
            </w:pPr>
            <w:bookmarkStart w:id="32" w:name="_ran0pcq2mmfv" w:colFirst="0" w:colLast="0"/>
            <w:bookmarkEnd w:id="32"/>
            <w:r>
              <w:t>Monitoring and Troubleshooting</w:t>
            </w:r>
          </w:p>
        </w:tc>
      </w:tr>
      <w:tr w:rsidR="00CF7BE0" w14:paraId="28E7F8DB"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CF1F04E" w14:textId="77777777" w:rsidR="00CF7BE0" w:rsidRDefault="00000000" w:rsidP="00EC4595">
            <w:pPr>
              <w:pStyle w:val="Heading2"/>
              <w:ind w:right="-12"/>
              <w:outlineLvl w:val="1"/>
            </w:pPr>
            <w:bookmarkStart w:id="33" w:name="_c06ndpwdekc0" w:colFirst="0" w:colLast="0"/>
            <w:bookmarkEnd w:id="33"/>
            <w:r>
              <w:t>Monitoring Program Performance and Resource Usage</w:t>
            </w:r>
          </w:p>
          <w:p w14:paraId="089C99BC" w14:textId="77777777" w:rsidR="00CF7BE0" w:rsidRDefault="00000000" w:rsidP="00EC4595">
            <w:pPr>
              <w:ind w:right="-12"/>
              <w:rPr>
                <w:rFonts w:ascii="Calibri" w:eastAsia="Calibri" w:hAnsi="Calibri" w:cs="Calibri"/>
              </w:rPr>
            </w:pPr>
            <w:r>
              <w:rPr>
                <w:rFonts w:ascii="Calibri" w:eastAsia="Calibri" w:hAnsi="Calibri" w:cs="Calibri"/>
              </w:rPr>
              <w:t xml:space="preserve">Monitoring program performance and resource usage in Sophos Firewall OS involves tracking system metrics such as CPU utilisation, memory usage, disk I/O, and network throughput. This allows administrators to identify performance bottlenecks, ensure efficient resource allocation, and proactively address any potential performance issues. </w:t>
            </w:r>
          </w:p>
          <w:p w14:paraId="7AC27A04" w14:textId="77777777" w:rsidR="00CF7BE0" w:rsidRDefault="00CF7BE0" w:rsidP="00EC4595">
            <w:pPr>
              <w:ind w:right="-12"/>
              <w:rPr>
                <w:rFonts w:ascii="Calibri" w:eastAsia="Calibri" w:hAnsi="Calibri" w:cs="Calibri"/>
              </w:rPr>
            </w:pPr>
          </w:p>
          <w:p w14:paraId="11CFD88D" w14:textId="77777777" w:rsidR="00CF7BE0" w:rsidRDefault="00000000" w:rsidP="00EC4595">
            <w:pPr>
              <w:pStyle w:val="Heading2"/>
              <w:ind w:right="-12"/>
              <w:outlineLvl w:val="1"/>
            </w:pPr>
            <w:bookmarkStart w:id="34" w:name="_wk88r6fbxz7k" w:colFirst="0" w:colLast="0"/>
            <w:bookmarkEnd w:id="34"/>
            <w:r>
              <w:t xml:space="preserve">Troubleshooting Common Issues and Error Messages </w:t>
            </w:r>
          </w:p>
          <w:p w14:paraId="6DB35EAE" w14:textId="77777777" w:rsidR="00CF7BE0" w:rsidRDefault="00000000" w:rsidP="00EC4595">
            <w:pPr>
              <w:ind w:right="-12"/>
              <w:rPr>
                <w:rFonts w:ascii="Calibri" w:eastAsia="Calibri" w:hAnsi="Calibri" w:cs="Calibri"/>
              </w:rPr>
            </w:pPr>
            <w:r>
              <w:rPr>
                <w:rFonts w:ascii="Calibri" w:eastAsia="Calibri" w:hAnsi="Calibri" w:cs="Calibri"/>
              </w:rPr>
              <w:t xml:space="preserve">Sophos Firewall OS provides tools and resources for troubleshooting common issues and error messages. Administrators can leverage knowledge bases, community forums, and vendor support to identify and resolve issues. Detailed error messages provide insights into the nature of the problem, aiding in troubleshooting efforts. </w:t>
            </w:r>
          </w:p>
          <w:p w14:paraId="154421AA" w14:textId="77777777" w:rsidR="00CF7BE0" w:rsidRDefault="00CF7BE0" w:rsidP="00EC4595">
            <w:pPr>
              <w:ind w:right="-12"/>
              <w:rPr>
                <w:rFonts w:ascii="Calibri" w:eastAsia="Calibri" w:hAnsi="Calibri" w:cs="Calibri"/>
              </w:rPr>
            </w:pPr>
          </w:p>
          <w:p w14:paraId="71CC3253" w14:textId="77777777" w:rsidR="00CF7BE0" w:rsidRDefault="00000000" w:rsidP="00EC4595">
            <w:pPr>
              <w:pStyle w:val="Heading2"/>
              <w:ind w:right="-12"/>
              <w:outlineLvl w:val="1"/>
            </w:pPr>
            <w:bookmarkStart w:id="35" w:name="_t8bnkse1hv27" w:colFirst="0" w:colLast="0"/>
            <w:bookmarkEnd w:id="35"/>
            <w:r>
              <w:t xml:space="preserve">Debugging and Analysing Search Performance </w:t>
            </w:r>
          </w:p>
          <w:p w14:paraId="41B38380" w14:textId="77777777" w:rsidR="00CF7BE0" w:rsidRDefault="00000000" w:rsidP="00EC4595">
            <w:pPr>
              <w:ind w:right="-12"/>
              <w:rPr>
                <w:rFonts w:ascii="Calibri" w:eastAsia="Calibri" w:hAnsi="Calibri" w:cs="Calibri"/>
              </w:rPr>
            </w:pPr>
            <w:r>
              <w:rPr>
                <w:rFonts w:ascii="Calibri" w:eastAsia="Calibri" w:hAnsi="Calibri" w:cs="Calibri"/>
              </w:rPr>
              <w:t xml:space="preserve">Debugging and analysing search performance in Sophos Firewall OS is essential for ensuring efficient log analysis and search capabilities. Administrators can review search performance metrics, identify slow-performing queries, and analyse query execution plans. </w:t>
            </w:r>
          </w:p>
          <w:p w14:paraId="1EC8AE54" w14:textId="77777777" w:rsidR="00CF7BE0" w:rsidRDefault="00CF7BE0" w:rsidP="00EC4595">
            <w:pPr>
              <w:ind w:right="-12"/>
              <w:rPr>
                <w:rFonts w:ascii="Calibri" w:eastAsia="Calibri" w:hAnsi="Calibri" w:cs="Calibri"/>
              </w:rPr>
            </w:pPr>
          </w:p>
          <w:p w14:paraId="13D4846A" w14:textId="77777777" w:rsidR="00CF7BE0" w:rsidRDefault="00000000" w:rsidP="00EC4595">
            <w:pPr>
              <w:pStyle w:val="Heading2"/>
              <w:ind w:right="-12"/>
              <w:outlineLvl w:val="1"/>
            </w:pPr>
            <w:bookmarkStart w:id="36" w:name="_gqplkxpsixlw" w:colFirst="0" w:colLast="0"/>
            <w:bookmarkEnd w:id="36"/>
            <w:r>
              <w:t xml:space="preserve">Logging and Monitoring Program Components </w:t>
            </w:r>
          </w:p>
          <w:p w14:paraId="5AE89D50" w14:textId="77777777" w:rsidR="00CF7BE0" w:rsidRDefault="00000000" w:rsidP="00EC4595">
            <w:pPr>
              <w:ind w:right="-12"/>
              <w:rPr>
                <w:rFonts w:ascii="Calibri" w:eastAsia="Calibri" w:hAnsi="Calibri" w:cs="Calibri"/>
              </w:rPr>
            </w:pPr>
            <w:r>
              <w:rPr>
                <w:rFonts w:ascii="Calibri" w:eastAsia="Calibri" w:hAnsi="Calibri" w:cs="Calibri"/>
              </w:rPr>
              <w:t>Logging and monitoring program components in Sophos Firewall OS enable administrators to track system events, security events, and user activities. System logs provide valuable information for troubleshooting, auditing, and compliance purposes. By monitoring logs, administrators can identify security incidents, detect anomalies, and monitor the overall health of the system</w:t>
            </w:r>
          </w:p>
        </w:tc>
      </w:tr>
    </w:tbl>
    <w:p w14:paraId="6642A786" w14:textId="77777777" w:rsidR="00CF7BE0" w:rsidRDefault="00CF7BE0" w:rsidP="00EC4595">
      <w:pPr>
        <w:widowControl w:val="0"/>
        <w:spacing w:line="240" w:lineRule="auto"/>
        <w:ind w:right="-12"/>
        <w:rPr>
          <w:rFonts w:ascii="Calibri" w:eastAsia="Calibri" w:hAnsi="Calibri" w:cs="Calibri"/>
          <w:color w:val="8EAADB"/>
        </w:rPr>
      </w:pPr>
    </w:p>
    <w:p w14:paraId="2621A1D6" w14:textId="77777777" w:rsidR="00CF7BE0" w:rsidRDefault="00CF7BE0" w:rsidP="00EC4595">
      <w:pPr>
        <w:widowControl w:val="0"/>
        <w:spacing w:line="240" w:lineRule="auto"/>
        <w:ind w:right="-12"/>
        <w:rPr>
          <w:rFonts w:ascii="Calibri" w:eastAsia="Calibri" w:hAnsi="Calibri" w:cs="Calibri"/>
          <w:color w:val="8EAADB"/>
        </w:rPr>
      </w:pPr>
    </w:p>
    <w:p w14:paraId="734A66A1" w14:textId="77777777" w:rsidR="00CF7BE0" w:rsidRDefault="00CF7BE0" w:rsidP="00EC4595">
      <w:pPr>
        <w:widowControl w:val="0"/>
        <w:spacing w:line="240" w:lineRule="auto"/>
        <w:ind w:right="-12"/>
        <w:rPr>
          <w:rFonts w:ascii="Calibri" w:eastAsia="Calibri" w:hAnsi="Calibri" w:cs="Calibri"/>
          <w:color w:val="8EAADB"/>
        </w:rPr>
      </w:pPr>
    </w:p>
    <w:p w14:paraId="0850312B" w14:textId="77777777" w:rsidR="00CF7BE0" w:rsidRDefault="00CF7BE0" w:rsidP="00EC4595">
      <w:pPr>
        <w:widowControl w:val="0"/>
        <w:spacing w:line="240" w:lineRule="auto"/>
        <w:ind w:right="-12"/>
        <w:rPr>
          <w:rFonts w:ascii="Calibri" w:eastAsia="Calibri" w:hAnsi="Calibri" w:cs="Calibri"/>
          <w:color w:val="8EAADB"/>
        </w:rPr>
      </w:pPr>
    </w:p>
    <w:p w14:paraId="077AE9B5" w14:textId="77777777" w:rsidR="00CF7BE0" w:rsidRDefault="00CF7BE0" w:rsidP="00EC4595">
      <w:pPr>
        <w:widowControl w:val="0"/>
        <w:spacing w:line="240" w:lineRule="auto"/>
        <w:ind w:right="-12"/>
        <w:rPr>
          <w:rFonts w:ascii="Calibri" w:eastAsia="Calibri" w:hAnsi="Calibri" w:cs="Calibri"/>
          <w:color w:val="8EAADB"/>
        </w:rPr>
      </w:pPr>
    </w:p>
    <w:p w14:paraId="1164893E" w14:textId="77777777" w:rsidR="00CF7BE0" w:rsidRDefault="00CF7BE0" w:rsidP="00EC4595">
      <w:pPr>
        <w:widowControl w:val="0"/>
        <w:spacing w:line="240" w:lineRule="auto"/>
        <w:ind w:right="-12"/>
        <w:rPr>
          <w:rFonts w:ascii="Calibri" w:eastAsia="Calibri" w:hAnsi="Calibri" w:cs="Calibri"/>
          <w:color w:val="8EAADB"/>
        </w:rPr>
      </w:pPr>
    </w:p>
    <w:p w14:paraId="58F1C3BF" w14:textId="77777777" w:rsidR="00CF7BE0" w:rsidRDefault="00CF7BE0" w:rsidP="00EC4595">
      <w:pPr>
        <w:widowControl w:val="0"/>
        <w:spacing w:line="240" w:lineRule="auto"/>
        <w:ind w:right="-12"/>
        <w:rPr>
          <w:rFonts w:ascii="Calibri" w:eastAsia="Calibri" w:hAnsi="Calibri" w:cs="Calibri"/>
          <w:color w:val="8EAADB"/>
        </w:rPr>
      </w:pPr>
    </w:p>
    <w:p w14:paraId="4DEF6761" w14:textId="77777777" w:rsidR="00CF7BE0" w:rsidRDefault="00CF7BE0" w:rsidP="00EC4595">
      <w:pPr>
        <w:widowControl w:val="0"/>
        <w:spacing w:line="240" w:lineRule="auto"/>
        <w:ind w:right="-12"/>
        <w:rPr>
          <w:rFonts w:ascii="Calibri" w:eastAsia="Calibri" w:hAnsi="Calibri" w:cs="Calibri"/>
          <w:color w:val="8EAADB"/>
        </w:rPr>
      </w:pPr>
    </w:p>
    <w:p w14:paraId="745DCAC7" w14:textId="77777777" w:rsidR="00CF7BE0" w:rsidRDefault="00CF7BE0" w:rsidP="00EC4595">
      <w:pPr>
        <w:widowControl w:val="0"/>
        <w:spacing w:line="240" w:lineRule="auto"/>
        <w:ind w:right="-12"/>
        <w:rPr>
          <w:rFonts w:ascii="Calibri" w:eastAsia="Calibri" w:hAnsi="Calibri" w:cs="Calibri"/>
          <w:color w:val="8EAADB"/>
        </w:rPr>
      </w:pPr>
    </w:p>
    <w:tbl>
      <w:tblPr>
        <w:tblStyle w:val="af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2571EB8A"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D392CA1" w14:textId="77777777" w:rsidR="00CF7BE0" w:rsidRDefault="00000000" w:rsidP="00EC4595">
            <w:pPr>
              <w:pStyle w:val="Heading1"/>
              <w:widowControl w:val="0"/>
              <w:ind w:right="-12"/>
              <w:outlineLvl w:val="0"/>
            </w:pPr>
            <w:bookmarkStart w:id="37" w:name="_h95bfxyrn6px" w:colFirst="0" w:colLast="0"/>
            <w:bookmarkEnd w:id="37"/>
            <w:r>
              <w:lastRenderedPageBreak/>
              <w:t>Maintenance and Upgrades</w:t>
            </w:r>
          </w:p>
        </w:tc>
      </w:tr>
      <w:tr w:rsidR="00CF7BE0" w14:paraId="54BC0530" w14:textId="77777777">
        <w:trPr>
          <w:trHeight w:val="151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E65D8D0" w14:textId="77777777" w:rsidR="00CF7BE0" w:rsidRDefault="00CF7BE0" w:rsidP="00EC4595">
            <w:pPr>
              <w:ind w:right="-12"/>
              <w:rPr>
                <w:rFonts w:ascii="Arial" w:eastAsia="Arial" w:hAnsi="Arial" w:cs="Arial"/>
                <w:sz w:val="20"/>
                <w:szCs w:val="20"/>
              </w:rPr>
            </w:pPr>
          </w:p>
          <w:p w14:paraId="443B6892" w14:textId="77777777" w:rsidR="00CF7BE0" w:rsidRDefault="00000000" w:rsidP="00EC4595">
            <w:pPr>
              <w:pStyle w:val="Heading2"/>
              <w:ind w:right="-12"/>
              <w:outlineLvl w:val="1"/>
              <w:rPr>
                <w:rFonts w:ascii="Arial" w:eastAsia="Arial" w:hAnsi="Arial" w:cs="Arial"/>
              </w:rPr>
            </w:pPr>
            <w:bookmarkStart w:id="38" w:name="_svpl6guy7god" w:colFirst="0" w:colLast="0"/>
            <w:bookmarkEnd w:id="38"/>
            <w:r>
              <w:t>Routine Maintenance Tasks</w:t>
            </w:r>
            <w:r>
              <w:rPr>
                <w:rFonts w:ascii="Arial" w:eastAsia="Arial" w:hAnsi="Arial" w:cs="Arial"/>
              </w:rPr>
              <w:t xml:space="preserve"> </w:t>
            </w:r>
          </w:p>
          <w:p w14:paraId="36278E0B"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 xml:space="preserve">Routine maintenance tasks in Sophos Firewall OS involve regular activities such as system health checks, log file management, and monitoring resource utilisation. By performing routine maintenance tasks, administrators can identify and address potential issues, optimise system performance, and ensure the smooth operation of Sophos Firewall OS. </w:t>
            </w:r>
          </w:p>
          <w:p w14:paraId="26811024" w14:textId="77777777" w:rsidR="00CF7BE0" w:rsidRDefault="00CF7BE0" w:rsidP="00EC4595">
            <w:pPr>
              <w:ind w:right="-12"/>
              <w:rPr>
                <w:rFonts w:ascii="Calibri" w:eastAsia="Calibri" w:hAnsi="Calibri" w:cs="Calibri"/>
                <w:sz w:val="20"/>
                <w:szCs w:val="20"/>
              </w:rPr>
            </w:pPr>
          </w:p>
          <w:p w14:paraId="40550E3E" w14:textId="77777777" w:rsidR="00CF7BE0" w:rsidRDefault="00000000" w:rsidP="00EC4595">
            <w:pPr>
              <w:pStyle w:val="Heading2"/>
              <w:ind w:right="-12"/>
              <w:outlineLvl w:val="1"/>
            </w:pPr>
            <w:bookmarkStart w:id="39" w:name="_hgk0dmuuy13i" w:colFirst="0" w:colLast="0"/>
            <w:bookmarkEnd w:id="39"/>
            <w:r>
              <w:t xml:space="preserve">Applying Updates and Patches to the Program </w:t>
            </w:r>
          </w:p>
          <w:p w14:paraId="1A104036"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 xml:space="preserve">Applying updates and patches is a critical aspect of maintaining the security and functionality of Sophos Firewall OS. Regularly updating the program ensures that the latest security patches, bug fixes, and feature enhancements are applied, minimising </w:t>
            </w:r>
            <w:proofErr w:type="gramStart"/>
            <w:r>
              <w:rPr>
                <w:rFonts w:ascii="Calibri" w:eastAsia="Calibri" w:hAnsi="Calibri" w:cs="Calibri"/>
                <w:sz w:val="20"/>
                <w:szCs w:val="20"/>
              </w:rPr>
              <w:t>vulnerabilities</w:t>
            </w:r>
            <w:proofErr w:type="gramEnd"/>
            <w:r>
              <w:rPr>
                <w:rFonts w:ascii="Calibri" w:eastAsia="Calibri" w:hAnsi="Calibri" w:cs="Calibri"/>
                <w:sz w:val="20"/>
                <w:szCs w:val="20"/>
              </w:rPr>
              <w:t xml:space="preserve"> and improving overall performance. Sophos Firewall OS provides mechanisms for seamless updates, allowing administrators to apply updates and patches efficiently while minimising system downtime.</w:t>
            </w:r>
          </w:p>
          <w:p w14:paraId="7C7C095E" w14:textId="77777777" w:rsidR="00CF7BE0" w:rsidRDefault="00CF7BE0" w:rsidP="00EC4595">
            <w:pPr>
              <w:ind w:right="-12"/>
              <w:rPr>
                <w:rFonts w:ascii="Calibri" w:eastAsia="Calibri" w:hAnsi="Calibri" w:cs="Calibri"/>
                <w:sz w:val="20"/>
                <w:szCs w:val="20"/>
              </w:rPr>
            </w:pPr>
          </w:p>
          <w:p w14:paraId="3D804C5E" w14:textId="77777777" w:rsidR="00CF7BE0" w:rsidRDefault="00000000" w:rsidP="00EC4595">
            <w:pPr>
              <w:pStyle w:val="Heading2"/>
              <w:ind w:right="-12"/>
              <w:outlineLvl w:val="1"/>
            </w:pPr>
            <w:bookmarkStart w:id="40" w:name="_fe77b63lln5k" w:colFirst="0" w:colLast="0"/>
            <w:bookmarkEnd w:id="40"/>
            <w:r>
              <w:t xml:space="preserve">Backup and Disaster Recovery Procedures </w:t>
            </w:r>
          </w:p>
          <w:p w14:paraId="7DFE774E"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Implementing backup and disaster recovery procedures is essential to protect data and ensure business continuity in the event of unforeseen circumstances. Sophos Firewall OS offers options for backing up configurations, logs, and other critical data. Administrators can define backup schedules, specify backup locations, and automate backup processes. In the event of a disaster or system failure, these procedures enable administrators to restore the system to a functional state and minimise data loss.</w:t>
            </w:r>
          </w:p>
          <w:p w14:paraId="2633DE47" w14:textId="77777777" w:rsidR="00CF7BE0" w:rsidRDefault="00CF7BE0" w:rsidP="00EC4595">
            <w:pPr>
              <w:ind w:right="-12"/>
              <w:rPr>
                <w:rFonts w:ascii="Calibri" w:eastAsia="Calibri" w:hAnsi="Calibri" w:cs="Calibri"/>
                <w:sz w:val="20"/>
                <w:szCs w:val="20"/>
              </w:rPr>
            </w:pPr>
          </w:p>
          <w:p w14:paraId="2EE315D9" w14:textId="77777777" w:rsidR="00CF7BE0" w:rsidRDefault="00000000" w:rsidP="00EC4595">
            <w:pPr>
              <w:pStyle w:val="Heading2"/>
              <w:ind w:right="-12"/>
              <w:outlineLvl w:val="1"/>
            </w:pPr>
            <w:bookmarkStart w:id="41" w:name="_8xswnmirzvag" w:colFirst="0" w:colLast="0"/>
            <w:bookmarkEnd w:id="41"/>
            <w:r>
              <w:t xml:space="preserve">Version Compatibility Considerations and Upgrade Planning </w:t>
            </w:r>
          </w:p>
          <w:p w14:paraId="58C9E751"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 xml:space="preserve">Version compatibility considerations and upgrade planning are crucial when migrating to a new version of Sophos Firewall OS. Administrators need to ensure that all dependent components, such as third-party integrations or custom configurations, are compatible with the target version. It is important to thoroughly review release notes, consult vendor documentation, and perform testing in a non-production environment before upgrading. </w:t>
            </w:r>
          </w:p>
        </w:tc>
      </w:tr>
    </w:tbl>
    <w:p w14:paraId="4C1FD874" w14:textId="77777777" w:rsidR="00CF7BE0" w:rsidRDefault="00CF7BE0" w:rsidP="00EC4595">
      <w:pPr>
        <w:widowControl w:val="0"/>
        <w:spacing w:line="240" w:lineRule="auto"/>
        <w:ind w:right="-12"/>
        <w:rPr>
          <w:rFonts w:ascii="Calibri" w:eastAsia="Calibri" w:hAnsi="Calibri" w:cs="Calibri"/>
          <w:color w:val="8EAADB"/>
          <w:sz w:val="20"/>
          <w:szCs w:val="20"/>
        </w:rPr>
      </w:pPr>
    </w:p>
    <w:tbl>
      <w:tblPr>
        <w:tblStyle w:val="afb"/>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646AD33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7CBFC80F" w14:textId="77777777" w:rsidR="00CF7BE0" w:rsidRDefault="00000000" w:rsidP="00EC4595">
            <w:pPr>
              <w:pStyle w:val="Heading1"/>
              <w:widowControl w:val="0"/>
              <w:ind w:right="-12"/>
              <w:outlineLvl w:val="0"/>
            </w:pPr>
            <w:bookmarkStart w:id="42" w:name="_bjshl6k3othb" w:colFirst="0" w:colLast="0"/>
            <w:bookmarkEnd w:id="42"/>
            <w:r>
              <w:t>Best Practices</w:t>
            </w:r>
          </w:p>
        </w:tc>
      </w:tr>
      <w:tr w:rsidR="00CF7BE0" w14:paraId="13696145"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13506CB" w14:textId="77777777" w:rsidR="00CF7BE0" w:rsidRDefault="00CF7BE0" w:rsidP="00EC4595">
            <w:pPr>
              <w:ind w:right="-12"/>
              <w:rPr>
                <w:rFonts w:ascii="Calibri" w:eastAsia="Calibri" w:hAnsi="Calibri" w:cs="Calibri"/>
                <w:sz w:val="20"/>
                <w:szCs w:val="20"/>
              </w:rPr>
            </w:pPr>
          </w:p>
          <w:p w14:paraId="1A528D96" w14:textId="77777777" w:rsidR="00CF7BE0" w:rsidRDefault="00000000" w:rsidP="00EC4595">
            <w:pPr>
              <w:pStyle w:val="Heading2"/>
              <w:ind w:right="-12"/>
              <w:outlineLvl w:val="1"/>
            </w:pPr>
            <w:bookmarkStart w:id="43" w:name="_xgd4xcnnm5pn" w:colFirst="0" w:colLast="0"/>
            <w:bookmarkEnd w:id="43"/>
            <w:r>
              <w:t xml:space="preserve">Performance Optimization Tips </w:t>
            </w:r>
          </w:p>
          <w:p w14:paraId="6C0E866F"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To optimise performance in Sophos Firewall OS, administrators can consider several best practices. This includes monitoring system resource usage, such as CPU, memory, and disk I/O, to ensure efficient allocation. Fine-tuning indexing configurations and search settings can improve search performance. Regularly updating the program and applying patches ensures the latest optimizations and bug fixes are incorporated. Implementing caching mechanisms, leveraging summary indexes, and employing load balancing techniques can further enhance performance.</w:t>
            </w:r>
          </w:p>
          <w:p w14:paraId="04485374" w14:textId="77777777" w:rsidR="00CF7BE0" w:rsidRDefault="00CF7BE0" w:rsidP="00EC4595">
            <w:pPr>
              <w:ind w:right="-12"/>
              <w:rPr>
                <w:rFonts w:ascii="Calibri" w:eastAsia="Calibri" w:hAnsi="Calibri" w:cs="Calibri"/>
                <w:sz w:val="20"/>
                <w:szCs w:val="20"/>
              </w:rPr>
            </w:pPr>
          </w:p>
          <w:p w14:paraId="65B637D2" w14:textId="77777777" w:rsidR="00CF7BE0" w:rsidRDefault="00000000" w:rsidP="00EC4595">
            <w:pPr>
              <w:pStyle w:val="Heading2"/>
              <w:ind w:right="-12"/>
              <w:outlineLvl w:val="1"/>
            </w:pPr>
            <w:bookmarkStart w:id="44" w:name="_nwzekl11zj3" w:colFirst="0" w:colLast="0"/>
            <w:bookmarkEnd w:id="44"/>
            <w:r>
              <w:t xml:space="preserve">Data Onboarding and Normalisation Best Practices </w:t>
            </w:r>
          </w:p>
          <w:p w14:paraId="1A88535A"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Efficient data onboarding and normalisation are key to effective log analysis in Sophos Firewall OS. Best practices include defining a standardised data format, ensuring consistent naming conventions for fields, and normalising data across different sources. Validating and cleaning incoming data to remove irrelevant or duplicate entries helps maintain data integrity. Implementing automated data ingestion pipelines and leveraging pre-built connectors for popular data sources streamlines the onboarding process.</w:t>
            </w:r>
          </w:p>
          <w:p w14:paraId="7AF251EC" w14:textId="77777777" w:rsidR="00CF7BE0" w:rsidRDefault="00CF7BE0" w:rsidP="00EC4595">
            <w:pPr>
              <w:ind w:right="-12"/>
              <w:rPr>
                <w:rFonts w:ascii="Calibri" w:eastAsia="Calibri" w:hAnsi="Calibri" w:cs="Calibri"/>
                <w:sz w:val="20"/>
                <w:szCs w:val="20"/>
              </w:rPr>
            </w:pPr>
          </w:p>
          <w:p w14:paraId="3D3DCDB6" w14:textId="77777777" w:rsidR="00CF7BE0" w:rsidRDefault="00000000" w:rsidP="00EC4595">
            <w:pPr>
              <w:pStyle w:val="Heading2"/>
              <w:ind w:right="-12"/>
              <w:outlineLvl w:val="1"/>
            </w:pPr>
            <w:bookmarkStart w:id="45" w:name="_6dxn7ieacde6" w:colFirst="0" w:colLast="0"/>
            <w:bookmarkEnd w:id="45"/>
            <w:r>
              <w:t xml:space="preserve">Security and Compliance Recommendations </w:t>
            </w:r>
          </w:p>
          <w:p w14:paraId="07098614" w14:textId="77777777" w:rsidR="00CF7BE0" w:rsidRDefault="00000000" w:rsidP="00EC4595">
            <w:pPr>
              <w:ind w:right="-12"/>
              <w:rPr>
                <w:rFonts w:ascii="Calibri" w:eastAsia="Calibri" w:hAnsi="Calibri" w:cs="Calibri"/>
                <w:sz w:val="20"/>
                <w:szCs w:val="20"/>
              </w:rPr>
            </w:pPr>
            <w:r>
              <w:rPr>
                <w:rFonts w:ascii="Calibri" w:eastAsia="Calibri" w:hAnsi="Calibri" w:cs="Calibri"/>
                <w:sz w:val="20"/>
                <w:szCs w:val="20"/>
              </w:rPr>
              <w:t xml:space="preserve">Sophos Firewall OS offers several security and compliance features, and following best practices in this regard is essential. This includes implementing strong user authentication and authorization controls, enforcing role-based access control (RBAC) to limit user privileges, and regularly reviewing and updating access permissions. Enabling SSL/TLS encryption for data in transit protects sensitive information. </w:t>
            </w:r>
          </w:p>
        </w:tc>
      </w:tr>
    </w:tbl>
    <w:p w14:paraId="4CC549CA" w14:textId="77777777" w:rsidR="00CF7BE0" w:rsidRDefault="00CF7BE0" w:rsidP="00EC4595">
      <w:pPr>
        <w:widowControl w:val="0"/>
        <w:spacing w:line="240" w:lineRule="auto"/>
        <w:ind w:right="-12"/>
        <w:rPr>
          <w:rFonts w:ascii="Calibri" w:eastAsia="Calibri" w:hAnsi="Calibri" w:cs="Calibri"/>
          <w:color w:val="8EAADB"/>
        </w:rPr>
      </w:pPr>
    </w:p>
    <w:tbl>
      <w:tblPr>
        <w:tblStyle w:val="afc"/>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F7BE0" w14:paraId="4680C0BB"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7ACAD4A" w14:textId="77777777" w:rsidR="00CF7BE0" w:rsidRDefault="00000000" w:rsidP="00EC4595">
            <w:pPr>
              <w:pStyle w:val="Heading1"/>
              <w:widowControl w:val="0"/>
              <w:ind w:right="-12"/>
              <w:outlineLvl w:val="0"/>
            </w:pPr>
            <w:bookmarkStart w:id="46" w:name="_ldyp51g9o88" w:colFirst="0" w:colLast="0"/>
            <w:bookmarkEnd w:id="46"/>
            <w:r>
              <w:t>Resources and References</w:t>
            </w:r>
          </w:p>
        </w:tc>
      </w:tr>
      <w:tr w:rsidR="00CF7BE0" w14:paraId="50DD7974"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46E9F66" w14:textId="77777777" w:rsidR="00CF7BE0" w:rsidRDefault="00000000" w:rsidP="00EC4595">
            <w:pPr>
              <w:numPr>
                <w:ilvl w:val="0"/>
                <w:numId w:val="16"/>
              </w:numPr>
              <w:ind w:right="-12"/>
              <w:rPr>
                <w:rFonts w:ascii="Calibri" w:eastAsia="Calibri" w:hAnsi="Calibri" w:cs="Calibri"/>
              </w:rPr>
            </w:pPr>
            <w:r>
              <w:rPr>
                <w:rFonts w:ascii="Calibri" w:eastAsia="Calibri" w:hAnsi="Calibri" w:cs="Calibri"/>
              </w:rPr>
              <w:t>Sophos Support Portal: You can access the Sophos Support Portal at</w:t>
            </w:r>
            <w:hyperlink r:id="rId29">
              <w:r>
                <w:rPr>
                  <w:rFonts w:ascii="Calibri" w:eastAsia="Calibri" w:hAnsi="Calibri" w:cs="Calibri"/>
                  <w:color w:val="1155CC"/>
                  <w:u w:val="single"/>
                </w:rPr>
                <w:t xml:space="preserve"> https://www.sophos.com/en-us/support.aspx</w:t>
              </w:r>
            </w:hyperlink>
          </w:p>
          <w:p w14:paraId="32E5E140" w14:textId="77777777" w:rsidR="00CF7BE0" w:rsidRDefault="00CF7BE0" w:rsidP="00EC4595">
            <w:pPr>
              <w:ind w:left="720" w:right="-12"/>
              <w:rPr>
                <w:rFonts w:ascii="Calibri" w:eastAsia="Calibri" w:hAnsi="Calibri" w:cs="Calibri"/>
              </w:rPr>
            </w:pPr>
          </w:p>
          <w:p w14:paraId="37FF1BE2" w14:textId="77777777" w:rsidR="00CF7BE0" w:rsidRDefault="00000000" w:rsidP="00EC4595">
            <w:pPr>
              <w:numPr>
                <w:ilvl w:val="0"/>
                <w:numId w:val="16"/>
              </w:numPr>
              <w:ind w:right="-12"/>
              <w:rPr>
                <w:rFonts w:ascii="Calibri" w:eastAsia="Calibri" w:hAnsi="Calibri" w:cs="Calibri"/>
              </w:rPr>
            </w:pPr>
            <w:r>
              <w:rPr>
                <w:rFonts w:ascii="Calibri" w:eastAsia="Calibri" w:hAnsi="Calibri" w:cs="Calibri"/>
              </w:rPr>
              <w:t xml:space="preserve">Sophos Community: The Sophos Community is a valuable resource for technical information and discussions </w:t>
            </w:r>
            <w:hyperlink r:id="rId30">
              <w:r>
                <w:rPr>
                  <w:rFonts w:ascii="Calibri" w:eastAsia="Calibri" w:hAnsi="Calibri" w:cs="Calibri"/>
                  <w:color w:val="1155CC"/>
                  <w:u w:val="single"/>
                </w:rPr>
                <w:t>https://community.sophos.com/</w:t>
              </w:r>
            </w:hyperlink>
          </w:p>
        </w:tc>
      </w:tr>
    </w:tbl>
    <w:p w14:paraId="5B893480" w14:textId="77777777" w:rsidR="00CF7BE0" w:rsidRDefault="00CF7BE0" w:rsidP="00EC4595">
      <w:pPr>
        <w:widowControl w:val="0"/>
        <w:spacing w:line="240" w:lineRule="auto"/>
        <w:ind w:right="-12"/>
        <w:rPr>
          <w:rFonts w:ascii="Calibri" w:eastAsia="Calibri" w:hAnsi="Calibri" w:cs="Calibri"/>
          <w:color w:val="8EAADB"/>
        </w:rPr>
      </w:pPr>
    </w:p>
    <w:sectPr w:rsidR="00CF7BE0">
      <w:footerReference w:type="default" r:id="rId31"/>
      <w:headerReference w:type="first" r:id="rId32"/>
      <w:footerReference w:type="first" r:id="rId33"/>
      <w:pgSz w:w="11906" w:h="16838"/>
      <w:pgMar w:top="566" w:right="720" w:bottom="566" w:left="708" w:header="425"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00FA3" w14:textId="77777777" w:rsidR="00216437" w:rsidRDefault="00216437">
      <w:pPr>
        <w:spacing w:line="240" w:lineRule="auto"/>
      </w:pPr>
      <w:r>
        <w:separator/>
      </w:r>
    </w:p>
  </w:endnote>
  <w:endnote w:type="continuationSeparator" w:id="0">
    <w:p w14:paraId="14634A02" w14:textId="77777777" w:rsidR="00216437" w:rsidRDefault="00216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0486" w14:textId="77777777" w:rsidR="00CF7BE0" w:rsidRDefault="00000000">
    <w:pPr>
      <w:keepNext/>
      <w:spacing w:line="240" w:lineRule="auto"/>
      <w:jc w:val="right"/>
      <w:rPr>
        <w:rFonts w:ascii="Calibri" w:eastAsia="Calibri" w:hAnsi="Calibri" w:cs="Calibri"/>
        <w:sz w:val="26"/>
        <w:szCs w:val="26"/>
      </w:rPr>
    </w:pPr>
    <w:r>
      <w:rPr>
        <w:rFonts w:ascii="Calibri" w:eastAsia="Calibri" w:hAnsi="Calibri" w:cs="Calibri"/>
        <w:sz w:val="26"/>
        <w:szCs w:val="26"/>
      </w:rPr>
      <w:t xml:space="preserve">Page </w:t>
    </w:r>
    <w:r>
      <w:rPr>
        <w:rFonts w:ascii="Calibri" w:eastAsia="Calibri" w:hAnsi="Calibri" w:cs="Calibri"/>
        <w:sz w:val="26"/>
        <w:szCs w:val="26"/>
      </w:rPr>
      <w:fldChar w:fldCharType="begin"/>
    </w:r>
    <w:r>
      <w:rPr>
        <w:rFonts w:ascii="Calibri" w:eastAsia="Calibri" w:hAnsi="Calibri" w:cs="Calibri"/>
        <w:sz w:val="26"/>
        <w:szCs w:val="26"/>
      </w:rPr>
      <w:instrText>PAGE</w:instrText>
    </w:r>
    <w:r>
      <w:rPr>
        <w:rFonts w:ascii="Calibri" w:eastAsia="Calibri" w:hAnsi="Calibri" w:cs="Calibri"/>
        <w:sz w:val="26"/>
        <w:szCs w:val="26"/>
      </w:rPr>
      <w:fldChar w:fldCharType="separate"/>
    </w:r>
    <w:r w:rsidR="00BD7D72">
      <w:rPr>
        <w:rFonts w:ascii="Calibri" w:eastAsia="Calibri" w:hAnsi="Calibri" w:cs="Calibri"/>
        <w:noProof/>
        <w:sz w:val="26"/>
        <w:szCs w:val="26"/>
      </w:rPr>
      <w:t>2</w:t>
    </w:r>
    <w:r>
      <w:rPr>
        <w:rFonts w:ascii="Calibri" w:eastAsia="Calibri" w:hAnsi="Calibri" w:cs="Calibri"/>
        <w:sz w:val="26"/>
        <w:szCs w:val="26"/>
      </w:rPr>
      <w:fldChar w:fldCharType="end"/>
    </w:r>
    <w:r>
      <w:rPr>
        <w:rFonts w:ascii="Calibri" w:eastAsia="Calibri" w:hAnsi="Calibri" w:cs="Calibri"/>
        <w:sz w:val="26"/>
        <w:szCs w:val="26"/>
      </w:rPr>
      <w:t xml:space="preserve"> of </w:t>
    </w:r>
    <w:r>
      <w:rPr>
        <w:rFonts w:ascii="Calibri" w:eastAsia="Calibri" w:hAnsi="Calibri" w:cs="Calibri"/>
        <w:sz w:val="26"/>
        <w:szCs w:val="26"/>
      </w:rPr>
      <w:fldChar w:fldCharType="begin"/>
    </w:r>
    <w:r>
      <w:rPr>
        <w:rFonts w:ascii="Calibri" w:eastAsia="Calibri" w:hAnsi="Calibri" w:cs="Calibri"/>
        <w:sz w:val="26"/>
        <w:szCs w:val="26"/>
      </w:rPr>
      <w:instrText>NUMPAGES</w:instrText>
    </w:r>
    <w:r>
      <w:rPr>
        <w:rFonts w:ascii="Calibri" w:eastAsia="Calibri" w:hAnsi="Calibri" w:cs="Calibri"/>
        <w:sz w:val="26"/>
        <w:szCs w:val="26"/>
      </w:rPr>
      <w:fldChar w:fldCharType="separate"/>
    </w:r>
    <w:r w:rsidR="00BD7D72">
      <w:rPr>
        <w:rFonts w:ascii="Calibri" w:eastAsia="Calibri" w:hAnsi="Calibri" w:cs="Calibri"/>
        <w:noProof/>
        <w:sz w:val="26"/>
        <w:szCs w:val="26"/>
      </w:rPr>
      <w:t>3</w:t>
    </w:r>
    <w:r>
      <w:rPr>
        <w:rFonts w:ascii="Calibri" w:eastAsia="Calibri" w:hAnsi="Calibri" w:cs="Calibri"/>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D84A" w14:textId="77777777" w:rsidR="00CF7BE0" w:rsidRDefault="00000000">
    <w:pPr>
      <w:keepNext/>
      <w:spacing w:line="240" w:lineRule="auto"/>
      <w:jc w:val="right"/>
      <w:rPr>
        <w:rFonts w:ascii="Calibri" w:eastAsia="Calibri" w:hAnsi="Calibri" w:cs="Calibri"/>
        <w:color w:val="FFFFFF"/>
      </w:rPr>
    </w:pPr>
    <w:r>
      <w:rPr>
        <w:rFonts w:ascii="Calibri" w:eastAsia="Calibri" w:hAnsi="Calibri" w:cs="Calibri"/>
        <w:color w:val="FFFFFF"/>
        <w:sz w:val="26"/>
        <w:szCs w:val="26"/>
      </w:rPr>
      <w:t xml:space="preserve">Page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PAGE</w:instrText>
    </w:r>
    <w:r>
      <w:rPr>
        <w:rFonts w:ascii="Calibri" w:eastAsia="Calibri" w:hAnsi="Calibri" w:cs="Calibri"/>
        <w:color w:val="FFFFFF"/>
        <w:sz w:val="26"/>
        <w:szCs w:val="26"/>
      </w:rPr>
      <w:fldChar w:fldCharType="separate"/>
    </w:r>
    <w:r w:rsidR="00BD7D72">
      <w:rPr>
        <w:rFonts w:ascii="Calibri" w:eastAsia="Calibri" w:hAnsi="Calibri" w:cs="Calibri"/>
        <w:noProof/>
        <w:color w:val="FFFFFF"/>
        <w:sz w:val="26"/>
        <w:szCs w:val="26"/>
      </w:rPr>
      <w:t>1</w:t>
    </w:r>
    <w:r>
      <w:rPr>
        <w:rFonts w:ascii="Calibri" w:eastAsia="Calibri" w:hAnsi="Calibri" w:cs="Calibri"/>
        <w:color w:val="FFFFFF"/>
        <w:sz w:val="26"/>
        <w:szCs w:val="26"/>
      </w:rPr>
      <w:fldChar w:fldCharType="end"/>
    </w:r>
    <w:r>
      <w:rPr>
        <w:rFonts w:ascii="Calibri" w:eastAsia="Calibri" w:hAnsi="Calibri" w:cs="Calibri"/>
        <w:color w:val="FFFFFF"/>
        <w:sz w:val="26"/>
        <w:szCs w:val="26"/>
      </w:rPr>
      <w:t xml:space="preserve"> of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NUMPAGES</w:instrText>
    </w:r>
    <w:r>
      <w:rPr>
        <w:rFonts w:ascii="Calibri" w:eastAsia="Calibri" w:hAnsi="Calibri" w:cs="Calibri"/>
        <w:color w:val="FFFFFF"/>
        <w:sz w:val="26"/>
        <w:szCs w:val="26"/>
      </w:rPr>
      <w:fldChar w:fldCharType="separate"/>
    </w:r>
    <w:r w:rsidR="00BD7D72">
      <w:rPr>
        <w:rFonts w:ascii="Calibri" w:eastAsia="Calibri" w:hAnsi="Calibri" w:cs="Calibri"/>
        <w:noProof/>
        <w:color w:val="FFFFFF"/>
        <w:sz w:val="26"/>
        <w:szCs w:val="26"/>
      </w:rPr>
      <w:t>2</w:t>
    </w:r>
    <w:r>
      <w:rPr>
        <w:rFonts w:ascii="Calibri" w:eastAsia="Calibri" w:hAnsi="Calibri" w:cs="Calibri"/>
        <w:color w:val="FFFFF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91055" w14:textId="77777777" w:rsidR="00216437" w:rsidRDefault="00216437">
      <w:pPr>
        <w:spacing w:line="240" w:lineRule="auto"/>
      </w:pPr>
      <w:r>
        <w:separator/>
      </w:r>
    </w:p>
  </w:footnote>
  <w:footnote w:type="continuationSeparator" w:id="0">
    <w:p w14:paraId="0B1458BB" w14:textId="77777777" w:rsidR="00216437" w:rsidRDefault="00216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3F09" w14:textId="77777777" w:rsidR="00CF7BE0" w:rsidRDefault="00CF7B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20BD"/>
    <w:multiLevelType w:val="multilevel"/>
    <w:tmpl w:val="396C5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E77ED1"/>
    <w:multiLevelType w:val="multilevel"/>
    <w:tmpl w:val="C4D24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816F55"/>
    <w:multiLevelType w:val="multilevel"/>
    <w:tmpl w:val="D6B6A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3F3BEC"/>
    <w:multiLevelType w:val="multilevel"/>
    <w:tmpl w:val="F3A6C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8F5777"/>
    <w:multiLevelType w:val="multilevel"/>
    <w:tmpl w:val="83E0C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C0128D"/>
    <w:multiLevelType w:val="multilevel"/>
    <w:tmpl w:val="E0EA0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7B14CE7"/>
    <w:multiLevelType w:val="multilevel"/>
    <w:tmpl w:val="E8664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CBD6DCC"/>
    <w:multiLevelType w:val="multilevel"/>
    <w:tmpl w:val="0AAA6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C024E2"/>
    <w:multiLevelType w:val="multilevel"/>
    <w:tmpl w:val="4AD64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3D90BF2"/>
    <w:multiLevelType w:val="multilevel"/>
    <w:tmpl w:val="CA0E3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56215FC"/>
    <w:multiLevelType w:val="multilevel"/>
    <w:tmpl w:val="18BE7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402250"/>
    <w:multiLevelType w:val="multilevel"/>
    <w:tmpl w:val="03C64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D224C40"/>
    <w:multiLevelType w:val="multilevel"/>
    <w:tmpl w:val="DE7AB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8D237D0"/>
    <w:multiLevelType w:val="multilevel"/>
    <w:tmpl w:val="BC4C3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EE37668"/>
    <w:multiLevelType w:val="multilevel"/>
    <w:tmpl w:val="99E2E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520CC8"/>
    <w:multiLevelType w:val="multilevel"/>
    <w:tmpl w:val="0BB2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D73340"/>
    <w:multiLevelType w:val="multilevel"/>
    <w:tmpl w:val="9AEE1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B04808"/>
    <w:multiLevelType w:val="multilevel"/>
    <w:tmpl w:val="5DC85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87227CB"/>
    <w:multiLevelType w:val="multilevel"/>
    <w:tmpl w:val="BFA23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BDA468B"/>
    <w:multiLevelType w:val="multilevel"/>
    <w:tmpl w:val="2ED64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71C4DA5"/>
    <w:multiLevelType w:val="multilevel"/>
    <w:tmpl w:val="CD1E8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4A09F1"/>
    <w:multiLevelType w:val="multilevel"/>
    <w:tmpl w:val="2D36C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4273129">
    <w:abstractNumId w:val="4"/>
  </w:num>
  <w:num w:numId="2" w16cid:durableId="1961186345">
    <w:abstractNumId w:val="2"/>
  </w:num>
  <w:num w:numId="3" w16cid:durableId="1823883774">
    <w:abstractNumId w:val="5"/>
  </w:num>
  <w:num w:numId="4" w16cid:durableId="824009374">
    <w:abstractNumId w:val="6"/>
  </w:num>
  <w:num w:numId="5" w16cid:durableId="374620421">
    <w:abstractNumId w:val="17"/>
  </w:num>
  <w:num w:numId="6" w16cid:durableId="702244651">
    <w:abstractNumId w:val="11"/>
  </w:num>
  <w:num w:numId="7" w16cid:durableId="1328443567">
    <w:abstractNumId w:val="8"/>
  </w:num>
  <w:num w:numId="8" w16cid:durableId="1945651486">
    <w:abstractNumId w:val="21"/>
  </w:num>
  <w:num w:numId="9" w16cid:durableId="290329761">
    <w:abstractNumId w:val="7"/>
  </w:num>
  <w:num w:numId="10" w16cid:durableId="1662611897">
    <w:abstractNumId w:val="19"/>
  </w:num>
  <w:num w:numId="11" w16cid:durableId="1095982996">
    <w:abstractNumId w:val="16"/>
  </w:num>
  <w:num w:numId="12" w16cid:durableId="491339386">
    <w:abstractNumId w:val="10"/>
  </w:num>
  <w:num w:numId="13" w16cid:durableId="1726444650">
    <w:abstractNumId w:val="12"/>
  </w:num>
  <w:num w:numId="14" w16cid:durableId="464473944">
    <w:abstractNumId w:val="3"/>
  </w:num>
  <w:num w:numId="15" w16cid:durableId="1409889582">
    <w:abstractNumId w:val="20"/>
  </w:num>
  <w:num w:numId="16" w16cid:durableId="603390368">
    <w:abstractNumId w:val="15"/>
  </w:num>
  <w:num w:numId="17" w16cid:durableId="1481191997">
    <w:abstractNumId w:val="0"/>
  </w:num>
  <w:num w:numId="18" w16cid:durableId="960958274">
    <w:abstractNumId w:val="14"/>
  </w:num>
  <w:num w:numId="19" w16cid:durableId="82578978">
    <w:abstractNumId w:val="18"/>
  </w:num>
  <w:num w:numId="20" w16cid:durableId="1308513074">
    <w:abstractNumId w:val="9"/>
  </w:num>
  <w:num w:numId="21" w16cid:durableId="987594522">
    <w:abstractNumId w:val="13"/>
  </w:num>
  <w:num w:numId="22" w16cid:durableId="141698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BE0"/>
    <w:rsid w:val="0008620F"/>
    <w:rsid w:val="00216437"/>
    <w:rsid w:val="00BD7D72"/>
    <w:rsid w:val="00CF7BE0"/>
    <w:rsid w:val="00EC45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6DF9"/>
  <w15:docId w15:val="{BAA7371C-0562-4506-88DE-9C64800A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line="240" w:lineRule="auto"/>
      <w:ind w:right="-148"/>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line="240" w:lineRule="auto"/>
      <w:outlineLvl w:val="2"/>
    </w:pPr>
    <w:rPr>
      <w:rFonts w:ascii="Calibri" w:eastAsia="Calibri" w:hAnsi="Calibri" w:cs="Calibri"/>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rPr>
      <w:rFonts w:ascii="Cambria" w:eastAsia="Cambria" w:hAnsi="Cambria" w:cs="Cambria"/>
    </w:rPr>
    <w:tblPr>
      <w:tblStyleRowBandSize w:val="1"/>
      <w:tblStyleColBandSize w:val="1"/>
      <w:tblCellMar>
        <w:left w:w="0" w:type="dxa"/>
        <w:right w:w="0" w:type="dxa"/>
      </w:tblCellMar>
    </w:tblPr>
  </w:style>
  <w:style w:type="table" w:customStyle="1" w:styleId="a6">
    <w:basedOn w:val="TableNormal"/>
    <w:rPr>
      <w:rFonts w:ascii="Cambria" w:eastAsia="Cambria" w:hAnsi="Cambria" w:cs="Cambria"/>
    </w:rPr>
    <w:tblPr>
      <w:tblStyleRowBandSize w:val="1"/>
      <w:tblStyleColBandSize w:val="1"/>
      <w:tblCellMar>
        <w:left w:w="0" w:type="dxa"/>
        <w:right w:w="0" w:type="dxa"/>
      </w:tblCellMar>
    </w:tblPr>
  </w:style>
  <w:style w:type="table" w:customStyle="1" w:styleId="a7">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4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ophos.com/en-us/support.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mmunity.sophos.com/" TargetMode="External"/><Relationship Id="rId35" Type="http://schemas.openxmlformats.org/officeDocument/2006/relationships/theme" Target="theme/theme1.xml"/><Relationship Id="rId8" Type="http://schemas.openxmlformats.org/officeDocument/2006/relationships/hyperlink" Target="https://www.sophos.com/en-us/products/next-gen-firewall/free-t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17</Pages>
  <Words>4635</Words>
  <Characters>26423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2023-07-01T11:31:00Z</dcterms:created>
  <dcterms:modified xsi:type="dcterms:W3CDTF">2023-07-01T11:58:00Z</dcterms:modified>
</cp:coreProperties>
</file>