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8C1" w:rsidRPr="002D5BDD" w:rsidRDefault="003F7483" w:rsidP="002D5BDD">
      <w:pPr>
        <w:pStyle w:val="1"/>
        <w:spacing w:before="279"/>
        <w:jc w:val="both"/>
      </w:pPr>
      <w:r>
        <w:rPr>
          <w:color w:val="231F20"/>
        </w:rPr>
        <w:t>Постановка</w:t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color w:val="231F20"/>
          <w:spacing w:val="-2"/>
        </w:rPr>
        <w:t>задачи</w:t>
      </w:r>
    </w:p>
    <w:p w:rsidR="002D5BDD" w:rsidRDefault="002D5BDD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Имеется дискретный канал связи, на вход которого подается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 попытка ее исправления.</w:t>
      </w: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Корректирующая способность кода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определяется как отношение числа исправленных ошибок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к общему числу ошибок данной кратности, которое определяется как число сочетаний из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(длина кодовой комбинации) по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(кратность ошибки – число единиц в векторе ошибок) -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per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.</w:t>
      </w: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contextualSpacing/>
        <w:jc w:val="center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/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per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 w:rsidRPr="006D75E1"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(2)</w:t>
      </w:r>
    </w:p>
    <w:p w:rsidR="00CE08C1" w:rsidRDefault="006D75E1" w:rsidP="006D75E1">
      <w:pPr>
        <w:pStyle w:val="a3"/>
        <w:spacing w:before="26"/>
        <w:rPr>
          <w:sz w:val="28"/>
          <w:szCs w:val="28"/>
        </w:rPr>
      </w:pPr>
      <w:r w:rsidRPr="006D75E1">
        <w:rPr>
          <w:sz w:val="28"/>
          <w:szCs w:val="28"/>
        </w:rPr>
        <w:t>Необходимо определить обнаруживающую способность кода.</w:t>
      </w:r>
    </w:p>
    <w:p w:rsidR="006D75E1" w:rsidRPr="006D75E1" w:rsidRDefault="006D75E1" w:rsidP="006D75E1">
      <w:pPr>
        <w:pStyle w:val="a3"/>
        <w:spacing w:before="26"/>
      </w:pPr>
    </w:p>
    <w:p w:rsidR="00CE08C1" w:rsidRPr="006D75E1" w:rsidRDefault="003F7483" w:rsidP="006D75E1">
      <w:pPr>
        <w:ind w:left="104"/>
        <w:jc w:val="both"/>
        <w:rPr>
          <w:rFonts w:ascii="Arial" w:hAnsi="Arial"/>
          <w:b/>
          <w:sz w:val="27"/>
        </w:rPr>
      </w:pPr>
      <w:r>
        <w:rPr>
          <w:rFonts w:ascii="Arial" w:hAnsi="Arial"/>
          <w:b/>
          <w:color w:val="231F20"/>
          <w:sz w:val="27"/>
        </w:rPr>
        <w:t>Исходные</w:t>
      </w:r>
      <w:r>
        <w:rPr>
          <w:color w:val="231F20"/>
          <w:spacing w:val="-9"/>
          <w:sz w:val="27"/>
        </w:rPr>
        <w:t xml:space="preserve"> </w:t>
      </w:r>
      <w:r>
        <w:rPr>
          <w:rFonts w:ascii="Arial" w:hAnsi="Arial"/>
          <w:b/>
          <w:color w:val="231F20"/>
          <w:spacing w:val="-2"/>
          <w:sz w:val="27"/>
        </w:rPr>
        <w:t>данные:</w:t>
      </w:r>
    </w:p>
    <w:p w:rsidR="00CE08C1" w:rsidRDefault="00CE08C1">
      <w:pPr>
        <w:pStyle w:val="a3"/>
        <w:spacing w:before="173"/>
        <w:rPr>
          <w:rFonts w:ascii="Arial"/>
          <w:b/>
          <w:sz w:val="20"/>
        </w:rPr>
      </w:pP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3294"/>
        <w:gridCol w:w="2731"/>
        <w:gridCol w:w="2432"/>
      </w:tblGrid>
      <w:tr w:rsidR="00481849" w:rsidTr="006E243E">
        <w:trPr>
          <w:trHeight w:val="906"/>
        </w:trPr>
        <w:tc>
          <w:tcPr>
            <w:tcW w:w="1229" w:type="dxa"/>
          </w:tcPr>
          <w:p w:rsidR="00481849" w:rsidRDefault="00481849" w:rsidP="006E243E">
            <w:pPr>
              <w:jc w:val="center"/>
            </w:pPr>
            <w:r>
              <w:t>№ варианта</w:t>
            </w:r>
          </w:p>
        </w:tc>
        <w:tc>
          <w:tcPr>
            <w:tcW w:w="3294" w:type="dxa"/>
          </w:tcPr>
          <w:p w:rsidR="00481849" w:rsidRDefault="00481849" w:rsidP="006E243E">
            <w:pPr>
              <w:jc w:val="center"/>
            </w:pPr>
            <w:r>
              <w:t>Информационный</w:t>
            </w:r>
          </w:p>
          <w:p w:rsidR="00481849" w:rsidRDefault="00481849" w:rsidP="006E243E">
            <w:pPr>
              <w:jc w:val="center"/>
            </w:pPr>
            <w:r>
              <w:t>вектор</w:t>
            </w:r>
          </w:p>
        </w:tc>
        <w:tc>
          <w:tcPr>
            <w:tcW w:w="2731" w:type="dxa"/>
          </w:tcPr>
          <w:p w:rsidR="00481849" w:rsidRDefault="00481849" w:rsidP="006E243E">
            <w:pPr>
              <w:jc w:val="center"/>
            </w:pPr>
            <w:r>
              <w:t>Код</w:t>
            </w:r>
          </w:p>
        </w:tc>
        <w:tc>
          <w:tcPr>
            <w:tcW w:w="2432" w:type="dxa"/>
          </w:tcPr>
          <w:p w:rsidR="00481849" w:rsidRDefault="00481849" w:rsidP="006E243E">
            <w:pPr>
              <w:jc w:val="center"/>
            </w:pPr>
            <w:r>
              <w:t>Способность</w:t>
            </w:r>
          </w:p>
          <w:p w:rsidR="00481849" w:rsidRDefault="00481849" w:rsidP="006E243E">
            <w:pPr>
              <w:jc w:val="center"/>
            </w:pPr>
            <w:r>
              <w:t>кода</w:t>
            </w:r>
          </w:p>
        </w:tc>
      </w:tr>
      <w:tr w:rsidR="00481849" w:rsidRPr="00801A2E" w:rsidTr="006E243E">
        <w:trPr>
          <w:trHeight w:val="433"/>
        </w:trPr>
        <w:tc>
          <w:tcPr>
            <w:tcW w:w="1229" w:type="dxa"/>
          </w:tcPr>
          <w:p w:rsidR="00481849" w:rsidRDefault="00481849" w:rsidP="006E243E">
            <w:pPr>
              <w:jc w:val="center"/>
            </w:pPr>
            <w:r>
              <w:t>1</w:t>
            </w:r>
          </w:p>
        </w:tc>
        <w:tc>
          <w:tcPr>
            <w:tcW w:w="3294" w:type="dxa"/>
          </w:tcPr>
          <w:p w:rsidR="00481849" w:rsidRPr="00801A2E" w:rsidRDefault="00481849" w:rsidP="006E243E">
            <w:pPr>
              <w:jc w:val="center"/>
            </w:pPr>
            <w:r w:rsidRPr="00801A2E">
              <w:t>1010</w:t>
            </w:r>
          </w:p>
        </w:tc>
        <w:tc>
          <w:tcPr>
            <w:tcW w:w="2731" w:type="dxa"/>
          </w:tcPr>
          <w:p w:rsidR="00481849" w:rsidRPr="00801A2E" w:rsidRDefault="00481849" w:rsidP="006E243E">
            <w:pPr>
              <w:jc w:val="center"/>
            </w:pPr>
            <w:r>
              <w:t xml:space="preserve">Ц </w:t>
            </w:r>
            <w:r w:rsidRPr="00801A2E">
              <w:t>[7,4]</w:t>
            </w:r>
          </w:p>
        </w:tc>
        <w:tc>
          <w:tcPr>
            <w:tcW w:w="2432" w:type="dxa"/>
          </w:tcPr>
          <w:p w:rsidR="00481849" w:rsidRPr="00801A2E" w:rsidRDefault="00481849" w:rsidP="006E243E">
            <w:pPr>
              <w:jc w:val="center"/>
            </w:pPr>
            <w:r w:rsidRPr="00801A2E">
              <w:t>C</w:t>
            </w:r>
            <w:r w:rsidRPr="00801A2E">
              <w:rPr>
                <w:vertAlign w:val="subscript"/>
              </w:rPr>
              <w:t>o</w:t>
            </w:r>
          </w:p>
        </w:tc>
      </w:tr>
    </w:tbl>
    <w:p w:rsidR="00CE08C1" w:rsidRPr="000A703E" w:rsidRDefault="003F7483">
      <w:pPr>
        <w:spacing w:before="73"/>
        <w:ind w:left="1838"/>
        <w:rPr>
          <w:i/>
          <w:sz w:val="23"/>
        </w:rPr>
      </w:pPr>
      <w:r>
        <w:rPr>
          <w:i/>
          <w:color w:val="231F20"/>
          <w:spacing w:val="-4"/>
          <w:sz w:val="23"/>
        </w:rPr>
        <w:t>Ta6л.</w:t>
      </w:r>
      <w:r>
        <w:rPr>
          <w:color w:val="231F20"/>
          <w:spacing w:val="-6"/>
          <w:sz w:val="23"/>
        </w:rPr>
        <w:t xml:space="preserve"> </w:t>
      </w:r>
      <w:r>
        <w:rPr>
          <w:i/>
          <w:color w:val="231F20"/>
          <w:spacing w:val="-4"/>
          <w:sz w:val="23"/>
        </w:rPr>
        <w:t>1:</w:t>
      </w:r>
      <w:r>
        <w:rPr>
          <w:color w:val="231F20"/>
          <w:spacing w:val="-8"/>
          <w:sz w:val="23"/>
        </w:rPr>
        <w:t xml:space="preserve"> </w:t>
      </w:r>
      <w:r w:rsidR="000A703E">
        <w:rPr>
          <w:i/>
          <w:color w:val="231F20"/>
          <w:spacing w:val="-4"/>
          <w:sz w:val="23"/>
        </w:rPr>
        <w:t>Исходные данные</w:t>
      </w:r>
    </w:p>
    <w:p w:rsidR="00CE08C1" w:rsidRDefault="00CE08C1">
      <w:pPr>
        <w:pStyle w:val="a3"/>
        <w:rPr>
          <w:i/>
          <w:sz w:val="31"/>
        </w:rPr>
      </w:pPr>
    </w:p>
    <w:p w:rsidR="00CE08C1" w:rsidRDefault="00CE08C1">
      <w:pPr>
        <w:pStyle w:val="a3"/>
        <w:spacing w:before="249"/>
        <w:rPr>
          <w:i/>
          <w:sz w:val="31"/>
        </w:rPr>
      </w:pPr>
    </w:p>
    <w:p w:rsidR="00BF5276" w:rsidRPr="00BF5276" w:rsidRDefault="003F7483" w:rsidP="00BF5276">
      <w:pPr>
        <w:pStyle w:val="1"/>
      </w:pPr>
      <w:r>
        <w:rPr>
          <w:color w:val="231F20"/>
        </w:rPr>
        <w:t>Описание</w:t>
      </w:r>
      <w:r>
        <w:rPr>
          <w:rFonts w:ascii="Times New Roman" w:hAnsi="Times New Roman"/>
          <w:b w:val="0"/>
          <w:color w:val="231F20"/>
          <w:spacing w:val="-3"/>
        </w:rPr>
        <w:t xml:space="preserve"> </w:t>
      </w:r>
      <w:r>
        <w:rPr>
          <w:color w:val="231F20"/>
        </w:rPr>
        <w:t>алгоритмов</w:t>
      </w:r>
      <w:r>
        <w:rPr>
          <w:rFonts w:ascii="Times New Roman" w:hAnsi="Times New Roman"/>
          <w:b w:val="0"/>
          <w:color w:val="231F20"/>
          <w:spacing w:val="1"/>
        </w:rPr>
        <w:t xml:space="preserve"> </w:t>
      </w:r>
      <w:r>
        <w:rPr>
          <w:color w:val="231F20"/>
        </w:rPr>
        <w:t>кодирования</w:t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color w:val="231F20"/>
        </w:rPr>
        <w:t>и</w:t>
      </w:r>
      <w:r>
        <w:rPr>
          <w:rFonts w:ascii="Times New Roman" w:hAnsi="Times New Roman"/>
          <w:b w:val="0"/>
          <w:color w:val="231F20"/>
          <w:spacing w:val="1"/>
        </w:rPr>
        <w:t xml:space="preserve"> </w:t>
      </w:r>
      <w:r>
        <w:rPr>
          <w:color w:val="231F20"/>
          <w:spacing w:val="-2"/>
        </w:rPr>
        <w:t>декодирования</w:t>
      </w:r>
    </w:p>
    <w:p w:rsidR="00BF5276" w:rsidRPr="00BF5276" w:rsidRDefault="00BF5276" w:rsidP="00BF5276">
      <w:pPr>
        <w:pStyle w:val="a3"/>
        <w:spacing w:before="123"/>
        <w:ind w:firstLine="104"/>
        <w:rPr>
          <w:color w:val="231F20"/>
        </w:rPr>
      </w:pPr>
      <w:r w:rsidRPr="00BF5276">
        <w:rPr>
          <w:color w:val="231F20"/>
        </w:rPr>
        <w:t>Пусть READ — операция чтения из файла (потока), WRITE — операция вывода в файл (поток), LEN — это операция определения длины битовой последовательности, () — выполнение операции, Lx и Rx — операции сдвига на x разрядов влево и вправо соответственно, mod2div — это операция взятия остатка от деления, которое является обычным делением множителей, только вместо вычитания используется сложение по модулю 2 (первый аргумент — делимое, в</w:t>
      </w:r>
      <w:bookmarkStart w:id="0" w:name="_GoBack"/>
      <w:bookmarkEnd w:id="0"/>
      <w:r w:rsidRPr="00BF5276">
        <w:rPr>
          <w:color w:val="231F20"/>
        </w:rPr>
        <w:t>торой — делитель), mod2 — операция сложения по модулю 2, + — операция сложения чисел, k — это длина первичного кода, n — длина кодового слова, а Pr — образующий полином степени r =n−k.</w:t>
      </w:r>
      <w:r w:rsidR="00CB6476">
        <w:rPr>
          <w:color w:val="231F20"/>
        </w:rPr>
        <w:t xml:space="preserve"> </w:t>
      </w:r>
      <w:r w:rsidR="00CB6476" w:rsidRPr="00CB6476">
        <w:rPr>
          <w:color w:val="231F20"/>
        </w:rPr>
        <w:t>При составлении алгоритма рассматриваются только те ситуации, когда в канале возможны лишь замены нуля на единицу и наоборот (длина кодового слова не изменяется в процессе передачи, т. е. всегда остаётся равной n).</w:t>
      </w:r>
    </w:p>
    <w:p w:rsidR="00BF5276" w:rsidRPr="00BF5276" w:rsidRDefault="00BF5276" w:rsidP="00BF5276">
      <w:pPr>
        <w:pStyle w:val="a3"/>
        <w:spacing w:before="123"/>
        <w:rPr>
          <w:color w:val="231F20"/>
        </w:rPr>
      </w:pPr>
    </w:p>
    <w:p w:rsidR="00CE08C1" w:rsidRDefault="003F7483" w:rsidP="00D64C18">
      <w:pPr>
        <w:pStyle w:val="a3"/>
        <w:spacing w:before="11"/>
        <w:ind w:firstLine="104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2940283</wp:posOffset>
            </wp:positionH>
            <wp:positionV relativeFrom="paragraph">
              <wp:posOffset>88028</wp:posOffset>
            </wp:positionV>
            <wp:extent cx="1674574" cy="537724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574" cy="537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8C1" w:rsidRDefault="003F7483">
      <w:pPr>
        <w:spacing w:before="8" w:line="242" w:lineRule="auto"/>
        <w:ind w:left="3633" w:right="3327" w:hanging="1"/>
        <w:rPr>
          <w:i/>
          <w:sz w:val="23"/>
        </w:rPr>
      </w:pPr>
      <w:r>
        <w:rPr>
          <w:i/>
          <w:color w:val="231F20"/>
          <w:sz w:val="23"/>
        </w:rPr>
        <w:t>Puc.</w:t>
      </w:r>
      <w:r>
        <w:rPr>
          <w:color w:val="231F20"/>
          <w:spacing w:val="-7"/>
          <w:sz w:val="23"/>
        </w:rPr>
        <w:t xml:space="preserve"> </w:t>
      </w:r>
      <w:r>
        <w:rPr>
          <w:i/>
          <w:color w:val="231F20"/>
          <w:sz w:val="23"/>
        </w:rPr>
        <w:t>1:</w:t>
      </w:r>
      <w:r>
        <w:rPr>
          <w:color w:val="231F20"/>
          <w:spacing w:val="-7"/>
          <w:sz w:val="23"/>
        </w:rPr>
        <w:t xml:space="preserve"> </w:t>
      </w:r>
      <w:r>
        <w:rPr>
          <w:i/>
          <w:color w:val="231F20"/>
          <w:sz w:val="23"/>
        </w:rPr>
        <w:t>Aл</w:t>
      </w:r>
      <w:r w:rsidR="00A12E8B">
        <w:rPr>
          <w:i/>
          <w:color w:val="231F20"/>
          <w:sz w:val="23"/>
        </w:rPr>
        <w:t>г</w:t>
      </w:r>
      <w:r>
        <w:rPr>
          <w:i/>
          <w:color w:val="231F20"/>
          <w:sz w:val="23"/>
        </w:rPr>
        <w:t>opumм</w:t>
      </w:r>
      <w:r>
        <w:rPr>
          <w:color w:val="231F20"/>
          <w:sz w:val="23"/>
        </w:rPr>
        <w:t xml:space="preserve"> </w:t>
      </w:r>
      <w:r>
        <w:rPr>
          <w:i/>
          <w:color w:val="231F20"/>
          <w:spacing w:val="-2"/>
          <w:sz w:val="23"/>
        </w:rPr>
        <w:t>кo</w:t>
      </w:r>
      <w:r w:rsidR="004514A2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upoвa</w:t>
      </w:r>
      <w:r w:rsidR="00AC151A">
        <w:rPr>
          <w:i/>
          <w:color w:val="231F20"/>
          <w:spacing w:val="-2"/>
          <w:sz w:val="23"/>
        </w:rPr>
        <w:t>ния</w:t>
      </w:r>
    </w:p>
    <w:p w:rsidR="00CE08C1" w:rsidRDefault="00CE08C1">
      <w:pPr>
        <w:spacing w:line="242" w:lineRule="auto"/>
        <w:rPr>
          <w:sz w:val="23"/>
        </w:rPr>
        <w:sectPr w:rsidR="00CE08C1" w:rsidSect="00BF5276">
          <w:headerReference w:type="default" r:id="rId8"/>
          <w:type w:val="continuous"/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Default="00CE08C1">
      <w:pPr>
        <w:pStyle w:val="a3"/>
        <w:spacing w:before="160" w:after="1"/>
        <w:rPr>
          <w:i/>
          <w:sz w:val="20"/>
        </w:rPr>
      </w:pPr>
    </w:p>
    <w:p w:rsidR="00CE08C1" w:rsidRDefault="003F7483">
      <w:pPr>
        <w:pStyle w:val="a3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0941" cy="63104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41" cy="63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C1" w:rsidRDefault="003F7483">
      <w:pPr>
        <w:spacing w:before="62"/>
        <w:ind w:left="868"/>
        <w:rPr>
          <w:i/>
          <w:sz w:val="23"/>
        </w:rPr>
      </w:pPr>
      <w:r>
        <w:rPr>
          <w:i/>
          <w:color w:val="231F20"/>
          <w:sz w:val="23"/>
        </w:rPr>
        <w:t>Puc.</w:t>
      </w:r>
      <w:r>
        <w:rPr>
          <w:color w:val="231F20"/>
          <w:spacing w:val="5"/>
          <w:sz w:val="23"/>
        </w:rPr>
        <w:t xml:space="preserve"> </w:t>
      </w:r>
      <w:r>
        <w:rPr>
          <w:i/>
          <w:color w:val="231F20"/>
          <w:sz w:val="23"/>
        </w:rPr>
        <w:t>2:</w:t>
      </w:r>
      <w:r>
        <w:rPr>
          <w:color w:val="231F20"/>
          <w:spacing w:val="2"/>
          <w:sz w:val="23"/>
        </w:rPr>
        <w:t xml:space="preserve"> </w:t>
      </w:r>
      <w:r>
        <w:rPr>
          <w:i/>
          <w:color w:val="231F20"/>
          <w:sz w:val="23"/>
        </w:rPr>
        <w:t>Aл</w:t>
      </w:r>
      <w:r w:rsidR="00BD03FE">
        <w:rPr>
          <w:i/>
          <w:color w:val="231F20"/>
          <w:sz w:val="23"/>
        </w:rPr>
        <w:t>г</w:t>
      </w:r>
      <w:r>
        <w:rPr>
          <w:i/>
          <w:color w:val="231F20"/>
          <w:sz w:val="23"/>
        </w:rPr>
        <w:t>opumм</w:t>
      </w:r>
      <w:r>
        <w:rPr>
          <w:color w:val="231F20"/>
          <w:spacing w:val="4"/>
          <w:sz w:val="23"/>
        </w:rPr>
        <w:t xml:space="preserve"> </w:t>
      </w:r>
      <w:r w:rsidR="00CD6500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eкo</w:t>
      </w:r>
      <w:r w:rsidR="00BD03FE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upoвa</w:t>
      </w:r>
      <w:r w:rsidR="004E7A8E">
        <w:rPr>
          <w:i/>
          <w:color w:val="231F20"/>
          <w:spacing w:val="-2"/>
          <w:sz w:val="23"/>
        </w:rPr>
        <w:t>ния</w:t>
      </w:r>
    </w:p>
    <w:p w:rsidR="00CE08C1" w:rsidRDefault="00CE08C1">
      <w:pPr>
        <w:pStyle w:val="a3"/>
        <w:rPr>
          <w:i/>
        </w:rPr>
      </w:pPr>
    </w:p>
    <w:p w:rsidR="00CE08C1" w:rsidRPr="00481849" w:rsidRDefault="00CE08C1">
      <w:pPr>
        <w:pStyle w:val="a3"/>
        <w:spacing w:before="145"/>
        <w:rPr>
          <w:i/>
        </w:rPr>
      </w:pPr>
    </w:p>
    <w:p w:rsidR="00CE08C1" w:rsidRPr="007E2996" w:rsidRDefault="00357D02">
      <w:pPr>
        <w:pStyle w:val="2"/>
        <w:rPr>
          <w:sz w:val="28"/>
          <w:szCs w:val="28"/>
        </w:rPr>
      </w:pPr>
      <w:r w:rsidRPr="007E2996">
        <w:rPr>
          <w:color w:val="231F20"/>
          <w:spacing w:val="-4"/>
          <w:sz w:val="28"/>
          <w:szCs w:val="28"/>
        </w:rPr>
        <w:t>Пример кодирования</w:t>
      </w:r>
      <w:r w:rsidR="003F7483" w:rsidRPr="007E2996">
        <w:rPr>
          <w:color w:val="231F20"/>
          <w:spacing w:val="-2"/>
          <w:sz w:val="28"/>
          <w:szCs w:val="28"/>
        </w:rPr>
        <w:t>:</w:t>
      </w:r>
    </w:p>
    <w:p w:rsidR="00CE08C1" w:rsidRPr="007E2996" w:rsidRDefault="003F7483">
      <w:pPr>
        <w:pStyle w:val="a3"/>
        <w:tabs>
          <w:tab w:val="left" w:pos="3469"/>
          <w:tab w:val="left" w:pos="4463"/>
          <w:tab w:val="left" w:pos="6149"/>
        </w:tabs>
        <w:spacing w:before="284"/>
        <w:ind w:left="804"/>
        <w:rPr>
          <w:sz w:val="28"/>
          <w:szCs w:val="28"/>
        </w:rPr>
      </w:pPr>
      <w:r w:rsidRPr="007E2996">
        <w:rPr>
          <w:color w:val="231F20"/>
          <w:spacing w:val="-4"/>
          <w:position w:val="1"/>
          <w:sz w:val="28"/>
          <w:szCs w:val="28"/>
        </w:rPr>
        <w:t>И</w:t>
      </w:r>
      <w:r w:rsidR="00AE4BB8" w:rsidRPr="007E2996">
        <w:rPr>
          <w:color w:val="231F20"/>
          <w:spacing w:val="-4"/>
          <w:position w:val="1"/>
          <w:sz w:val="28"/>
          <w:szCs w:val="28"/>
        </w:rPr>
        <w:t>з</w:t>
      </w:r>
      <w:r w:rsidRPr="007E2996">
        <w:rPr>
          <w:color w:val="231F20"/>
          <w:spacing w:val="-7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исходных</w:t>
      </w:r>
      <w:r w:rsidRPr="007E2996">
        <w:rPr>
          <w:color w:val="231F20"/>
          <w:spacing w:val="-7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данных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k</w:t>
      </w:r>
      <w:r w:rsidRPr="007E2996">
        <w:rPr>
          <w:color w:val="231F20"/>
          <w:spacing w:val="-39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</w:t>
      </w:r>
      <w:r w:rsidRPr="007E2996">
        <w:rPr>
          <w:color w:val="231F20"/>
          <w:sz w:val="28"/>
          <w:szCs w:val="28"/>
        </w:rPr>
        <w:t>4</w:t>
      </w:r>
      <w:r w:rsidRPr="007E2996">
        <w:rPr>
          <w:color w:val="231F20"/>
          <w:spacing w:val="35"/>
          <w:sz w:val="28"/>
          <w:szCs w:val="28"/>
        </w:rPr>
        <w:t xml:space="preserve">  </w:t>
      </w:r>
      <w:r w:rsidRPr="007E2996">
        <w:rPr>
          <w:color w:val="231F20"/>
          <w:spacing w:val="-10"/>
          <w:position w:val="1"/>
          <w:sz w:val="28"/>
          <w:szCs w:val="28"/>
        </w:rPr>
        <w:t>,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n</w:t>
      </w:r>
      <w:r w:rsidRPr="007E2996">
        <w:rPr>
          <w:color w:val="231F20"/>
          <w:sz w:val="28"/>
          <w:szCs w:val="28"/>
        </w:rPr>
        <w:t>=</w:t>
      </w:r>
      <w:r w:rsidRPr="007E2996">
        <w:rPr>
          <w:color w:val="231F20"/>
          <w:sz w:val="28"/>
          <w:szCs w:val="28"/>
        </w:rPr>
        <w:t>7</w:t>
      </w:r>
      <w:r w:rsidRPr="007E2996">
        <w:rPr>
          <w:color w:val="231F20"/>
          <w:spacing w:val="30"/>
          <w:sz w:val="28"/>
          <w:szCs w:val="28"/>
        </w:rPr>
        <w:t xml:space="preserve">  </w:t>
      </w:r>
      <w:r w:rsidRPr="007E2996">
        <w:rPr>
          <w:color w:val="231F20"/>
          <w:position w:val="1"/>
          <w:sz w:val="28"/>
          <w:szCs w:val="28"/>
        </w:rPr>
        <w:t>.</w:t>
      </w:r>
      <w:r w:rsidRPr="007E2996">
        <w:rPr>
          <w:color w:val="231F20"/>
          <w:spacing w:val="10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То</w:t>
      </w:r>
      <w:r w:rsidR="00AE4BB8" w:rsidRPr="007E2996">
        <w:rPr>
          <w:color w:val="231F20"/>
          <w:spacing w:val="-4"/>
          <w:position w:val="1"/>
          <w:sz w:val="28"/>
          <w:szCs w:val="28"/>
        </w:rPr>
        <w:t>г</w:t>
      </w:r>
      <w:r w:rsidRPr="007E2996">
        <w:rPr>
          <w:color w:val="231F20"/>
          <w:spacing w:val="-4"/>
          <w:position w:val="1"/>
          <w:sz w:val="28"/>
          <w:szCs w:val="28"/>
        </w:rPr>
        <w:t>да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r</w:t>
      </w:r>
      <w:r w:rsidRPr="007E2996">
        <w:rPr>
          <w:color w:val="231F20"/>
          <w:spacing w:val="-31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</w:t>
      </w:r>
      <w:r w:rsidRPr="007E2996">
        <w:rPr>
          <w:i/>
          <w:color w:val="231F20"/>
          <w:sz w:val="28"/>
          <w:szCs w:val="28"/>
        </w:rPr>
        <w:t>n</w:t>
      </w:r>
      <w:r w:rsidRPr="007E2996">
        <w:rPr>
          <w:color w:val="231F20"/>
          <w:sz w:val="28"/>
          <w:szCs w:val="28"/>
        </w:rPr>
        <w:t>−</w:t>
      </w:r>
      <w:r w:rsidRPr="007E2996">
        <w:rPr>
          <w:i/>
          <w:color w:val="231F20"/>
          <w:sz w:val="28"/>
          <w:szCs w:val="28"/>
        </w:rPr>
        <w:t>k</w:t>
      </w:r>
      <w:r w:rsidRPr="007E2996">
        <w:rPr>
          <w:color w:val="231F20"/>
          <w:spacing w:val="-3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</w:t>
      </w:r>
      <w:r w:rsidRPr="007E2996">
        <w:rPr>
          <w:color w:val="231F20"/>
          <w:sz w:val="28"/>
          <w:szCs w:val="28"/>
        </w:rPr>
        <w:t>3</w:t>
      </w:r>
      <w:r w:rsidRPr="007E2996">
        <w:rPr>
          <w:color w:val="231F20"/>
          <w:spacing w:val="46"/>
          <w:sz w:val="28"/>
          <w:szCs w:val="28"/>
        </w:rPr>
        <w:t xml:space="preserve">  </w:t>
      </w:r>
      <w:r w:rsidRPr="007E2996">
        <w:rPr>
          <w:color w:val="231F20"/>
          <w:spacing w:val="-10"/>
          <w:position w:val="1"/>
          <w:sz w:val="28"/>
          <w:szCs w:val="28"/>
        </w:rPr>
        <w:t>.</w:t>
      </w:r>
    </w:p>
    <w:p w:rsidR="00CE08C1" w:rsidRPr="007E2996" w:rsidRDefault="00CE08C1">
      <w:pPr>
        <w:rPr>
          <w:sz w:val="28"/>
          <w:szCs w:val="28"/>
        </w:rPr>
        <w:sectPr w:rsidR="00CE08C1" w:rsidRPr="007E2996"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Pr="007E2996" w:rsidRDefault="00CE08C1">
      <w:pPr>
        <w:pStyle w:val="a3"/>
        <w:rPr>
          <w:sz w:val="28"/>
          <w:szCs w:val="28"/>
        </w:rPr>
      </w:pPr>
    </w:p>
    <w:p w:rsidR="00CE08C1" w:rsidRPr="007E2996" w:rsidRDefault="00CE08C1">
      <w:pPr>
        <w:pStyle w:val="a3"/>
        <w:spacing w:before="21"/>
        <w:rPr>
          <w:sz w:val="28"/>
          <w:szCs w:val="28"/>
        </w:rPr>
      </w:pPr>
    </w:p>
    <w:p w:rsidR="00CE08C1" w:rsidRPr="007E2996" w:rsidRDefault="003F7483">
      <w:pPr>
        <w:pStyle w:val="a3"/>
        <w:ind w:left="2426"/>
        <w:rPr>
          <w:sz w:val="28"/>
          <w:szCs w:val="28"/>
        </w:rPr>
      </w:pPr>
      <w:r w:rsidRPr="007E2996">
        <w:rPr>
          <w:noProof/>
          <w:sz w:val="28"/>
          <w:szCs w:val="28"/>
        </w:rPr>
        <w:drawing>
          <wp:inline distT="0" distB="0" distL="0" distR="0">
            <wp:extent cx="3201861" cy="20695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861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C1" w:rsidRPr="009F7E75" w:rsidRDefault="003F7483">
      <w:pPr>
        <w:spacing w:before="47"/>
        <w:ind w:left="2429"/>
        <w:rPr>
          <w:i/>
          <w:sz w:val="28"/>
          <w:szCs w:val="28"/>
        </w:rPr>
      </w:pPr>
      <w:r w:rsidRPr="007E2996">
        <w:rPr>
          <w:i/>
          <w:color w:val="231F20"/>
          <w:sz w:val="28"/>
          <w:szCs w:val="28"/>
        </w:rPr>
        <w:t>Та6л.</w:t>
      </w:r>
      <w:r w:rsidRPr="007E2996">
        <w:rPr>
          <w:color w:val="231F20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2:</w:t>
      </w:r>
      <w:r w:rsidRPr="007E2996">
        <w:rPr>
          <w:color w:val="231F20"/>
          <w:spacing w:val="-2"/>
          <w:sz w:val="28"/>
          <w:szCs w:val="28"/>
        </w:rPr>
        <w:t xml:space="preserve"> </w:t>
      </w:r>
      <w:r w:rsidR="009F7E75">
        <w:rPr>
          <w:i/>
          <w:color w:val="231F20"/>
          <w:sz w:val="28"/>
          <w:szCs w:val="28"/>
        </w:rPr>
        <w:t>Порождающие полиномы</w:t>
      </w:r>
    </w:p>
    <w:p w:rsidR="00CE08C1" w:rsidRPr="007E2996" w:rsidRDefault="00CE08C1">
      <w:pPr>
        <w:pStyle w:val="a3"/>
        <w:rPr>
          <w:i/>
          <w:sz w:val="28"/>
          <w:szCs w:val="28"/>
        </w:rPr>
      </w:pPr>
    </w:p>
    <w:p w:rsidR="00CE08C1" w:rsidRPr="007E2996" w:rsidRDefault="00CE08C1">
      <w:pPr>
        <w:pStyle w:val="a3"/>
        <w:spacing w:before="55"/>
        <w:rPr>
          <w:i/>
          <w:sz w:val="28"/>
          <w:szCs w:val="28"/>
        </w:rPr>
      </w:pPr>
    </w:p>
    <w:p w:rsidR="00E07964" w:rsidRPr="007E2996" w:rsidRDefault="00E07964" w:rsidP="00F8311A">
      <w:pPr>
        <w:pStyle w:val="a4"/>
        <w:numPr>
          <w:ilvl w:val="0"/>
          <w:numId w:val="3"/>
        </w:numPr>
        <w:rPr>
          <w:color w:val="231F20"/>
          <w:w w:val="105"/>
          <w:sz w:val="28"/>
          <w:szCs w:val="28"/>
        </w:rPr>
      </w:pPr>
      <w:r w:rsidRPr="007E2996">
        <w:rPr>
          <w:color w:val="231F20"/>
          <w:sz w:val="28"/>
          <w:szCs w:val="28"/>
        </w:rPr>
        <w:t>Сдвинем заданный информационный вектор в сторону старших разрядов на r = 3 разряда. В результате из исходного вектора 1010 получим вектор 1010000.</w:t>
      </w:r>
    </w:p>
    <w:p w:rsidR="00E07964" w:rsidRPr="00E07964" w:rsidRDefault="00E07964" w:rsidP="00E079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111111"/>
          <w:sz w:val="28"/>
          <w:szCs w:val="28"/>
          <w:lang w:eastAsia="ru-RU"/>
        </w:rPr>
      </w:pPr>
      <w:r w:rsidRPr="00E07964">
        <w:rPr>
          <w:color w:val="111111"/>
          <w:sz w:val="28"/>
          <w:szCs w:val="28"/>
          <w:lang w:eastAsia="ru-RU"/>
        </w:rPr>
        <w:t>Разделим (при делении необходимо учитывать, что операция сложения производится по модулю 2) полученный вектор на образующий полином 1011 (см. Таб. 2). Полученный остаток от деления — 110.</w:t>
      </w:r>
    </w:p>
    <w:p w:rsidR="00E07964" w:rsidRPr="00E07964" w:rsidRDefault="00E07964" w:rsidP="00E079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111111"/>
          <w:sz w:val="28"/>
          <w:szCs w:val="28"/>
          <w:lang w:eastAsia="ru-RU"/>
        </w:rPr>
      </w:pPr>
      <w:r w:rsidRPr="00E07964">
        <w:rPr>
          <w:color w:val="111111"/>
          <w:sz w:val="28"/>
          <w:szCs w:val="28"/>
          <w:lang w:eastAsia="ru-RU"/>
        </w:rPr>
        <w:t>Остаток от деления суммируем с вектором 1010000 (см. п. 1). В результате получим кодовое слово: 1010110. В данном кодовом слове информационные символы — 1010, а контрольные — 110. Закодированное сообщение делится на образующий полином без остатка.</w:t>
      </w:r>
    </w:p>
    <w:p w:rsidR="00CE08C1" w:rsidRPr="007E2996" w:rsidRDefault="00CE08C1">
      <w:pPr>
        <w:pStyle w:val="a3"/>
        <w:rPr>
          <w:sz w:val="28"/>
          <w:szCs w:val="28"/>
        </w:rPr>
      </w:pPr>
    </w:p>
    <w:p w:rsidR="00CE08C1" w:rsidRPr="007E2996" w:rsidRDefault="00CE08C1">
      <w:pPr>
        <w:pStyle w:val="a3"/>
        <w:spacing w:before="8"/>
        <w:rPr>
          <w:sz w:val="28"/>
          <w:szCs w:val="28"/>
        </w:rPr>
      </w:pPr>
    </w:p>
    <w:p w:rsidR="00CE08C1" w:rsidRPr="007E2996" w:rsidRDefault="00F8311A">
      <w:pPr>
        <w:pStyle w:val="2"/>
        <w:rPr>
          <w:sz w:val="28"/>
          <w:szCs w:val="28"/>
        </w:rPr>
      </w:pPr>
      <w:r w:rsidRPr="007E2996">
        <w:rPr>
          <w:color w:val="231F20"/>
          <w:spacing w:val="-4"/>
          <w:sz w:val="28"/>
          <w:szCs w:val="28"/>
        </w:rPr>
        <w:t>Пример декодирования</w:t>
      </w:r>
      <w:r w:rsidR="003F7483" w:rsidRPr="007E2996">
        <w:rPr>
          <w:color w:val="231F20"/>
          <w:spacing w:val="-2"/>
          <w:sz w:val="28"/>
          <w:szCs w:val="28"/>
        </w:rPr>
        <w:t>:</w:t>
      </w:r>
    </w:p>
    <w:p w:rsidR="00CE08C1" w:rsidRPr="007E2996" w:rsidRDefault="003F7483">
      <w:pPr>
        <w:pStyle w:val="a3"/>
        <w:tabs>
          <w:tab w:val="left" w:pos="963"/>
          <w:tab w:val="left" w:pos="3578"/>
        </w:tabs>
        <w:spacing w:before="167" w:line="362" w:lineRule="auto"/>
        <w:ind w:left="104" w:right="126" w:firstLine="699"/>
        <w:rPr>
          <w:sz w:val="28"/>
          <w:szCs w:val="28"/>
        </w:rPr>
      </w:pPr>
      <w:r w:rsidRPr="007E2996">
        <w:rPr>
          <w:color w:val="231F20"/>
          <w:sz w:val="28"/>
          <w:szCs w:val="28"/>
        </w:rPr>
        <w:t>Пусть ве</w:t>
      </w:r>
      <w:r w:rsidR="00A258AF">
        <w:rPr>
          <w:color w:val="231F20"/>
          <w:sz w:val="28"/>
          <w:szCs w:val="28"/>
        </w:rPr>
        <w:t>к</w:t>
      </w:r>
      <w:r w:rsidRPr="007E2996">
        <w:rPr>
          <w:color w:val="231F20"/>
          <w:sz w:val="28"/>
          <w:szCs w:val="28"/>
        </w:rPr>
        <w:t>тор оши6mи</w:t>
      </w:r>
      <w:r w:rsidRPr="007E2996">
        <w:rPr>
          <w:color w:val="231F20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e</w:t>
      </w:r>
      <w:r w:rsidRPr="007E2996">
        <w:rPr>
          <w:color w:val="231F20"/>
          <w:spacing w:val="-4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(</w:t>
      </w:r>
      <w:r w:rsidRPr="007E2996">
        <w:rPr>
          <w:color w:val="231F20"/>
          <w:spacing w:val="-44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x</w:t>
      </w:r>
      <w:r w:rsidRPr="007E2996">
        <w:rPr>
          <w:color w:val="231F20"/>
          <w:spacing w:val="-4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)=</w:t>
      </w:r>
      <w:r w:rsidRPr="007E2996">
        <w:rPr>
          <w:color w:val="231F20"/>
          <w:spacing w:val="-36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x</w:t>
      </w:r>
      <w:r w:rsidRPr="007E2996">
        <w:rPr>
          <w:color w:val="231F20"/>
          <w:sz w:val="28"/>
          <w:szCs w:val="28"/>
          <w:vertAlign w:val="superscript"/>
        </w:rPr>
        <w:t>5</w:t>
      </w:r>
      <w:r w:rsidR="006C3624" w:rsidRPr="007E2996">
        <w:rPr>
          <w:color w:val="231F20"/>
          <w:sz w:val="28"/>
          <w:szCs w:val="28"/>
        </w:rPr>
        <w:t xml:space="preserve">, тогда принятое кодовое слово будет иметь вид: </w:t>
      </w:r>
      <w:r w:rsidR="006804CE" w:rsidRPr="007E2996">
        <w:rPr>
          <w:color w:val="111111"/>
          <w:sz w:val="28"/>
          <w:szCs w:val="28"/>
        </w:rPr>
        <w:t>1010110 + 0100000 = 1110110.</w:t>
      </w:r>
    </w:p>
    <w:p w:rsidR="00CE08C1" w:rsidRPr="007E2996" w:rsidRDefault="00156689" w:rsidP="00095D05">
      <w:pPr>
        <w:pStyle w:val="a5"/>
        <w:numPr>
          <w:ilvl w:val="0"/>
          <w:numId w:val="2"/>
        </w:numPr>
        <w:spacing w:before="0" w:beforeAutospacing="0" w:after="0" w:afterAutospacing="0"/>
        <w:rPr>
          <w:color w:val="111111"/>
          <w:sz w:val="28"/>
          <w:szCs w:val="28"/>
        </w:rPr>
      </w:pPr>
      <w:r w:rsidRPr="007E2996">
        <w:rPr>
          <w:color w:val="111111"/>
          <w:sz w:val="28"/>
          <w:szCs w:val="28"/>
        </w:rPr>
        <w:t>Разделим принятое слово на образующий полином 1011. Полученный остаток от деления — R(x)=111. Остаток (синдром) не равен нулю, следовательно, в полученном кодовом слове содержится ошибка.</w:t>
      </w:r>
    </w:p>
    <w:p w:rsidR="00CE08C1" w:rsidRPr="007E2996" w:rsidRDefault="00156689" w:rsidP="00095D05">
      <w:pPr>
        <w:widowControl/>
        <w:numPr>
          <w:ilvl w:val="0"/>
          <w:numId w:val="2"/>
        </w:numPr>
        <w:autoSpaceDE/>
        <w:autoSpaceDN/>
        <w:rPr>
          <w:color w:val="111111"/>
          <w:sz w:val="28"/>
          <w:szCs w:val="28"/>
          <w:lang w:eastAsia="ru-RU"/>
        </w:rPr>
        <w:sectPr w:rsidR="00CE08C1" w:rsidRPr="007E2996">
          <w:pgSz w:w="11900" w:h="16840"/>
          <w:pgMar w:top="2080" w:right="980" w:bottom="280" w:left="1000" w:header="1832" w:footer="0" w:gutter="0"/>
          <w:cols w:space="720"/>
        </w:sectPr>
      </w:pPr>
      <w:r w:rsidRPr="00156689">
        <w:rPr>
          <w:color w:val="111111"/>
          <w:sz w:val="28"/>
          <w:szCs w:val="28"/>
          <w:lang w:eastAsia="ru-RU"/>
        </w:rPr>
        <w:t>Получаем остаток от деления вектора E(x) соответствующего ошибке в старшем разряде 1000000, на образующий полином 1011. Остаток от деления — RO(x)=101.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lastRenderedPageBreak/>
        <w:t>Сравним остатки. R(x)≠RO(x).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Т.к. R(x) ≠ RO(x), будем искать ошибку, сдвинем полученный информационный вектор в сторону старших разрядов на 1 разряд. В результате получим вектор 1110110.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Разделим данный вектор (1110110) на образующий полином 1011. Полученный остаток от деления — R(x) = 101.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Сравним остатки. R(x)=RO(x)</w:t>
      </w:r>
      <w:r w:rsidR="00095D05" w:rsidRPr="007E2996">
        <w:rPr>
          <w:color w:val="231F20"/>
          <w:sz w:val="28"/>
          <w:szCs w:val="28"/>
        </w:rPr>
        <w:t>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Т.к. остатки равны, то ошибка в 5 разряде. (Из длины кодового слова вычтем количество сдвигов + 1, произведённых в ходе поиска: 7−(1+1)=5.) Вектор ошибки: 0100000 (верно).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Произведём сложение по модулю два исходного принятого информационного вектора с вектором ошибки. Таким образом мы исправим ошибку. В результате получим кодовое слово: 1010110.</w:t>
      </w:r>
    </w:p>
    <w:p w:rsidR="00095D05" w:rsidRPr="00095D05" w:rsidRDefault="00095D05" w:rsidP="0048184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color w:val="111111"/>
          <w:sz w:val="28"/>
          <w:szCs w:val="28"/>
          <w:lang w:eastAsia="ru-RU"/>
        </w:rPr>
      </w:pPr>
      <w:r w:rsidRPr="00095D05">
        <w:rPr>
          <w:color w:val="111111"/>
          <w:sz w:val="28"/>
          <w:szCs w:val="28"/>
          <w:lang w:eastAsia="ru-RU"/>
        </w:rPr>
        <w:t>Произведём сдвиг данного информационного вектора (1010110) в сторону младших разрядов на r = 3 разряда. Получим заданный информационный вектор 1010.</w:t>
      </w:r>
    </w:p>
    <w:p w:rsidR="00CE08C1" w:rsidRPr="007E2996" w:rsidRDefault="00CE08C1">
      <w:pPr>
        <w:pStyle w:val="a3"/>
        <w:spacing w:before="275"/>
        <w:rPr>
          <w:i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CE08C1" w:rsidRPr="007E2996" w:rsidRDefault="003F7483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  <w:r w:rsidRPr="007E2996">
        <w:rPr>
          <w:rFonts w:ascii="Times New Roman" w:hAnsi="Times New Roman" w:cs="Times New Roman"/>
          <w:color w:val="231F20"/>
          <w:spacing w:val="-2"/>
          <w:sz w:val="28"/>
          <w:szCs w:val="28"/>
        </w:rPr>
        <w:lastRenderedPageBreak/>
        <w:t>Выводы</w:t>
      </w:r>
    </w:p>
    <w:p w:rsidR="00F66AA0" w:rsidRPr="007E2996" w:rsidRDefault="00F66AA0" w:rsidP="00F66AA0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CE08C1" w:rsidRPr="007E2996" w:rsidRDefault="006E4CD1" w:rsidP="005529BD">
      <w:pPr>
        <w:pStyle w:val="a3"/>
        <w:tabs>
          <w:tab w:val="left" w:pos="504"/>
          <w:tab w:val="left" w:pos="1528"/>
          <w:tab w:val="left" w:pos="2565"/>
          <w:tab w:val="left" w:pos="2983"/>
          <w:tab w:val="left" w:pos="3379"/>
          <w:tab w:val="left" w:pos="3973"/>
          <w:tab w:val="left" w:pos="4457"/>
          <w:tab w:val="left" w:pos="5059"/>
          <w:tab w:val="left" w:pos="5224"/>
          <w:tab w:val="left" w:pos="5525"/>
          <w:tab w:val="left" w:pos="6397"/>
          <w:tab w:val="left" w:pos="7445"/>
          <w:tab w:val="left" w:pos="7508"/>
          <w:tab w:val="left" w:pos="8319"/>
          <w:tab w:val="left" w:pos="8878"/>
        </w:tabs>
        <w:spacing w:line="362" w:lineRule="auto"/>
        <w:ind w:left="104" w:right="119" w:firstLine="816"/>
        <w:jc w:val="both"/>
        <w:rPr>
          <w:sz w:val="28"/>
          <w:szCs w:val="28"/>
        </w:rPr>
      </w:pPr>
      <w:r w:rsidRPr="006E4CD1">
        <w:rPr>
          <w:color w:val="000000"/>
          <w:sz w:val="28"/>
          <w:szCs w:val="28"/>
          <w:lang w:eastAsia="ru-RU"/>
        </w:rPr>
        <w:t>В</w:t>
      </w:r>
      <w:r w:rsidR="009B6665">
        <w:rPr>
          <w:color w:val="000000"/>
          <w:sz w:val="28"/>
          <w:szCs w:val="28"/>
          <w:lang w:eastAsia="ru-RU"/>
        </w:rPr>
        <w:t xml:space="preserve"> </w:t>
      </w:r>
      <w:r w:rsidRPr="006E4CD1">
        <w:rPr>
          <w:color w:val="000000"/>
          <w:sz w:val="28"/>
          <w:szCs w:val="28"/>
          <w:lang w:eastAsia="ru-RU"/>
        </w:rPr>
        <w:t xml:space="preserve">результате проведённого моделирования исследованы обнаруживающая и корректирующая способности кода </w:t>
      </w:r>
      <w:r w:rsidRPr="007E2996">
        <w:rPr>
          <w:color w:val="231F20"/>
          <w:sz w:val="28"/>
          <w:szCs w:val="28"/>
        </w:rPr>
        <w:t>Ц</w:t>
      </w:r>
      <w:r w:rsidR="003F7483" w:rsidRPr="007E2996">
        <w:rPr>
          <w:color w:val="231F20"/>
          <w:spacing w:val="30"/>
          <w:sz w:val="28"/>
          <w:szCs w:val="28"/>
        </w:rPr>
        <w:t xml:space="preserve"> </w:t>
      </w:r>
      <w:r w:rsidR="003F7483" w:rsidRPr="007E2996">
        <w:rPr>
          <w:color w:val="231F20"/>
          <w:sz w:val="28"/>
          <w:szCs w:val="28"/>
        </w:rPr>
        <w:t>[7,</w:t>
      </w:r>
      <w:r w:rsidR="003F7483" w:rsidRPr="007E2996">
        <w:rPr>
          <w:color w:val="231F20"/>
          <w:spacing w:val="28"/>
          <w:sz w:val="28"/>
          <w:szCs w:val="28"/>
        </w:rPr>
        <w:t xml:space="preserve"> </w:t>
      </w:r>
      <w:r w:rsidR="003F7483" w:rsidRPr="007E2996">
        <w:rPr>
          <w:color w:val="231F20"/>
          <w:sz w:val="28"/>
          <w:szCs w:val="28"/>
        </w:rPr>
        <w:t>4</w:t>
      </w:r>
      <w:r w:rsidR="009716FF" w:rsidRPr="007E2996">
        <w:rPr>
          <w:color w:val="231F20"/>
          <w:sz w:val="28"/>
          <w:szCs w:val="28"/>
        </w:rPr>
        <w:t>]</w:t>
      </w:r>
      <w:r w:rsidR="009716FF" w:rsidRPr="007E2996">
        <w:rPr>
          <w:color w:val="000000"/>
          <w:sz w:val="28"/>
          <w:szCs w:val="28"/>
          <w:lang w:eastAsia="ru-RU"/>
        </w:rPr>
        <w:t xml:space="preserve"> </w:t>
      </w:r>
      <w:r w:rsidR="009716FF" w:rsidRPr="006E4CD1">
        <w:rPr>
          <w:color w:val="000000"/>
          <w:sz w:val="28"/>
          <w:szCs w:val="28"/>
          <w:lang w:eastAsia="ru-RU"/>
        </w:rPr>
        <w:t>при наличии ошибок различной кратности.</w:t>
      </w:r>
      <w:r w:rsidR="003F7483" w:rsidRPr="007E2996">
        <w:rPr>
          <w:color w:val="231F20"/>
          <w:sz w:val="28"/>
          <w:szCs w:val="28"/>
        </w:rPr>
        <w:tab/>
      </w:r>
      <w:r w:rsidR="009716FF" w:rsidRPr="007E2996">
        <w:rPr>
          <w:color w:val="231F20"/>
          <w:spacing w:val="-10"/>
          <w:w w:val="105"/>
          <w:sz w:val="28"/>
          <w:szCs w:val="28"/>
        </w:rPr>
        <w:t>В зависимости от числа ошибок выделены области гарантированного и негарантированного обнаружения [исправления] (см. Таб. 3).</w:t>
      </w:r>
      <w:r w:rsidR="00131A87" w:rsidRPr="007E2996">
        <w:rPr>
          <w:color w:val="231F20"/>
          <w:spacing w:val="-10"/>
          <w:w w:val="105"/>
          <w:sz w:val="28"/>
          <w:szCs w:val="28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В данной версии алгоритма</w:t>
      </w:r>
      <w:r w:rsidR="00131A87" w:rsidRPr="007E2996">
        <w:rPr>
          <w:color w:val="231F20"/>
          <w:spacing w:val="-10"/>
          <w:w w:val="105"/>
          <w:sz w:val="28"/>
          <w:szCs w:val="28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на одно</w:t>
      </w:r>
      <w:r w:rsidR="00DF6423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информационное слово можно исправить только ошибку</w:t>
      </w:r>
      <w:r w:rsidR="005529BD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кратности</w:t>
      </w:r>
      <w:r w:rsidR="005529BD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один</w:t>
      </w:r>
      <w:r w:rsidR="003F7483" w:rsidRPr="007E2996">
        <w:rPr>
          <w:color w:val="231F20"/>
          <w:w w:val="105"/>
          <w:sz w:val="28"/>
          <w:szCs w:val="28"/>
        </w:rPr>
        <w:t>(м</w:t>
      </w:r>
      <w:r w:rsidR="003F7483" w:rsidRPr="007E2996">
        <w:rPr>
          <w:color w:val="282526"/>
          <w:w w:val="105"/>
          <w:sz w:val="28"/>
          <w:szCs w:val="28"/>
        </w:rPr>
        <w:t>инимa</w:t>
      </w:r>
      <w:r w:rsidR="003F7483" w:rsidRPr="007E2996">
        <w:rPr>
          <w:color w:val="282526"/>
          <w:w w:val="105"/>
          <w:sz w:val="28"/>
          <w:szCs w:val="28"/>
        </w:rPr>
        <w:t>ьное</w:t>
      </w:r>
      <w:r w:rsidR="003F7483" w:rsidRPr="007E2996">
        <w:rPr>
          <w:color w:val="282526"/>
          <w:spacing w:val="20"/>
          <w:w w:val="105"/>
          <w:sz w:val="28"/>
          <w:szCs w:val="28"/>
        </w:rPr>
        <w:t xml:space="preserve"> </w:t>
      </w:r>
      <w:r w:rsidR="003F7483" w:rsidRPr="007E2996">
        <w:rPr>
          <w:color w:val="282526"/>
          <w:w w:val="105"/>
          <w:sz w:val="28"/>
          <w:szCs w:val="28"/>
        </w:rPr>
        <w:t>рaсстояние</w:t>
      </w:r>
      <w:r w:rsidR="003F7483" w:rsidRPr="007E2996">
        <w:rPr>
          <w:color w:val="282526"/>
          <w:spacing w:val="26"/>
          <w:w w:val="105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1"/>
          <w:sz w:val="28"/>
          <w:szCs w:val="28"/>
        </w:rPr>
        <w:drawing>
          <wp:inline distT="0" distB="0" distL="0" distR="0">
            <wp:extent cx="273436" cy="1302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36" cy="1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8"/>
          <w:position w:val="7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22"/>
          <w:position w:val="7"/>
          <w:sz w:val="28"/>
          <w:szCs w:val="28"/>
        </w:rPr>
        <w:drawing>
          <wp:inline distT="0" distB="0" distL="0" distR="0">
            <wp:extent cx="102473" cy="3580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" cy="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7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position w:val="3"/>
          <w:sz w:val="28"/>
          <w:szCs w:val="28"/>
        </w:rPr>
        <w:drawing>
          <wp:inline distT="0" distB="0" distL="0" distR="0">
            <wp:extent cx="64221" cy="10618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1" cy="1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w w:val="105"/>
          <w:sz w:val="28"/>
          <w:szCs w:val="28"/>
        </w:rPr>
        <w:t>,</w:t>
      </w:r>
      <w:r w:rsidR="003F7483" w:rsidRPr="007E2996">
        <w:rPr>
          <w:color w:val="282526"/>
          <w:spacing w:val="19"/>
          <w:w w:val="105"/>
          <w:sz w:val="28"/>
          <w:szCs w:val="28"/>
        </w:rPr>
        <w:t xml:space="preserve"> </w:t>
      </w:r>
      <w:r w:rsidR="003F7483" w:rsidRPr="007E2996">
        <w:rPr>
          <w:color w:val="282526"/>
          <w:w w:val="105"/>
          <w:sz w:val="28"/>
          <w:szCs w:val="28"/>
        </w:rPr>
        <w:t>a</w:t>
      </w:r>
      <w:r w:rsidR="005529BD" w:rsidRPr="007E2996">
        <w:rPr>
          <w:color w:val="282526"/>
          <w:w w:val="105"/>
          <w:sz w:val="28"/>
          <w:szCs w:val="28"/>
        </w:rPr>
        <w:t xml:space="preserve"> значит</w:t>
      </w:r>
      <w:r w:rsidR="005529BD" w:rsidRPr="007E2996">
        <w:rPr>
          <w:sz w:val="28"/>
          <w:szCs w:val="28"/>
        </w:rPr>
        <w:t xml:space="preserve"> 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26"/>
          <w:position w:val="3"/>
          <w:sz w:val="28"/>
          <w:szCs w:val="28"/>
        </w:rPr>
        <w:drawing>
          <wp:inline distT="0" distB="0" distL="0" distR="0">
            <wp:extent cx="63590" cy="1055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0" cy="1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4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5"/>
          <w:sz w:val="28"/>
          <w:szCs w:val="28"/>
        </w:rPr>
        <w:drawing>
          <wp:inline distT="0" distB="0" distL="0" distR="0">
            <wp:extent cx="94454" cy="11914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4" cy="1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6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6"/>
          <w:position w:val="3"/>
          <w:sz w:val="28"/>
          <w:szCs w:val="28"/>
        </w:rPr>
        <w:drawing>
          <wp:inline distT="0" distB="0" distL="0" distR="0">
            <wp:extent cx="147541" cy="1086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1" cy="1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3"/>
          <w:position w:val="1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6"/>
          <w:position w:val="1"/>
          <w:sz w:val="28"/>
          <w:szCs w:val="28"/>
        </w:rPr>
        <w:drawing>
          <wp:inline distT="0" distB="0" distL="0" distR="0">
            <wp:extent cx="102476" cy="10287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6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15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26"/>
          <w:position w:val="3"/>
          <w:sz w:val="28"/>
          <w:szCs w:val="28"/>
        </w:rPr>
        <w:drawing>
          <wp:inline distT="0" distB="0" distL="0" distR="0">
            <wp:extent cx="51233" cy="10247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3" cy="1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z w:val="28"/>
          <w:szCs w:val="28"/>
        </w:rPr>
        <w:t>,</w:t>
      </w:r>
      <w:r w:rsidR="003F7483" w:rsidRPr="007E2996">
        <w:rPr>
          <w:color w:val="282526"/>
          <w:spacing w:val="79"/>
          <w:sz w:val="28"/>
          <w:szCs w:val="28"/>
        </w:rPr>
        <w:t xml:space="preserve"> </w:t>
      </w:r>
      <w:r w:rsidR="003F7483" w:rsidRPr="007E2996">
        <w:rPr>
          <w:color w:val="282526"/>
          <w:sz w:val="28"/>
          <w:szCs w:val="28"/>
        </w:rPr>
        <w:t>от</w:t>
      </w:r>
      <w:r w:rsidR="00096EE6" w:rsidRPr="007E2996">
        <w:rPr>
          <w:color w:val="282526"/>
          <w:sz w:val="28"/>
          <w:szCs w:val="28"/>
        </w:rPr>
        <w:t>куда получаем</w:t>
      </w:r>
      <w:r w:rsidR="003F7483" w:rsidRPr="007E2996">
        <w:rPr>
          <w:color w:val="282526"/>
          <w:sz w:val="28"/>
          <w:szCs w:val="28"/>
        </w:rPr>
        <w:t>,</w:t>
      </w:r>
      <w:r w:rsidR="003F7483" w:rsidRPr="007E2996">
        <w:rPr>
          <w:color w:val="282526"/>
          <w:spacing w:val="79"/>
          <w:sz w:val="28"/>
          <w:szCs w:val="28"/>
        </w:rPr>
        <w:t xml:space="preserve"> </w:t>
      </w:r>
      <w:r w:rsidR="00096EE6" w:rsidRPr="007E2996">
        <w:rPr>
          <w:color w:val="282526"/>
          <w:sz w:val="28"/>
          <w:szCs w:val="28"/>
        </w:rPr>
        <w:t>что такой код может исправить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color w:val="282526"/>
          <w:sz w:val="28"/>
          <w:szCs w:val="28"/>
        </w:rPr>
        <w:t>до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18"/>
          <w:sz w:val="28"/>
          <w:szCs w:val="28"/>
        </w:rPr>
        <w:drawing>
          <wp:inline distT="0" distB="0" distL="0" distR="0">
            <wp:extent cx="69738" cy="10865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8" cy="1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28"/>
          <w:position w:val="4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8"/>
          <w:position w:val="4"/>
          <w:sz w:val="28"/>
          <w:szCs w:val="28"/>
        </w:rPr>
        <w:drawing>
          <wp:inline distT="0" distB="0" distL="0" distR="0">
            <wp:extent cx="102473" cy="3580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" cy="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14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17"/>
          <w:sz w:val="28"/>
          <w:szCs w:val="28"/>
        </w:rPr>
        <w:drawing>
          <wp:inline distT="0" distB="0" distL="0" distR="0">
            <wp:extent cx="51236" cy="10246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" cy="1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7"/>
          <w:sz w:val="28"/>
          <w:szCs w:val="28"/>
        </w:rPr>
        <w:t xml:space="preserve"> </w:t>
      </w:r>
      <w:r w:rsidR="00EE36F8" w:rsidRPr="007E2996">
        <w:rPr>
          <w:color w:val="282526"/>
          <w:spacing w:val="-2"/>
          <w:sz w:val="28"/>
          <w:szCs w:val="28"/>
        </w:rPr>
        <w:t xml:space="preserve"> ошибок</w:t>
      </w:r>
      <w:r w:rsidR="003F7483" w:rsidRPr="007E2996">
        <w:rPr>
          <w:color w:val="282526"/>
          <w:spacing w:val="-2"/>
          <w:sz w:val="28"/>
          <w:szCs w:val="28"/>
        </w:rPr>
        <w:t>).</w:t>
      </w:r>
    </w:p>
    <w:p w:rsidR="00CE08C1" w:rsidRDefault="00CE08C1">
      <w:pPr>
        <w:spacing w:line="364" w:lineRule="auto"/>
        <w:sectPr w:rsidR="00CE08C1"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Default="003F7483">
      <w:pPr>
        <w:pStyle w:val="1"/>
        <w:spacing w:before="279"/>
      </w:pPr>
      <w:r>
        <w:rPr>
          <w:color w:val="231F20"/>
        </w:rPr>
        <w:lastRenderedPageBreak/>
        <w:t>Список</w:t>
      </w:r>
      <w:r>
        <w:rPr>
          <w:rFonts w:ascii="Times New Roman" w:hAnsi="Times New Roman"/>
          <w:b w:val="0"/>
          <w:color w:val="231F20"/>
          <w:spacing w:val="6"/>
        </w:rPr>
        <w:t xml:space="preserve"> </w:t>
      </w:r>
      <w:r>
        <w:rPr>
          <w:color w:val="231F20"/>
          <w:spacing w:val="-2"/>
        </w:rPr>
        <w:t>литературы</w:t>
      </w:r>
    </w:p>
    <w:p w:rsidR="00CE08C1" w:rsidRDefault="00CE08C1">
      <w:pPr>
        <w:pStyle w:val="a3"/>
        <w:spacing w:before="124"/>
        <w:rPr>
          <w:rFonts w:ascii="Arial"/>
          <w:b/>
          <w:sz w:val="31"/>
        </w:rPr>
      </w:pP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Га</w:t>
      </w:r>
      <w:r>
        <w:rPr>
          <w:color w:val="231F20"/>
          <w:sz w:val="27"/>
        </w:rPr>
        <w:t>лкин</w:t>
      </w:r>
      <w:r w:rsidRPr="00523483">
        <w:rPr>
          <w:color w:val="231F20"/>
          <w:sz w:val="27"/>
        </w:rPr>
        <w:t xml:space="preserve"> В. А., Григорьев Ю. А. Телекоммуникации и сети: Учеб. Пособие для вузов. — М.: Издательство МГТУ им. Н. Е. Баумана, 2003. 608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Аршинов М. Н., Садовский Л. Е. Коды и математика. М.: Наука, 1983. 144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Вернер М. Основы кодирования. — М.: Техносфера, 2004. 288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Питерсон В., Уэлдон Ф. Коды, исправляющие ошибки. — М.: Мир, 1976. 593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>
        <w:rPr>
          <w:color w:val="231F20"/>
          <w:sz w:val="27"/>
        </w:rPr>
        <w:t>Галкин</w:t>
      </w:r>
      <w:r w:rsidRPr="00523483">
        <w:rPr>
          <w:color w:val="231F20"/>
          <w:sz w:val="27"/>
        </w:rPr>
        <w:t xml:space="preserve"> В.А. Методическое пособие по выполнению домашнего задания по дисциплине «Основы телекоммуникаций» — 2008, 7 с.</w:t>
      </w:r>
    </w:p>
    <w:p w:rsidR="00CE08C1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[https://habr.com/post/328202/]</w:t>
      </w:r>
    </w:p>
    <w:sectPr w:rsidR="00CE08C1" w:rsidRPr="00523483">
      <w:pgSz w:w="11900" w:h="16840"/>
      <w:pgMar w:top="2080" w:right="980" w:bottom="280" w:left="1000" w:header="18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F7483" w:rsidRDefault="003F7483">
      <w:r>
        <w:separator/>
      </w:r>
    </w:p>
  </w:endnote>
  <w:endnote w:type="continuationSeparator" w:id="0">
    <w:p w:rsidR="003F7483" w:rsidRDefault="003F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F7483" w:rsidRDefault="003F7483">
      <w:r>
        <w:separator/>
      </w:r>
    </w:p>
  </w:footnote>
  <w:footnote w:type="continuationSeparator" w:id="0">
    <w:p w:rsidR="003F7483" w:rsidRDefault="003F7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08C1" w:rsidRDefault="003F748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>
              <wp:simplePos x="0" y="0"/>
              <wp:positionH relativeFrom="page">
                <wp:posOffset>6746245</wp:posOffset>
              </wp:positionH>
              <wp:positionV relativeFrom="page">
                <wp:posOffset>1150604</wp:posOffset>
              </wp:positionV>
              <wp:extent cx="163195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08C1" w:rsidRDefault="003F7483">
                          <w:pPr>
                            <w:spacing w:before="13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.2pt;margin-top:90.6pt;width:12.85pt;height:14.9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" filled="f" stroked="f">
              <v:textbox inset="0,0,0,0">
                <w:txbxContent>
                  <w:p w:rsidR="00CE08C1" w:rsidRDefault="003F7483">
                    <w:pPr>
                      <w:spacing w:before="13"/>
                      <w:ind w:left="60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instrText xml:space="preserve"> PAGE </w:instrText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t>2</w:t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A59"/>
    <w:multiLevelType w:val="hybridMultilevel"/>
    <w:tmpl w:val="7F06850A"/>
    <w:lvl w:ilvl="0" w:tplc="424A75DA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95CAD2D6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0362279C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F24E385E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F92802C8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34BA2F22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A142D92A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A1EA1CCE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5F00EFB2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abstractNum w:abstractNumId="1" w15:restartNumberingAfterBreak="0">
    <w:nsid w:val="174D2848"/>
    <w:multiLevelType w:val="multilevel"/>
    <w:tmpl w:val="020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D1E62"/>
    <w:multiLevelType w:val="multilevel"/>
    <w:tmpl w:val="AE30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A2DAC"/>
    <w:multiLevelType w:val="multilevel"/>
    <w:tmpl w:val="DCB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851A4"/>
    <w:multiLevelType w:val="multilevel"/>
    <w:tmpl w:val="A90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D3D39"/>
    <w:multiLevelType w:val="multilevel"/>
    <w:tmpl w:val="0D7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3D6D"/>
    <w:multiLevelType w:val="multilevel"/>
    <w:tmpl w:val="98CA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B6204"/>
    <w:multiLevelType w:val="hybridMultilevel"/>
    <w:tmpl w:val="FA7E5C5A"/>
    <w:lvl w:ilvl="0" w:tplc="640A6D2A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4AA89E0A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693232EA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9F560E56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6AB65EBE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3CECAB12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489620DA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D0F25414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D9EE07A0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abstractNum w:abstractNumId="8" w15:restartNumberingAfterBreak="0">
    <w:nsid w:val="605601BE"/>
    <w:multiLevelType w:val="multilevel"/>
    <w:tmpl w:val="E438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943F0"/>
    <w:multiLevelType w:val="multilevel"/>
    <w:tmpl w:val="22B28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94A65"/>
    <w:multiLevelType w:val="hybridMultilevel"/>
    <w:tmpl w:val="91980A8C"/>
    <w:lvl w:ilvl="0" w:tplc="E52A3826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7C0EA536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8C2C055E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33A47392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3478695C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664E3D40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53E4ACEC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749E41A4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93F6EC8A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C1"/>
    <w:rsid w:val="00095D05"/>
    <w:rsid w:val="00096EE6"/>
    <w:rsid w:val="000A703E"/>
    <w:rsid w:val="00131A87"/>
    <w:rsid w:val="00156689"/>
    <w:rsid w:val="002D5BDD"/>
    <w:rsid w:val="00357D02"/>
    <w:rsid w:val="003A4111"/>
    <w:rsid w:val="003F7483"/>
    <w:rsid w:val="004514A2"/>
    <w:rsid w:val="00481849"/>
    <w:rsid w:val="004B5A92"/>
    <w:rsid w:val="004E7A8E"/>
    <w:rsid w:val="00523483"/>
    <w:rsid w:val="005529BD"/>
    <w:rsid w:val="00592DA7"/>
    <w:rsid w:val="006804CE"/>
    <w:rsid w:val="006C3624"/>
    <w:rsid w:val="006D75E1"/>
    <w:rsid w:val="006E4CD1"/>
    <w:rsid w:val="007E2996"/>
    <w:rsid w:val="007F4FC6"/>
    <w:rsid w:val="009716FF"/>
    <w:rsid w:val="009B6665"/>
    <w:rsid w:val="009F7E75"/>
    <w:rsid w:val="00A12E8B"/>
    <w:rsid w:val="00A258AF"/>
    <w:rsid w:val="00AC151A"/>
    <w:rsid w:val="00AE4BB8"/>
    <w:rsid w:val="00BD03FE"/>
    <w:rsid w:val="00BF5276"/>
    <w:rsid w:val="00CB6476"/>
    <w:rsid w:val="00CD6500"/>
    <w:rsid w:val="00CE08C1"/>
    <w:rsid w:val="00D64C18"/>
    <w:rsid w:val="00D66AFA"/>
    <w:rsid w:val="00DF6423"/>
    <w:rsid w:val="00E07964"/>
    <w:rsid w:val="00E304EC"/>
    <w:rsid w:val="00EA165A"/>
    <w:rsid w:val="00EB024A"/>
    <w:rsid w:val="00EE36F8"/>
    <w:rsid w:val="00F66AA0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477D"/>
  <w15:docId w15:val="{9DF2D0B2-5682-4738-B7A5-F6B97E3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804"/>
      <w:outlineLvl w:val="1"/>
    </w:pPr>
    <w:rPr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04" w:hanging="3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45" w:lineRule="exact"/>
      <w:ind w:left="35"/>
      <w:jc w:val="center"/>
    </w:pPr>
  </w:style>
  <w:style w:type="paragraph" w:styleId="a5">
    <w:name w:val="Normal (Web)"/>
    <w:basedOn w:val="a"/>
    <w:uiPriority w:val="99"/>
    <w:unhideWhenUsed/>
    <w:rsid w:val="001566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A165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165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AxD</dc:creator>
  <cp:lastModifiedBy>Даниил Афанасьев</cp:lastModifiedBy>
  <cp:revision>2</cp:revision>
  <dcterms:created xsi:type="dcterms:W3CDTF">2023-11-18T06:05:00Z</dcterms:created>
  <dcterms:modified xsi:type="dcterms:W3CDTF">2023-11-18T06:05:00Z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2023-11-18T00:00:00Z</vt:filetime>
  </property>
  <property fmtid="{D5CDD505-2E9C-101B-9397-08002B2CF9AE}" pid="5" name="Producer">
    <vt:lpwstr>GPL Ghostscript 9.53.3</vt:lpwstr>
  </property>
</Properties>
</file>