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F64AB2" w:rsidP="00DA3689" w:rsidRDefault="00DA3689" w14:paraId="66946851" w14:textId="77777777">
      <w:pPr>
        <w:pStyle w:val="Alcm"/>
        <w:jc w:val="center"/>
        <w:rPr>
          <w:lang w:val="en-US"/>
        </w:rPr>
      </w:pPr>
      <w:r>
        <w:rPr>
          <w:lang w:val="en-US"/>
        </w:rPr>
        <w:t>ELTE IK – GPU Programming 2025/2026/2</w:t>
      </w:r>
    </w:p>
    <w:p w:rsidR="00F64AB2" w:rsidP="00F64AB2" w:rsidRDefault="00F64AB2" w14:paraId="6672E435" w14:textId="77777777">
      <w:pPr>
        <w:pStyle w:val="Cm"/>
        <w:rPr>
          <w:lang w:val="en-US"/>
        </w:rPr>
      </w:pPr>
      <w:r>
        <w:rPr>
          <w:lang w:val="en-US"/>
        </w:rPr>
        <w:t>Random Number Generation</w:t>
      </w:r>
    </w:p>
    <w:p w:rsidR="00DA3689" w:rsidP="00DA3689" w:rsidRDefault="00DA3689" w14:paraId="60A9BDF6" w14:textId="77777777">
      <w:pPr>
        <w:pStyle w:val="Szerzk"/>
      </w:pPr>
      <w:r>
        <w:t>Leszkovszky Alexandra, Kaselyák Péter, Márton Gergő</w:t>
      </w:r>
    </w:p>
    <w:p w:rsidR="007D5F4E" w:rsidRDefault="00DA3689" w14:paraId="6C8ACB60" w14:textId="260D6506">
      <w:pPr>
        <w:pStyle w:val="TJ1"/>
        <w:tabs>
          <w:tab w:val="left" w:pos="402"/>
          <w:tab w:val="right" w:pos="9062"/>
        </w:tabs>
        <w:rPr>
          <w:rFonts w:asciiTheme="minorHAnsi" w:hAnsiTheme="minorHAnsi" w:eastAsiaTheme="minorEastAsia" w:cstheme="minorBidi"/>
          <w:b w:val="0"/>
          <w:bCs w:val="0"/>
          <w:caps w:val="0"/>
          <w:noProof/>
          <w:u w:val="none"/>
          <w:lang w:eastAsia="hu-HU"/>
        </w:rPr>
      </w:pPr>
      <w:r>
        <w:rPr>
          <w:lang w:val="en-US"/>
        </w:rPr>
        <w:fldChar w:fldCharType="begin"/>
      </w:r>
      <w:r>
        <w:rPr>
          <w:lang w:val="en-US"/>
        </w:rPr>
        <w:instrText xml:space="preserve"> TOC \o "1-4" \h \z \u </w:instrText>
      </w:r>
      <w:r>
        <w:rPr>
          <w:lang w:val="en-US"/>
        </w:rPr>
        <w:fldChar w:fldCharType="separate"/>
      </w:r>
      <w:hyperlink w:history="1" w:anchor="_Toc233543052">
        <w:r w:rsidRPr="006328B4" w:rsidR="007D5F4E">
          <w:rPr>
            <w:rStyle w:val="Hiperhivatkozs"/>
            <w:noProof/>
            <w:lang w:val="en-US"/>
          </w:rPr>
          <w:t>1.</w:t>
        </w:r>
        <w:r w:rsidR="007D5F4E">
          <w:rPr>
            <w:rFonts w:asciiTheme="minorHAnsi" w:hAnsiTheme="minorHAnsi" w:eastAsiaTheme="minorEastAsia" w:cstheme="minorBidi"/>
            <w:b w:val="0"/>
            <w:bCs w:val="0"/>
            <w:caps w:val="0"/>
            <w:noProof/>
            <w:u w:val="none"/>
            <w:lang w:eastAsia="hu-HU"/>
          </w:rPr>
          <w:tab/>
        </w:r>
        <w:r w:rsidRPr="006328B4" w:rsidR="007D5F4E">
          <w:rPr>
            <w:rStyle w:val="Hiperhivatkozs"/>
            <w:noProof/>
            <w:lang w:val="en-US"/>
          </w:rPr>
          <w:t>Project Overview</w:t>
        </w:r>
        <w:r w:rsidR="007D5F4E">
          <w:rPr>
            <w:noProof/>
            <w:webHidden/>
          </w:rPr>
          <w:tab/>
        </w:r>
        <w:r w:rsidR="007D5F4E">
          <w:rPr>
            <w:noProof/>
            <w:webHidden/>
          </w:rPr>
          <w:fldChar w:fldCharType="begin"/>
        </w:r>
        <w:r w:rsidR="007D5F4E">
          <w:rPr>
            <w:noProof/>
            <w:webHidden/>
          </w:rPr>
          <w:instrText xml:space="preserve"> PAGEREF _Toc233543052 \h </w:instrText>
        </w:r>
        <w:r w:rsidR="007D5F4E">
          <w:rPr>
            <w:noProof/>
            <w:webHidden/>
          </w:rPr>
        </w:r>
        <w:r w:rsidR="007D5F4E">
          <w:rPr>
            <w:noProof/>
            <w:webHidden/>
          </w:rPr>
          <w:fldChar w:fldCharType="separate"/>
        </w:r>
        <w:r w:rsidR="007D5F4E">
          <w:rPr>
            <w:noProof/>
            <w:webHidden/>
          </w:rPr>
          <w:t>2</w:t>
        </w:r>
        <w:r w:rsidR="007D5F4E">
          <w:rPr>
            <w:noProof/>
            <w:webHidden/>
          </w:rPr>
          <w:fldChar w:fldCharType="end"/>
        </w:r>
      </w:hyperlink>
    </w:p>
    <w:p w:rsidR="007D5F4E" w:rsidRDefault="007D5F4E" w14:paraId="23A91711" w14:textId="6EA380CF">
      <w:pPr>
        <w:pStyle w:val="TJ2"/>
        <w:tabs>
          <w:tab w:val="left" w:pos="585"/>
          <w:tab w:val="right" w:pos="9062"/>
        </w:tabs>
        <w:rPr>
          <w:rFonts w:asciiTheme="minorHAnsi" w:hAnsiTheme="minorHAnsi" w:eastAsiaTheme="minorEastAsia" w:cstheme="minorBidi"/>
          <w:b w:val="0"/>
          <w:bCs w:val="0"/>
          <w:smallCaps w:val="0"/>
          <w:noProof/>
          <w:lang w:eastAsia="hu-HU"/>
        </w:rPr>
      </w:pPr>
      <w:hyperlink w:history="1" w:anchor="_Toc233543053">
        <w:r w:rsidRPr="006328B4">
          <w:rPr>
            <w:rStyle w:val="Hiperhivatkozs"/>
            <w:noProof/>
            <w:lang w:val="en-US"/>
          </w:rPr>
          <w:t>1.1.</w:t>
        </w:r>
        <w:r>
          <w:rPr>
            <w:rFonts w:asciiTheme="minorHAnsi" w:hAnsiTheme="minorHAnsi" w:eastAsiaTheme="minorEastAsia" w:cstheme="minorBidi"/>
            <w:b w:val="0"/>
            <w:bCs w:val="0"/>
            <w:smallCaps w:val="0"/>
            <w:noProof/>
            <w:lang w:eastAsia="hu-HU"/>
          </w:rPr>
          <w:tab/>
        </w:r>
        <w:r w:rsidRPr="006328B4">
          <w:rPr>
            <w:rStyle w:val="Hiperhivatkozs"/>
            <w:noProof/>
            <w:lang w:val="en-US"/>
          </w:rPr>
          <w:t>Hardware Description</w:t>
        </w:r>
        <w:r>
          <w:rPr>
            <w:noProof/>
            <w:webHidden/>
          </w:rPr>
          <w:tab/>
        </w:r>
        <w:r>
          <w:rPr>
            <w:noProof/>
            <w:webHidden/>
          </w:rPr>
          <w:fldChar w:fldCharType="begin"/>
        </w:r>
        <w:r>
          <w:rPr>
            <w:noProof/>
            <w:webHidden/>
          </w:rPr>
          <w:instrText xml:space="preserve"> PAGEREF _Toc233543053 \h </w:instrText>
        </w:r>
        <w:r>
          <w:rPr>
            <w:noProof/>
            <w:webHidden/>
          </w:rPr>
        </w:r>
        <w:r>
          <w:rPr>
            <w:noProof/>
            <w:webHidden/>
          </w:rPr>
          <w:fldChar w:fldCharType="separate"/>
        </w:r>
        <w:r>
          <w:rPr>
            <w:noProof/>
            <w:webHidden/>
          </w:rPr>
          <w:t>2</w:t>
        </w:r>
        <w:r>
          <w:rPr>
            <w:noProof/>
            <w:webHidden/>
          </w:rPr>
          <w:fldChar w:fldCharType="end"/>
        </w:r>
      </w:hyperlink>
    </w:p>
    <w:p w:rsidR="007D5F4E" w:rsidRDefault="007D5F4E" w14:paraId="28E69DF3" w14:textId="0A732E06">
      <w:pPr>
        <w:pStyle w:val="TJ1"/>
        <w:tabs>
          <w:tab w:val="left" w:pos="402"/>
          <w:tab w:val="right" w:pos="9062"/>
        </w:tabs>
        <w:rPr>
          <w:rFonts w:asciiTheme="minorHAnsi" w:hAnsiTheme="minorHAnsi" w:eastAsiaTheme="minorEastAsia" w:cstheme="minorBidi"/>
          <w:b w:val="0"/>
          <w:bCs w:val="0"/>
          <w:caps w:val="0"/>
          <w:noProof/>
          <w:u w:val="none"/>
          <w:lang w:eastAsia="hu-HU"/>
        </w:rPr>
      </w:pPr>
      <w:hyperlink w:history="1" w:anchor="_Toc233543054">
        <w:r w:rsidRPr="006328B4">
          <w:rPr>
            <w:rStyle w:val="Hiperhivatkozs"/>
            <w:noProof/>
            <w:lang w:val="en-US"/>
          </w:rPr>
          <w:t>2.</w:t>
        </w:r>
        <w:r>
          <w:rPr>
            <w:rFonts w:asciiTheme="minorHAnsi" w:hAnsiTheme="minorHAnsi" w:eastAsiaTheme="minorEastAsia" w:cstheme="minorBidi"/>
            <w:b w:val="0"/>
            <w:bCs w:val="0"/>
            <w:caps w:val="0"/>
            <w:noProof/>
            <w:u w:val="none"/>
            <w:lang w:eastAsia="hu-HU"/>
          </w:rPr>
          <w:tab/>
        </w:r>
        <w:r w:rsidRPr="006328B4">
          <w:rPr>
            <w:rStyle w:val="Hiperhivatkozs"/>
            <w:noProof/>
            <w:lang w:val="en-US"/>
          </w:rPr>
          <w:t>Design Considerations</w:t>
        </w:r>
        <w:r>
          <w:rPr>
            <w:noProof/>
            <w:webHidden/>
          </w:rPr>
          <w:tab/>
        </w:r>
        <w:r>
          <w:rPr>
            <w:noProof/>
            <w:webHidden/>
          </w:rPr>
          <w:fldChar w:fldCharType="begin"/>
        </w:r>
        <w:r>
          <w:rPr>
            <w:noProof/>
            <w:webHidden/>
          </w:rPr>
          <w:instrText xml:space="preserve"> PAGEREF _Toc233543054 \h </w:instrText>
        </w:r>
        <w:r>
          <w:rPr>
            <w:noProof/>
            <w:webHidden/>
          </w:rPr>
        </w:r>
        <w:r>
          <w:rPr>
            <w:noProof/>
            <w:webHidden/>
          </w:rPr>
          <w:fldChar w:fldCharType="separate"/>
        </w:r>
        <w:r>
          <w:rPr>
            <w:noProof/>
            <w:webHidden/>
          </w:rPr>
          <w:t>2</w:t>
        </w:r>
        <w:r>
          <w:rPr>
            <w:noProof/>
            <w:webHidden/>
          </w:rPr>
          <w:fldChar w:fldCharType="end"/>
        </w:r>
      </w:hyperlink>
    </w:p>
    <w:p w:rsidR="007D5F4E" w:rsidRDefault="007D5F4E" w14:paraId="324644A7" w14:textId="5BEC1D7E">
      <w:pPr>
        <w:pStyle w:val="TJ2"/>
        <w:tabs>
          <w:tab w:val="left" w:pos="585"/>
          <w:tab w:val="right" w:pos="9062"/>
        </w:tabs>
        <w:rPr>
          <w:rFonts w:asciiTheme="minorHAnsi" w:hAnsiTheme="minorHAnsi" w:eastAsiaTheme="minorEastAsia" w:cstheme="minorBidi"/>
          <w:b w:val="0"/>
          <w:bCs w:val="0"/>
          <w:smallCaps w:val="0"/>
          <w:noProof/>
          <w:lang w:eastAsia="hu-HU"/>
        </w:rPr>
      </w:pPr>
      <w:hyperlink w:history="1" w:anchor="_Toc233543055">
        <w:r w:rsidRPr="006328B4">
          <w:rPr>
            <w:rStyle w:val="Hiperhivatkozs"/>
            <w:noProof/>
            <w:lang w:val="en-US"/>
          </w:rPr>
          <w:t>2.1.</w:t>
        </w:r>
        <w:r>
          <w:rPr>
            <w:rFonts w:asciiTheme="minorHAnsi" w:hAnsiTheme="minorHAnsi" w:eastAsiaTheme="minorEastAsia" w:cstheme="minorBidi"/>
            <w:b w:val="0"/>
            <w:bCs w:val="0"/>
            <w:smallCaps w:val="0"/>
            <w:noProof/>
            <w:lang w:eastAsia="hu-HU"/>
          </w:rPr>
          <w:tab/>
        </w:r>
        <w:r w:rsidRPr="006328B4">
          <w:rPr>
            <w:rStyle w:val="Hiperhivatkozs"/>
            <w:noProof/>
            <w:lang w:val="en-US"/>
          </w:rPr>
          <w:t>Local Memory Staging</w:t>
        </w:r>
        <w:r>
          <w:rPr>
            <w:noProof/>
            <w:webHidden/>
          </w:rPr>
          <w:tab/>
        </w:r>
        <w:r>
          <w:rPr>
            <w:noProof/>
            <w:webHidden/>
          </w:rPr>
          <w:fldChar w:fldCharType="begin"/>
        </w:r>
        <w:r>
          <w:rPr>
            <w:noProof/>
            <w:webHidden/>
          </w:rPr>
          <w:instrText xml:space="preserve"> PAGEREF _Toc233543055 \h </w:instrText>
        </w:r>
        <w:r>
          <w:rPr>
            <w:noProof/>
            <w:webHidden/>
          </w:rPr>
        </w:r>
        <w:r>
          <w:rPr>
            <w:noProof/>
            <w:webHidden/>
          </w:rPr>
          <w:fldChar w:fldCharType="separate"/>
        </w:r>
        <w:r>
          <w:rPr>
            <w:noProof/>
            <w:webHidden/>
          </w:rPr>
          <w:t>2</w:t>
        </w:r>
        <w:r>
          <w:rPr>
            <w:noProof/>
            <w:webHidden/>
          </w:rPr>
          <w:fldChar w:fldCharType="end"/>
        </w:r>
      </w:hyperlink>
    </w:p>
    <w:p w:rsidR="007D5F4E" w:rsidRDefault="007D5F4E" w14:paraId="4CC4782F" w14:textId="2F9B88E8">
      <w:pPr>
        <w:pStyle w:val="TJ2"/>
        <w:tabs>
          <w:tab w:val="left" w:pos="585"/>
          <w:tab w:val="right" w:pos="9062"/>
        </w:tabs>
        <w:rPr>
          <w:rFonts w:asciiTheme="minorHAnsi" w:hAnsiTheme="minorHAnsi" w:eastAsiaTheme="minorEastAsia" w:cstheme="minorBidi"/>
          <w:b w:val="0"/>
          <w:bCs w:val="0"/>
          <w:smallCaps w:val="0"/>
          <w:noProof/>
          <w:lang w:eastAsia="hu-HU"/>
        </w:rPr>
      </w:pPr>
      <w:hyperlink w:history="1" w:anchor="_Toc233543056">
        <w:r w:rsidRPr="006328B4">
          <w:rPr>
            <w:rStyle w:val="Hiperhivatkozs"/>
            <w:noProof/>
            <w:lang w:val="en-US"/>
          </w:rPr>
          <w:t>2.2.</w:t>
        </w:r>
        <w:r>
          <w:rPr>
            <w:rFonts w:asciiTheme="minorHAnsi" w:hAnsiTheme="minorHAnsi" w:eastAsiaTheme="minorEastAsia" w:cstheme="minorBidi"/>
            <w:b w:val="0"/>
            <w:bCs w:val="0"/>
            <w:smallCaps w:val="0"/>
            <w:noProof/>
            <w:lang w:eastAsia="hu-HU"/>
          </w:rPr>
          <w:tab/>
        </w:r>
        <w:r w:rsidRPr="006328B4">
          <w:rPr>
            <w:rStyle w:val="Hiperhivatkozs"/>
            <w:noProof/>
            <w:lang w:val="en-US"/>
          </w:rPr>
          <w:t>Workgroup Size Selection</w:t>
        </w:r>
        <w:r>
          <w:rPr>
            <w:noProof/>
            <w:webHidden/>
          </w:rPr>
          <w:tab/>
        </w:r>
        <w:r>
          <w:rPr>
            <w:noProof/>
            <w:webHidden/>
          </w:rPr>
          <w:fldChar w:fldCharType="begin"/>
        </w:r>
        <w:r>
          <w:rPr>
            <w:noProof/>
            <w:webHidden/>
          </w:rPr>
          <w:instrText xml:space="preserve"> PAGEREF _Toc233543056 \h </w:instrText>
        </w:r>
        <w:r>
          <w:rPr>
            <w:noProof/>
            <w:webHidden/>
          </w:rPr>
        </w:r>
        <w:r>
          <w:rPr>
            <w:noProof/>
            <w:webHidden/>
          </w:rPr>
          <w:fldChar w:fldCharType="separate"/>
        </w:r>
        <w:r>
          <w:rPr>
            <w:noProof/>
            <w:webHidden/>
          </w:rPr>
          <w:t>2</w:t>
        </w:r>
        <w:r>
          <w:rPr>
            <w:noProof/>
            <w:webHidden/>
          </w:rPr>
          <w:fldChar w:fldCharType="end"/>
        </w:r>
      </w:hyperlink>
    </w:p>
    <w:p w:rsidR="007D5F4E" w:rsidRDefault="007D5F4E" w14:paraId="284381C9" w14:textId="318AE95D">
      <w:pPr>
        <w:pStyle w:val="TJ2"/>
        <w:tabs>
          <w:tab w:val="left" w:pos="585"/>
          <w:tab w:val="right" w:pos="9062"/>
        </w:tabs>
        <w:rPr>
          <w:rFonts w:asciiTheme="minorHAnsi" w:hAnsiTheme="minorHAnsi" w:eastAsiaTheme="minorEastAsia" w:cstheme="minorBidi"/>
          <w:b w:val="0"/>
          <w:bCs w:val="0"/>
          <w:smallCaps w:val="0"/>
          <w:noProof/>
          <w:lang w:eastAsia="hu-HU"/>
        </w:rPr>
      </w:pPr>
      <w:hyperlink w:history="1" w:anchor="_Toc233543057">
        <w:r w:rsidRPr="006328B4">
          <w:rPr>
            <w:rStyle w:val="Hiperhivatkozs"/>
            <w:noProof/>
            <w:lang w:val="en-US"/>
          </w:rPr>
          <w:t>2.3.</w:t>
        </w:r>
        <w:r>
          <w:rPr>
            <w:rFonts w:asciiTheme="minorHAnsi" w:hAnsiTheme="minorHAnsi" w:eastAsiaTheme="minorEastAsia" w:cstheme="minorBidi"/>
            <w:b w:val="0"/>
            <w:bCs w:val="0"/>
            <w:smallCaps w:val="0"/>
            <w:noProof/>
            <w:lang w:eastAsia="hu-HU"/>
          </w:rPr>
          <w:tab/>
        </w:r>
        <w:r w:rsidRPr="006328B4">
          <w:rPr>
            <w:rStyle w:val="Hiperhivatkozs"/>
            <w:noProof/>
            <w:lang w:val="en-US"/>
          </w:rPr>
          <w:t>Per-Thread Seed Independence</w:t>
        </w:r>
        <w:r>
          <w:rPr>
            <w:noProof/>
            <w:webHidden/>
          </w:rPr>
          <w:tab/>
        </w:r>
        <w:r>
          <w:rPr>
            <w:noProof/>
            <w:webHidden/>
          </w:rPr>
          <w:fldChar w:fldCharType="begin"/>
        </w:r>
        <w:r>
          <w:rPr>
            <w:noProof/>
            <w:webHidden/>
          </w:rPr>
          <w:instrText xml:space="preserve"> PAGEREF _Toc233543057 \h </w:instrText>
        </w:r>
        <w:r>
          <w:rPr>
            <w:noProof/>
            <w:webHidden/>
          </w:rPr>
        </w:r>
        <w:r>
          <w:rPr>
            <w:noProof/>
            <w:webHidden/>
          </w:rPr>
          <w:fldChar w:fldCharType="separate"/>
        </w:r>
        <w:r>
          <w:rPr>
            <w:noProof/>
            <w:webHidden/>
          </w:rPr>
          <w:t>3</w:t>
        </w:r>
        <w:r>
          <w:rPr>
            <w:noProof/>
            <w:webHidden/>
          </w:rPr>
          <w:fldChar w:fldCharType="end"/>
        </w:r>
      </w:hyperlink>
    </w:p>
    <w:p w:rsidR="007D5F4E" w:rsidRDefault="007D5F4E" w14:paraId="40D6C646" w14:textId="0F7702AD">
      <w:pPr>
        <w:pStyle w:val="TJ2"/>
        <w:tabs>
          <w:tab w:val="left" w:pos="585"/>
          <w:tab w:val="right" w:pos="9062"/>
        </w:tabs>
        <w:rPr>
          <w:rFonts w:asciiTheme="minorHAnsi" w:hAnsiTheme="minorHAnsi" w:eastAsiaTheme="minorEastAsia" w:cstheme="minorBidi"/>
          <w:b w:val="0"/>
          <w:bCs w:val="0"/>
          <w:smallCaps w:val="0"/>
          <w:noProof/>
          <w:lang w:eastAsia="hu-HU"/>
        </w:rPr>
      </w:pPr>
      <w:hyperlink w:history="1" w:anchor="_Toc233543058">
        <w:r w:rsidRPr="006328B4">
          <w:rPr>
            <w:rStyle w:val="Hiperhivatkozs"/>
            <w:noProof/>
          </w:rPr>
          <w:t>2.4.</w:t>
        </w:r>
        <w:r>
          <w:rPr>
            <w:rFonts w:asciiTheme="minorHAnsi" w:hAnsiTheme="minorHAnsi" w:eastAsiaTheme="minorEastAsia" w:cstheme="minorBidi"/>
            <w:b w:val="0"/>
            <w:bCs w:val="0"/>
            <w:smallCaps w:val="0"/>
            <w:noProof/>
            <w:lang w:eastAsia="hu-HU"/>
          </w:rPr>
          <w:tab/>
        </w:r>
        <w:r w:rsidRPr="006328B4">
          <w:rPr>
            <w:rStyle w:val="Hiperhivatkozs"/>
            <w:noProof/>
          </w:rPr>
          <w:t>Mersenne Twister Design</w:t>
        </w:r>
        <w:r>
          <w:rPr>
            <w:noProof/>
            <w:webHidden/>
          </w:rPr>
          <w:tab/>
        </w:r>
        <w:r>
          <w:rPr>
            <w:noProof/>
            <w:webHidden/>
          </w:rPr>
          <w:fldChar w:fldCharType="begin"/>
        </w:r>
        <w:r>
          <w:rPr>
            <w:noProof/>
            <w:webHidden/>
          </w:rPr>
          <w:instrText xml:space="preserve"> PAGEREF _Toc233543058 \h </w:instrText>
        </w:r>
        <w:r>
          <w:rPr>
            <w:noProof/>
            <w:webHidden/>
          </w:rPr>
        </w:r>
        <w:r>
          <w:rPr>
            <w:noProof/>
            <w:webHidden/>
          </w:rPr>
          <w:fldChar w:fldCharType="separate"/>
        </w:r>
        <w:r>
          <w:rPr>
            <w:noProof/>
            <w:webHidden/>
          </w:rPr>
          <w:t>3</w:t>
        </w:r>
        <w:r>
          <w:rPr>
            <w:noProof/>
            <w:webHidden/>
          </w:rPr>
          <w:fldChar w:fldCharType="end"/>
        </w:r>
      </w:hyperlink>
    </w:p>
    <w:p w:rsidR="007D5F4E" w:rsidRDefault="007D5F4E" w14:paraId="0A81457F" w14:textId="72D604DA">
      <w:pPr>
        <w:pStyle w:val="TJ2"/>
        <w:tabs>
          <w:tab w:val="left" w:pos="585"/>
          <w:tab w:val="right" w:pos="9062"/>
        </w:tabs>
        <w:rPr>
          <w:rFonts w:asciiTheme="minorHAnsi" w:hAnsiTheme="minorHAnsi" w:eastAsiaTheme="minorEastAsia" w:cstheme="minorBidi"/>
          <w:b w:val="0"/>
          <w:bCs w:val="0"/>
          <w:smallCaps w:val="0"/>
          <w:noProof/>
          <w:lang w:eastAsia="hu-HU"/>
        </w:rPr>
      </w:pPr>
      <w:hyperlink w:history="1" w:anchor="_Toc233543059">
        <w:r w:rsidRPr="006328B4">
          <w:rPr>
            <w:rStyle w:val="Hiperhivatkozs"/>
            <w:noProof/>
            <w:lang w:val="en-US"/>
          </w:rPr>
          <w:t>2.5.</w:t>
        </w:r>
        <w:r>
          <w:rPr>
            <w:rFonts w:asciiTheme="minorHAnsi" w:hAnsiTheme="minorHAnsi" w:eastAsiaTheme="minorEastAsia" w:cstheme="minorBidi"/>
            <w:b w:val="0"/>
            <w:bCs w:val="0"/>
            <w:smallCaps w:val="0"/>
            <w:noProof/>
            <w:lang w:eastAsia="hu-HU"/>
          </w:rPr>
          <w:tab/>
        </w:r>
        <w:r w:rsidRPr="006328B4">
          <w:rPr>
            <w:rStyle w:val="Hiperhivatkozs"/>
            <w:noProof/>
            <w:lang w:val="en-US"/>
          </w:rPr>
          <w:t>Monte Carlo Kernel Design</w:t>
        </w:r>
        <w:r>
          <w:rPr>
            <w:noProof/>
            <w:webHidden/>
          </w:rPr>
          <w:tab/>
        </w:r>
        <w:r>
          <w:rPr>
            <w:noProof/>
            <w:webHidden/>
          </w:rPr>
          <w:fldChar w:fldCharType="begin"/>
        </w:r>
        <w:r>
          <w:rPr>
            <w:noProof/>
            <w:webHidden/>
          </w:rPr>
          <w:instrText xml:space="preserve"> PAGEREF _Toc233543059 \h </w:instrText>
        </w:r>
        <w:r>
          <w:rPr>
            <w:noProof/>
            <w:webHidden/>
          </w:rPr>
        </w:r>
        <w:r>
          <w:rPr>
            <w:noProof/>
            <w:webHidden/>
          </w:rPr>
          <w:fldChar w:fldCharType="separate"/>
        </w:r>
        <w:r>
          <w:rPr>
            <w:noProof/>
            <w:webHidden/>
          </w:rPr>
          <w:t>3</w:t>
        </w:r>
        <w:r>
          <w:rPr>
            <w:noProof/>
            <w:webHidden/>
          </w:rPr>
          <w:fldChar w:fldCharType="end"/>
        </w:r>
      </w:hyperlink>
    </w:p>
    <w:p w:rsidR="007D5F4E" w:rsidRDefault="007D5F4E" w14:paraId="1C53D95A" w14:textId="4F81C1F9">
      <w:pPr>
        <w:pStyle w:val="TJ1"/>
        <w:tabs>
          <w:tab w:val="left" w:pos="402"/>
          <w:tab w:val="right" w:pos="9062"/>
        </w:tabs>
        <w:rPr>
          <w:rFonts w:asciiTheme="minorHAnsi" w:hAnsiTheme="minorHAnsi" w:eastAsiaTheme="minorEastAsia" w:cstheme="minorBidi"/>
          <w:b w:val="0"/>
          <w:bCs w:val="0"/>
          <w:caps w:val="0"/>
          <w:noProof/>
          <w:u w:val="none"/>
          <w:lang w:eastAsia="hu-HU"/>
        </w:rPr>
      </w:pPr>
      <w:hyperlink w:history="1" w:anchor="_Toc233543060">
        <w:r w:rsidRPr="006328B4">
          <w:rPr>
            <w:rStyle w:val="Hiperhivatkozs"/>
            <w:noProof/>
            <w:lang w:val="en-US"/>
          </w:rPr>
          <w:t>3.</w:t>
        </w:r>
        <w:r>
          <w:rPr>
            <w:rFonts w:asciiTheme="minorHAnsi" w:hAnsiTheme="minorHAnsi" w:eastAsiaTheme="minorEastAsia" w:cstheme="minorBidi"/>
            <w:b w:val="0"/>
            <w:bCs w:val="0"/>
            <w:caps w:val="0"/>
            <w:noProof/>
            <w:u w:val="none"/>
            <w:lang w:eastAsia="hu-HU"/>
          </w:rPr>
          <w:tab/>
        </w:r>
        <w:r w:rsidRPr="006328B4">
          <w:rPr>
            <w:rStyle w:val="Hiperhivatkozs"/>
            <w:noProof/>
            <w:lang w:val="en-US"/>
          </w:rPr>
          <w:t>Performance Analysis</w:t>
        </w:r>
        <w:r>
          <w:rPr>
            <w:noProof/>
            <w:webHidden/>
          </w:rPr>
          <w:tab/>
        </w:r>
        <w:r>
          <w:rPr>
            <w:noProof/>
            <w:webHidden/>
          </w:rPr>
          <w:fldChar w:fldCharType="begin"/>
        </w:r>
        <w:r>
          <w:rPr>
            <w:noProof/>
            <w:webHidden/>
          </w:rPr>
          <w:instrText xml:space="preserve"> PAGEREF _Toc233543060 \h </w:instrText>
        </w:r>
        <w:r>
          <w:rPr>
            <w:noProof/>
            <w:webHidden/>
          </w:rPr>
        </w:r>
        <w:r>
          <w:rPr>
            <w:noProof/>
            <w:webHidden/>
          </w:rPr>
          <w:fldChar w:fldCharType="separate"/>
        </w:r>
        <w:r>
          <w:rPr>
            <w:noProof/>
            <w:webHidden/>
          </w:rPr>
          <w:t>3</w:t>
        </w:r>
        <w:r>
          <w:rPr>
            <w:noProof/>
            <w:webHidden/>
          </w:rPr>
          <w:fldChar w:fldCharType="end"/>
        </w:r>
      </w:hyperlink>
    </w:p>
    <w:p w:rsidR="007D5F4E" w:rsidRDefault="007D5F4E" w14:paraId="57C61EB8" w14:textId="16048E95">
      <w:pPr>
        <w:pStyle w:val="TJ2"/>
        <w:tabs>
          <w:tab w:val="left" w:pos="585"/>
          <w:tab w:val="right" w:pos="9062"/>
        </w:tabs>
        <w:rPr>
          <w:rFonts w:asciiTheme="minorHAnsi" w:hAnsiTheme="minorHAnsi" w:eastAsiaTheme="minorEastAsia" w:cstheme="minorBidi"/>
          <w:b w:val="0"/>
          <w:bCs w:val="0"/>
          <w:smallCaps w:val="0"/>
          <w:noProof/>
          <w:lang w:eastAsia="hu-HU"/>
        </w:rPr>
      </w:pPr>
      <w:hyperlink w:history="1" w:anchor="_Toc233543061">
        <w:r w:rsidRPr="006328B4">
          <w:rPr>
            <w:rStyle w:val="Hiperhivatkozs"/>
            <w:noProof/>
            <w:lang w:val="en-US"/>
          </w:rPr>
          <w:t>3.1.</w:t>
        </w:r>
        <w:r>
          <w:rPr>
            <w:rFonts w:asciiTheme="minorHAnsi" w:hAnsiTheme="minorHAnsi" w:eastAsiaTheme="minorEastAsia" w:cstheme="minorBidi"/>
            <w:b w:val="0"/>
            <w:bCs w:val="0"/>
            <w:smallCaps w:val="0"/>
            <w:noProof/>
            <w:lang w:eastAsia="hu-HU"/>
          </w:rPr>
          <w:tab/>
        </w:r>
        <w:r w:rsidRPr="006328B4">
          <w:rPr>
            <w:rStyle w:val="Hiperhivatkozs"/>
            <w:noProof/>
            <w:lang w:val="en-US"/>
          </w:rPr>
          <w:t>RNG Throughput – N = 262 144</w:t>
        </w:r>
        <w:r>
          <w:rPr>
            <w:noProof/>
            <w:webHidden/>
          </w:rPr>
          <w:tab/>
        </w:r>
        <w:r>
          <w:rPr>
            <w:noProof/>
            <w:webHidden/>
          </w:rPr>
          <w:fldChar w:fldCharType="begin"/>
        </w:r>
        <w:r>
          <w:rPr>
            <w:noProof/>
            <w:webHidden/>
          </w:rPr>
          <w:instrText xml:space="preserve"> PAGEREF _Toc233543061 \h </w:instrText>
        </w:r>
        <w:r>
          <w:rPr>
            <w:noProof/>
            <w:webHidden/>
          </w:rPr>
        </w:r>
        <w:r>
          <w:rPr>
            <w:noProof/>
            <w:webHidden/>
          </w:rPr>
          <w:fldChar w:fldCharType="separate"/>
        </w:r>
        <w:r>
          <w:rPr>
            <w:noProof/>
            <w:webHidden/>
          </w:rPr>
          <w:t>3</w:t>
        </w:r>
        <w:r>
          <w:rPr>
            <w:noProof/>
            <w:webHidden/>
          </w:rPr>
          <w:fldChar w:fldCharType="end"/>
        </w:r>
      </w:hyperlink>
    </w:p>
    <w:p w:rsidR="007D5F4E" w:rsidRDefault="007D5F4E" w14:paraId="66956E8E" w14:textId="13C234B2">
      <w:pPr>
        <w:pStyle w:val="TJ2"/>
        <w:tabs>
          <w:tab w:val="left" w:pos="585"/>
          <w:tab w:val="right" w:pos="9062"/>
        </w:tabs>
        <w:rPr>
          <w:rFonts w:asciiTheme="minorHAnsi" w:hAnsiTheme="minorHAnsi" w:eastAsiaTheme="minorEastAsia" w:cstheme="minorBidi"/>
          <w:b w:val="0"/>
          <w:bCs w:val="0"/>
          <w:smallCaps w:val="0"/>
          <w:noProof/>
          <w:lang w:eastAsia="hu-HU"/>
        </w:rPr>
      </w:pPr>
      <w:hyperlink w:history="1" w:anchor="_Toc233543062">
        <w:r w:rsidRPr="006328B4">
          <w:rPr>
            <w:rStyle w:val="Hiperhivatkozs"/>
            <w:noProof/>
            <w:lang w:val="en-US"/>
          </w:rPr>
          <w:t>3.2.</w:t>
        </w:r>
        <w:r>
          <w:rPr>
            <w:rFonts w:asciiTheme="minorHAnsi" w:hAnsiTheme="minorHAnsi" w:eastAsiaTheme="minorEastAsia" w:cstheme="minorBidi"/>
            <w:b w:val="0"/>
            <w:bCs w:val="0"/>
            <w:smallCaps w:val="0"/>
            <w:noProof/>
            <w:lang w:eastAsia="hu-HU"/>
          </w:rPr>
          <w:tab/>
        </w:r>
        <w:r w:rsidRPr="006328B4">
          <w:rPr>
            <w:rStyle w:val="Hiperhivatkozs"/>
            <w:noProof/>
            <w:lang w:val="en-US"/>
          </w:rPr>
          <w:t>RNG Throughput – N = 524 288</w:t>
        </w:r>
        <w:r>
          <w:rPr>
            <w:noProof/>
            <w:webHidden/>
          </w:rPr>
          <w:tab/>
        </w:r>
        <w:r>
          <w:rPr>
            <w:noProof/>
            <w:webHidden/>
          </w:rPr>
          <w:fldChar w:fldCharType="begin"/>
        </w:r>
        <w:r>
          <w:rPr>
            <w:noProof/>
            <w:webHidden/>
          </w:rPr>
          <w:instrText xml:space="preserve"> PAGEREF _Toc233543062 \h </w:instrText>
        </w:r>
        <w:r>
          <w:rPr>
            <w:noProof/>
            <w:webHidden/>
          </w:rPr>
        </w:r>
        <w:r>
          <w:rPr>
            <w:noProof/>
            <w:webHidden/>
          </w:rPr>
          <w:fldChar w:fldCharType="separate"/>
        </w:r>
        <w:r>
          <w:rPr>
            <w:noProof/>
            <w:webHidden/>
          </w:rPr>
          <w:t>4</w:t>
        </w:r>
        <w:r>
          <w:rPr>
            <w:noProof/>
            <w:webHidden/>
          </w:rPr>
          <w:fldChar w:fldCharType="end"/>
        </w:r>
      </w:hyperlink>
    </w:p>
    <w:p w:rsidR="007D5F4E" w:rsidRDefault="007D5F4E" w14:paraId="0DBF2524" w14:textId="7A6856A4">
      <w:pPr>
        <w:pStyle w:val="TJ2"/>
        <w:tabs>
          <w:tab w:val="left" w:pos="585"/>
          <w:tab w:val="right" w:pos="9062"/>
        </w:tabs>
        <w:rPr>
          <w:rFonts w:asciiTheme="minorHAnsi" w:hAnsiTheme="minorHAnsi" w:eastAsiaTheme="minorEastAsia" w:cstheme="minorBidi"/>
          <w:b w:val="0"/>
          <w:bCs w:val="0"/>
          <w:smallCaps w:val="0"/>
          <w:noProof/>
          <w:lang w:eastAsia="hu-HU"/>
        </w:rPr>
      </w:pPr>
      <w:hyperlink w:history="1" w:anchor="_Toc233543063">
        <w:r w:rsidRPr="006328B4">
          <w:rPr>
            <w:rStyle w:val="Hiperhivatkozs"/>
            <w:noProof/>
            <w:lang w:val="en-US"/>
          </w:rPr>
          <w:t>3.3.</w:t>
        </w:r>
        <w:r>
          <w:rPr>
            <w:rFonts w:asciiTheme="minorHAnsi" w:hAnsiTheme="minorHAnsi" w:eastAsiaTheme="minorEastAsia" w:cstheme="minorBidi"/>
            <w:b w:val="0"/>
            <w:bCs w:val="0"/>
            <w:smallCaps w:val="0"/>
            <w:noProof/>
            <w:lang w:eastAsia="hu-HU"/>
          </w:rPr>
          <w:tab/>
        </w:r>
        <w:r w:rsidRPr="006328B4">
          <w:rPr>
            <w:rStyle w:val="Hiperhivatkozs"/>
            <w:noProof/>
            <w:lang w:val="en-US"/>
          </w:rPr>
          <w:t>CPU vs. GPU Comparison</w:t>
        </w:r>
        <w:r>
          <w:rPr>
            <w:noProof/>
            <w:webHidden/>
          </w:rPr>
          <w:tab/>
        </w:r>
        <w:r>
          <w:rPr>
            <w:noProof/>
            <w:webHidden/>
          </w:rPr>
          <w:fldChar w:fldCharType="begin"/>
        </w:r>
        <w:r>
          <w:rPr>
            <w:noProof/>
            <w:webHidden/>
          </w:rPr>
          <w:instrText xml:space="preserve"> PAGEREF _Toc233543063 \h </w:instrText>
        </w:r>
        <w:r>
          <w:rPr>
            <w:noProof/>
            <w:webHidden/>
          </w:rPr>
        </w:r>
        <w:r>
          <w:rPr>
            <w:noProof/>
            <w:webHidden/>
          </w:rPr>
          <w:fldChar w:fldCharType="separate"/>
        </w:r>
        <w:r>
          <w:rPr>
            <w:noProof/>
            <w:webHidden/>
          </w:rPr>
          <w:t>4</w:t>
        </w:r>
        <w:r>
          <w:rPr>
            <w:noProof/>
            <w:webHidden/>
          </w:rPr>
          <w:fldChar w:fldCharType="end"/>
        </w:r>
      </w:hyperlink>
    </w:p>
    <w:p w:rsidR="007D5F4E" w:rsidRDefault="007D5F4E" w14:paraId="79008A9A" w14:textId="4C2D3D6F">
      <w:pPr>
        <w:pStyle w:val="TJ1"/>
        <w:tabs>
          <w:tab w:val="left" w:pos="402"/>
          <w:tab w:val="right" w:pos="9062"/>
        </w:tabs>
        <w:rPr>
          <w:rFonts w:asciiTheme="minorHAnsi" w:hAnsiTheme="minorHAnsi" w:eastAsiaTheme="minorEastAsia" w:cstheme="minorBidi"/>
          <w:b w:val="0"/>
          <w:bCs w:val="0"/>
          <w:caps w:val="0"/>
          <w:noProof/>
          <w:u w:val="none"/>
          <w:lang w:eastAsia="hu-HU"/>
        </w:rPr>
      </w:pPr>
      <w:hyperlink w:history="1" w:anchor="_Toc233543064">
        <w:r w:rsidRPr="006328B4">
          <w:rPr>
            <w:rStyle w:val="Hiperhivatkozs"/>
            <w:noProof/>
            <w:lang w:val="en-US"/>
          </w:rPr>
          <w:t>4.</w:t>
        </w:r>
        <w:r>
          <w:rPr>
            <w:rFonts w:asciiTheme="minorHAnsi" w:hAnsiTheme="minorHAnsi" w:eastAsiaTheme="minorEastAsia" w:cstheme="minorBidi"/>
            <w:b w:val="0"/>
            <w:bCs w:val="0"/>
            <w:caps w:val="0"/>
            <w:noProof/>
            <w:u w:val="none"/>
            <w:lang w:eastAsia="hu-HU"/>
          </w:rPr>
          <w:tab/>
        </w:r>
        <w:r w:rsidRPr="006328B4">
          <w:rPr>
            <w:rStyle w:val="Hiperhivatkozs"/>
            <w:noProof/>
            <w:lang w:val="en-US"/>
          </w:rPr>
          <w:t>Statistical Testing – Chi-Square Uniformity</w:t>
        </w:r>
        <w:r>
          <w:rPr>
            <w:noProof/>
            <w:webHidden/>
          </w:rPr>
          <w:tab/>
        </w:r>
        <w:r>
          <w:rPr>
            <w:noProof/>
            <w:webHidden/>
          </w:rPr>
          <w:fldChar w:fldCharType="begin"/>
        </w:r>
        <w:r>
          <w:rPr>
            <w:noProof/>
            <w:webHidden/>
          </w:rPr>
          <w:instrText xml:space="preserve"> PAGEREF _Toc233543064 \h </w:instrText>
        </w:r>
        <w:r>
          <w:rPr>
            <w:noProof/>
            <w:webHidden/>
          </w:rPr>
        </w:r>
        <w:r>
          <w:rPr>
            <w:noProof/>
            <w:webHidden/>
          </w:rPr>
          <w:fldChar w:fldCharType="separate"/>
        </w:r>
        <w:r>
          <w:rPr>
            <w:noProof/>
            <w:webHidden/>
          </w:rPr>
          <w:t>4</w:t>
        </w:r>
        <w:r>
          <w:rPr>
            <w:noProof/>
            <w:webHidden/>
          </w:rPr>
          <w:fldChar w:fldCharType="end"/>
        </w:r>
      </w:hyperlink>
    </w:p>
    <w:p w:rsidR="007D5F4E" w:rsidRDefault="007D5F4E" w14:paraId="24D21C73" w14:textId="53BBBAA1">
      <w:pPr>
        <w:pStyle w:val="TJ1"/>
        <w:tabs>
          <w:tab w:val="left" w:pos="402"/>
          <w:tab w:val="right" w:pos="9062"/>
        </w:tabs>
        <w:rPr>
          <w:rFonts w:asciiTheme="minorHAnsi" w:hAnsiTheme="minorHAnsi" w:eastAsiaTheme="minorEastAsia" w:cstheme="minorBidi"/>
          <w:b w:val="0"/>
          <w:bCs w:val="0"/>
          <w:caps w:val="0"/>
          <w:noProof/>
          <w:u w:val="none"/>
          <w:lang w:eastAsia="hu-HU"/>
        </w:rPr>
      </w:pPr>
      <w:hyperlink w:history="1" w:anchor="_Toc233543065">
        <w:r w:rsidRPr="006328B4">
          <w:rPr>
            <w:rStyle w:val="Hiperhivatkozs"/>
            <w:noProof/>
            <w:lang w:val="en-US"/>
          </w:rPr>
          <w:t>5.</w:t>
        </w:r>
        <w:r>
          <w:rPr>
            <w:rFonts w:asciiTheme="minorHAnsi" w:hAnsiTheme="minorHAnsi" w:eastAsiaTheme="minorEastAsia" w:cstheme="minorBidi"/>
            <w:b w:val="0"/>
            <w:bCs w:val="0"/>
            <w:caps w:val="0"/>
            <w:noProof/>
            <w:u w:val="none"/>
            <w:lang w:eastAsia="hu-HU"/>
          </w:rPr>
          <w:tab/>
        </w:r>
        <w:r w:rsidRPr="006328B4">
          <w:rPr>
            <w:rStyle w:val="Hiperhivatkozs"/>
            <w:noProof/>
            <w:lang w:val="en-US"/>
          </w:rPr>
          <w:t>Monte Carlo Simulations</w:t>
        </w:r>
        <w:r>
          <w:rPr>
            <w:noProof/>
            <w:webHidden/>
          </w:rPr>
          <w:tab/>
        </w:r>
        <w:r>
          <w:rPr>
            <w:noProof/>
            <w:webHidden/>
          </w:rPr>
          <w:fldChar w:fldCharType="begin"/>
        </w:r>
        <w:r>
          <w:rPr>
            <w:noProof/>
            <w:webHidden/>
          </w:rPr>
          <w:instrText xml:space="preserve"> PAGEREF _Toc233543065 \h </w:instrText>
        </w:r>
        <w:r>
          <w:rPr>
            <w:noProof/>
            <w:webHidden/>
          </w:rPr>
        </w:r>
        <w:r>
          <w:rPr>
            <w:noProof/>
            <w:webHidden/>
          </w:rPr>
          <w:fldChar w:fldCharType="separate"/>
        </w:r>
        <w:r>
          <w:rPr>
            <w:noProof/>
            <w:webHidden/>
          </w:rPr>
          <w:t>5</w:t>
        </w:r>
        <w:r>
          <w:rPr>
            <w:noProof/>
            <w:webHidden/>
          </w:rPr>
          <w:fldChar w:fldCharType="end"/>
        </w:r>
      </w:hyperlink>
    </w:p>
    <w:p w:rsidR="007D5F4E" w:rsidRDefault="007D5F4E" w14:paraId="2B9A2DD6" w14:textId="1A123D94">
      <w:pPr>
        <w:pStyle w:val="TJ2"/>
        <w:tabs>
          <w:tab w:val="left" w:pos="585"/>
          <w:tab w:val="right" w:pos="9062"/>
        </w:tabs>
        <w:rPr>
          <w:rFonts w:asciiTheme="minorHAnsi" w:hAnsiTheme="minorHAnsi" w:eastAsiaTheme="minorEastAsia" w:cstheme="minorBidi"/>
          <w:b w:val="0"/>
          <w:bCs w:val="0"/>
          <w:smallCaps w:val="0"/>
          <w:noProof/>
          <w:lang w:eastAsia="hu-HU"/>
        </w:rPr>
      </w:pPr>
      <w:hyperlink w:history="1" w:anchor="_Toc233543066">
        <w:r w:rsidRPr="006328B4">
          <w:rPr>
            <w:rStyle w:val="Hiperhivatkozs"/>
            <w:noProof/>
            <w:lang w:val="en-US"/>
          </w:rPr>
          <w:t>5.1.</w:t>
        </w:r>
        <w:r>
          <w:rPr>
            <w:rFonts w:asciiTheme="minorHAnsi" w:hAnsiTheme="minorHAnsi" w:eastAsiaTheme="minorEastAsia" w:cstheme="minorBidi"/>
            <w:b w:val="0"/>
            <w:bCs w:val="0"/>
            <w:smallCaps w:val="0"/>
            <w:noProof/>
            <w:lang w:eastAsia="hu-HU"/>
          </w:rPr>
          <w:tab/>
        </w:r>
        <w:r w:rsidRPr="006328B4">
          <w:rPr>
            <w:rStyle w:val="Hiperhivatkozs"/>
            <w:noProof/>
            <w:lang w:val="en-US"/>
          </w:rPr>
          <w:t>Pi Estimation</w:t>
        </w:r>
        <w:r>
          <w:rPr>
            <w:noProof/>
            <w:webHidden/>
          </w:rPr>
          <w:tab/>
        </w:r>
        <w:r>
          <w:rPr>
            <w:noProof/>
            <w:webHidden/>
          </w:rPr>
          <w:fldChar w:fldCharType="begin"/>
        </w:r>
        <w:r>
          <w:rPr>
            <w:noProof/>
            <w:webHidden/>
          </w:rPr>
          <w:instrText xml:space="preserve"> PAGEREF _Toc233543066 \h </w:instrText>
        </w:r>
        <w:r>
          <w:rPr>
            <w:noProof/>
            <w:webHidden/>
          </w:rPr>
        </w:r>
        <w:r>
          <w:rPr>
            <w:noProof/>
            <w:webHidden/>
          </w:rPr>
          <w:fldChar w:fldCharType="separate"/>
        </w:r>
        <w:r>
          <w:rPr>
            <w:noProof/>
            <w:webHidden/>
          </w:rPr>
          <w:t>5</w:t>
        </w:r>
        <w:r>
          <w:rPr>
            <w:noProof/>
            <w:webHidden/>
          </w:rPr>
          <w:fldChar w:fldCharType="end"/>
        </w:r>
      </w:hyperlink>
    </w:p>
    <w:p w:rsidR="007D5F4E" w:rsidRDefault="007D5F4E" w14:paraId="54DD3E36" w14:textId="7D62622E">
      <w:pPr>
        <w:pStyle w:val="TJ2"/>
        <w:tabs>
          <w:tab w:val="left" w:pos="585"/>
          <w:tab w:val="right" w:pos="9062"/>
        </w:tabs>
        <w:rPr>
          <w:rFonts w:asciiTheme="minorHAnsi" w:hAnsiTheme="minorHAnsi" w:eastAsiaTheme="minorEastAsia" w:cstheme="minorBidi"/>
          <w:b w:val="0"/>
          <w:bCs w:val="0"/>
          <w:smallCaps w:val="0"/>
          <w:noProof/>
          <w:lang w:eastAsia="hu-HU"/>
        </w:rPr>
      </w:pPr>
      <w:hyperlink w:history="1" w:anchor="_Toc233543067">
        <w:r w:rsidRPr="006328B4">
          <w:rPr>
            <w:rStyle w:val="Hiperhivatkozs"/>
            <w:noProof/>
            <w:lang w:val="en-US"/>
          </w:rPr>
          <w:t>5.2.</w:t>
        </w:r>
        <w:r>
          <w:rPr>
            <w:rFonts w:asciiTheme="minorHAnsi" w:hAnsiTheme="minorHAnsi" w:eastAsiaTheme="minorEastAsia" w:cstheme="minorBidi"/>
            <w:b w:val="0"/>
            <w:bCs w:val="0"/>
            <w:smallCaps w:val="0"/>
            <w:noProof/>
            <w:lang w:eastAsia="hu-HU"/>
          </w:rPr>
          <w:tab/>
        </w:r>
        <w:r w:rsidRPr="006328B4">
          <w:rPr>
            <w:rStyle w:val="Hiperhivatkozs"/>
            <w:noProof/>
            <w:lang w:val="en-US"/>
          </w:rPr>
          <w:t>S&amp;P 500 Stock Option Probability</w:t>
        </w:r>
        <w:r>
          <w:rPr>
            <w:noProof/>
            <w:webHidden/>
          </w:rPr>
          <w:tab/>
        </w:r>
        <w:r>
          <w:rPr>
            <w:noProof/>
            <w:webHidden/>
          </w:rPr>
          <w:fldChar w:fldCharType="begin"/>
        </w:r>
        <w:r>
          <w:rPr>
            <w:noProof/>
            <w:webHidden/>
          </w:rPr>
          <w:instrText xml:space="preserve"> PAGEREF _Toc233543067 \h </w:instrText>
        </w:r>
        <w:r>
          <w:rPr>
            <w:noProof/>
            <w:webHidden/>
          </w:rPr>
        </w:r>
        <w:r>
          <w:rPr>
            <w:noProof/>
            <w:webHidden/>
          </w:rPr>
          <w:fldChar w:fldCharType="separate"/>
        </w:r>
        <w:r>
          <w:rPr>
            <w:noProof/>
            <w:webHidden/>
          </w:rPr>
          <w:t>5</w:t>
        </w:r>
        <w:r>
          <w:rPr>
            <w:noProof/>
            <w:webHidden/>
          </w:rPr>
          <w:fldChar w:fldCharType="end"/>
        </w:r>
      </w:hyperlink>
    </w:p>
    <w:p w:rsidR="007D5F4E" w:rsidRDefault="007D5F4E" w14:paraId="46A884CB" w14:textId="681726AC">
      <w:pPr>
        <w:pStyle w:val="TJ1"/>
        <w:tabs>
          <w:tab w:val="left" w:pos="402"/>
          <w:tab w:val="right" w:pos="9062"/>
        </w:tabs>
        <w:rPr>
          <w:rFonts w:asciiTheme="minorHAnsi" w:hAnsiTheme="minorHAnsi" w:eastAsiaTheme="minorEastAsia" w:cstheme="minorBidi"/>
          <w:b w:val="0"/>
          <w:bCs w:val="0"/>
          <w:caps w:val="0"/>
          <w:noProof/>
          <w:u w:val="none"/>
          <w:lang w:eastAsia="hu-HU"/>
        </w:rPr>
      </w:pPr>
      <w:hyperlink w:history="1" w:anchor="_Toc233543068">
        <w:r w:rsidRPr="006328B4">
          <w:rPr>
            <w:rStyle w:val="Hiperhivatkozs"/>
            <w:noProof/>
            <w:lang w:val="en-US"/>
          </w:rPr>
          <w:t>6.</w:t>
        </w:r>
        <w:r>
          <w:rPr>
            <w:rFonts w:asciiTheme="minorHAnsi" w:hAnsiTheme="minorHAnsi" w:eastAsiaTheme="minorEastAsia" w:cstheme="minorBidi"/>
            <w:b w:val="0"/>
            <w:bCs w:val="0"/>
            <w:caps w:val="0"/>
            <w:noProof/>
            <w:u w:val="none"/>
            <w:lang w:eastAsia="hu-HU"/>
          </w:rPr>
          <w:tab/>
        </w:r>
        <w:r w:rsidRPr="006328B4">
          <w:rPr>
            <w:rStyle w:val="Hiperhivatkozs"/>
            <w:noProof/>
            <w:lang w:val="en-US"/>
          </w:rPr>
          <w:t>Code Architecture</w:t>
        </w:r>
        <w:r>
          <w:rPr>
            <w:noProof/>
            <w:webHidden/>
          </w:rPr>
          <w:tab/>
        </w:r>
        <w:r>
          <w:rPr>
            <w:noProof/>
            <w:webHidden/>
          </w:rPr>
          <w:fldChar w:fldCharType="begin"/>
        </w:r>
        <w:r>
          <w:rPr>
            <w:noProof/>
            <w:webHidden/>
          </w:rPr>
          <w:instrText xml:space="preserve"> PAGEREF _Toc233543068 \h </w:instrText>
        </w:r>
        <w:r>
          <w:rPr>
            <w:noProof/>
            <w:webHidden/>
          </w:rPr>
        </w:r>
        <w:r>
          <w:rPr>
            <w:noProof/>
            <w:webHidden/>
          </w:rPr>
          <w:fldChar w:fldCharType="separate"/>
        </w:r>
        <w:r>
          <w:rPr>
            <w:noProof/>
            <w:webHidden/>
          </w:rPr>
          <w:t>6</w:t>
        </w:r>
        <w:r>
          <w:rPr>
            <w:noProof/>
            <w:webHidden/>
          </w:rPr>
          <w:fldChar w:fldCharType="end"/>
        </w:r>
      </w:hyperlink>
    </w:p>
    <w:p w:rsidR="00421267" w:rsidP="00DA3689" w:rsidRDefault="00DA3689" w14:paraId="19B199AC" w14:textId="49FB3E28">
      <w:pPr>
        <w:rPr>
          <w:lang w:val="en-US"/>
        </w:rPr>
      </w:pPr>
      <w:r>
        <w:rPr>
          <w:lang w:val="en-US"/>
        </w:rPr>
        <w:fldChar w:fldCharType="end"/>
      </w:r>
    </w:p>
    <w:p w:rsidR="00421267" w:rsidP="00421267" w:rsidRDefault="00421267" w14:paraId="4D612AAF" w14:textId="77777777">
      <w:pPr>
        <w:pStyle w:val="Cmsor1"/>
        <w:numPr>
          <w:ilvl w:val="0"/>
          <w:numId w:val="2"/>
        </w:numPr>
        <w:rPr>
          <w:lang w:val="en-US"/>
        </w:rPr>
      </w:pPr>
      <w:bookmarkStart w:name="_Toc233543052" w:id="0"/>
      <w:r>
        <w:rPr>
          <w:lang w:val="en-US"/>
        </w:rPr>
        <w:lastRenderedPageBreak/>
        <w:t>Project Overview</w:t>
      </w:r>
      <w:bookmarkEnd w:id="0"/>
    </w:p>
    <w:p w:rsidR="00CA7A86" w:rsidP="00CA7A86" w:rsidRDefault="00421267" w14:paraId="23AF5531" w14:textId="77777777">
      <w:pPr>
        <w:rPr>
          <w:lang w:val="en-US"/>
        </w:rPr>
      </w:pPr>
      <w:r w:rsidRPr="00421267">
        <w:rPr>
          <w:lang w:val="en-US"/>
        </w:rPr>
        <w:t>This project implements three GPU-accelerated random number generators (RNGs) in OpenCL</w:t>
      </w:r>
      <w:r>
        <w:rPr>
          <w:lang w:val="en-US"/>
        </w:rPr>
        <w:t>.</w:t>
      </w:r>
      <w:r w:rsidRPr="00421267">
        <w:rPr>
          <w:lang w:val="en-US"/>
        </w:rPr>
        <w:t xml:space="preserve"> </w:t>
      </w:r>
      <w:r>
        <w:rPr>
          <w:lang w:val="en-US"/>
        </w:rPr>
        <w:t>There are the</w:t>
      </w:r>
      <w:r w:rsidRPr="00421267">
        <w:rPr>
          <w:lang w:val="en-US"/>
        </w:rPr>
        <w:t xml:space="preserve"> Linear Congruential Generator (LCG), XORShift, and Mersenne Twister (MT19937)</w:t>
      </w:r>
      <w:r>
        <w:rPr>
          <w:lang w:val="en-US"/>
        </w:rPr>
        <w:t xml:space="preserve"> generators.</w:t>
      </w:r>
      <w:r w:rsidRPr="00421267">
        <w:rPr>
          <w:lang w:val="en-US"/>
        </w:rPr>
        <w:t xml:space="preserve"> </w:t>
      </w:r>
      <w:r>
        <w:rPr>
          <w:lang w:val="en-US"/>
        </w:rPr>
        <w:t>Their</w:t>
      </w:r>
      <w:r w:rsidRPr="00421267">
        <w:rPr>
          <w:lang w:val="en-US"/>
        </w:rPr>
        <w:t xml:space="preserve"> output</w:t>
      </w:r>
      <w:r>
        <w:rPr>
          <w:lang w:val="en-US"/>
        </w:rPr>
        <w:t>s are used</w:t>
      </w:r>
      <w:r w:rsidRPr="00421267">
        <w:rPr>
          <w:lang w:val="en-US"/>
        </w:rPr>
        <w:t xml:space="preserve"> to drive two Monte Carlo simulations: a Pi estimation and an S&amp;P 500 stock option probability model. All generators run in parallel across 1024 work-items, each producing 256 values, for a total of 262,144 random numbers per generator per run.</w:t>
      </w:r>
    </w:p>
    <w:p w:rsidR="00CA7A86" w:rsidP="00CA7A86" w:rsidRDefault="00CA7A86" w14:paraId="1863F592" w14:textId="77777777">
      <w:pPr>
        <w:pStyle w:val="Cmsor2"/>
        <w:numPr>
          <w:ilvl w:val="1"/>
          <w:numId w:val="2"/>
        </w:numPr>
        <w:rPr>
          <w:lang w:val="en-US"/>
        </w:rPr>
      </w:pPr>
      <w:bookmarkStart w:name="_Toc233543053" w:id="1"/>
      <w:r>
        <w:rPr>
          <w:lang w:val="en-US"/>
        </w:rPr>
        <w:t>Hardware Description</w:t>
      </w:r>
      <w:bookmarkEnd w:id="1"/>
    </w:p>
    <w:p w:rsidRPr="00CA7A86" w:rsidR="00CA7A86" w:rsidP="00CA7A86" w:rsidRDefault="00CA7A86" w14:paraId="4DD0A16E" w14:textId="77777777">
      <w:pPr>
        <w:rPr>
          <w:lang w:val="en-US"/>
        </w:rPr>
      </w:pPr>
      <w:r>
        <w:rPr>
          <w:lang w:val="en-US"/>
        </w:rPr>
        <w:t>All the stated values in the document are relevant for the executing hardware only. This was an ASUS TUF Gaming A15 laptop with an AMD Ryzen 5 4600H CPU and an NVIDIA GeForce RTX 3050 GPU.</w:t>
      </w:r>
    </w:p>
    <w:p w:rsidR="00421267" w:rsidP="00421267" w:rsidRDefault="00614D2D" w14:paraId="57CDC610" w14:textId="77777777">
      <w:pPr>
        <w:pStyle w:val="Cmsor1"/>
        <w:numPr>
          <w:ilvl w:val="0"/>
          <w:numId w:val="2"/>
        </w:numPr>
        <w:rPr>
          <w:lang w:val="en-US"/>
        </w:rPr>
      </w:pPr>
      <w:bookmarkStart w:name="_Toc233543054" w:id="2"/>
      <w:r>
        <w:rPr>
          <w:lang w:val="en-US"/>
        </w:rPr>
        <w:t>Design Considerations</w:t>
      </w:r>
      <w:bookmarkEnd w:id="2"/>
    </w:p>
    <w:p w:rsidR="00614D2D" w:rsidP="00614D2D" w:rsidRDefault="00614D2D" w14:paraId="0C342A22" w14:textId="77777777">
      <w:pPr>
        <w:pStyle w:val="Cmsor2"/>
        <w:numPr>
          <w:ilvl w:val="1"/>
          <w:numId w:val="2"/>
        </w:numPr>
        <w:rPr>
          <w:lang w:val="en-US"/>
        </w:rPr>
      </w:pPr>
      <w:bookmarkStart w:name="_Toc233543055" w:id="3"/>
      <w:r>
        <w:rPr>
          <w:lang w:val="en-US"/>
        </w:rPr>
        <w:t>Local Memory Staging</w:t>
      </w:r>
      <w:bookmarkEnd w:id="3"/>
    </w:p>
    <w:p w:rsidRPr="00614D2D" w:rsidR="00614D2D" w:rsidP="00614D2D" w:rsidRDefault="00614D2D" w14:paraId="4841176B" w14:textId="77777777">
      <w:pPr>
        <w:rPr>
          <w:lang w:val="en-US"/>
        </w:rPr>
      </w:pPr>
      <w:r w:rsidRPr="00614D2D">
        <w:rPr>
          <w:lang w:val="en-US"/>
        </w:rPr>
        <w:t>The core optimization applied to all three RNG kernels is local memory staging of output. Without this, each work-item writes its generated value directly to a unique location in global memory, producing N scattered write transactions per iteration</w:t>
      </w:r>
      <w:r>
        <w:rPr>
          <w:lang w:val="en-US"/>
        </w:rPr>
        <w:t xml:space="preserve">. That is </w:t>
      </w:r>
      <w:r w:rsidRPr="00614D2D">
        <w:rPr>
          <w:lang w:val="en-US"/>
        </w:rPr>
        <w:t>one per work-item.</w:t>
      </w:r>
    </w:p>
    <w:p w:rsidR="00437FAB" w:rsidP="00614D2D" w:rsidRDefault="00614D2D" w14:paraId="042C3F23" w14:textId="77777777">
      <w:pPr>
        <w:rPr>
          <w:lang w:val="en-US"/>
        </w:rPr>
      </w:pPr>
      <w:r w:rsidRPr="00614D2D">
        <w:rPr>
          <w:lang w:val="en-US"/>
        </w:rPr>
        <w:t xml:space="preserve">The optimized approach uses a local staging buffer of </w:t>
      </w:r>
      <w:r w:rsidRPr="00437FAB">
        <w:rPr>
          <w:rStyle w:val="KdChar"/>
        </w:rPr>
        <w:t>LOCAL_SIZE</w:t>
      </w:r>
      <w:r w:rsidRPr="00614D2D">
        <w:rPr>
          <w:lang w:val="en-US"/>
        </w:rPr>
        <w:t xml:space="preserve"> (64) slots. Each work-item writes to localBuf[localId] instead of directly to global memory. After a </w:t>
      </w:r>
      <w:r w:rsidRPr="00614D2D">
        <w:rPr>
          <w:rStyle w:val="KdChar"/>
        </w:rPr>
        <w:t>CLK_LOCAL_MEM_FENCE</w:t>
      </w:r>
      <w:r w:rsidRPr="00614D2D">
        <w:rPr>
          <w:lang w:val="en-US"/>
        </w:rPr>
        <w:t xml:space="preserve"> barrier ensures all lanes have written, </w:t>
      </w:r>
      <w:r>
        <w:rPr>
          <w:lang w:val="en-US"/>
        </w:rPr>
        <w:t xml:space="preserve">the </w:t>
      </w:r>
      <w:r w:rsidR="00437FAB">
        <w:rPr>
          <w:lang w:val="en-US"/>
        </w:rPr>
        <w:t>first thread/work-item</w:t>
      </w:r>
      <w:r w:rsidRPr="00614D2D">
        <w:rPr>
          <w:lang w:val="en-US"/>
        </w:rPr>
        <w:t xml:space="preserve"> performs a single sequential flush of the entire workgroup slice to the correct position in global memory</w:t>
      </w:r>
      <w:r w:rsidR="00437FAB">
        <w:rPr>
          <w:lang w:val="en-US"/>
        </w:rPr>
        <w:t>.</w:t>
      </w:r>
    </w:p>
    <w:p w:rsidR="00614D2D" w:rsidP="00437FAB" w:rsidRDefault="00437FAB" w14:paraId="307EDE55" w14:textId="77777777">
      <w:pPr>
        <w:jc w:val="center"/>
        <w:rPr>
          <w:lang w:val="en-US"/>
        </w:rPr>
      </w:pPr>
      <w:r w:rsidRPr="00437FAB">
        <w:rPr>
          <w:noProof/>
          <w:lang w:val="en-US"/>
        </w:rPr>
        <w:drawing>
          <wp:inline distT="0" distB="0" distL="0" distR="0" wp14:anchorId="1BC97BB0" wp14:editId="1B9AC2DE">
            <wp:extent cx="4721351" cy="1664898"/>
            <wp:effectExtent l="0" t="0" r="3175"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4721351" cy="1664898"/>
                    </a:xfrm>
                    <a:prstGeom prst="rect">
                      <a:avLst/>
                    </a:prstGeom>
                  </pic:spPr>
                </pic:pic>
              </a:graphicData>
            </a:graphic>
          </wp:inline>
        </w:drawing>
      </w:r>
    </w:p>
    <w:p w:rsidR="00437FAB" w:rsidP="00437FAB" w:rsidRDefault="00437FAB" w14:paraId="0E243AB3" w14:textId="77777777">
      <w:pPr>
        <w:rPr>
          <w:lang w:val="en-US"/>
        </w:rPr>
      </w:pPr>
      <w:r w:rsidRPr="00437FAB">
        <w:rPr>
          <w:lang w:val="en-US"/>
        </w:rPr>
        <w:t xml:space="preserve">This reduces global memory write transactions by a factor of </w:t>
      </w:r>
      <w:r w:rsidRPr="00437FAB">
        <w:rPr>
          <w:rStyle w:val="KdChar"/>
        </w:rPr>
        <w:t>LOCAL_SIZE</w:t>
      </w:r>
      <w:r w:rsidRPr="00437FAB">
        <w:rPr>
          <w:lang w:val="en-US"/>
        </w:rPr>
        <w:t>. The writes become coalesced</w:t>
      </w:r>
      <w:r>
        <w:rPr>
          <w:lang w:val="en-US"/>
        </w:rPr>
        <w:t>, meaning</w:t>
      </w:r>
      <w:r w:rsidRPr="00437FAB">
        <w:rPr>
          <w:lang w:val="en-US"/>
        </w:rPr>
        <w:t xml:space="preserve"> consecutive lanes write to consecutive addresses</w:t>
      </w:r>
      <w:r>
        <w:rPr>
          <w:lang w:val="en-US"/>
        </w:rPr>
        <w:t>.</w:t>
      </w:r>
      <w:r w:rsidRPr="00437FAB">
        <w:rPr>
          <w:lang w:val="en-US"/>
        </w:rPr>
        <w:t xml:space="preserve"> </w:t>
      </w:r>
      <w:r>
        <w:rPr>
          <w:lang w:val="en-US"/>
        </w:rPr>
        <w:t>This</w:t>
      </w:r>
      <w:r w:rsidRPr="00437FAB">
        <w:rPr>
          <w:lang w:val="en-US"/>
        </w:rPr>
        <w:t xml:space="preserve"> maps efficiently onto the GPU memory controller's burst transfer model.</w:t>
      </w:r>
    </w:p>
    <w:p w:rsidR="00437FAB" w:rsidP="00D02AA0" w:rsidRDefault="00D02AA0" w14:paraId="1EEC9402" w14:textId="77777777">
      <w:pPr>
        <w:pStyle w:val="Cmsor2"/>
        <w:numPr>
          <w:ilvl w:val="1"/>
          <w:numId w:val="2"/>
        </w:numPr>
        <w:rPr>
          <w:lang w:val="en-US"/>
        </w:rPr>
      </w:pPr>
      <w:bookmarkStart w:name="_Toc233543056" w:id="4"/>
      <w:r>
        <w:rPr>
          <w:lang w:val="en-US"/>
        </w:rPr>
        <w:t>Workgroup Size Selection</w:t>
      </w:r>
      <w:bookmarkEnd w:id="4"/>
    </w:p>
    <w:p w:rsidR="00D02AA0" w:rsidP="00D02AA0" w:rsidRDefault="00D02AA0" w14:paraId="74F6E64B" w14:textId="77777777">
      <w:pPr>
        <w:rPr>
          <w:lang w:val="en-US"/>
        </w:rPr>
      </w:pPr>
      <w:r>
        <w:rPr>
          <w:lang w:val="en-US"/>
        </w:rPr>
        <w:t xml:space="preserve">The value </w:t>
      </w:r>
      <w:r w:rsidRPr="00D02AA0">
        <w:rPr>
          <w:rStyle w:val="KdChar"/>
        </w:rPr>
        <w:t>64</w:t>
      </w:r>
      <w:r>
        <w:rPr>
          <w:lang w:val="en-US"/>
        </w:rPr>
        <w:t xml:space="preserve"> was chosen for </w:t>
      </w:r>
      <w:r w:rsidRPr="00D02AA0">
        <w:rPr>
          <w:rStyle w:val="KdChar"/>
        </w:rPr>
        <w:t>LOCAL_SIZE</w:t>
      </w:r>
      <w:r>
        <w:rPr>
          <w:lang w:val="en-US"/>
        </w:rPr>
        <w:t xml:space="preserve"> because it is a multiple of NVIDIA’s Warp (</w:t>
      </w:r>
      <w:r w:rsidRPr="00E3469B">
        <w:rPr>
          <w:rStyle w:val="KdChar"/>
        </w:rPr>
        <w:t>32</w:t>
      </w:r>
      <w:r>
        <w:rPr>
          <w:lang w:val="en-US"/>
        </w:rPr>
        <w:t>) and AMD’s Wavefront (</w:t>
      </w:r>
      <w:r w:rsidRPr="00E3469B">
        <w:rPr>
          <w:rStyle w:val="KdChar"/>
        </w:rPr>
        <w:t>64</w:t>
      </w:r>
      <w:r>
        <w:rPr>
          <w:lang w:val="en-US"/>
        </w:rPr>
        <w:t xml:space="preserve">) sizes. These are equal terms for how the hardware operates. When a workgroup is dispatched to a Streaming Multiprocessor, its work-items are split up into </w:t>
      </w:r>
      <w:r>
        <w:rPr>
          <w:lang w:val="en-US"/>
        </w:rPr>
        <w:lastRenderedPageBreak/>
        <w:t xml:space="preserve">groups of Warp/Wavefront size, and these groups are executed in SIMD (Single Instruction Multiple Data) format. This way we can avoid partial Warp/Wavefront waste. Larger sized </w:t>
      </w:r>
      <w:r w:rsidR="00E3469B">
        <w:rPr>
          <w:lang w:val="en-US"/>
        </w:rPr>
        <w:t>workgroups would reduce the number of resident workgroups, wasting hardware capacity, while smaller sizes would waste barrier synchronization overhead.</w:t>
      </w:r>
    </w:p>
    <w:p w:rsidR="00E3469B" w:rsidP="00E3469B" w:rsidRDefault="00E3469B" w14:paraId="3EEDB5B8" w14:textId="77777777">
      <w:pPr>
        <w:pStyle w:val="Cmsor2"/>
        <w:numPr>
          <w:ilvl w:val="1"/>
          <w:numId w:val="2"/>
        </w:numPr>
        <w:rPr>
          <w:lang w:val="en-US"/>
        </w:rPr>
      </w:pPr>
      <w:bookmarkStart w:name="_Toc233543057" w:id="5"/>
      <w:r>
        <w:rPr>
          <w:lang w:val="en-US"/>
        </w:rPr>
        <w:t>Per-Thread Seed Independence</w:t>
      </w:r>
      <w:bookmarkEnd w:id="5"/>
    </w:p>
    <w:p w:rsidR="00E3469B" w:rsidP="00E3469B" w:rsidRDefault="00E3469B" w14:paraId="40613207" w14:textId="77777777">
      <w:pPr>
        <w:rPr>
          <w:lang w:val="en-US"/>
        </w:rPr>
      </w:pPr>
      <w:r>
        <w:rPr>
          <w:lang w:val="en-US"/>
        </w:rPr>
        <w:t>Each work-item uses a seed constructed from a base seed, Knuth’s multiplicative constant (</w:t>
      </w:r>
      <w:r w:rsidRPr="00E3469B">
        <w:rPr>
          <w:rStyle w:val="KdChar"/>
        </w:rPr>
        <w:t>2654435761</w:t>
      </w:r>
      <w:r>
        <w:rPr>
          <w:lang w:val="en-US"/>
        </w:rPr>
        <w:t>) and its global ID.</w:t>
      </w:r>
    </w:p>
    <w:p w:rsidRPr="00E3469B" w:rsidR="00E3469B" w:rsidP="00E3469B" w:rsidRDefault="00E3469B" w14:paraId="6BC91CBE" w14:textId="77777777">
      <w:pPr>
        <w:pStyle w:val="Kdblokk"/>
        <w:framePr w:wrap="notBeside"/>
      </w:pPr>
      <w:r w:rsidRPr="00E3469B">
        <w:t>// LCG</w:t>
      </w:r>
      <w:r>
        <w:br/>
      </w:r>
      <w:r w:rsidRPr="00E3469B">
        <w:t xml:space="preserve">unsigned long state = seed + (unsigned long)globalId * </w:t>
      </w:r>
      <w:proofErr w:type="gramStart"/>
      <w:r w:rsidRPr="00E3469B">
        <w:t>2654435761UL;</w:t>
      </w:r>
      <w:proofErr w:type="gramEnd"/>
    </w:p>
    <w:p w:rsidRPr="00E3469B" w:rsidR="00E3469B" w:rsidP="00E3469B" w:rsidRDefault="00E3469B" w14:paraId="1D609BF0" w14:textId="77777777">
      <w:pPr>
        <w:pStyle w:val="Kdblokk"/>
        <w:framePr w:wrap="notBeside"/>
      </w:pPr>
      <w:r w:rsidRPr="00E3469B">
        <w:t xml:space="preserve">// XORShift  </w:t>
      </w:r>
      <w:r>
        <w:br/>
      </w:r>
      <w:r w:rsidRPr="00E3469B">
        <w:t>unsigned int state = seed ^ (globalId * 2654435761U + 1U</w:t>
      </w:r>
      <w:proofErr w:type="gramStart"/>
      <w:r w:rsidRPr="00E3469B">
        <w:t>);</w:t>
      </w:r>
      <w:proofErr w:type="gramEnd"/>
    </w:p>
    <w:p w:rsidR="00E3469B" w:rsidP="00E3469B" w:rsidRDefault="00E3469B" w14:paraId="1E4B03DB" w14:textId="77777777">
      <w:pPr>
        <w:pStyle w:val="Kdblokk"/>
        <w:framePr w:wrap="notBeside"/>
      </w:pPr>
      <w:r w:rsidRPr="00E3469B">
        <w:t>// MT</w:t>
      </w:r>
      <w:r>
        <w:br/>
      </w:r>
      <w:r w:rsidRPr="00E3469B">
        <w:t>mt[0] = seed ^ (globalId * 2654435761U</w:t>
      </w:r>
      <w:proofErr w:type="gramStart"/>
      <w:r w:rsidRPr="00E3469B">
        <w:t>);</w:t>
      </w:r>
      <w:proofErr w:type="gramEnd"/>
    </w:p>
    <w:p w:rsidR="00E3469B" w:rsidP="00913383" w:rsidRDefault="00913383" w14:paraId="3EDFAED7" w14:textId="77777777">
      <w:pPr>
        <w:pStyle w:val="Cmsor2"/>
        <w:numPr>
          <w:ilvl w:val="1"/>
          <w:numId w:val="2"/>
        </w:numPr>
        <w:spacing w:before="240"/>
        <w:ind w:left="1077"/>
      </w:pPr>
      <w:bookmarkStart w:name="_Toc233543058" w:id="6"/>
      <w:r>
        <w:t>Mersenne Twister Design</w:t>
      </w:r>
      <w:bookmarkEnd w:id="6"/>
    </w:p>
    <w:p w:rsidR="00913383" w:rsidP="00913383" w:rsidRDefault="00913383" w14:paraId="2643567C" w14:textId="77777777">
      <w:pPr>
        <w:rPr>
          <w:lang w:val="en-US"/>
        </w:rPr>
      </w:pPr>
      <w:r w:rsidRPr="00913383">
        <w:rPr>
          <w:lang w:val="en-US"/>
        </w:rPr>
        <w:t xml:space="preserve">The Mersenne Twister generator uses </w:t>
      </w:r>
      <w:r>
        <w:rPr>
          <w:lang w:val="en-US"/>
        </w:rPr>
        <w:t>an array of 624 integers as its internal state. This means that per thread/work-item, MT uses 624 × 32 bits</w:t>
      </w:r>
      <w:r w:rsidR="007934B4">
        <w:rPr>
          <w:lang w:val="en-US"/>
        </w:rPr>
        <w:t xml:space="preserve"> (or 624 × 4 bytes)</w:t>
      </w:r>
      <w:r>
        <w:rPr>
          <w:lang w:val="en-US"/>
        </w:rPr>
        <w:t xml:space="preserve"> of space for only </w:t>
      </w:r>
      <w:r w:rsidR="007934B4">
        <w:rPr>
          <w:lang w:val="en-US"/>
        </w:rPr>
        <w:t xml:space="preserve">storing </w:t>
      </w:r>
      <w:r>
        <w:rPr>
          <w:lang w:val="en-US"/>
        </w:rPr>
        <w:t xml:space="preserve">the state. Using </w:t>
      </w:r>
      <w:r w:rsidR="007934B4">
        <w:rPr>
          <w:lang w:val="en-US"/>
        </w:rPr>
        <w:t>local memory,</w:t>
      </w:r>
      <w:r>
        <w:rPr>
          <w:lang w:val="en-US"/>
        </w:rPr>
        <w:t xml:space="preserve"> </w:t>
      </w:r>
      <w:r w:rsidR="00CA7A86">
        <w:rPr>
          <w:lang w:val="en-US"/>
        </w:rPr>
        <w:t xml:space="preserve">this implementation would need </w:t>
      </w:r>
      <w:r w:rsidR="007934B4">
        <w:rPr>
          <w:lang w:val="en-US"/>
        </w:rPr>
        <w:t>624 × 4 = 2 496 bytes per work-item. With 64 work-items per workgroup that is 2 496 × 64 = 159 744 bytes. That is roughly 159KB. On the RTX 3050 graphics card each Streaming Multiprocessor has 48KB of local memory available, which is obviously much less than the needed 159KB. This disqualifies the usage of local memory, leaving the slower global memory storage the only option.</w:t>
      </w:r>
    </w:p>
    <w:p w:rsidR="007934B4" w:rsidP="007934B4" w:rsidRDefault="007934B4" w14:paraId="00598780" w14:textId="77777777">
      <w:pPr>
        <w:pStyle w:val="Cmsor2"/>
        <w:numPr>
          <w:ilvl w:val="1"/>
          <w:numId w:val="2"/>
        </w:numPr>
        <w:rPr>
          <w:lang w:val="en-US"/>
        </w:rPr>
      </w:pPr>
      <w:bookmarkStart w:name="_Toc233543059" w:id="7"/>
      <w:r>
        <w:rPr>
          <w:lang w:val="en-US"/>
        </w:rPr>
        <w:t>Monte Carlo Kernel Design</w:t>
      </w:r>
      <w:bookmarkEnd w:id="7"/>
    </w:p>
    <w:p w:rsidR="007934B4" w:rsidP="007934B4" w:rsidRDefault="007934B4" w14:paraId="05AFF2AD" w14:textId="77777777">
      <w:pPr>
        <w:rPr>
          <w:lang w:val="en-US"/>
        </w:rPr>
      </w:pPr>
      <w:r w:rsidRPr="4629BB84" w:rsidR="007934B4">
        <w:rPr>
          <w:lang w:val="en-US"/>
        </w:rPr>
        <w:t xml:space="preserve">The Monte Carlo kernels consume any pre-generated flat buffer using the </w:t>
      </w:r>
      <w:r w:rsidRPr="4629BB84" w:rsidR="007934B4">
        <w:rPr>
          <w:rStyle w:val="KdChar"/>
          <w:lang w:val="en-US"/>
        </w:rPr>
        <w:t>runMonteCarlo()</w:t>
      </w:r>
      <w:r w:rsidRPr="4629BB84" w:rsidR="007934B4">
        <w:rPr>
          <w:lang w:val="en-US"/>
        </w:rPr>
        <w:t xml:space="preserve"> function. </w:t>
      </w:r>
      <w:r w:rsidRPr="4629BB84" w:rsidR="00A005B0">
        <w:rPr>
          <w:lang w:val="en-US"/>
        </w:rPr>
        <w:t>Each Monte Carlo kernel utilizes the previously mentioned local memory buffering, minimizing the time needed for global memory writes.</w:t>
      </w:r>
    </w:p>
    <w:p w:rsidR="00A005B0" w:rsidP="00A005B0" w:rsidRDefault="00A005B0" w14:paraId="49FD7AAA" w14:textId="77777777">
      <w:pPr>
        <w:pStyle w:val="Cmsor1"/>
        <w:numPr>
          <w:ilvl w:val="0"/>
          <w:numId w:val="2"/>
        </w:numPr>
        <w:rPr>
          <w:lang w:val="en-US"/>
        </w:rPr>
      </w:pPr>
      <w:bookmarkStart w:name="_Toc233543060" w:id="8"/>
      <w:r>
        <w:rPr>
          <w:lang w:val="en-US"/>
        </w:rPr>
        <w:t>Performance Analysis</w:t>
      </w:r>
      <w:bookmarkEnd w:id="8"/>
    </w:p>
    <w:p w:rsidR="00A005B0" w:rsidP="4629BB84" w:rsidRDefault="00A005B0" w14:paraId="1C57AD3A" w14:textId="77777777">
      <w:pPr>
        <w:rPr>
          <w:lang w:val="hu-HU"/>
        </w:rPr>
      </w:pPr>
      <w:r w:rsidRPr="4629BB84" w:rsidR="00A005B0">
        <w:rPr>
          <w:lang w:val="hu-HU"/>
        </w:rPr>
        <w:t xml:space="preserve">All measurements were taken on the previously mentioned hardware. GPU timing uses </w:t>
      </w:r>
      <w:r w:rsidRPr="4629BB84" w:rsidR="00A005B0">
        <w:rPr>
          <w:rStyle w:val="KdChar"/>
          <w:lang w:val="hu-HU"/>
        </w:rPr>
        <w:t>CL_QUEUE_PROFILING_ENABLE</w:t>
      </w:r>
      <w:r w:rsidRPr="4629BB84" w:rsidR="00A005B0">
        <w:rPr>
          <w:lang w:val="hu-HU"/>
        </w:rPr>
        <w:t xml:space="preserve"> with </w:t>
      </w:r>
      <w:r w:rsidRPr="4629BB84" w:rsidR="00A005B0">
        <w:rPr>
          <w:rStyle w:val="KdChar"/>
          <w:lang w:val="hu-HU"/>
        </w:rPr>
        <w:t>cl_ulong</w:t>
      </w:r>
      <w:r w:rsidRPr="4629BB84" w:rsidR="00A005B0">
        <w:rPr>
          <w:lang w:val="hu-HU"/>
        </w:rPr>
        <w:t xml:space="preserve"> nanosecond timestamps ensuring platform-independent, consistent 64-bit precision. </w:t>
      </w:r>
      <w:r w:rsidRPr="4629BB84" w:rsidR="00A005B0">
        <w:rPr>
          <w:rStyle w:val="KdChar"/>
          <w:lang w:val="hu-HU"/>
        </w:rPr>
        <w:t>clFinish()</w:t>
      </w:r>
      <w:r w:rsidRPr="4629BB84" w:rsidR="00A005B0">
        <w:rPr>
          <w:lang w:val="hu-HU"/>
        </w:rPr>
        <w:t xml:space="preserve"> is called after each blocking read to guarantee timestamp commitment before querying the event.</w:t>
      </w:r>
    </w:p>
    <w:p w:rsidR="00A005B0" w:rsidP="008963A4" w:rsidRDefault="00A005B0" w14:paraId="6A9D591E" w14:textId="77777777">
      <w:pPr>
        <w:pStyle w:val="Cmsor2"/>
        <w:numPr>
          <w:ilvl w:val="1"/>
          <w:numId w:val="2"/>
        </w:numPr>
        <w:spacing w:before="360"/>
        <w:ind w:left="1077"/>
        <w:rPr>
          <w:lang w:val="en-US"/>
        </w:rPr>
      </w:pPr>
      <w:bookmarkStart w:name="_Toc233543061" w:id="9"/>
      <w:r>
        <w:rPr>
          <w:lang w:val="en-US"/>
        </w:rPr>
        <w:t>RNG Throughput – N = 262 144</w:t>
      </w:r>
      <w:bookmarkEnd w:id="9"/>
    </w:p>
    <w:tbl>
      <w:tblPr>
        <w:tblStyle w:val="Listaszertblzat7tarka1jellszn"/>
        <w:tblW w:w="0" w:type="auto"/>
        <w:tblLook w:val="04A0" w:firstRow="1" w:lastRow="0" w:firstColumn="1" w:lastColumn="0" w:noHBand="0" w:noVBand="1"/>
      </w:tblPr>
      <w:tblGrid>
        <w:gridCol w:w="3020"/>
        <w:gridCol w:w="3021"/>
        <w:gridCol w:w="3021"/>
      </w:tblGrid>
      <w:tr w:rsidR="00A005B0" w:rsidTr="008963A4" w14:paraId="0D2C79CA"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20" w:type="dxa"/>
          </w:tcPr>
          <w:p w:rsidRPr="008963A4" w:rsidR="00A005B0" w:rsidP="00A005B0" w:rsidRDefault="00A005B0" w14:paraId="3170C5F1" w14:textId="77777777">
            <w:pPr>
              <w:rPr>
                <w:b/>
                <w:bCs/>
                <w:i w:val="0"/>
                <w:iCs w:val="0"/>
                <w:color w:val="1F4E79" w:themeColor="accent1" w:themeShade="80"/>
                <w:lang w:val="en-US"/>
              </w:rPr>
            </w:pPr>
            <w:r w:rsidRPr="008963A4">
              <w:rPr>
                <w:b/>
                <w:bCs/>
                <w:i w:val="0"/>
                <w:iCs w:val="0"/>
                <w:color w:val="1F4E79" w:themeColor="accent1" w:themeShade="80"/>
                <w:lang w:val="en-US"/>
              </w:rPr>
              <w:t>Generator</w:t>
            </w:r>
          </w:p>
        </w:tc>
        <w:tc>
          <w:tcPr>
            <w:tcW w:w="3021" w:type="dxa"/>
          </w:tcPr>
          <w:p w:rsidRPr="008963A4" w:rsidR="00A005B0" w:rsidP="00A005B0" w:rsidRDefault="00A005B0" w14:paraId="4E66738F" w14:textId="77777777">
            <w:pPr>
              <w:cnfStyle w:val="100000000000" w:firstRow="1" w:lastRow="0" w:firstColumn="0" w:lastColumn="0" w:oddVBand="0" w:evenVBand="0" w:oddHBand="0" w:evenHBand="0" w:firstRowFirstColumn="0" w:firstRowLastColumn="0" w:lastRowFirstColumn="0" w:lastRowLastColumn="0"/>
              <w:rPr>
                <w:b/>
                <w:bCs/>
                <w:i w:val="0"/>
                <w:iCs w:val="0"/>
                <w:color w:val="1F4E79" w:themeColor="accent1" w:themeShade="80"/>
                <w:lang w:val="en-US"/>
              </w:rPr>
            </w:pPr>
            <w:r w:rsidRPr="008963A4">
              <w:rPr>
                <w:b/>
                <w:bCs/>
                <w:i w:val="0"/>
                <w:iCs w:val="0"/>
                <w:color w:val="1F4E79" w:themeColor="accent1" w:themeShade="80"/>
                <w:lang w:val="en-US"/>
              </w:rPr>
              <w:t>GPU Time (ms)</w:t>
            </w:r>
          </w:p>
        </w:tc>
        <w:tc>
          <w:tcPr>
            <w:tcW w:w="3021" w:type="dxa"/>
          </w:tcPr>
          <w:p w:rsidRPr="008963A4" w:rsidR="00A005B0" w:rsidP="00A005B0" w:rsidRDefault="00A005B0" w14:paraId="4B6C19F4" w14:textId="77777777">
            <w:pPr>
              <w:cnfStyle w:val="100000000000" w:firstRow="1" w:lastRow="0" w:firstColumn="0" w:lastColumn="0" w:oddVBand="0" w:evenVBand="0" w:oddHBand="0" w:evenHBand="0" w:firstRowFirstColumn="0" w:firstRowLastColumn="0" w:lastRowFirstColumn="0" w:lastRowLastColumn="0"/>
              <w:rPr>
                <w:b/>
                <w:bCs/>
                <w:i w:val="0"/>
                <w:iCs w:val="0"/>
                <w:color w:val="1F4E79" w:themeColor="accent1" w:themeShade="80"/>
                <w:lang w:val="en-US"/>
              </w:rPr>
            </w:pPr>
            <w:r w:rsidRPr="008963A4">
              <w:rPr>
                <w:b/>
                <w:bCs/>
                <w:i w:val="0"/>
                <w:iCs w:val="0"/>
                <w:color w:val="1F4E79" w:themeColor="accent1" w:themeShade="80"/>
                <w:lang w:val="en-US"/>
              </w:rPr>
              <w:t>Throughput (M/ms)</w:t>
            </w:r>
          </w:p>
        </w:tc>
      </w:tr>
      <w:tr w:rsidR="00A005B0" w:rsidTr="008963A4" w14:paraId="0615CEF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rsidRPr="008963A4" w:rsidR="00A005B0" w:rsidP="00A005B0" w:rsidRDefault="00A005B0" w14:paraId="7E48ED2E" w14:textId="77777777">
            <w:pPr>
              <w:rPr>
                <w:b/>
                <w:bCs/>
                <w:i w:val="0"/>
                <w:iCs w:val="0"/>
                <w:color w:val="1F4E79" w:themeColor="accent1" w:themeShade="80"/>
                <w:lang w:val="en-US"/>
              </w:rPr>
            </w:pPr>
            <w:r w:rsidRPr="008963A4">
              <w:rPr>
                <w:b/>
                <w:bCs/>
                <w:i w:val="0"/>
                <w:iCs w:val="0"/>
                <w:color w:val="1F4E79" w:themeColor="accent1" w:themeShade="80"/>
                <w:lang w:val="en-US"/>
              </w:rPr>
              <w:t>LCG</w:t>
            </w:r>
          </w:p>
        </w:tc>
        <w:tc>
          <w:tcPr>
            <w:tcW w:w="3021" w:type="dxa"/>
          </w:tcPr>
          <w:p w:rsidRPr="008963A4" w:rsidR="00A005B0" w:rsidP="00A005B0" w:rsidRDefault="00A005B0" w14:paraId="4EC003C2" w14:textId="77777777">
            <w:pPr>
              <w:cnfStyle w:val="000000100000" w:firstRow="0" w:lastRow="0" w:firstColumn="0" w:lastColumn="0" w:oddVBand="0" w:evenVBand="0" w:oddHBand="1" w:evenHBand="0" w:firstRowFirstColumn="0" w:firstRowLastColumn="0" w:lastRowFirstColumn="0" w:lastRowLastColumn="0"/>
              <w:rPr>
                <w:color w:val="1F4E79" w:themeColor="accent1" w:themeShade="80"/>
                <w:lang w:val="en-US"/>
              </w:rPr>
            </w:pPr>
            <w:r w:rsidRPr="008963A4">
              <w:rPr>
                <w:color w:val="1F4E79" w:themeColor="accent1" w:themeShade="80"/>
                <w:lang w:val="en-US"/>
              </w:rPr>
              <w:t>0.214</w:t>
            </w:r>
          </w:p>
        </w:tc>
        <w:tc>
          <w:tcPr>
            <w:tcW w:w="3021" w:type="dxa"/>
          </w:tcPr>
          <w:p w:rsidRPr="008963A4" w:rsidR="00A005B0" w:rsidP="00A005B0" w:rsidRDefault="00A005B0" w14:paraId="375D01AB" w14:textId="77777777">
            <w:pPr>
              <w:cnfStyle w:val="000000100000" w:firstRow="0" w:lastRow="0" w:firstColumn="0" w:lastColumn="0" w:oddVBand="0" w:evenVBand="0" w:oddHBand="1" w:evenHBand="0" w:firstRowFirstColumn="0" w:firstRowLastColumn="0" w:lastRowFirstColumn="0" w:lastRowLastColumn="0"/>
              <w:rPr>
                <w:color w:val="1F4E79" w:themeColor="accent1" w:themeShade="80"/>
                <w:lang w:val="en-US"/>
              </w:rPr>
            </w:pPr>
            <w:r w:rsidRPr="008963A4">
              <w:rPr>
                <w:color w:val="1F4E79" w:themeColor="accent1" w:themeShade="80"/>
                <w:lang w:val="en-US"/>
              </w:rPr>
              <w:t>1224.88</w:t>
            </w:r>
          </w:p>
        </w:tc>
      </w:tr>
      <w:tr w:rsidR="00A005B0" w:rsidTr="008963A4" w14:paraId="062BC30E" w14:textId="77777777">
        <w:tc>
          <w:tcPr>
            <w:cnfStyle w:val="001000000000" w:firstRow="0" w:lastRow="0" w:firstColumn="1" w:lastColumn="0" w:oddVBand="0" w:evenVBand="0" w:oddHBand="0" w:evenHBand="0" w:firstRowFirstColumn="0" w:firstRowLastColumn="0" w:lastRowFirstColumn="0" w:lastRowLastColumn="0"/>
            <w:tcW w:w="3020" w:type="dxa"/>
          </w:tcPr>
          <w:p w:rsidRPr="008963A4" w:rsidR="00A005B0" w:rsidP="00A005B0" w:rsidRDefault="00A005B0" w14:paraId="0DB0DAE1" w14:textId="77777777">
            <w:pPr>
              <w:rPr>
                <w:b/>
                <w:bCs/>
                <w:i w:val="0"/>
                <w:iCs w:val="0"/>
                <w:color w:val="1F4E79" w:themeColor="accent1" w:themeShade="80"/>
                <w:lang w:val="en-US"/>
              </w:rPr>
            </w:pPr>
            <w:r w:rsidRPr="008963A4">
              <w:rPr>
                <w:b/>
                <w:bCs/>
                <w:i w:val="0"/>
                <w:iCs w:val="0"/>
                <w:color w:val="1F4E79" w:themeColor="accent1" w:themeShade="80"/>
                <w:lang w:val="en-US"/>
              </w:rPr>
              <w:t>XORShift</w:t>
            </w:r>
          </w:p>
        </w:tc>
        <w:tc>
          <w:tcPr>
            <w:tcW w:w="3021" w:type="dxa"/>
          </w:tcPr>
          <w:p w:rsidRPr="008963A4" w:rsidR="00A005B0" w:rsidP="00A005B0" w:rsidRDefault="00A005B0" w14:paraId="54C9AFB8" w14:textId="77777777">
            <w:pPr>
              <w:cnfStyle w:val="000000000000" w:firstRow="0" w:lastRow="0" w:firstColumn="0" w:lastColumn="0" w:oddVBand="0" w:evenVBand="0" w:oddHBand="0" w:evenHBand="0" w:firstRowFirstColumn="0" w:firstRowLastColumn="0" w:lastRowFirstColumn="0" w:lastRowLastColumn="0"/>
              <w:rPr>
                <w:color w:val="1F4E79" w:themeColor="accent1" w:themeShade="80"/>
                <w:lang w:val="en-US"/>
              </w:rPr>
            </w:pPr>
            <w:r w:rsidRPr="008963A4">
              <w:rPr>
                <w:color w:val="1F4E79" w:themeColor="accent1" w:themeShade="80"/>
                <w:lang w:val="en-US"/>
              </w:rPr>
              <w:t>0.224</w:t>
            </w:r>
          </w:p>
        </w:tc>
        <w:tc>
          <w:tcPr>
            <w:tcW w:w="3021" w:type="dxa"/>
          </w:tcPr>
          <w:p w:rsidRPr="008963A4" w:rsidR="00A005B0" w:rsidP="00A005B0" w:rsidRDefault="00A005B0" w14:paraId="586718B5" w14:textId="77777777">
            <w:pPr>
              <w:cnfStyle w:val="000000000000" w:firstRow="0" w:lastRow="0" w:firstColumn="0" w:lastColumn="0" w:oddVBand="0" w:evenVBand="0" w:oddHBand="0" w:evenHBand="0" w:firstRowFirstColumn="0" w:firstRowLastColumn="0" w:lastRowFirstColumn="0" w:lastRowLastColumn="0"/>
              <w:rPr>
                <w:color w:val="1F4E79" w:themeColor="accent1" w:themeShade="80"/>
                <w:lang w:val="en-US"/>
              </w:rPr>
            </w:pPr>
            <w:r w:rsidRPr="008963A4">
              <w:rPr>
                <w:color w:val="1F4E79" w:themeColor="accent1" w:themeShade="80"/>
                <w:lang w:val="en-US"/>
              </w:rPr>
              <w:t>1168</w:t>
            </w:r>
            <w:r w:rsidRPr="008963A4" w:rsidR="008963A4">
              <w:rPr>
                <w:color w:val="1F4E79" w:themeColor="accent1" w:themeShade="80"/>
                <w:lang w:val="en-US"/>
              </w:rPr>
              <w:t>.95</w:t>
            </w:r>
          </w:p>
        </w:tc>
      </w:tr>
      <w:tr w:rsidR="00A005B0" w:rsidTr="008963A4" w14:paraId="05D878C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rsidRPr="008963A4" w:rsidR="00A005B0" w:rsidP="00A005B0" w:rsidRDefault="00A005B0" w14:paraId="57E6A7C2" w14:textId="77777777">
            <w:pPr>
              <w:rPr>
                <w:b/>
                <w:bCs/>
                <w:i w:val="0"/>
                <w:iCs w:val="0"/>
                <w:color w:val="1F4E79" w:themeColor="accent1" w:themeShade="80"/>
                <w:lang w:val="en-US"/>
              </w:rPr>
            </w:pPr>
            <w:r w:rsidRPr="008963A4">
              <w:rPr>
                <w:b/>
                <w:bCs/>
                <w:i w:val="0"/>
                <w:iCs w:val="0"/>
                <w:color w:val="1F4E79" w:themeColor="accent1" w:themeShade="80"/>
                <w:lang w:val="en-US"/>
              </w:rPr>
              <w:t>MT (19937)</w:t>
            </w:r>
          </w:p>
        </w:tc>
        <w:tc>
          <w:tcPr>
            <w:tcW w:w="3021" w:type="dxa"/>
          </w:tcPr>
          <w:p w:rsidRPr="008963A4" w:rsidR="00A005B0" w:rsidP="00A005B0" w:rsidRDefault="00A005B0" w14:paraId="46BE95BE" w14:textId="77777777">
            <w:pPr>
              <w:cnfStyle w:val="000000100000" w:firstRow="0" w:lastRow="0" w:firstColumn="0" w:lastColumn="0" w:oddVBand="0" w:evenVBand="0" w:oddHBand="1" w:evenHBand="0" w:firstRowFirstColumn="0" w:firstRowLastColumn="0" w:lastRowFirstColumn="0" w:lastRowLastColumn="0"/>
              <w:rPr>
                <w:color w:val="1F4E79" w:themeColor="accent1" w:themeShade="80"/>
                <w:lang w:val="en-US"/>
              </w:rPr>
            </w:pPr>
            <w:r w:rsidRPr="008963A4">
              <w:rPr>
                <w:color w:val="1F4E79" w:themeColor="accent1" w:themeShade="80"/>
                <w:lang w:val="en-US"/>
              </w:rPr>
              <w:t>0.386</w:t>
            </w:r>
          </w:p>
        </w:tc>
        <w:tc>
          <w:tcPr>
            <w:tcW w:w="3021" w:type="dxa"/>
          </w:tcPr>
          <w:p w:rsidRPr="008963A4" w:rsidR="00A005B0" w:rsidP="00A005B0" w:rsidRDefault="008963A4" w14:paraId="188372D1" w14:textId="77777777">
            <w:pPr>
              <w:cnfStyle w:val="000000100000" w:firstRow="0" w:lastRow="0" w:firstColumn="0" w:lastColumn="0" w:oddVBand="0" w:evenVBand="0" w:oddHBand="1" w:evenHBand="0" w:firstRowFirstColumn="0" w:firstRowLastColumn="0" w:lastRowFirstColumn="0" w:lastRowLastColumn="0"/>
              <w:rPr>
                <w:color w:val="1F4E79" w:themeColor="accent1" w:themeShade="80"/>
                <w:lang w:val="en-US"/>
              </w:rPr>
            </w:pPr>
            <w:r w:rsidRPr="008963A4">
              <w:rPr>
                <w:color w:val="1F4E79" w:themeColor="accent1" w:themeShade="80"/>
                <w:lang w:val="en-US"/>
              </w:rPr>
              <w:t>679.05</w:t>
            </w:r>
          </w:p>
        </w:tc>
      </w:tr>
    </w:tbl>
    <w:p w:rsidR="00A005B0" w:rsidP="008963A4" w:rsidRDefault="008963A4" w14:paraId="5C9DE3EC" w14:textId="77777777">
      <w:pPr>
        <w:pStyle w:val="Cmsor2"/>
        <w:numPr>
          <w:ilvl w:val="1"/>
          <w:numId w:val="2"/>
        </w:numPr>
        <w:spacing w:before="360"/>
        <w:ind w:left="1077"/>
        <w:rPr>
          <w:lang w:val="en-US"/>
        </w:rPr>
      </w:pPr>
      <w:bookmarkStart w:name="_Toc233543062" w:id="10"/>
      <w:r>
        <w:rPr>
          <w:lang w:val="en-US"/>
        </w:rPr>
        <w:lastRenderedPageBreak/>
        <w:t>RNG Throughput – N = 524 288</w:t>
      </w:r>
      <w:bookmarkEnd w:id="10"/>
    </w:p>
    <w:tbl>
      <w:tblPr>
        <w:tblStyle w:val="Listaszertblzat7tarka1jellszn"/>
        <w:tblW w:w="0" w:type="auto"/>
        <w:tblLook w:val="04A0" w:firstRow="1" w:lastRow="0" w:firstColumn="1" w:lastColumn="0" w:noHBand="0" w:noVBand="1"/>
      </w:tblPr>
      <w:tblGrid>
        <w:gridCol w:w="3020"/>
        <w:gridCol w:w="3021"/>
        <w:gridCol w:w="3021"/>
      </w:tblGrid>
      <w:tr w:rsidRPr="008963A4" w:rsidR="008963A4" w:rsidTr="007F7B32" w14:paraId="717B66AA"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20" w:type="dxa"/>
          </w:tcPr>
          <w:p w:rsidRPr="008963A4" w:rsidR="008963A4" w:rsidP="007F7B32" w:rsidRDefault="008963A4" w14:paraId="303DC414" w14:textId="77777777">
            <w:pPr>
              <w:rPr>
                <w:b/>
                <w:bCs/>
                <w:i w:val="0"/>
                <w:iCs w:val="0"/>
                <w:color w:val="1F4E79" w:themeColor="accent1" w:themeShade="80"/>
                <w:lang w:val="en-US"/>
              </w:rPr>
            </w:pPr>
            <w:r w:rsidRPr="008963A4">
              <w:rPr>
                <w:b/>
                <w:bCs/>
                <w:i w:val="0"/>
                <w:iCs w:val="0"/>
                <w:color w:val="1F4E79" w:themeColor="accent1" w:themeShade="80"/>
                <w:lang w:val="en-US"/>
              </w:rPr>
              <w:t>Generator</w:t>
            </w:r>
          </w:p>
        </w:tc>
        <w:tc>
          <w:tcPr>
            <w:tcW w:w="3021" w:type="dxa"/>
          </w:tcPr>
          <w:p w:rsidRPr="008963A4" w:rsidR="008963A4" w:rsidP="007F7B32" w:rsidRDefault="008963A4" w14:paraId="4C9809F5" w14:textId="77777777">
            <w:pPr>
              <w:cnfStyle w:val="100000000000" w:firstRow="1" w:lastRow="0" w:firstColumn="0" w:lastColumn="0" w:oddVBand="0" w:evenVBand="0" w:oddHBand="0" w:evenHBand="0" w:firstRowFirstColumn="0" w:firstRowLastColumn="0" w:lastRowFirstColumn="0" w:lastRowLastColumn="0"/>
              <w:rPr>
                <w:b/>
                <w:bCs/>
                <w:i w:val="0"/>
                <w:iCs w:val="0"/>
                <w:color w:val="1F4E79" w:themeColor="accent1" w:themeShade="80"/>
                <w:lang w:val="en-US"/>
              </w:rPr>
            </w:pPr>
            <w:r w:rsidRPr="008963A4">
              <w:rPr>
                <w:b/>
                <w:bCs/>
                <w:i w:val="0"/>
                <w:iCs w:val="0"/>
                <w:color w:val="1F4E79" w:themeColor="accent1" w:themeShade="80"/>
                <w:lang w:val="en-US"/>
              </w:rPr>
              <w:t>GPU Time (ms)</w:t>
            </w:r>
          </w:p>
        </w:tc>
        <w:tc>
          <w:tcPr>
            <w:tcW w:w="3021" w:type="dxa"/>
          </w:tcPr>
          <w:p w:rsidRPr="008963A4" w:rsidR="008963A4" w:rsidP="007F7B32" w:rsidRDefault="008963A4" w14:paraId="7FC2DBE9" w14:textId="77777777">
            <w:pPr>
              <w:cnfStyle w:val="100000000000" w:firstRow="1" w:lastRow="0" w:firstColumn="0" w:lastColumn="0" w:oddVBand="0" w:evenVBand="0" w:oddHBand="0" w:evenHBand="0" w:firstRowFirstColumn="0" w:firstRowLastColumn="0" w:lastRowFirstColumn="0" w:lastRowLastColumn="0"/>
              <w:rPr>
                <w:b/>
                <w:bCs/>
                <w:i w:val="0"/>
                <w:iCs w:val="0"/>
                <w:color w:val="1F4E79" w:themeColor="accent1" w:themeShade="80"/>
                <w:lang w:val="en-US"/>
              </w:rPr>
            </w:pPr>
            <w:r w:rsidRPr="008963A4">
              <w:rPr>
                <w:b/>
                <w:bCs/>
                <w:i w:val="0"/>
                <w:iCs w:val="0"/>
                <w:color w:val="1F4E79" w:themeColor="accent1" w:themeShade="80"/>
                <w:lang w:val="en-US"/>
              </w:rPr>
              <w:t>Throughput (M/ms)</w:t>
            </w:r>
          </w:p>
        </w:tc>
      </w:tr>
      <w:tr w:rsidRPr="008963A4" w:rsidR="008963A4" w:rsidTr="007F7B32" w14:paraId="448473A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rsidRPr="008963A4" w:rsidR="008963A4" w:rsidP="007F7B32" w:rsidRDefault="008963A4" w14:paraId="261E6CB0" w14:textId="77777777">
            <w:pPr>
              <w:rPr>
                <w:b/>
                <w:bCs/>
                <w:i w:val="0"/>
                <w:iCs w:val="0"/>
                <w:color w:val="1F4E79" w:themeColor="accent1" w:themeShade="80"/>
                <w:lang w:val="en-US"/>
              </w:rPr>
            </w:pPr>
            <w:r w:rsidRPr="008963A4">
              <w:rPr>
                <w:b/>
                <w:bCs/>
                <w:i w:val="0"/>
                <w:iCs w:val="0"/>
                <w:color w:val="1F4E79" w:themeColor="accent1" w:themeShade="80"/>
                <w:lang w:val="en-US"/>
              </w:rPr>
              <w:t>LCG</w:t>
            </w:r>
          </w:p>
        </w:tc>
        <w:tc>
          <w:tcPr>
            <w:tcW w:w="3021" w:type="dxa"/>
          </w:tcPr>
          <w:p w:rsidRPr="008963A4" w:rsidR="008963A4" w:rsidP="007F7B32" w:rsidRDefault="008963A4" w14:paraId="783C692F" w14:textId="77777777">
            <w:pPr>
              <w:cnfStyle w:val="000000100000" w:firstRow="0" w:lastRow="0" w:firstColumn="0" w:lastColumn="0" w:oddVBand="0" w:evenVBand="0" w:oddHBand="1" w:evenHBand="0" w:firstRowFirstColumn="0" w:firstRowLastColumn="0" w:lastRowFirstColumn="0" w:lastRowLastColumn="0"/>
              <w:rPr>
                <w:color w:val="1F4E79" w:themeColor="accent1" w:themeShade="80"/>
                <w:lang w:val="en-US"/>
              </w:rPr>
            </w:pPr>
            <w:r w:rsidRPr="008963A4">
              <w:rPr>
                <w:color w:val="1F4E79" w:themeColor="accent1" w:themeShade="80"/>
                <w:lang w:val="en-US"/>
              </w:rPr>
              <w:t>0.</w:t>
            </w:r>
            <w:r>
              <w:rPr>
                <w:color w:val="1F4E79" w:themeColor="accent1" w:themeShade="80"/>
                <w:lang w:val="en-US"/>
              </w:rPr>
              <w:t>420</w:t>
            </w:r>
          </w:p>
        </w:tc>
        <w:tc>
          <w:tcPr>
            <w:tcW w:w="3021" w:type="dxa"/>
          </w:tcPr>
          <w:p w:rsidRPr="008963A4" w:rsidR="008963A4" w:rsidP="007F7B32" w:rsidRDefault="008963A4" w14:paraId="409C3AB1" w14:textId="77777777">
            <w:pPr>
              <w:cnfStyle w:val="000000100000" w:firstRow="0" w:lastRow="0" w:firstColumn="0" w:lastColumn="0" w:oddVBand="0" w:evenVBand="0" w:oddHBand="1" w:evenHBand="0" w:firstRowFirstColumn="0" w:firstRowLastColumn="0" w:lastRowFirstColumn="0" w:lastRowLastColumn="0"/>
              <w:rPr>
                <w:color w:val="1F4E79" w:themeColor="accent1" w:themeShade="80"/>
                <w:lang w:val="en-US"/>
              </w:rPr>
            </w:pPr>
            <w:r>
              <w:rPr>
                <w:color w:val="1F4E79" w:themeColor="accent1" w:themeShade="80"/>
                <w:lang w:val="en-US"/>
              </w:rPr>
              <w:t>1248.78</w:t>
            </w:r>
          </w:p>
        </w:tc>
      </w:tr>
      <w:tr w:rsidRPr="008963A4" w:rsidR="008963A4" w:rsidTr="007F7B32" w14:paraId="1572CD79" w14:textId="77777777">
        <w:tc>
          <w:tcPr>
            <w:cnfStyle w:val="001000000000" w:firstRow="0" w:lastRow="0" w:firstColumn="1" w:lastColumn="0" w:oddVBand="0" w:evenVBand="0" w:oddHBand="0" w:evenHBand="0" w:firstRowFirstColumn="0" w:firstRowLastColumn="0" w:lastRowFirstColumn="0" w:lastRowLastColumn="0"/>
            <w:tcW w:w="3020" w:type="dxa"/>
          </w:tcPr>
          <w:p w:rsidRPr="008963A4" w:rsidR="008963A4" w:rsidP="007F7B32" w:rsidRDefault="008963A4" w14:paraId="28551E2A" w14:textId="77777777">
            <w:pPr>
              <w:rPr>
                <w:b/>
                <w:bCs/>
                <w:i w:val="0"/>
                <w:iCs w:val="0"/>
                <w:color w:val="1F4E79" w:themeColor="accent1" w:themeShade="80"/>
                <w:lang w:val="en-US"/>
              </w:rPr>
            </w:pPr>
            <w:r w:rsidRPr="008963A4">
              <w:rPr>
                <w:b/>
                <w:bCs/>
                <w:i w:val="0"/>
                <w:iCs w:val="0"/>
                <w:color w:val="1F4E79" w:themeColor="accent1" w:themeShade="80"/>
                <w:lang w:val="en-US"/>
              </w:rPr>
              <w:t>XORShift</w:t>
            </w:r>
          </w:p>
        </w:tc>
        <w:tc>
          <w:tcPr>
            <w:tcW w:w="3021" w:type="dxa"/>
          </w:tcPr>
          <w:p w:rsidRPr="008963A4" w:rsidR="008963A4" w:rsidP="007F7B32" w:rsidRDefault="008963A4" w14:paraId="647304F3" w14:textId="77777777">
            <w:pPr>
              <w:cnfStyle w:val="000000000000" w:firstRow="0" w:lastRow="0" w:firstColumn="0" w:lastColumn="0" w:oddVBand="0" w:evenVBand="0" w:oddHBand="0" w:evenHBand="0" w:firstRowFirstColumn="0" w:firstRowLastColumn="0" w:lastRowFirstColumn="0" w:lastRowLastColumn="0"/>
              <w:rPr>
                <w:color w:val="1F4E79" w:themeColor="accent1" w:themeShade="80"/>
                <w:lang w:val="en-US"/>
              </w:rPr>
            </w:pPr>
            <w:r w:rsidRPr="008963A4">
              <w:rPr>
                <w:color w:val="1F4E79" w:themeColor="accent1" w:themeShade="80"/>
                <w:lang w:val="en-US"/>
              </w:rPr>
              <w:t>0.</w:t>
            </w:r>
            <w:r>
              <w:rPr>
                <w:color w:val="1F4E79" w:themeColor="accent1" w:themeShade="80"/>
                <w:lang w:val="en-US"/>
              </w:rPr>
              <w:t>423</w:t>
            </w:r>
          </w:p>
        </w:tc>
        <w:tc>
          <w:tcPr>
            <w:tcW w:w="3021" w:type="dxa"/>
          </w:tcPr>
          <w:p w:rsidRPr="008963A4" w:rsidR="008963A4" w:rsidP="007F7B32" w:rsidRDefault="008963A4" w14:paraId="2B91DA5C" w14:textId="77777777">
            <w:pPr>
              <w:cnfStyle w:val="000000000000" w:firstRow="0" w:lastRow="0" w:firstColumn="0" w:lastColumn="0" w:oddVBand="0" w:evenVBand="0" w:oddHBand="0" w:evenHBand="0" w:firstRowFirstColumn="0" w:firstRowLastColumn="0" w:lastRowFirstColumn="0" w:lastRowLastColumn="0"/>
              <w:rPr>
                <w:color w:val="1F4E79" w:themeColor="accent1" w:themeShade="80"/>
                <w:lang w:val="en-US"/>
              </w:rPr>
            </w:pPr>
            <w:r>
              <w:rPr>
                <w:color w:val="1F4E79" w:themeColor="accent1" w:themeShade="80"/>
                <w:lang w:val="en-US"/>
              </w:rPr>
              <w:t>1239.71</w:t>
            </w:r>
          </w:p>
        </w:tc>
      </w:tr>
      <w:tr w:rsidRPr="008963A4" w:rsidR="008963A4" w:rsidTr="007F7B32" w14:paraId="376DC0E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rsidRPr="008963A4" w:rsidR="008963A4" w:rsidP="007F7B32" w:rsidRDefault="008963A4" w14:paraId="70414A75" w14:textId="77777777">
            <w:pPr>
              <w:rPr>
                <w:b/>
                <w:bCs/>
                <w:i w:val="0"/>
                <w:iCs w:val="0"/>
                <w:color w:val="1F4E79" w:themeColor="accent1" w:themeShade="80"/>
                <w:lang w:val="en-US"/>
              </w:rPr>
            </w:pPr>
            <w:r w:rsidRPr="008963A4">
              <w:rPr>
                <w:b/>
                <w:bCs/>
                <w:i w:val="0"/>
                <w:iCs w:val="0"/>
                <w:color w:val="1F4E79" w:themeColor="accent1" w:themeShade="80"/>
                <w:lang w:val="en-US"/>
              </w:rPr>
              <w:t>MT (19937)</w:t>
            </w:r>
          </w:p>
        </w:tc>
        <w:tc>
          <w:tcPr>
            <w:tcW w:w="3021" w:type="dxa"/>
          </w:tcPr>
          <w:p w:rsidRPr="008963A4" w:rsidR="008963A4" w:rsidP="007F7B32" w:rsidRDefault="008963A4" w14:paraId="13D270DA" w14:textId="77777777">
            <w:pPr>
              <w:cnfStyle w:val="000000100000" w:firstRow="0" w:lastRow="0" w:firstColumn="0" w:lastColumn="0" w:oddVBand="0" w:evenVBand="0" w:oddHBand="1" w:evenHBand="0" w:firstRowFirstColumn="0" w:firstRowLastColumn="0" w:lastRowFirstColumn="0" w:lastRowLastColumn="0"/>
              <w:rPr>
                <w:color w:val="1F4E79" w:themeColor="accent1" w:themeShade="80"/>
                <w:lang w:val="en-US"/>
              </w:rPr>
            </w:pPr>
            <w:r w:rsidRPr="008963A4">
              <w:rPr>
                <w:color w:val="1F4E79" w:themeColor="accent1" w:themeShade="80"/>
                <w:lang w:val="en-US"/>
              </w:rPr>
              <w:t>0.</w:t>
            </w:r>
            <w:r>
              <w:rPr>
                <w:color w:val="1F4E79" w:themeColor="accent1" w:themeShade="80"/>
                <w:lang w:val="en-US"/>
              </w:rPr>
              <w:t>651</w:t>
            </w:r>
          </w:p>
        </w:tc>
        <w:tc>
          <w:tcPr>
            <w:tcW w:w="3021" w:type="dxa"/>
          </w:tcPr>
          <w:p w:rsidRPr="008963A4" w:rsidR="008963A4" w:rsidP="007F7B32" w:rsidRDefault="008963A4" w14:paraId="0B4028E6" w14:textId="77777777">
            <w:pPr>
              <w:cnfStyle w:val="000000100000" w:firstRow="0" w:lastRow="0" w:firstColumn="0" w:lastColumn="0" w:oddVBand="0" w:evenVBand="0" w:oddHBand="1" w:evenHBand="0" w:firstRowFirstColumn="0" w:firstRowLastColumn="0" w:lastRowFirstColumn="0" w:lastRowLastColumn="0"/>
              <w:rPr>
                <w:color w:val="1F4E79" w:themeColor="accent1" w:themeShade="80"/>
                <w:lang w:val="en-US"/>
              </w:rPr>
            </w:pPr>
            <w:r>
              <w:rPr>
                <w:color w:val="1F4E79" w:themeColor="accent1" w:themeShade="80"/>
                <w:lang w:val="en-US"/>
              </w:rPr>
              <w:t>805.03</w:t>
            </w:r>
          </w:p>
        </w:tc>
      </w:tr>
    </w:tbl>
    <w:p w:rsidR="008963A4" w:rsidP="008963A4" w:rsidRDefault="008963A4" w14:paraId="088DD3A8" w14:textId="77777777">
      <w:pPr>
        <w:rPr>
          <w:lang w:val="en-US"/>
        </w:rPr>
      </w:pPr>
      <w:r>
        <w:rPr>
          <w:lang w:val="en-US"/>
        </w:rPr>
        <w:t xml:space="preserve">LCG and XORShift achieve comparable throughputs because both require minimal per-step arithmetic and fit their entire state in a single register. MT’s throughput is approximately 55% of the other two’s mostly because of the </w:t>
      </w:r>
      <w:r w:rsidR="008F42BA">
        <w:rPr>
          <w:lang w:val="en-US"/>
        </w:rPr>
        <w:t>624-word</w:t>
      </w:r>
      <w:r>
        <w:rPr>
          <w:lang w:val="en-US"/>
        </w:rPr>
        <w:t xml:space="preserve"> state array in global memory and periodic twist recurrence, which requires 624 dependent read-modify-write operations before the next batch of outputs is available.</w:t>
      </w:r>
    </w:p>
    <w:p w:rsidR="008F42BA" w:rsidP="008F42BA" w:rsidRDefault="008F42BA" w14:paraId="43FD8BEE" w14:textId="77777777">
      <w:pPr>
        <w:pStyle w:val="Cmsor2"/>
        <w:numPr>
          <w:ilvl w:val="1"/>
          <w:numId w:val="2"/>
        </w:numPr>
        <w:rPr>
          <w:lang w:val="en-US"/>
        </w:rPr>
      </w:pPr>
      <w:bookmarkStart w:name="_Toc233543063" w:id="11"/>
      <w:r>
        <w:rPr>
          <w:lang w:val="en-US"/>
        </w:rPr>
        <w:t>CPU vs. GPU Comparison</w:t>
      </w:r>
      <w:bookmarkEnd w:id="11"/>
    </w:p>
    <w:tbl>
      <w:tblPr>
        <w:tblStyle w:val="Listaszertblzat7tarka1jellszn"/>
        <w:tblW w:w="0" w:type="auto"/>
        <w:tblLook w:val="04A0" w:firstRow="1" w:lastRow="0" w:firstColumn="1" w:lastColumn="0" w:noHBand="0" w:noVBand="1"/>
      </w:tblPr>
      <w:tblGrid>
        <w:gridCol w:w="3020"/>
        <w:gridCol w:w="3021"/>
        <w:gridCol w:w="3021"/>
      </w:tblGrid>
      <w:tr w:rsidRPr="008963A4" w:rsidR="008F42BA" w:rsidTr="4629BB84" w14:paraId="0C26E0AE"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20" w:type="dxa"/>
            <w:tcMar/>
          </w:tcPr>
          <w:p w:rsidRPr="008963A4" w:rsidR="008F42BA" w:rsidP="007F7B32" w:rsidRDefault="008F42BA" w14:paraId="70EDF044" w14:textId="77777777">
            <w:pPr>
              <w:rPr>
                <w:b/>
                <w:bCs/>
                <w:i w:val="0"/>
                <w:iCs w:val="0"/>
                <w:color w:val="1F4E79" w:themeColor="accent1" w:themeShade="80"/>
                <w:lang w:val="en-US"/>
              </w:rPr>
            </w:pPr>
            <w:r w:rsidRPr="008963A4">
              <w:rPr>
                <w:b/>
                <w:bCs/>
                <w:i w:val="0"/>
                <w:iCs w:val="0"/>
                <w:color w:val="1F4E79" w:themeColor="accent1" w:themeShade="80"/>
                <w:lang w:val="en-US"/>
              </w:rPr>
              <w:t>Generator</w:t>
            </w:r>
          </w:p>
        </w:tc>
        <w:tc>
          <w:tcPr>
            <w:cnfStyle w:val="000000000000" w:firstRow="0" w:lastRow="0" w:firstColumn="0" w:lastColumn="0" w:oddVBand="0" w:evenVBand="0" w:oddHBand="0" w:evenHBand="0" w:firstRowFirstColumn="0" w:firstRowLastColumn="0" w:lastRowFirstColumn="0" w:lastRowLastColumn="0"/>
            <w:tcW w:w="3021" w:type="dxa"/>
            <w:tcMar/>
          </w:tcPr>
          <w:p w:rsidRPr="008963A4" w:rsidR="008F42BA" w:rsidP="007F7B32" w:rsidRDefault="008F42BA" w14:paraId="7327537E" w14:textId="77777777">
            <w:pPr>
              <w:cnfStyle w:val="100000000000" w:firstRow="1" w:lastRow="0" w:firstColumn="0" w:lastColumn="0" w:oddVBand="0" w:evenVBand="0" w:oddHBand="0" w:evenHBand="0" w:firstRowFirstColumn="0" w:firstRowLastColumn="0" w:lastRowFirstColumn="0" w:lastRowLastColumn="0"/>
              <w:rPr>
                <w:b/>
                <w:bCs/>
                <w:i w:val="0"/>
                <w:iCs w:val="0"/>
                <w:color w:val="1F4E79" w:themeColor="accent1" w:themeShade="80"/>
                <w:lang w:val="en-US"/>
              </w:rPr>
            </w:pPr>
            <w:r w:rsidRPr="008963A4">
              <w:rPr>
                <w:b/>
                <w:bCs/>
                <w:i w:val="0"/>
                <w:iCs w:val="0"/>
                <w:color w:val="1F4E79" w:themeColor="accent1" w:themeShade="80"/>
                <w:lang w:val="en-US"/>
              </w:rPr>
              <w:t>Time (ms)</w:t>
            </w:r>
          </w:p>
        </w:tc>
        <w:tc>
          <w:tcPr>
            <w:cnfStyle w:val="000000000000" w:firstRow="0" w:lastRow="0" w:firstColumn="0" w:lastColumn="0" w:oddVBand="0" w:evenVBand="0" w:oddHBand="0" w:evenHBand="0" w:firstRowFirstColumn="0" w:firstRowLastColumn="0" w:lastRowFirstColumn="0" w:lastRowLastColumn="0"/>
            <w:tcW w:w="3021" w:type="dxa"/>
            <w:tcMar/>
          </w:tcPr>
          <w:p w:rsidRPr="008963A4" w:rsidR="008F42BA" w:rsidP="007F7B32" w:rsidRDefault="008F42BA" w14:paraId="46BAED1A" w14:textId="77777777">
            <w:pPr>
              <w:cnfStyle w:val="100000000000" w:firstRow="1" w:lastRow="0" w:firstColumn="0" w:lastColumn="0" w:oddVBand="0" w:evenVBand="0" w:oddHBand="0" w:evenHBand="0" w:firstRowFirstColumn="0" w:firstRowLastColumn="0" w:lastRowFirstColumn="0" w:lastRowLastColumn="0"/>
              <w:rPr>
                <w:b/>
                <w:bCs/>
                <w:i w:val="0"/>
                <w:iCs w:val="0"/>
                <w:color w:val="1F4E79" w:themeColor="accent1" w:themeShade="80"/>
                <w:lang w:val="en-US"/>
              </w:rPr>
            </w:pPr>
            <w:r w:rsidRPr="008963A4">
              <w:rPr>
                <w:b/>
                <w:bCs/>
                <w:i w:val="0"/>
                <w:iCs w:val="0"/>
                <w:color w:val="1F4E79" w:themeColor="accent1" w:themeShade="80"/>
                <w:lang w:val="en-US"/>
              </w:rPr>
              <w:t>Throughput (M/ms)</w:t>
            </w:r>
          </w:p>
        </w:tc>
      </w:tr>
      <w:tr w:rsidRPr="008963A4" w:rsidR="008F42BA" w:rsidTr="4629BB84" w14:paraId="190E7AA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Mar/>
          </w:tcPr>
          <w:p w:rsidRPr="008963A4" w:rsidR="008F42BA" w:rsidP="007F7B32" w:rsidRDefault="008F42BA" w14:paraId="4A862BB5" w14:textId="77777777">
            <w:pPr>
              <w:rPr>
                <w:b/>
                <w:bCs/>
                <w:i w:val="0"/>
                <w:iCs w:val="0"/>
                <w:color w:val="1F4E79" w:themeColor="accent1" w:themeShade="80"/>
                <w:lang w:val="en-US"/>
              </w:rPr>
            </w:pPr>
            <w:r w:rsidRPr="008963A4">
              <w:rPr>
                <w:b/>
                <w:bCs/>
                <w:i w:val="0"/>
                <w:iCs w:val="0"/>
                <w:color w:val="1F4E79" w:themeColor="accent1" w:themeShade="80"/>
                <w:lang w:val="en-US"/>
              </w:rPr>
              <w:t>LCG</w:t>
            </w:r>
          </w:p>
        </w:tc>
        <w:tc>
          <w:tcPr>
            <w:cnfStyle w:val="000000000000" w:firstRow="0" w:lastRow="0" w:firstColumn="0" w:lastColumn="0" w:oddVBand="0" w:evenVBand="0" w:oddHBand="0" w:evenHBand="0" w:firstRowFirstColumn="0" w:firstRowLastColumn="0" w:lastRowFirstColumn="0" w:lastRowLastColumn="0"/>
            <w:tcW w:w="3021" w:type="dxa"/>
            <w:tcMar/>
          </w:tcPr>
          <w:p w:rsidRPr="008963A4" w:rsidR="008F42BA" w:rsidP="007F7B32" w:rsidRDefault="008F42BA" w14:paraId="184796F2" w14:textId="77777777">
            <w:pPr>
              <w:cnfStyle w:val="000000100000" w:firstRow="0" w:lastRow="0" w:firstColumn="0" w:lastColumn="0" w:oddVBand="0" w:evenVBand="0" w:oddHBand="1" w:evenHBand="0" w:firstRowFirstColumn="0" w:firstRowLastColumn="0" w:lastRowFirstColumn="0" w:lastRowLastColumn="0"/>
              <w:rPr>
                <w:color w:val="1F4E79" w:themeColor="accent1" w:themeShade="80"/>
                <w:lang w:val="en-US"/>
              </w:rPr>
            </w:pPr>
            <w:r w:rsidRPr="008963A4">
              <w:rPr>
                <w:color w:val="1F4E79" w:themeColor="accent1" w:themeShade="80"/>
                <w:lang w:val="en-US"/>
              </w:rPr>
              <w:t>0.</w:t>
            </w:r>
            <w:r>
              <w:rPr>
                <w:color w:val="1F4E79" w:themeColor="accent1" w:themeShade="80"/>
                <w:lang w:val="en-US"/>
              </w:rPr>
              <w:t>420</w:t>
            </w:r>
          </w:p>
        </w:tc>
        <w:tc>
          <w:tcPr>
            <w:cnfStyle w:val="000000000000" w:firstRow="0" w:lastRow="0" w:firstColumn="0" w:lastColumn="0" w:oddVBand="0" w:evenVBand="0" w:oddHBand="0" w:evenHBand="0" w:firstRowFirstColumn="0" w:firstRowLastColumn="0" w:lastRowFirstColumn="0" w:lastRowLastColumn="0"/>
            <w:tcW w:w="3021" w:type="dxa"/>
            <w:tcMar/>
          </w:tcPr>
          <w:p w:rsidRPr="008963A4" w:rsidR="008F42BA" w:rsidP="007F7B32" w:rsidRDefault="008F42BA" w14:paraId="0D7693BD" w14:textId="77777777">
            <w:pPr>
              <w:cnfStyle w:val="000000100000" w:firstRow="0" w:lastRow="0" w:firstColumn="0" w:lastColumn="0" w:oddVBand="0" w:evenVBand="0" w:oddHBand="1" w:evenHBand="0" w:firstRowFirstColumn="0" w:firstRowLastColumn="0" w:lastRowFirstColumn="0" w:lastRowLastColumn="0"/>
              <w:rPr>
                <w:color w:val="1F4E79" w:themeColor="accent1" w:themeShade="80"/>
                <w:lang w:val="en-US"/>
              </w:rPr>
            </w:pPr>
            <w:r>
              <w:rPr>
                <w:color w:val="1F4E79" w:themeColor="accent1" w:themeShade="80"/>
                <w:lang w:val="en-US"/>
              </w:rPr>
              <w:t>1248.78</w:t>
            </w:r>
          </w:p>
        </w:tc>
      </w:tr>
      <w:tr w:rsidRPr="008963A4" w:rsidR="008F42BA" w:rsidTr="4629BB84" w14:paraId="09FBEBB2" w14:textId="77777777">
        <w:tc>
          <w:tcPr>
            <w:cnfStyle w:val="001000000000" w:firstRow="0" w:lastRow="0" w:firstColumn="1" w:lastColumn="0" w:oddVBand="0" w:evenVBand="0" w:oddHBand="0" w:evenHBand="0" w:firstRowFirstColumn="0" w:firstRowLastColumn="0" w:lastRowFirstColumn="0" w:lastRowLastColumn="0"/>
            <w:tcW w:w="3020" w:type="dxa"/>
            <w:tcMar/>
          </w:tcPr>
          <w:p w:rsidRPr="008963A4" w:rsidR="008F42BA" w:rsidP="007F7B32" w:rsidRDefault="008F42BA" w14:paraId="5B83121B" w14:textId="77777777">
            <w:pPr>
              <w:rPr>
                <w:b/>
                <w:bCs/>
                <w:i w:val="0"/>
                <w:iCs w:val="0"/>
                <w:color w:val="1F4E79" w:themeColor="accent1" w:themeShade="80"/>
                <w:lang w:val="en-US"/>
              </w:rPr>
            </w:pPr>
            <w:r w:rsidRPr="008963A4">
              <w:rPr>
                <w:b/>
                <w:bCs/>
                <w:i w:val="0"/>
                <w:iCs w:val="0"/>
                <w:color w:val="1F4E79" w:themeColor="accent1" w:themeShade="80"/>
                <w:lang w:val="en-US"/>
              </w:rPr>
              <w:t>XORShift</w:t>
            </w:r>
          </w:p>
        </w:tc>
        <w:tc>
          <w:tcPr>
            <w:cnfStyle w:val="000000000000" w:firstRow="0" w:lastRow="0" w:firstColumn="0" w:lastColumn="0" w:oddVBand="0" w:evenVBand="0" w:oddHBand="0" w:evenHBand="0" w:firstRowFirstColumn="0" w:firstRowLastColumn="0" w:lastRowFirstColumn="0" w:lastRowLastColumn="0"/>
            <w:tcW w:w="3021" w:type="dxa"/>
            <w:tcMar/>
          </w:tcPr>
          <w:p w:rsidRPr="008963A4" w:rsidR="008F42BA" w:rsidP="007F7B32" w:rsidRDefault="008F42BA" w14:paraId="4E5A88AC" w14:textId="77777777">
            <w:pPr>
              <w:cnfStyle w:val="000000000000" w:firstRow="0" w:lastRow="0" w:firstColumn="0" w:lastColumn="0" w:oddVBand="0" w:evenVBand="0" w:oddHBand="0" w:evenHBand="0" w:firstRowFirstColumn="0" w:firstRowLastColumn="0" w:lastRowFirstColumn="0" w:lastRowLastColumn="0"/>
              <w:rPr>
                <w:color w:val="1F4E79" w:themeColor="accent1" w:themeShade="80"/>
                <w:lang w:val="en-US"/>
              </w:rPr>
            </w:pPr>
            <w:r w:rsidRPr="008963A4">
              <w:rPr>
                <w:color w:val="1F4E79" w:themeColor="accent1" w:themeShade="80"/>
                <w:lang w:val="en-US"/>
              </w:rPr>
              <w:t>0.</w:t>
            </w:r>
            <w:r>
              <w:rPr>
                <w:color w:val="1F4E79" w:themeColor="accent1" w:themeShade="80"/>
                <w:lang w:val="en-US"/>
              </w:rPr>
              <w:t>423</w:t>
            </w:r>
          </w:p>
        </w:tc>
        <w:tc>
          <w:tcPr>
            <w:cnfStyle w:val="000000000000" w:firstRow="0" w:lastRow="0" w:firstColumn="0" w:lastColumn="0" w:oddVBand="0" w:evenVBand="0" w:oddHBand="0" w:evenHBand="0" w:firstRowFirstColumn="0" w:firstRowLastColumn="0" w:lastRowFirstColumn="0" w:lastRowLastColumn="0"/>
            <w:tcW w:w="3021" w:type="dxa"/>
            <w:tcMar/>
          </w:tcPr>
          <w:p w:rsidRPr="008963A4" w:rsidR="008F42BA" w:rsidP="007F7B32" w:rsidRDefault="008F42BA" w14:paraId="023A19C9" w14:textId="77777777">
            <w:pPr>
              <w:cnfStyle w:val="000000000000" w:firstRow="0" w:lastRow="0" w:firstColumn="0" w:lastColumn="0" w:oddVBand="0" w:evenVBand="0" w:oddHBand="0" w:evenHBand="0" w:firstRowFirstColumn="0" w:firstRowLastColumn="0" w:lastRowFirstColumn="0" w:lastRowLastColumn="0"/>
              <w:rPr>
                <w:color w:val="1F4E79" w:themeColor="accent1" w:themeShade="80"/>
                <w:lang w:val="en-US"/>
              </w:rPr>
            </w:pPr>
            <w:r>
              <w:rPr>
                <w:color w:val="1F4E79" w:themeColor="accent1" w:themeShade="80"/>
                <w:lang w:val="en-US"/>
              </w:rPr>
              <w:t>1239.71</w:t>
            </w:r>
          </w:p>
        </w:tc>
      </w:tr>
      <w:tr w:rsidRPr="008963A4" w:rsidR="008F42BA" w:rsidTr="4629BB84" w14:paraId="5C580E4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Mar/>
          </w:tcPr>
          <w:p w:rsidRPr="008963A4" w:rsidR="008F42BA" w:rsidP="007F7B32" w:rsidRDefault="008F42BA" w14:paraId="208DBD92" w14:textId="77777777">
            <w:pPr>
              <w:rPr>
                <w:b/>
                <w:bCs/>
                <w:i w:val="0"/>
                <w:iCs w:val="0"/>
                <w:color w:val="1F4E79" w:themeColor="accent1" w:themeShade="80"/>
                <w:lang w:val="en-US"/>
              </w:rPr>
            </w:pPr>
            <w:r w:rsidRPr="008963A4">
              <w:rPr>
                <w:b/>
                <w:bCs/>
                <w:i w:val="0"/>
                <w:iCs w:val="0"/>
                <w:color w:val="1F4E79" w:themeColor="accent1" w:themeShade="80"/>
                <w:lang w:val="en-US"/>
              </w:rPr>
              <w:t>MT (19937)</w:t>
            </w:r>
          </w:p>
        </w:tc>
        <w:tc>
          <w:tcPr>
            <w:cnfStyle w:val="000000000000" w:firstRow="0" w:lastRow="0" w:firstColumn="0" w:lastColumn="0" w:oddVBand="0" w:evenVBand="0" w:oddHBand="0" w:evenHBand="0" w:firstRowFirstColumn="0" w:firstRowLastColumn="0" w:lastRowFirstColumn="0" w:lastRowLastColumn="0"/>
            <w:tcW w:w="3021" w:type="dxa"/>
            <w:tcMar/>
          </w:tcPr>
          <w:p w:rsidRPr="008963A4" w:rsidR="008F42BA" w:rsidP="007F7B32" w:rsidRDefault="008F42BA" w14:paraId="78AE5375" w14:textId="77777777">
            <w:pPr>
              <w:cnfStyle w:val="000000100000" w:firstRow="0" w:lastRow="0" w:firstColumn="0" w:lastColumn="0" w:oddVBand="0" w:evenVBand="0" w:oddHBand="1" w:evenHBand="0" w:firstRowFirstColumn="0" w:firstRowLastColumn="0" w:lastRowFirstColumn="0" w:lastRowLastColumn="0"/>
              <w:rPr>
                <w:color w:val="1F4E79" w:themeColor="accent1" w:themeShade="80"/>
                <w:lang w:val="en-US"/>
              </w:rPr>
            </w:pPr>
            <w:r w:rsidRPr="008963A4">
              <w:rPr>
                <w:color w:val="1F4E79" w:themeColor="accent1" w:themeShade="80"/>
                <w:lang w:val="en-US"/>
              </w:rPr>
              <w:t>0.</w:t>
            </w:r>
            <w:r>
              <w:rPr>
                <w:color w:val="1F4E79" w:themeColor="accent1" w:themeShade="80"/>
                <w:lang w:val="en-US"/>
              </w:rPr>
              <w:t>651</w:t>
            </w:r>
          </w:p>
        </w:tc>
        <w:tc>
          <w:tcPr>
            <w:cnfStyle w:val="000000000000" w:firstRow="0" w:lastRow="0" w:firstColumn="0" w:lastColumn="0" w:oddVBand="0" w:evenVBand="0" w:oddHBand="0" w:evenHBand="0" w:firstRowFirstColumn="0" w:firstRowLastColumn="0" w:lastRowFirstColumn="0" w:lastRowLastColumn="0"/>
            <w:tcW w:w="3021" w:type="dxa"/>
            <w:tcMar/>
          </w:tcPr>
          <w:p w:rsidRPr="008963A4" w:rsidR="008F42BA" w:rsidP="007F7B32" w:rsidRDefault="008F42BA" w14:paraId="52C4A0C2" w14:textId="77777777">
            <w:pPr>
              <w:cnfStyle w:val="000000100000" w:firstRow="0" w:lastRow="0" w:firstColumn="0" w:lastColumn="0" w:oddVBand="0" w:evenVBand="0" w:oddHBand="1" w:evenHBand="0" w:firstRowFirstColumn="0" w:firstRowLastColumn="0" w:lastRowFirstColumn="0" w:lastRowLastColumn="0"/>
              <w:rPr>
                <w:color w:val="1F4E79" w:themeColor="accent1" w:themeShade="80"/>
                <w:lang w:val="en-US"/>
              </w:rPr>
            </w:pPr>
            <w:r>
              <w:rPr>
                <w:color w:val="1F4E79" w:themeColor="accent1" w:themeShade="80"/>
                <w:lang w:val="en-US"/>
              </w:rPr>
              <w:t>805.03</w:t>
            </w:r>
          </w:p>
        </w:tc>
      </w:tr>
      <w:tr w:rsidRPr="008963A4" w:rsidR="008F42BA" w:rsidTr="4629BB84" w14:paraId="6820D36B" w14:textId="77777777">
        <w:tc>
          <w:tcPr>
            <w:cnfStyle w:val="001000000000" w:firstRow="0" w:lastRow="0" w:firstColumn="1" w:lastColumn="0" w:oddVBand="0" w:evenVBand="0" w:oddHBand="0" w:evenHBand="0" w:firstRowFirstColumn="0" w:firstRowLastColumn="0" w:lastRowFirstColumn="0" w:lastRowLastColumn="0"/>
            <w:tcW w:w="3020" w:type="dxa"/>
            <w:tcMar/>
          </w:tcPr>
          <w:p w:rsidRPr="008F42BA" w:rsidR="008F42BA" w:rsidP="007F7B32" w:rsidRDefault="008F42BA" w14:paraId="39280DBC" w14:textId="77777777">
            <w:pPr>
              <w:rPr>
                <w:b/>
                <w:bCs/>
                <w:i w:val="0"/>
                <w:iCs w:val="0"/>
                <w:color w:val="1F4E79" w:themeColor="accent1" w:themeShade="80"/>
                <w:lang w:val="en-US"/>
              </w:rPr>
            </w:pPr>
            <w:proofErr w:type="gramStart"/>
            <w:r w:rsidRPr="008F42BA">
              <w:rPr>
                <w:b/>
                <w:bCs/>
                <w:i w:val="0"/>
                <w:iCs w:val="0"/>
                <w:color w:val="1F4E79" w:themeColor="accent1" w:themeShade="80"/>
                <w:lang w:val="en-US"/>
              </w:rPr>
              <w:t>std::</w:t>
            </w:r>
            <w:proofErr w:type="gramEnd"/>
            <w:r w:rsidRPr="008F42BA">
              <w:rPr>
                <w:b/>
                <w:bCs/>
                <w:i w:val="0"/>
                <w:iCs w:val="0"/>
                <w:color w:val="1F4E79" w:themeColor="accent1" w:themeShade="80"/>
                <w:lang w:val="en-US"/>
              </w:rPr>
              <w:t>mt19937</w:t>
            </w:r>
            <w:r>
              <w:rPr>
                <w:b/>
                <w:bCs/>
                <w:i w:val="0"/>
                <w:iCs w:val="0"/>
                <w:color w:val="1F4E79" w:themeColor="accent1" w:themeShade="80"/>
                <w:lang w:val="en-US"/>
              </w:rPr>
              <w:t xml:space="preserve"> (CPU)</w:t>
            </w:r>
          </w:p>
        </w:tc>
        <w:tc>
          <w:tcPr>
            <w:cnfStyle w:val="000000000000" w:firstRow="0" w:lastRow="0" w:firstColumn="0" w:lastColumn="0" w:oddVBand="0" w:evenVBand="0" w:oddHBand="0" w:evenHBand="0" w:firstRowFirstColumn="0" w:firstRowLastColumn="0" w:lastRowFirstColumn="0" w:lastRowLastColumn="0"/>
            <w:tcW w:w="3021" w:type="dxa"/>
            <w:tcMar/>
          </w:tcPr>
          <w:p w:rsidRPr="008963A4" w:rsidR="008F42BA" w:rsidP="007F7B32" w:rsidRDefault="008F42BA" w14:paraId="50A3C6A1" w14:textId="2F82639B">
            <w:pPr>
              <w:cnfStyle w:val="000000000000" w:firstRow="0" w:lastRow="0" w:firstColumn="0" w:lastColumn="0" w:oddVBand="0" w:evenVBand="0" w:oddHBand="0" w:evenHBand="0" w:firstRowFirstColumn="0" w:firstRowLastColumn="0" w:lastRowFirstColumn="0" w:lastRowLastColumn="0"/>
            </w:pPr>
            <w:r w:rsidRPr="4629BB84" w:rsidR="11081723">
              <w:rPr>
                <w:rFonts w:ascii="Spectral" w:hAnsi="Spectral" w:eastAsia="Spectral" w:cs="Spectral"/>
                <w:noProof w:val="0"/>
                <w:sz w:val="22"/>
                <w:szCs w:val="22"/>
                <w:lang w:val="en-US"/>
              </w:rPr>
              <w:t>3.4562</w:t>
            </w:r>
          </w:p>
        </w:tc>
        <w:tc>
          <w:tcPr>
            <w:cnfStyle w:val="000000000000" w:firstRow="0" w:lastRow="0" w:firstColumn="0" w:lastColumn="0" w:oddVBand="0" w:evenVBand="0" w:oddHBand="0" w:evenHBand="0" w:firstRowFirstColumn="0" w:firstRowLastColumn="0" w:lastRowFirstColumn="0" w:lastRowLastColumn="0"/>
            <w:tcW w:w="3021" w:type="dxa"/>
            <w:tcMar/>
          </w:tcPr>
          <w:p w:rsidR="008F42BA" w:rsidP="007F7B32" w:rsidRDefault="008F42BA" w14:paraId="3607E674" w14:textId="1A5FBD00">
            <w:pPr>
              <w:cnfStyle w:val="000000000000" w:firstRow="0" w:lastRow="0" w:firstColumn="0" w:lastColumn="0" w:oddVBand="0" w:evenVBand="0" w:oddHBand="0" w:evenHBand="0" w:firstRowFirstColumn="0" w:firstRowLastColumn="0" w:lastRowFirstColumn="0" w:lastRowLastColumn="0"/>
            </w:pPr>
            <w:r w:rsidRPr="4629BB84" w:rsidR="11081723">
              <w:rPr>
                <w:rFonts w:ascii="Spectral" w:hAnsi="Spectral" w:eastAsia="Spectral" w:cs="Spectral"/>
                <w:noProof w:val="0"/>
                <w:sz w:val="22"/>
                <w:szCs w:val="22"/>
                <w:lang w:val="en-US"/>
              </w:rPr>
              <w:t>75.8475</w:t>
            </w:r>
          </w:p>
        </w:tc>
      </w:tr>
    </w:tbl>
    <w:p w:rsidR="008F42BA" w:rsidP="008F42BA" w:rsidRDefault="008F42BA" w14:paraId="4E5BA38F" w14:textId="77777777">
      <w:pPr>
        <w:pStyle w:val="Cmsor1"/>
        <w:numPr>
          <w:ilvl w:val="0"/>
          <w:numId w:val="2"/>
        </w:numPr>
        <w:rPr>
          <w:lang w:val="en-US"/>
        </w:rPr>
      </w:pPr>
      <w:bookmarkStart w:name="_Toc233543064" w:id="12"/>
      <w:r>
        <w:rPr>
          <w:lang w:val="en-US"/>
        </w:rPr>
        <w:t>Statistical Testing – Chi-Square Uniformity</w:t>
      </w:r>
      <w:bookmarkEnd w:id="12"/>
    </w:p>
    <w:p w:rsidR="008F42BA" w:rsidP="4629BB84" w:rsidRDefault="008F42BA" w14:paraId="2C9E902C" w14:textId="77777777">
      <w:pPr>
        <w:rPr>
          <w:lang w:val="hu-HU"/>
        </w:rPr>
      </w:pPr>
      <w:r w:rsidRPr="4629BB84" w:rsidR="008F42BA">
        <w:rPr>
          <w:lang w:val="hu-HU"/>
        </w:rPr>
        <w:t xml:space="preserve">The </w:t>
      </w:r>
      <w:r w:rsidRPr="4629BB84" w:rsidR="008F42BA">
        <w:rPr>
          <w:lang w:val="hu-HU"/>
        </w:rPr>
        <w:t>C</w:t>
      </w:r>
      <w:r w:rsidRPr="4629BB84" w:rsidR="008F42BA">
        <w:rPr>
          <w:lang w:val="hu-HU"/>
        </w:rPr>
        <w:t>hi-</w:t>
      </w:r>
      <w:r w:rsidRPr="4629BB84" w:rsidR="008F42BA">
        <w:rPr>
          <w:lang w:val="hu-HU"/>
        </w:rPr>
        <w:t>S</w:t>
      </w:r>
      <w:r w:rsidRPr="4629BB84" w:rsidR="008F42BA">
        <w:rPr>
          <w:lang w:val="hu-HU"/>
        </w:rPr>
        <w:t>quare goodness-of-fit test measures whether the generated distribution deviates significantly from uniform. Bins are determined by Sturges' rule</w:t>
      </w:r>
      <w:r w:rsidRPr="4629BB84" w:rsidR="008F42BA">
        <w:rPr>
          <w:lang w:val="hu-HU"/>
        </w:rPr>
        <w:t xml:space="preserve">: </w:t>
      </w:r>
      <w:r w:rsidRPr="4629BB84" w:rsidR="008F42BA">
        <w:rPr>
          <w:rStyle w:val="KdChar"/>
          <w:lang w:val="hu-HU"/>
        </w:rPr>
        <w:t>K = 1 + floor(log2(N))</w:t>
      </w:r>
      <w:r w:rsidRPr="4629BB84" w:rsidR="008F42BA">
        <w:rPr>
          <w:lang w:val="hu-HU"/>
        </w:rPr>
        <w:t xml:space="preserve">. Bins with fewer than 600 observations are dropped before computing the statistic. The critical value at the 5% significance level for </w:t>
      </w:r>
      <w:r w:rsidRPr="4629BB84" w:rsidR="008F42BA">
        <w:rPr>
          <w:rStyle w:val="KdChar"/>
          <w:lang w:val="hu-HU"/>
        </w:rPr>
        <w:t>df = 18</w:t>
      </w:r>
      <w:r w:rsidRPr="4629BB84" w:rsidR="008F42BA">
        <w:rPr>
          <w:lang w:val="hu-HU"/>
        </w:rPr>
        <w:t xml:space="preserve"> is </w:t>
      </w:r>
      <w:r w:rsidRPr="4629BB84" w:rsidR="008F42BA">
        <w:rPr>
          <w:rStyle w:val="KdChar"/>
          <w:lang w:val="hu-HU"/>
        </w:rPr>
        <w:t>28.87</w:t>
      </w:r>
      <w:r w:rsidRPr="4629BB84" w:rsidR="008F42BA">
        <w:rPr>
          <w:lang w:val="hu-HU"/>
        </w:rPr>
        <w:t>.</w:t>
      </w:r>
    </w:p>
    <w:p w:rsidR="008F42BA" w:rsidP="008F42BA" w:rsidRDefault="008F42BA" w14:paraId="5A0DBF0D" w14:textId="77777777">
      <w:pPr>
        <w:rPr>
          <w:lang w:val="en-US"/>
        </w:rPr>
      </w:pPr>
      <w:r>
        <w:rPr>
          <w:lang w:val="en-US"/>
        </w:rPr>
        <w:t xml:space="preserve">These statistics are for </w:t>
      </w:r>
      <w:r w:rsidRPr="008F42BA">
        <w:rPr>
          <w:rStyle w:val="KdChar"/>
        </w:rPr>
        <w:t>N = 262 144</w:t>
      </w:r>
      <w:r>
        <w:rPr>
          <w:lang w:val="en-US"/>
        </w:rPr>
        <w:t>.</w:t>
      </w:r>
    </w:p>
    <w:tbl>
      <w:tblPr>
        <w:tblStyle w:val="Listaszertblzat7tarka1jellszn"/>
        <w:tblW w:w="0" w:type="auto"/>
        <w:tblLook w:val="04A0" w:firstRow="1" w:lastRow="0" w:firstColumn="1" w:lastColumn="0" w:noHBand="0" w:noVBand="1"/>
      </w:tblPr>
      <w:tblGrid>
        <w:gridCol w:w="1701"/>
        <w:gridCol w:w="1276"/>
        <w:gridCol w:w="2537"/>
        <w:gridCol w:w="1186"/>
        <w:gridCol w:w="1186"/>
        <w:gridCol w:w="1186"/>
      </w:tblGrid>
      <w:tr w:rsidRPr="008963A4" w:rsidR="008F42BA" w:rsidTr="00214E23" w14:paraId="5DDBFB0F"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01" w:type="dxa"/>
            <w:vAlign w:val="bottom"/>
          </w:tcPr>
          <w:p w:rsidRPr="008963A4" w:rsidR="008F42BA" w:rsidP="00214E23" w:rsidRDefault="008F42BA" w14:paraId="5C67321C" w14:textId="77777777">
            <w:pPr>
              <w:jc w:val="left"/>
              <w:rPr>
                <w:b/>
                <w:bCs/>
                <w:i w:val="0"/>
                <w:iCs w:val="0"/>
                <w:color w:val="1F4E79" w:themeColor="accent1" w:themeShade="80"/>
                <w:lang w:val="en-US"/>
              </w:rPr>
            </w:pPr>
            <w:r w:rsidRPr="008963A4">
              <w:rPr>
                <w:b/>
                <w:bCs/>
                <w:i w:val="0"/>
                <w:iCs w:val="0"/>
                <w:color w:val="1F4E79" w:themeColor="accent1" w:themeShade="80"/>
                <w:lang w:val="en-US"/>
              </w:rPr>
              <w:t>Generator</w:t>
            </w:r>
          </w:p>
        </w:tc>
        <w:tc>
          <w:tcPr>
            <w:tcW w:w="1276" w:type="dxa"/>
            <w:vAlign w:val="bottom"/>
          </w:tcPr>
          <w:p w:rsidRPr="008963A4" w:rsidR="008F42BA" w:rsidP="00214E23" w:rsidRDefault="008F42BA" w14:paraId="7DFA3495" w14:textId="77777777">
            <w:pPr>
              <w:jc w:val="center"/>
              <w:cnfStyle w:val="100000000000" w:firstRow="1" w:lastRow="0" w:firstColumn="0" w:lastColumn="0" w:oddVBand="0" w:evenVBand="0" w:oddHBand="0" w:evenHBand="0" w:firstRowFirstColumn="0" w:firstRowLastColumn="0" w:lastRowFirstColumn="0" w:lastRowLastColumn="0"/>
              <w:rPr>
                <w:b/>
                <w:bCs/>
                <w:i w:val="0"/>
                <w:iCs w:val="0"/>
                <w:color w:val="1F4E79" w:themeColor="accent1" w:themeShade="80"/>
                <w:lang w:val="en-US"/>
              </w:rPr>
            </w:pPr>
            <w:r>
              <w:rPr>
                <w:b/>
                <w:bCs/>
                <w:i w:val="0"/>
                <w:iCs w:val="0"/>
                <w:color w:val="1F4E79" w:themeColor="accent1" w:themeShade="80"/>
                <w:lang w:val="en-US"/>
              </w:rPr>
              <w:t>Bins (K)</w:t>
            </w:r>
          </w:p>
        </w:tc>
        <w:tc>
          <w:tcPr>
            <w:tcW w:w="2537" w:type="dxa"/>
            <w:vAlign w:val="bottom"/>
          </w:tcPr>
          <w:p w:rsidRPr="008963A4" w:rsidR="008F42BA" w:rsidP="00214E23" w:rsidRDefault="008F42BA" w14:paraId="02C04539" w14:textId="77777777">
            <w:pPr>
              <w:jc w:val="center"/>
              <w:cnfStyle w:val="100000000000" w:firstRow="1" w:lastRow="0" w:firstColumn="0" w:lastColumn="0" w:oddVBand="0" w:evenVBand="0" w:oddHBand="0" w:evenHBand="0" w:firstRowFirstColumn="0" w:firstRowLastColumn="0" w:lastRowFirstColumn="0" w:lastRowLastColumn="0"/>
              <w:rPr>
                <w:b/>
                <w:bCs/>
                <w:i w:val="0"/>
                <w:iCs w:val="0"/>
                <w:color w:val="1F4E79" w:themeColor="accent1" w:themeShade="80"/>
                <w:lang w:val="en-US"/>
              </w:rPr>
            </w:pPr>
            <w:r>
              <w:rPr>
                <w:b/>
                <w:bCs/>
                <w:i w:val="0"/>
                <w:iCs w:val="0"/>
                <w:color w:val="1F4E79" w:themeColor="accent1" w:themeShade="80"/>
                <w:lang w:val="en-US"/>
              </w:rPr>
              <w:t>Expected Frequency</w:t>
            </w:r>
          </w:p>
        </w:tc>
        <w:tc>
          <w:tcPr>
            <w:tcW w:w="1186" w:type="dxa"/>
            <w:vAlign w:val="bottom"/>
          </w:tcPr>
          <w:p w:rsidR="008F42BA" w:rsidP="00214E23" w:rsidRDefault="008F42BA" w14:paraId="252C5062" w14:textId="77777777">
            <w:pPr>
              <w:jc w:val="center"/>
              <w:cnfStyle w:val="100000000000" w:firstRow="1" w:lastRow="0" w:firstColumn="0" w:lastColumn="0" w:oddVBand="0" w:evenVBand="0" w:oddHBand="0" w:evenHBand="0" w:firstRowFirstColumn="0" w:firstRowLastColumn="0" w:lastRowFirstColumn="0" w:lastRowLastColumn="0"/>
              <w:rPr>
                <w:b/>
                <w:bCs/>
                <w:i w:val="0"/>
                <w:iCs w:val="0"/>
                <w:color w:val="1F4E79" w:themeColor="accent1" w:themeShade="80"/>
                <w:lang w:val="en-US"/>
              </w:rPr>
            </w:pPr>
            <w:r>
              <w:rPr>
                <w:b/>
                <w:bCs/>
                <w:i w:val="0"/>
                <w:iCs w:val="0"/>
                <w:color w:val="1F4E79" w:themeColor="accent1" w:themeShade="80"/>
                <w:lang w:val="en-US"/>
              </w:rPr>
              <w:t>Chi-Sq Stat.</w:t>
            </w:r>
          </w:p>
        </w:tc>
        <w:tc>
          <w:tcPr>
            <w:tcW w:w="1186" w:type="dxa"/>
            <w:vAlign w:val="bottom"/>
          </w:tcPr>
          <w:p w:rsidR="008F42BA" w:rsidP="00214E23" w:rsidRDefault="008F42BA" w14:paraId="30148DAE" w14:textId="77777777">
            <w:pPr>
              <w:jc w:val="center"/>
              <w:cnfStyle w:val="100000000000" w:firstRow="1" w:lastRow="0" w:firstColumn="0" w:lastColumn="0" w:oddVBand="0" w:evenVBand="0" w:oddHBand="0" w:evenHBand="0" w:firstRowFirstColumn="0" w:firstRowLastColumn="0" w:lastRowFirstColumn="0" w:lastRowLastColumn="0"/>
              <w:rPr>
                <w:b/>
                <w:bCs/>
                <w:i w:val="0"/>
                <w:iCs w:val="0"/>
                <w:color w:val="1F4E79" w:themeColor="accent1" w:themeShade="80"/>
                <w:lang w:val="en-US"/>
              </w:rPr>
            </w:pPr>
            <w:r>
              <w:rPr>
                <w:b/>
                <w:bCs/>
                <w:i w:val="0"/>
                <w:iCs w:val="0"/>
                <w:color w:val="1F4E79" w:themeColor="accent1" w:themeShade="80"/>
                <w:lang w:val="en-US"/>
              </w:rPr>
              <w:t>df</w:t>
            </w:r>
          </w:p>
        </w:tc>
        <w:tc>
          <w:tcPr>
            <w:tcW w:w="1186" w:type="dxa"/>
            <w:vAlign w:val="bottom"/>
          </w:tcPr>
          <w:p w:rsidR="008F42BA" w:rsidP="00214E23" w:rsidRDefault="008F42BA" w14:paraId="1F8C2108" w14:textId="77777777">
            <w:pPr>
              <w:jc w:val="center"/>
              <w:cnfStyle w:val="100000000000" w:firstRow="1" w:lastRow="0" w:firstColumn="0" w:lastColumn="0" w:oddVBand="0" w:evenVBand="0" w:oddHBand="0" w:evenHBand="0" w:firstRowFirstColumn="0" w:firstRowLastColumn="0" w:lastRowFirstColumn="0" w:lastRowLastColumn="0"/>
              <w:rPr>
                <w:b/>
                <w:bCs/>
                <w:i w:val="0"/>
                <w:iCs w:val="0"/>
                <w:color w:val="1F4E79" w:themeColor="accent1" w:themeShade="80"/>
                <w:lang w:val="en-US"/>
              </w:rPr>
            </w:pPr>
            <w:r>
              <w:rPr>
                <w:b/>
                <w:bCs/>
                <w:i w:val="0"/>
                <w:iCs w:val="0"/>
                <w:color w:val="1F4E79" w:themeColor="accent1" w:themeShade="80"/>
                <w:lang w:val="en-US"/>
              </w:rPr>
              <w:t>Pass</w:t>
            </w:r>
          </w:p>
        </w:tc>
      </w:tr>
      <w:tr w:rsidRPr="008963A4" w:rsidR="008F42BA" w:rsidTr="00214E23" w14:paraId="727E862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rsidRPr="008963A4" w:rsidR="008F42BA" w:rsidP="007F7B32" w:rsidRDefault="008F42BA" w14:paraId="5B3B4F68" w14:textId="77777777">
            <w:pPr>
              <w:rPr>
                <w:b/>
                <w:bCs/>
                <w:i w:val="0"/>
                <w:iCs w:val="0"/>
                <w:color w:val="1F4E79" w:themeColor="accent1" w:themeShade="80"/>
                <w:lang w:val="en-US"/>
              </w:rPr>
            </w:pPr>
            <w:r w:rsidRPr="008963A4">
              <w:rPr>
                <w:b/>
                <w:bCs/>
                <w:i w:val="0"/>
                <w:iCs w:val="0"/>
                <w:color w:val="1F4E79" w:themeColor="accent1" w:themeShade="80"/>
                <w:lang w:val="en-US"/>
              </w:rPr>
              <w:t>LCG</w:t>
            </w:r>
          </w:p>
        </w:tc>
        <w:tc>
          <w:tcPr>
            <w:tcW w:w="1276" w:type="dxa"/>
            <w:vAlign w:val="center"/>
          </w:tcPr>
          <w:p w:rsidRPr="008963A4" w:rsidR="008F42BA" w:rsidP="00214E23" w:rsidRDefault="00214E23" w14:paraId="0D622446" w14:textId="77777777">
            <w:pPr>
              <w:jc w:val="center"/>
              <w:cnfStyle w:val="000000100000" w:firstRow="0" w:lastRow="0" w:firstColumn="0" w:lastColumn="0" w:oddVBand="0" w:evenVBand="0" w:oddHBand="1" w:evenHBand="0" w:firstRowFirstColumn="0" w:firstRowLastColumn="0" w:lastRowFirstColumn="0" w:lastRowLastColumn="0"/>
              <w:rPr>
                <w:color w:val="1F4E79" w:themeColor="accent1" w:themeShade="80"/>
                <w:lang w:val="en-US"/>
              </w:rPr>
            </w:pPr>
            <w:r>
              <w:rPr>
                <w:color w:val="1F4E79" w:themeColor="accent1" w:themeShade="80"/>
                <w:lang w:val="en-US"/>
              </w:rPr>
              <w:t>19</w:t>
            </w:r>
          </w:p>
        </w:tc>
        <w:tc>
          <w:tcPr>
            <w:tcW w:w="2537" w:type="dxa"/>
            <w:vAlign w:val="center"/>
          </w:tcPr>
          <w:p w:rsidRPr="008963A4" w:rsidR="008F42BA" w:rsidP="00214E23" w:rsidRDefault="00214E23" w14:paraId="09163C98" w14:textId="77777777">
            <w:pPr>
              <w:jc w:val="center"/>
              <w:cnfStyle w:val="000000100000" w:firstRow="0" w:lastRow="0" w:firstColumn="0" w:lastColumn="0" w:oddVBand="0" w:evenVBand="0" w:oddHBand="1" w:evenHBand="0" w:firstRowFirstColumn="0" w:firstRowLastColumn="0" w:lastRowFirstColumn="0" w:lastRowLastColumn="0"/>
              <w:rPr>
                <w:color w:val="1F4E79" w:themeColor="accent1" w:themeShade="80"/>
                <w:lang w:val="en-US"/>
              </w:rPr>
            </w:pPr>
            <w:r>
              <w:rPr>
                <w:color w:val="1F4E79" w:themeColor="accent1" w:themeShade="80"/>
                <w:lang w:val="en-US"/>
              </w:rPr>
              <w:t>13 797.1</w:t>
            </w:r>
          </w:p>
        </w:tc>
        <w:tc>
          <w:tcPr>
            <w:tcW w:w="1186" w:type="dxa"/>
            <w:vAlign w:val="center"/>
          </w:tcPr>
          <w:p w:rsidR="008F42BA" w:rsidP="00214E23" w:rsidRDefault="00214E23" w14:paraId="351F384F" w14:textId="77777777">
            <w:pPr>
              <w:jc w:val="center"/>
              <w:cnfStyle w:val="000000100000" w:firstRow="0" w:lastRow="0" w:firstColumn="0" w:lastColumn="0" w:oddVBand="0" w:evenVBand="0" w:oddHBand="1" w:evenHBand="0" w:firstRowFirstColumn="0" w:firstRowLastColumn="0" w:lastRowFirstColumn="0" w:lastRowLastColumn="0"/>
              <w:rPr>
                <w:color w:val="1F4E79" w:themeColor="accent1" w:themeShade="80"/>
                <w:lang w:val="en-US"/>
              </w:rPr>
            </w:pPr>
            <w:r>
              <w:rPr>
                <w:color w:val="1F4E79" w:themeColor="accent1" w:themeShade="80"/>
                <w:lang w:val="en-US"/>
              </w:rPr>
              <w:t>14.288</w:t>
            </w:r>
          </w:p>
        </w:tc>
        <w:tc>
          <w:tcPr>
            <w:tcW w:w="1186" w:type="dxa"/>
            <w:vAlign w:val="center"/>
          </w:tcPr>
          <w:p w:rsidR="00214E23" w:rsidP="00214E23" w:rsidRDefault="00214E23" w14:paraId="09C0052C" w14:textId="77777777">
            <w:pPr>
              <w:jc w:val="center"/>
              <w:cnfStyle w:val="000000100000" w:firstRow="0" w:lastRow="0" w:firstColumn="0" w:lastColumn="0" w:oddVBand="0" w:evenVBand="0" w:oddHBand="1" w:evenHBand="0" w:firstRowFirstColumn="0" w:firstRowLastColumn="0" w:lastRowFirstColumn="0" w:lastRowLastColumn="0"/>
              <w:rPr>
                <w:color w:val="1F4E79" w:themeColor="accent1" w:themeShade="80"/>
                <w:lang w:val="en-US"/>
              </w:rPr>
            </w:pPr>
            <w:r>
              <w:rPr>
                <w:color w:val="1F4E79" w:themeColor="accent1" w:themeShade="80"/>
                <w:lang w:val="en-US"/>
              </w:rPr>
              <w:t>18</w:t>
            </w:r>
          </w:p>
        </w:tc>
        <w:tc>
          <w:tcPr>
            <w:tcW w:w="1186" w:type="dxa"/>
            <w:vAlign w:val="center"/>
          </w:tcPr>
          <w:p w:rsidRPr="00214E23" w:rsidR="008F42BA" w:rsidP="00214E23" w:rsidRDefault="00214E23" w14:paraId="26930DA0" w14:textId="77777777">
            <w:pPr>
              <w:jc w:val="center"/>
              <w:cnfStyle w:val="000000100000" w:firstRow="0" w:lastRow="0" w:firstColumn="0" w:lastColumn="0" w:oddVBand="0" w:evenVBand="0" w:oddHBand="1" w:evenHBand="0" w:firstRowFirstColumn="0" w:firstRowLastColumn="0" w:lastRowFirstColumn="0" w:lastRowLastColumn="0"/>
              <w:rPr>
                <w:i/>
                <w:iCs/>
                <w:color w:val="1F4E79" w:themeColor="accent1" w:themeShade="80"/>
                <w:lang w:val="en-US"/>
              </w:rPr>
            </w:pPr>
            <w:r w:rsidRPr="00214E23">
              <w:rPr>
                <w:i/>
                <w:iCs/>
                <w:color w:val="1F4E79" w:themeColor="accent1" w:themeShade="80"/>
                <w:lang w:val="en-US"/>
              </w:rPr>
              <w:t>Yes</w:t>
            </w:r>
          </w:p>
        </w:tc>
      </w:tr>
      <w:tr w:rsidRPr="008963A4" w:rsidR="008F42BA" w:rsidTr="00214E23" w14:paraId="7A12E924" w14:textId="77777777">
        <w:tc>
          <w:tcPr>
            <w:cnfStyle w:val="001000000000" w:firstRow="0" w:lastRow="0" w:firstColumn="1" w:lastColumn="0" w:oddVBand="0" w:evenVBand="0" w:oddHBand="0" w:evenHBand="0" w:firstRowFirstColumn="0" w:firstRowLastColumn="0" w:lastRowFirstColumn="0" w:lastRowLastColumn="0"/>
            <w:tcW w:w="1701" w:type="dxa"/>
          </w:tcPr>
          <w:p w:rsidRPr="008963A4" w:rsidR="008F42BA" w:rsidP="007F7B32" w:rsidRDefault="008F42BA" w14:paraId="7AED1D2B" w14:textId="77777777">
            <w:pPr>
              <w:rPr>
                <w:b/>
                <w:bCs/>
                <w:i w:val="0"/>
                <w:iCs w:val="0"/>
                <w:color w:val="1F4E79" w:themeColor="accent1" w:themeShade="80"/>
                <w:lang w:val="en-US"/>
              </w:rPr>
            </w:pPr>
            <w:r w:rsidRPr="008963A4">
              <w:rPr>
                <w:b/>
                <w:bCs/>
                <w:i w:val="0"/>
                <w:iCs w:val="0"/>
                <w:color w:val="1F4E79" w:themeColor="accent1" w:themeShade="80"/>
                <w:lang w:val="en-US"/>
              </w:rPr>
              <w:t>XORShift</w:t>
            </w:r>
          </w:p>
        </w:tc>
        <w:tc>
          <w:tcPr>
            <w:tcW w:w="1276" w:type="dxa"/>
            <w:vAlign w:val="center"/>
          </w:tcPr>
          <w:p w:rsidRPr="008963A4" w:rsidR="008F42BA" w:rsidP="00214E23" w:rsidRDefault="00214E23" w14:paraId="7584F1D4" w14:textId="77777777">
            <w:pPr>
              <w:jc w:val="center"/>
              <w:cnfStyle w:val="000000000000" w:firstRow="0" w:lastRow="0" w:firstColumn="0" w:lastColumn="0" w:oddVBand="0" w:evenVBand="0" w:oddHBand="0" w:evenHBand="0" w:firstRowFirstColumn="0" w:firstRowLastColumn="0" w:lastRowFirstColumn="0" w:lastRowLastColumn="0"/>
              <w:rPr>
                <w:color w:val="1F4E79" w:themeColor="accent1" w:themeShade="80"/>
                <w:lang w:val="en-US"/>
              </w:rPr>
            </w:pPr>
            <w:r>
              <w:rPr>
                <w:color w:val="1F4E79" w:themeColor="accent1" w:themeShade="80"/>
                <w:lang w:val="en-US"/>
              </w:rPr>
              <w:t>19</w:t>
            </w:r>
          </w:p>
        </w:tc>
        <w:tc>
          <w:tcPr>
            <w:tcW w:w="2537" w:type="dxa"/>
            <w:vAlign w:val="center"/>
          </w:tcPr>
          <w:p w:rsidRPr="008963A4" w:rsidR="008F42BA" w:rsidP="00214E23" w:rsidRDefault="00214E23" w14:paraId="083E51EC" w14:textId="77777777">
            <w:pPr>
              <w:jc w:val="center"/>
              <w:cnfStyle w:val="000000000000" w:firstRow="0" w:lastRow="0" w:firstColumn="0" w:lastColumn="0" w:oddVBand="0" w:evenVBand="0" w:oddHBand="0" w:evenHBand="0" w:firstRowFirstColumn="0" w:firstRowLastColumn="0" w:lastRowFirstColumn="0" w:lastRowLastColumn="0"/>
              <w:rPr>
                <w:color w:val="1F4E79" w:themeColor="accent1" w:themeShade="80"/>
                <w:lang w:val="en-US"/>
              </w:rPr>
            </w:pPr>
            <w:r>
              <w:rPr>
                <w:color w:val="1F4E79" w:themeColor="accent1" w:themeShade="80"/>
                <w:lang w:val="en-US"/>
              </w:rPr>
              <w:t>13 797.1</w:t>
            </w:r>
          </w:p>
        </w:tc>
        <w:tc>
          <w:tcPr>
            <w:tcW w:w="1186" w:type="dxa"/>
            <w:vAlign w:val="center"/>
          </w:tcPr>
          <w:p w:rsidR="008F42BA" w:rsidP="00214E23" w:rsidRDefault="00214E23" w14:paraId="59D9809B" w14:textId="77777777">
            <w:pPr>
              <w:jc w:val="center"/>
              <w:cnfStyle w:val="000000000000" w:firstRow="0" w:lastRow="0" w:firstColumn="0" w:lastColumn="0" w:oddVBand="0" w:evenVBand="0" w:oddHBand="0" w:evenHBand="0" w:firstRowFirstColumn="0" w:firstRowLastColumn="0" w:lastRowFirstColumn="0" w:lastRowLastColumn="0"/>
              <w:rPr>
                <w:color w:val="1F4E79" w:themeColor="accent1" w:themeShade="80"/>
                <w:lang w:val="en-US"/>
              </w:rPr>
            </w:pPr>
            <w:r>
              <w:rPr>
                <w:color w:val="1F4E79" w:themeColor="accent1" w:themeShade="80"/>
                <w:lang w:val="en-US"/>
              </w:rPr>
              <w:t>16.412</w:t>
            </w:r>
          </w:p>
        </w:tc>
        <w:tc>
          <w:tcPr>
            <w:tcW w:w="1186" w:type="dxa"/>
            <w:vAlign w:val="center"/>
          </w:tcPr>
          <w:p w:rsidR="008F42BA" w:rsidP="00214E23" w:rsidRDefault="00214E23" w14:paraId="0827AB28" w14:textId="77777777">
            <w:pPr>
              <w:jc w:val="center"/>
              <w:cnfStyle w:val="000000000000" w:firstRow="0" w:lastRow="0" w:firstColumn="0" w:lastColumn="0" w:oddVBand="0" w:evenVBand="0" w:oddHBand="0" w:evenHBand="0" w:firstRowFirstColumn="0" w:firstRowLastColumn="0" w:lastRowFirstColumn="0" w:lastRowLastColumn="0"/>
              <w:rPr>
                <w:color w:val="1F4E79" w:themeColor="accent1" w:themeShade="80"/>
                <w:lang w:val="en-US"/>
              </w:rPr>
            </w:pPr>
            <w:r>
              <w:rPr>
                <w:color w:val="1F4E79" w:themeColor="accent1" w:themeShade="80"/>
                <w:lang w:val="en-US"/>
              </w:rPr>
              <w:t>18</w:t>
            </w:r>
          </w:p>
        </w:tc>
        <w:tc>
          <w:tcPr>
            <w:tcW w:w="1186" w:type="dxa"/>
            <w:vAlign w:val="center"/>
          </w:tcPr>
          <w:p w:rsidRPr="00214E23" w:rsidR="008F42BA" w:rsidP="00214E23" w:rsidRDefault="00214E23" w14:paraId="74DDBFC5" w14:textId="77777777">
            <w:pPr>
              <w:jc w:val="center"/>
              <w:cnfStyle w:val="000000000000" w:firstRow="0" w:lastRow="0" w:firstColumn="0" w:lastColumn="0" w:oddVBand="0" w:evenVBand="0" w:oddHBand="0" w:evenHBand="0" w:firstRowFirstColumn="0" w:firstRowLastColumn="0" w:lastRowFirstColumn="0" w:lastRowLastColumn="0"/>
              <w:rPr>
                <w:i/>
                <w:iCs/>
                <w:color w:val="1F4E79" w:themeColor="accent1" w:themeShade="80"/>
                <w:lang w:val="en-US"/>
              </w:rPr>
            </w:pPr>
            <w:r w:rsidRPr="00214E23">
              <w:rPr>
                <w:i/>
                <w:iCs/>
                <w:color w:val="1F4E79" w:themeColor="accent1" w:themeShade="80"/>
                <w:lang w:val="en-US"/>
              </w:rPr>
              <w:t>Yes</w:t>
            </w:r>
          </w:p>
        </w:tc>
      </w:tr>
      <w:tr w:rsidRPr="008963A4" w:rsidR="008F42BA" w:rsidTr="00214E23" w14:paraId="6286B42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rsidRPr="008963A4" w:rsidR="008F42BA" w:rsidP="007F7B32" w:rsidRDefault="008F42BA" w14:paraId="4286FE97" w14:textId="77777777">
            <w:pPr>
              <w:rPr>
                <w:b/>
                <w:bCs/>
                <w:i w:val="0"/>
                <w:iCs w:val="0"/>
                <w:color w:val="1F4E79" w:themeColor="accent1" w:themeShade="80"/>
                <w:lang w:val="en-US"/>
              </w:rPr>
            </w:pPr>
            <w:r w:rsidRPr="008963A4">
              <w:rPr>
                <w:b/>
                <w:bCs/>
                <w:i w:val="0"/>
                <w:iCs w:val="0"/>
                <w:color w:val="1F4E79" w:themeColor="accent1" w:themeShade="80"/>
                <w:lang w:val="en-US"/>
              </w:rPr>
              <w:t>MT (19937)</w:t>
            </w:r>
          </w:p>
        </w:tc>
        <w:tc>
          <w:tcPr>
            <w:tcW w:w="1276" w:type="dxa"/>
            <w:vAlign w:val="center"/>
          </w:tcPr>
          <w:p w:rsidRPr="008963A4" w:rsidR="008F42BA" w:rsidP="00214E23" w:rsidRDefault="00214E23" w14:paraId="4FE1D214" w14:textId="77777777">
            <w:pPr>
              <w:jc w:val="center"/>
              <w:cnfStyle w:val="000000100000" w:firstRow="0" w:lastRow="0" w:firstColumn="0" w:lastColumn="0" w:oddVBand="0" w:evenVBand="0" w:oddHBand="1" w:evenHBand="0" w:firstRowFirstColumn="0" w:firstRowLastColumn="0" w:lastRowFirstColumn="0" w:lastRowLastColumn="0"/>
              <w:rPr>
                <w:color w:val="1F4E79" w:themeColor="accent1" w:themeShade="80"/>
                <w:lang w:val="en-US"/>
              </w:rPr>
            </w:pPr>
            <w:r>
              <w:rPr>
                <w:color w:val="1F4E79" w:themeColor="accent1" w:themeShade="80"/>
                <w:lang w:val="en-US"/>
              </w:rPr>
              <w:t>19</w:t>
            </w:r>
          </w:p>
        </w:tc>
        <w:tc>
          <w:tcPr>
            <w:tcW w:w="2537" w:type="dxa"/>
            <w:vAlign w:val="center"/>
          </w:tcPr>
          <w:p w:rsidRPr="008963A4" w:rsidR="008F42BA" w:rsidP="00214E23" w:rsidRDefault="00214E23" w14:paraId="25452056" w14:textId="77777777">
            <w:pPr>
              <w:jc w:val="center"/>
              <w:cnfStyle w:val="000000100000" w:firstRow="0" w:lastRow="0" w:firstColumn="0" w:lastColumn="0" w:oddVBand="0" w:evenVBand="0" w:oddHBand="1" w:evenHBand="0" w:firstRowFirstColumn="0" w:firstRowLastColumn="0" w:lastRowFirstColumn="0" w:lastRowLastColumn="0"/>
              <w:rPr>
                <w:color w:val="1F4E79" w:themeColor="accent1" w:themeShade="80"/>
                <w:lang w:val="en-US"/>
              </w:rPr>
            </w:pPr>
            <w:r>
              <w:rPr>
                <w:color w:val="1F4E79" w:themeColor="accent1" w:themeShade="80"/>
                <w:lang w:val="en-US"/>
              </w:rPr>
              <w:t>13 797.1</w:t>
            </w:r>
          </w:p>
        </w:tc>
        <w:tc>
          <w:tcPr>
            <w:tcW w:w="1186" w:type="dxa"/>
            <w:vAlign w:val="center"/>
          </w:tcPr>
          <w:p w:rsidR="008F42BA" w:rsidP="00214E23" w:rsidRDefault="00214E23" w14:paraId="67F63943" w14:textId="77777777">
            <w:pPr>
              <w:jc w:val="center"/>
              <w:cnfStyle w:val="000000100000" w:firstRow="0" w:lastRow="0" w:firstColumn="0" w:lastColumn="0" w:oddVBand="0" w:evenVBand="0" w:oddHBand="1" w:evenHBand="0" w:firstRowFirstColumn="0" w:firstRowLastColumn="0" w:lastRowFirstColumn="0" w:lastRowLastColumn="0"/>
              <w:rPr>
                <w:color w:val="1F4E79" w:themeColor="accent1" w:themeShade="80"/>
                <w:lang w:val="en-US"/>
              </w:rPr>
            </w:pPr>
            <w:r>
              <w:rPr>
                <w:color w:val="1F4E79" w:themeColor="accent1" w:themeShade="80"/>
                <w:lang w:val="en-US"/>
              </w:rPr>
              <w:t>21.281</w:t>
            </w:r>
          </w:p>
        </w:tc>
        <w:tc>
          <w:tcPr>
            <w:tcW w:w="1186" w:type="dxa"/>
            <w:vAlign w:val="center"/>
          </w:tcPr>
          <w:p w:rsidR="008F42BA" w:rsidP="00214E23" w:rsidRDefault="00214E23" w14:paraId="6BFFBE1E" w14:textId="77777777">
            <w:pPr>
              <w:jc w:val="center"/>
              <w:cnfStyle w:val="000000100000" w:firstRow="0" w:lastRow="0" w:firstColumn="0" w:lastColumn="0" w:oddVBand="0" w:evenVBand="0" w:oddHBand="1" w:evenHBand="0" w:firstRowFirstColumn="0" w:firstRowLastColumn="0" w:lastRowFirstColumn="0" w:lastRowLastColumn="0"/>
              <w:rPr>
                <w:color w:val="1F4E79" w:themeColor="accent1" w:themeShade="80"/>
                <w:lang w:val="en-US"/>
              </w:rPr>
            </w:pPr>
            <w:r>
              <w:rPr>
                <w:color w:val="1F4E79" w:themeColor="accent1" w:themeShade="80"/>
                <w:lang w:val="en-US"/>
              </w:rPr>
              <w:t>18</w:t>
            </w:r>
          </w:p>
        </w:tc>
        <w:tc>
          <w:tcPr>
            <w:tcW w:w="1186" w:type="dxa"/>
            <w:vAlign w:val="center"/>
          </w:tcPr>
          <w:p w:rsidRPr="00214E23" w:rsidR="008F42BA" w:rsidP="00214E23" w:rsidRDefault="00214E23" w14:paraId="4D2D6BA0" w14:textId="77777777">
            <w:pPr>
              <w:jc w:val="center"/>
              <w:cnfStyle w:val="000000100000" w:firstRow="0" w:lastRow="0" w:firstColumn="0" w:lastColumn="0" w:oddVBand="0" w:evenVBand="0" w:oddHBand="1" w:evenHBand="0" w:firstRowFirstColumn="0" w:firstRowLastColumn="0" w:lastRowFirstColumn="0" w:lastRowLastColumn="0"/>
              <w:rPr>
                <w:i/>
                <w:iCs/>
                <w:color w:val="1F4E79" w:themeColor="accent1" w:themeShade="80"/>
                <w:lang w:val="en-US"/>
              </w:rPr>
            </w:pPr>
            <w:r w:rsidRPr="00214E23">
              <w:rPr>
                <w:i/>
                <w:iCs/>
                <w:color w:val="1F4E79" w:themeColor="accent1" w:themeShade="80"/>
                <w:lang w:val="en-US"/>
              </w:rPr>
              <w:t>Yes</w:t>
            </w:r>
          </w:p>
        </w:tc>
      </w:tr>
    </w:tbl>
    <w:p w:rsidR="008F42BA" w:rsidP="00214E23" w:rsidRDefault="00214E23" w14:paraId="64BA7D55" w14:textId="77777777">
      <w:pPr>
        <w:spacing w:before="240"/>
        <w:rPr>
          <w:lang w:val="en-US"/>
        </w:rPr>
      </w:pPr>
      <w:r>
        <w:rPr>
          <w:lang w:val="en-US"/>
        </w:rPr>
        <w:t>All three GPU generators pass the Chi-Square test comfortably (</w:t>
      </w:r>
      <w:r w:rsidRPr="00214E23">
        <w:rPr>
          <w:i/>
          <w:iCs/>
          <w:lang w:val="en-US"/>
        </w:rPr>
        <w:t>Chi-Sq. Stat. &lt; 28.87</w:t>
      </w:r>
      <w:r>
        <w:rPr>
          <w:lang w:val="en-US"/>
        </w:rPr>
        <w:t>). LCG achieves the lowest statistic (</w:t>
      </w:r>
      <w:r w:rsidRPr="00214E23">
        <w:rPr>
          <w:i/>
          <w:iCs/>
          <w:lang w:val="en-US"/>
        </w:rPr>
        <w:t>14.288</w:t>
      </w:r>
      <w:r>
        <w:rPr>
          <w:lang w:val="en-US"/>
        </w:rPr>
        <w:t>), indicating the most uniform distribution across bins at this sample size.</w:t>
      </w:r>
    </w:p>
    <w:p w:rsidR="00214E23" w:rsidP="00214E23" w:rsidRDefault="00214E23" w14:paraId="61670A0E" w14:textId="77777777">
      <w:pPr>
        <w:pStyle w:val="Cmsor1"/>
        <w:numPr>
          <w:ilvl w:val="0"/>
          <w:numId w:val="2"/>
        </w:numPr>
        <w:rPr>
          <w:lang w:val="en-US"/>
        </w:rPr>
      </w:pPr>
      <w:bookmarkStart w:name="_Toc233543065" w:id="13"/>
      <w:r>
        <w:rPr>
          <w:lang w:val="en-US"/>
        </w:rPr>
        <w:lastRenderedPageBreak/>
        <w:t>Monte Carlo Simulations</w:t>
      </w:r>
      <w:bookmarkEnd w:id="13"/>
    </w:p>
    <w:p w:rsidR="00214E23" w:rsidP="000E1A20" w:rsidRDefault="00214E23" w14:paraId="48F9B5AB" w14:textId="77777777">
      <w:pPr>
        <w:pStyle w:val="Cmsor2"/>
        <w:numPr>
          <w:ilvl w:val="1"/>
          <w:numId w:val="2"/>
        </w:numPr>
        <w:rPr>
          <w:lang w:val="en-US"/>
        </w:rPr>
      </w:pPr>
      <w:bookmarkStart w:name="_Toc233543066" w:id="14"/>
      <w:r w:rsidRPr="00214E23">
        <w:rPr>
          <w:lang w:val="en-US"/>
        </w:rPr>
        <w:t>Pi Estimation</w:t>
      </w:r>
      <w:bookmarkEnd w:id="14"/>
    </w:p>
    <w:p w:rsidR="00214E23" w:rsidP="000E1A20" w:rsidRDefault="00214E23" w14:paraId="2EBB4141" w14:textId="77777777">
      <w:r>
        <w:rPr>
          <w:lang w:val="en-US"/>
        </w:rPr>
        <w:t xml:space="preserve">The simulation determines how well does a set of random points in 2D space estimate Pi. At first, we normalize the points to [0, 1) and test whether </w:t>
      </w:r>
      <m:oMath>
        <m:sSup>
          <m:sSupPr>
            <m:ctrlPr>
              <w:rPr>
                <w:rStyle w:val="KdChar"/>
                <w:rFonts w:ascii="Cambria Math" w:hAnsi="Cambria Math"/>
                <w:b w:val="0"/>
                <w:bCs/>
              </w:rPr>
            </m:ctrlPr>
          </m:sSupPr>
          <m:e>
            <m:r>
              <m:rPr>
                <m:sty m:val="bi"/>
              </m:rPr>
              <w:rPr>
                <w:rStyle w:val="KdChar"/>
                <w:rFonts w:ascii="Cambria Math" w:hAnsi="Cambria Math"/>
              </w:rPr>
              <m:t>x</m:t>
            </m:r>
          </m:e>
          <m:sup>
            <m:r>
              <m:rPr>
                <m:sty m:val="bi"/>
              </m:rPr>
              <w:rPr>
                <w:rStyle w:val="KdChar"/>
                <w:rFonts w:ascii="Cambria Math" w:hAnsi="Cambria Math"/>
              </w:rPr>
              <m:t>2</m:t>
            </m:r>
          </m:sup>
        </m:sSup>
        <m:r>
          <w:rPr>
            <w:rStyle w:val="KdChar"/>
            <w:rFonts w:ascii="Cambria Math" w:hAnsi="Cambria Math"/>
          </w:rPr>
          <m:t xml:space="preserve">+ </m:t>
        </m:r>
        <m:sSup>
          <m:sSupPr>
            <m:ctrlPr>
              <w:rPr>
                <w:rStyle w:val="KdChar"/>
                <w:rFonts w:ascii="Cambria Math" w:hAnsi="Cambria Math"/>
                <w:b w:val="0"/>
                <w:bCs/>
              </w:rPr>
            </m:ctrlPr>
          </m:sSupPr>
          <m:e>
            <m:r>
              <m:rPr>
                <m:sty m:val="bi"/>
              </m:rPr>
              <w:rPr>
                <w:rStyle w:val="KdChar"/>
                <w:rFonts w:ascii="Cambria Math" w:hAnsi="Cambria Math"/>
              </w:rPr>
              <m:t>y</m:t>
            </m:r>
          </m:e>
          <m:sup>
            <m:r>
              <m:rPr>
                <m:sty m:val="bi"/>
              </m:rPr>
              <w:rPr>
                <w:rStyle w:val="KdChar"/>
                <w:rFonts w:ascii="Cambria Math" w:hAnsi="Cambria Math"/>
              </w:rPr>
              <m:t>2</m:t>
            </m:r>
          </m:sup>
        </m:sSup>
        <m:r>
          <w:rPr>
            <w:rStyle w:val="KdChar"/>
            <w:rFonts w:ascii="Cambria Math" w:hAnsi="Cambria Math"/>
          </w:rPr>
          <m:t xml:space="preserve"> ≤</m:t>
        </m:r>
        <m:r>
          <m:rPr>
            <m:sty m:val="bi"/>
          </m:rPr>
          <w:rPr>
            <w:rStyle w:val="KdChar"/>
            <w:rFonts w:ascii="Cambria Math" w:hAnsi="Cambria Math"/>
          </w:rPr>
          <m:t>1</m:t>
        </m:r>
      </m:oMath>
      <w:r w:rsidRPr="00214E23">
        <w:t>.</w:t>
      </w:r>
      <w:r>
        <w:t xml:space="preserve"> </w:t>
      </w:r>
      <w:r w:rsidRPr="00214E23">
        <w:rPr>
          <w:lang w:val="en-US"/>
        </w:rPr>
        <w:t>The fraction of points inside</w:t>
      </w:r>
      <w:r>
        <w:rPr>
          <w:lang w:val="en-US"/>
        </w:rPr>
        <w:t xml:space="preserve"> </w:t>
      </w:r>
      <w:r w:rsidR="000E1A20">
        <w:rPr>
          <w:lang w:val="en-US"/>
        </w:rPr>
        <w:t xml:space="preserve">the quarter-circle approximates to </w:t>
      </w:r>
      <m:oMath>
        <m:f>
          <m:fPr>
            <m:type m:val="skw"/>
            <m:ctrlPr>
              <w:rPr>
                <w:rStyle w:val="KdChar"/>
                <w:rFonts w:ascii="Cambria Math" w:hAnsi="Cambria Math"/>
                <w:b w:val="0"/>
                <w:bCs/>
              </w:rPr>
            </m:ctrlPr>
          </m:fPr>
          <m:num>
            <m:r>
              <m:rPr>
                <m:sty m:val="bi"/>
              </m:rPr>
              <w:rPr>
                <w:rStyle w:val="KdChar"/>
                <w:rFonts w:ascii="Cambria Math" w:hAnsi="Cambria Math"/>
              </w:rPr>
              <m:t>π</m:t>
            </m:r>
          </m:num>
          <m:den>
            <m:r>
              <m:rPr>
                <m:sty m:val="bi"/>
              </m:rPr>
              <w:rPr>
                <w:rStyle w:val="KdChar"/>
                <w:rFonts w:ascii="Cambria Math" w:hAnsi="Cambria Math"/>
              </w:rPr>
              <m:t>4</m:t>
            </m:r>
          </m:den>
        </m:f>
      </m:oMath>
      <w:r w:rsidRPr="000E1A20" w:rsidR="000E1A20">
        <w:t>.</w:t>
      </w:r>
      <w:r w:rsidRPr="000E1A20" w:rsidR="000E1A20">
        <w:rPr>
          <w:lang w:val="en-US"/>
        </w:rPr>
        <w:t xml:space="preserve"> </w:t>
      </w:r>
      <w:r w:rsidR="000E1A20">
        <w:rPr>
          <w:lang w:val="en-US"/>
        </w:rPr>
        <w:t xml:space="preserve">In case of </w:t>
      </w:r>
      <w:r w:rsidRPr="000E1A20" w:rsidR="000E1A20">
        <w:rPr>
          <w:rStyle w:val="KdChar"/>
        </w:rPr>
        <w:t>N = 262 144</w:t>
      </w:r>
      <w:r w:rsidR="000E1A20">
        <w:rPr>
          <w:lang w:val="en-US"/>
        </w:rPr>
        <w:t xml:space="preserve">, our generators produced </w:t>
      </w:r>
      <w:r w:rsidRPr="000E1A20" w:rsidR="000E1A20">
        <w:rPr>
          <w:rStyle w:val="KdChar"/>
        </w:rPr>
        <w:t>131 072</w:t>
      </w:r>
      <w:r w:rsidR="000E1A20">
        <w:rPr>
          <w:lang w:val="en-US"/>
        </w:rPr>
        <w:t xml:space="preserve"> pairs of numbers (</w:t>
      </w:r>
      <w:r w:rsidRPr="000E1A20" w:rsidR="000E1A20">
        <w:rPr>
          <w:rStyle w:val="KdChar"/>
        </w:rPr>
        <w:t>(i, i+1</w:t>
      </w:r>
      <w:r w:rsidR="000E1A20">
        <w:rPr>
          <w:rStyle w:val="KdChar"/>
        </w:rPr>
        <w:t>)</w:t>
      </w:r>
      <w:r w:rsidR="000E1A20">
        <w:rPr>
          <w:lang w:val="en-US"/>
        </w:rPr>
        <w:t xml:space="preserve">). The expected error from pure sampling variance is approximately </w:t>
      </w:r>
      <m:oMath>
        <m:f>
          <m:fPr>
            <m:type m:val="skw"/>
            <m:ctrlPr>
              <w:rPr>
                <w:rStyle w:val="KdChar"/>
                <w:rFonts w:ascii="Cambria Math" w:hAnsi="Cambria Math"/>
                <w:b w:val="0"/>
                <w:bCs/>
              </w:rPr>
            </m:ctrlPr>
          </m:fPr>
          <m:num>
            <m:r>
              <m:rPr>
                <m:sty m:val="bi"/>
              </m:rPr>
              <w:rPr>
                <w:rStyle w:val="KdChar"/>
                <w:rFonts w:ascii="Cambria Math" w:hAnsi="Cambria Math"/>
              </w:rPr>
              <m:t>1</m:t>
            </m:r>
          </m:num>
          <m:den>
            <m:rad>
              <m:radPr>
                <m:degHide m:val="1"/>
                <m:ctrlPr>
                  <w:rPr>
                    <w:rStyle w:val="KdChar"/>
                    <w:rFonts w:ascii="Cambria Math" w:hAnsi="Cambria Math"/>
                    <w:b w:val="0"/>
                    <w:bCs/>
                  </w:rPr>
                </m:ctrlPr>
              </m:radPr>
              <m:deg/>
              <m:e>
                <m:r>
                  <m:rPr>
                    <m:sty m:val="bi"/>
                  </m:rPr>
                  <w:rPr>
                    <w:rStyle w:val="KdChar"/>
                    <w:rFonts w:ascii="Cambria Math" w:hAnsi="Cambria Math"/>
                  </w:rPr>
                  <m:t>N</m:t>
                </m:r>
              </m:e>
            </m:rad>
          </m:den>
        </m:f>
        <m:r>
          <w:rPr>
            <w:rStyle w:val="KdChar"/>
            <w:rFonts w:ascii="Cambria Math" w:hAnsi="Cambria Math"/>
          </w:rPr>
          <m:t xml:space="preserve"> ≈</m:t>
        </m:r>
        <m:r>
          <m:rPr>
            <m:sty m:val="bi"/>
          </m:rPr>
          <w:rPr>
            <w:rStyle w:val="KdChar"/>
            <w:rFonts w:ascii="Cambria Math" w:hAnsi="Cambria Math"/>
          </w:rPr>
          <m:t>0</m:t>
        </m:r>
        <m:r>
          <w:rPr>
            <w:rStyle w:val="KdChar"/>
            <w:rFonts w:ascii="Cambria Math" w:hAnsi="Cambria Math"/>
          </w:rPr>
          <m:t>.</m:t>
        </m:r>
        <m:r>
          <m:rPr>
            <m:sty m:val="bi"/>
          </m:rPr>
          <w:rPr>
            <w:rStyle w:val="KdChar"/>
            <w:rFonts w:ascii="Cambria Math" w:hAnsi="Cambria Math"/>
          </w:rPr>
          <m:t>0028</m:t>
        </m:r>
        <m:r>
          <w:rPr>
            <w:rFonts w:ascii="Cambria Math" w:hAnsi="Cambria Math"/>
          </w:rPr>
          <m:t>.</m:t>
        </m:r>
      </m:oMath>
    </w:p>
    <w:p w:rsidRPr="000E1A20" w:rsidR="000E1A20" w:rsidP="000E1A20" w:rsidRDefault="000E1A20" w14:paraId="60C3362D" w14:textId="77777777">
      <w:pPr>
        <w:rPr>
          <w:lang w:val="en-US"/>
        </w:rPr>
      </w:pPr>
    </w:p>
    <w:tbl>
      <w:tblPr>
        <w:tblStyle w:val="Listaszertblzat7tarka1jellszn"/>
        <w:tblW w:w="0" w:type="auto"/>
        <w:tblLook w:val="04A0" w:firstRow="1" w:lastRow="0" w:firstColumn="1" w:lastColumn="0" w:noHBand="0" w:noVBand="1"/>
      </w:tblPr>
      <w:tblGrid>
        <w:gridCol w:w="2426"/>
        <w:gridCol w:w="2431"/>
        <w:gridCol w:w="2240"/>
        <w:gridCol w:w="1975"/>
      </w:tblGrid>
      <w:tr w:rsidR="000E1A20" w:rsidTr="000E1A20" w14:paraId="68A0B73E"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26" w:type="dxa"/>
          </w:tcPr>
          <w:p w:rsidRPr="008963A4" w:rsidR="000E1A20" w:rsidP="007F7B32" w:rsidRDefault="000E1A20" w14:paraId="3C0234D7" w14:textId="77777777">
            <w:pPr>
              <w:rPr>
                <w:b/>
                <w:bCs/>
                <w:i w:val="0"/>
                <w:iCs w:val="0"/>
                <w:color w:val="1F4E79" w:themeColor="accent1" w:themeShade="80"/>
                <w:lang w:val="en-US"/>
              </w:rPr>
            </w:pPr>
            <w:r w:rsidRPr="008963A4">
              <w:rPr>
                <w:b/>
                <w:bCs/>
                <w:i w:val="0"/>
                <w:iCs w:val="0"/>
                <w:color w:val="1F4E79" w:themeColor="accent1" w:themeShade="80"/>
                <w:lang w:val="en-US"/>
              </w:rPr>
              <w:t>Generator</w:t>
            </w:r>
          </w:p>
        </w:tc>
        <w:tc>
          <w:tcPr>
            <w:tcW w:w="2431" w:type="dxa"/>
          </w:tcPr>
          <w:p w:rsidRPr="008963A4" w:rsidR="000E1A20" w:rsidP="007F7B32" w:rsidRDefault="000E1A20" w14:paraId="3BB1E370" w14:textId="77777777">
            <w:pPr>
              <w:cnfStyle w:val="100000000000" w:firstRow="1" w:lastRow="0" w:firstColumn="0" w:lastColumn="0" w:oddVBand="0" w:evenVBand="0" w:oddHBand="0" w:evenHBand="0" w:firstRowFirstColumn="0" w:firstRowLastColumn="0" w:lastRowFirstColumn="0" w:lastRowLastColumn="0"/>
              <w:rPr>
                <w:b/>
                <w:bCs/>
                <w:i w:val="0"/>
                <w:iCs w:val="0"/>
                <w:color w:val="1F4E79" w:themeColor="accent1" w:themeShade="80"/>
                <w:lang w:val="en-US"/>
              </w:rPr>
            </w:pPr>
            <w:r>
              <w:rPr>
                <w:b/>
                <w:bCs/>
                <w:i w:val="0"/>
                <w:iCs w:val="0"/>
                <w:color w:val="1F4E79" w:themeColor="accent1" w:themeShade="80"/>
                <w:lang w:val="en-US"/>
              </w:rPr>
              <w:t>Estimated Pi</w:t>
            </w:r>
          </w:p>
        </w:tc>
        <w:tc>
          <w:tcPr>
            <w:tcW w:w="2240" w:type="dxa"/>
          </w:tcPr>
          <w:p w:rsidRPr="008963A4" w:rsidR="000E1A20" w:rsidP="007F7B32" w:rsidRDefault="000E1A20" w14:paraId="326F1688" w14:textId="77777777">
            <w:pPr>
              <w:cnfStyle w:val="100000000000" w:firstRow="1" w:lastRow="0" w:firstColumn="0" w:lastColumn="0" w:oddVBand="0" w:evenVBand="0" w:oddHBand="0" w:evenHBand="0" w:firstRowFirstColumn="0" w:firstRowLastColumn="0" w:lastRowFirstColumn="0" w:lastRowLastColumn="0"/>
              <w:rPr>
                <w:b/>
                <w:bCs/>
                <w:i w:val="0"/>
                <w:iCs w:val="0"/>
                <w:color w:val="1F4E79" w:themeColor="accent1" w:themeShade="80"/>
                <w:lang w:val="en-US"/>
              </w:rPr>
            </w:pPr>
            <w:r>
              <w:rPr>
                <w:b/>
                <w:bCs/>
                <w:i w:val="0"/>
                <w:iCs w:val="0"/>
                <w:color w:val="1F4E79" w:themeColor="accent1" w:themeShade="80"/>
                <w:lang w:val="en-US"/>
              </w:rPr>
              <w:t>Abs. Error</w:t>
            </w:r>
          </w:p>
        </w:tc>
        <w:tc>
          <w:tcPr>
            <w:tcW w:w="1975" w:type="dxa"/>
          </w:tcPr>
          <w:p w:rsidR="000E1A20" w:rsidP="007F7B32" w:rsidRDefault="000E1A20" w14:paraId="6AC026E3" w14:textId="77777777">
            <w:pPr>
              <w:cnfStyle w:val="100000000000" w:firstRow="1" w:lastRow="0" w:firstColumn="0" w:lastColumn="0" w:oddVBand="0" w:evenVBand="0" w:oddHBand="0" w:evenHBand="0" w:firstRowFirstColumn="0" w:firstRowLastColumn="0" w:lastRowFirstColumn="0" w:lastRowLastColumn="0"/>
              <w:rPr>
                <w:b/>
                <w:bCs/>
                <w:i w:val="0"/>
                <w:iCs w:val="0"/>
                <w:color w:val="1F4E79" w:themeColor="accent1" w:themeShade="80"/>
                <w:lang w:val="en-US"/>
              </w:rPr>
            </w:pPr>
            <w:r>
              <w:rPr>
                <w:b/>
                <w:bCs/>
                <w:i w:val="0"/>
                <w:iCs w:val="0"/>
                <w:color w:val="1F4E79" w:themeColor="accent1" w:themeShade="80"/>
                <w:lang w:val="en-US"/>
              </w:rPr>
              <w:t>MC Time (ms)</w:t>
            </w:r>
          </w:p>
        </w:tc>
      </w:tr>
      <w:tr w:rsidR="000E1A20" w:rsidTr="000E1A20" w14:paraId="5C41539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6" w:type="dxa"/>
          </w:tcPr>
          <w:p w:rsidRPr="008963A4" w:rsidR="000E1A20" w:rsidP="007F7B32" w:rsidRDefault="000E1A20" w14:paraId="78A2AB20" w14:textId="77777777">
            <w:pPr>
              <w:rPr>
                <w:b/>
                <w:bCs/>
                <w:i w:val="0"/>
                <w:iCs w:val="0"/>
                <w:color w:val="1F4E79" w:themeColor="accent1" w:themeShade="80"/>
                <w:lang w:val="en-US"/>
              </w:rPr>
            </w:pPr>
            <w:r w:rsidRPr="008963A4">
              <w:rPr>
                <w:b/>
                <w:bCs/>
                <w:i w:val="0"/>
                <w:iCs w:val="0"/>
                <w:color w:val="1F4E79" w:themeColor="accent1" w:themeShade="80"/>
                <w:lang w:val="en-US"/>
              </w:rPr>
              <w:t>LCG</w:t>
            </w:r>
          </w:p>
        </w:tc>
        <w:tc>
          <w:tcPr>
            <w:tcW w:w="2431" w:type="dxa"/>
          </w:tcPr>
          <w:p w:rsidRPr="008963A4" w:rsidR="000E1A20" w:rsidP="007F7B32" w:rsidRDefault="000E1A20" w14:paraId="138BD028" w14:textId="77777777">
            <w:pPr>
              <w:cnfStyle w:val="000000100000" w:firstRow="0" w:lastRow="0" w:firstColumn="0" w:lastColumn="0" w:oddVBand="0" w:evenVBand="0" w:oddHBand="1" w:evenHBand="0" w:firstRowFirstColumn="0" w:firstRowLastColumn="0" w:lastRowFirstColumn="0" w:lastRowLastColumn="0"/>
              <w:rPr>
                <w:color w:val="1F4E79" w:themeColor="accent1" w:themeShade="80"/>
                <w:lang w:val="en-US"/>
              </w:rPr>
            </w:pPr>
            <w:r>
              <w:rPr>
                <w:color w:val="1F4E79" w:themeColor="accent1" w:themeShade="80"/>
                <w:lang w:val="en-US"/>
              </w:rPr>
              <w:t>3.13882</w:t>
            </w:r>
          </w:p>
        </w:tc>
        <w:tc>
          <w:tcPr>
            <w:tcW w:w="2240" w:type="dxa"/>
          </w:tcPr>
          <w:p w:rsidRPr="008963A4" w:rsidR="000E1A20" w:rsidP="007F7B32" w:rsidRDefault="000E1A20" w14:paraId="75BD46CD" w14:textId="77777777">
            <w:pPr>
              <w:cnfStyle w:val="000000100000" w:firstRow="0" w:lastRow="0" w:firstColumn="0" w:lastColumn="0" w:oddVBand="0" w:evenVBand="0" w:oddHBand="1" w:evenHBand="0" w:firstRowFirstColumn="0" w:firstRowLastColumn="0" w:lastRowFirstColumn="0" w:lastRowLastColumn="0"/>
              <w:rPr>
                <w:color w:val="1F4E79" w:themeColor="accent1" w:themeShade="80"/>
                <w:lang w:val="en-US"/>
              </w:rPr>
            </w:pPr>
            <w:r>
              <w:rPr>
                <w:color w:val="1F4E79" w:themeColor="accent1" w:themeShade="80"/>
                <w:lang w:val="en-US"/>
              </w:rPr>
              <w:t>0.00277</w:t>
            </w:r>
          </w:p>
        </w:tc>
        <w:tc>
          <w:tcPr>
            <w:tcW w:w="1975" w:type="dxa"/>
          </w:tcPr>
          <w:p w:rsidRPr="008963A4" w:rsidR="000E1A20" w:rsidP="007F7B32" w:rsidRDefault="000E1A20" w14:paraId="7952101E" w14:textId="77777777">
            <w:pPr>
              <w:cnfStyle w:val="000000100000" w:firstRow="0" w:lastRow="0" w:firstColumn="0" w:lastColumn="0" w:oddVBand="0" w:evenVBand="0" w:oddHBand="1" w:evenHBand="0" w:firstRowFirstColumn="0" w:firstRowLastColumn="0" w:lastRowFirstColumn="0" w:lastRowLastColumn="0"/>
              <w:rPr>
                <w:color w:val="1F4E79" w:themeColor="accent1" w:themeShade="80"/>
                <w:lang w:val="en-US"/>
              </w:rPr>
            </w:pPr>
            <w:r>
              <w:rPr>
                <w:color w:val="1F4E79" w:themeColor="accent1" w:themeShade="80"/>
                <w:lang w:val="en-US"/>
              </w:rPr>
              <w:t>0.044</w:t>
            </w:r>
          </w:p>
        </w:tc>
      </w:tr>
      <w:tr w:rsidR="000E1A20" w:rsidTr="000E1A20" w14:paraId="182DCDD5" w14:textId="77777777">
        <w:tc>
          <w:tcPr>
            <w:cnfStyle w:val="001000000000" w:firstRow="0" w:lastRow="0" w:firstColumn="1" w:lastColumn="0" w:oddVBand="0" w:evenVBand="0" w:oddHBand="0" w:evenHBand="0" w:firstRowFirstColumn="0" w:firstRowLastColumn="0" w:lastRowFirstColumn="0" w:lastRowLastColumn="0"/>
            <w:tcW w:w="2426" w:type="dxa"/>
          </w:tcPr>
          <w:p w:rsidRPr="008963A4" w:rsidR="000E1A20" w:rsidP="007F7B32" w:rsidRDefault="000E1A20" w14:paraId="5130E26F" w14:textId="77777777">
            <w:pPr>
              <w:rPr>
                <w:b/>
                <w:bCs/>
                <w:i w:val="0"/>
                <w:iCs w:val="0"/>
                <w:color w:val="1F4E79" w:themeColor="accent1" w:themeShade="80"/>
                <w:lang w:val="en-US"/>
              </w:rPr>
            </w:pPr>
            <w:r w:rsidRPr="008963A4">
              <w:rPr>
                <w:b/>
                <w:bCs/>
                <w:i w:val="0"/>
                <w:iCs w:val="0"/>
                <w:color w:val="1F4E79" w:themeColor="accent1" w:themeShade="80"/>
                <w:lang w:val="en-US"/>
              </w:rPr>
              <w:t>XORShift</w:t>
            </w:r>
          </w:p>
        </w:tc>
        <w:tc>
          <w:tcPr>
            <w:tcW w:w="2431" w:type="dxa"/>
          </w:tcPr>
          <w:p w:rsidRPr="008963A4" w:rsidR="000E1A20" w:rsidP="007F7B32" w:rsidRDefault="000E1A20" w14:paraId="5B6B8B99" w14:textId="77777777">
            <w:pPr>
              <w:cnfStyle w:val="000000000000" w:firstRow="0" w:lastRow="0" w:firstColumn="0" w:lastColumn="0" w:oddVBand="0" w:evenVBand="0" w:oddHBand="0" w:evenHBand="0" w:firstRowFirstColumn="0" w:firstRowLastColumn="0" w:lastRowFirstColumn="0" w:lastRowLastColumn="0"/>
              <w:rPr>
                <w:color w:val="1F4E79" w:themeColor="accent1" w:themeShade="80"/>
                <w:lang w:val="en-US"/>
              </w:rPr>
            </w:pPr>
            <w:r>
              <w:rPr>
                <w:color w:val="1F4E79" w:themeColor="accent1" w:themeShade="80"/>
                <w:lang w:val="en-US"/>
              </w:rPr>
              <w:t>3.14490</w:t>
            </w:r>
          </w:p>
        </w:tc>
        <w:tc>
          <w:tcPr>
            <w:tcW w:w="2240" w:type="dxa"/>
          </w:tcPr>
          <w:p w:rsidRPr="008963A4" w:rsidR="000E1A20" w:rsidP="007F7B32" w:rsidRDefault="000E1A20" w14:paraId="47D74D2A" w14:textId="77777777">
            <w:pPr>
              <w:cnfStyle w:val="000000000000" w:firstRow="0" w:lastRow="0" w:firstColumn="0" w:lastColumn="0" w:oddVBand="0" w:evenVBand="0" w:oddHBand="0" w:evenHBand="0" w:firstRowFirstColumn="0" w:firstRowLastColumn="0" w:lastRowFirstColumn="0" w:lastRowLastColumn="0"/>
              <w:rPr>
                <w:color w:val="1F4E79" w:themeColor="accent1" w:themeShade="80"/>
                <w:lang w:val="en-US"/>
              </w:rPr>
            </w:pPr>
            <w:r>
              <w:rPr>
                <w:color w:val="1F4E79" w:themeColor="accent1" w:themeShade="80"/>
                <w:lang w:val="en-US"/>
              </w:rPr>
              <w:t>0.00330</w:t>
            </w:r>
          </w:p>
        </w:tc>
        <w:tc>
          <w:tcPr>
            <w:tcW w:w="1975" w:type="dxa"/>
          </w:tcPr>
          <w:p w:rsidRPr="008963A4" w:rsidR="000E1A20" w:rsidP="007F7B32" w:rsidRDefault="000E1A20" w14:paraId="29B82345" w14:textId="77777777">
            <w:pPr>
              <w:cnfStyle w:val="000000000000" w:firstRow="0" w:lastRow="0" w:firstColumn="0" w:lastColumn="0" w:oddVBand="0" w:evenVBand="0" w:oddHBand="0" w:evenHBand="0" w:firstRowFirstColumn="0" w:firstRowLastColumn="0" w:lastRowFirstColumn="0" w:lastRowLastColumn="0"/>
              <w:rPr>
                <w:color w:val="1F4E79" w:themeColor="accent1" w:themeShade="80"/>
                <w:lang w:val="en-US"/>
              </w:rPr>
            </w:pPr>
            <w:r>
              <w:rPr>
                <w:color w:val="1F4E79" w:themeColor="accent1" w:themeShade="80"/>
                <w:lang w:val="en-US"/>
              </w:rPr>
              <w:t>0.035</w:t>
            </w:r>
          </w:p>
        </w:tc>
      </w:tr>
      <w:tr w:rsidR="000E1A20" w:rsidTr="000E1A20" w14:paraId="12D7135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6" w:type="dxa"/>
          </w:tcPr>
          <w:p w:rsidRPr="008963A4" w:rsidR="000E1A20" w:rsidP="007F7B32" w:rsidRDefault="000E1A20" w14:paraId="303E2DF6" w14:textId="77777777">
            <w:pPr>
              <w:rPr>
                <w:b/>
                <w:bCs/>
                <w:i w:val="0"/>
                <w:iCs w:val="0"/>
                <w:color w:val="1F4E79" w:themeColor="accent1" w:themeShade="80"/>
                <w:lang w:val="en-US"/>
              </w:rPr>
            </w:pPr>
            <w:r w:rsidRPr="008963A4">
              <w:rPr>
                <w:b/>
                <w:bCs/>
                <w:i w:val="0"/>
                <w:iCs w:val="0"/>
                <w:color w:val="1F4E79" w:themeColor="accent1" w:themeShade="80"/>
                <w:lang w:val="en-US"/>
              </w:rPr>
              <w:t>MT (19937)</w:t>
            </w:r>
          </w:p>
        </w:tc>
        <w:tc>
          <w:tcPr>
            <w:tcW w:w="2431" w:type="dxa"/>
          </w:tcPr>
          <w:p w:rsidRPr="008963A4" w:rsidR="000E1A20" w:rsidP="007F7B32" w:rsidRDefault="000E1A20" w14:paraId="5C75F814" w14:textId="77777777">
            <w:pPr>
              <w:cnfStyle w:val="000000100000" w:firstRow="0" w:lastRow="0" w:firstColumn="0" w:lastColumn="0" w:oddVBand="0" w:evenVBand="0" w:oddHBand="1" w:evenHBand="0" w:firstRowFirstColumn="0" w:firstRowLastColumn="0" w:lastRowFirstColumn="0" w:lastRowLastColumn="0"/>
              <w:rPr>
                <w:color w:val="1F4E79" w:themeColor="accent1" w:themeShade="80"/>
                <w:lang w:val="en-US"/>
              </w:rPr>
            </w:pPr>
            <w:r>
              <w:rPr>
                <w:color w:val="1F4E79" w:themeColor="accent1" w:themeShade="80"/>
                <w:lang w:val="en-US"/>
              </w:rPr>
              <w:t>3.13147</w:t>
            </w:r>
          </w:p>
        </w:tc>
        <w:tc>
          <w:tcPr>
            <w:tcW w:w="2240" w:type="dxa"/>
          </w:tcPr>
          <w:p w:rsidRPr="008963A4" w:rsidR="000E1A20" w:rsidP="007F7B32" w:rsidRDefault="000E1A20" w14:paraId="34BAFC92" w14:textId="77777777">
            <w:pPr>
              <w:cnfStyle w:val="000000100000" w:firstRow="0" w:lastRow="0" w:firstColumn="0" w:lastColumn="0" w:oddVBand="0" w:evenVBand="0" w:oddHBand="1" w:evenHBand="0" w:firstRowFirstColumn="0" w:firstRowLastColumn="0" w:lastRowFirstColumn="0" w:lastRowLastColumn="0"/>
              <w:rPr>
                <w:color w:val="1F4E79" w:themeColor="accent1" w:themeShade="80"/>
                <w:lang w:val="en-US"/>
              </w:rPr>
            </w:pPr>
            <w:r>
              <w:rPr>
                <w:color w:val="1F4E79" w:themeColor="accent1" w:themeShade="80"/>
                <w:lang w:val="en-US"/>
              </w:rPr>
              <w:t>0.01012</w:t>
            </w:r>
          </w:p>
        </w:tc>
        <w:tc>
          <w:tcPr>
            <w:tcW w:w="1975" w:type="dxa"/>
          </w:tcPr>
          <w:p w:rsidRPr="008963A4" w:rsidR="000E1A20" w:rsidP="007F7B32" w:rsidRDefault="000E1A20" w14:paraId="047836B3" w14:textId="77777777">
            <w:pPr>
              <w:cnfStyle w:val="000000100000" w:firstRow="0" w:lastRow="0" w:firstColumn="0" w:lastColumn="0" w:oddVBand="0" w:evenVBand="0" w:oddHBand="1" w:evenHBand="0" w:firstRowFirstColumn="0" w:firstRowLastColumn="0" w:lastRowFirstColumn="0" w:lastRowLastColumn="0"/>
              <w:rPr>
                <w:color w:val="1F4E79" w:themeColor="accent1" w:themeShade="80"/>
                <w:lang w:val="en-US"/>
              </w:rPr>
            </w:pPr>
            <w:r>
              <w:rPr>
                <w:color w:val="1F4E79" w:themeColor="accent1" w:themeShade="80"/>
                <w:lang w:val="en-US"/>
              </w:rPr>
              <w:t>0.034</w:t>
            </w:r>
          </w:p>
        </w:tc>
      </w:tr>
    </w:tbl>
    <w:p w:rsidR="00214E23" w:rsidP="000E1A20" w:rsidRDefault="000E1A20" w14:paraId="600DF826" w14:textId="77777777">
      <w:pPr>
        <w:spacing w:before="360"/>
        <w:rPr>
          <w:lang w:val="en-US"/>
        </w:rPr>
      </w:pPr>
      <w:r w:rsidRPr="000E1A20">
        <w:rPr>
          <w:lang w:val="en-US"/>
        </w:rPr>
        <w:t>All three generators produce estimates within the expected sampling error range. The Monte Carlo kernel itself runs in under 0.05 ms because it only reads from the pre-generated buffer</w:t>
      </w:r>
      <w:r>
        <w:rPr>
          <w:lang w:val="en-US"/>
        </w:rPr>
        <w:t>s provided by the generators</w:t>
      </w:r>
      <w:r w:rsidRPr="000E1A20">
        <w:rPr>
          <w:lang w:val="en-US"/>
        </w:rPr>
        <w:t>.</w:t>
      </w:r>
    </w:p>
    <w:p w:rsidR="000E1A20" w:rsidP="000E1A20" w:rsidRDefault="000E1A20" w14:paraId="12F5BA33" w14:textId="77777777">
      <w:pPr>
        <w:pStyle w:val="Cmsor2"/>
        <w:numPr>
          <w:ilvl w:val="1"/>
          <w:numId w:val="2"/>
        </w:numPr>
        <w:rPr>
          <w:lang w:val="en-US"/>
        </w:rPr>
      </w:pPr>
      <w:bookmarkStart w:name="_Toc233543067" w:id="15"/>
      <w:r>
        <w:rPr>
          <w:lang w:val="en-US"/>
        </w:rPr>
        <w:t>S&amp;P 500 Stock Option Probability</w:t>
      </w:r>
      <w:bookmarkEnd w:id="15"/>
    </w:p>
    <w:p w:rsidR="000E1A20" w:rsidP="000E1A20" w:rsidRDefault="00E06C5B" w14:paraId="77F4FBAF" w14:textId="77777777">
      <w:pPr>
        <w:rPr>
          <w:lang w:val="en-US"/>
        </w:rPr>
      </w:pPr>
      <w:r w:rsidRPr="00E06C5B">
        <w:rPr>
          <w:lang w:val="en-US"/>
        </w:rPr>
        <w:t>The stock kernel models an S&amp;P 500 index fund using Geometric Brownian Motion. Two raw unsigned integers per path are converted to uniform floats, then transformed via Box-Muller to a standard normal variate Z. The terminal price is:</w:t>
      </w:r>
    </w:p>
    <w:p w:rsidRPr="00E06C5B" w:rsidR="00E06C5B" w:rsidP="00E06C5B" w:rsidRDefault="00E06C5B" w14:paraId="0C685B85" w14:textId="77777777">
      <w:pPr>
        <w:pStyle w:val="Kdblokk"/>
        <w:framePr w:wrap="notBeside"/>
      </w:pPr>
      <w:r w:rsidRPr="00E06C5B">
        <w:t>S_T = S0 * exp((mu - 0.5 * sigma^2) * T + sigma * sqrt(T) * Z)</w:t>
      </w:r>
    </w:p>
    <w:p w:rsidR="00E06C5B" w:rsidP="00E06C5B" w:rsidRDefault="00E06C5B" w14:paraId="1A8BA302" w14:textId="77777777">
      <w:pPr>
        <w:pStyle w:val="Kdblokk"/>
        <w:framePr w:wrap="notBeside"/>
      </w:pPr>
      <w:r w:rsidRPr="00E06C5B">
        <w:t>Parameters: S0=5500</w:t>
      </w:r>
      <w:r>
        <w:t>;</w:t>
      </w:r>
      <w:r w:rsidRPr="00E06C5B">
        <w:t xml:space="preserve"> Strike=6200</w:t>
      </w:r>
      <w:r>
        <w:t>;</w:t>
      </w:r>
      <w:r w:rsidRPr="00E06C5B">
        <w:t xml:space="preserve"> mu=0.10</w:t>
      </w:r>
      <w:r>
        <w:t>;</w:t>
      </w:r>
      <w:r w:rsidRPr="00E06C5B">
        <w:t xml:space="preserve"> sigma=0.18</w:t>
      </w:r>
      <w:r>
        <w:t>;</w:t>
      </w:r>
      <w:r w:rsidRPr="00E06C5B">
        <w:t xml:space="preserve"> T=1.0 year</w:t>
      </w:r>
    </w:p>
    <w:p w:rsidR="00E06C5B" w:rsidP="00E06C5B" w:rsidRDefault="00E06C5B" w14:paraId="79F94536" w14:textId="77777777">
      <w:pPr>
        <w:spacing w:before="360"/>
        <w:rPr>
          <w:lang w:val="en-US"/>
        </w:rPr>
      </w:pPr>
      <w:r w:rsidRPr="00E06C5B">
        <w:rPr>
          <w:lang w:val="en-US"/>
        </w:rPr>
        <w:t xml:space="preserve">The analytical Black-Scholes </w:t>
      </w:r>
      <w:r>
        <w:rPr>
          <w:lang w:val="en-US"/>
        </w:rPr>
        <w:t xml:space="preserve">probability </w:t>
      </w:r>
      <m:oMath>
        <m:r>
          <m:rPr>
            <m:sty m:val="bi"/>
          </m:rPr>
          <w:rPr>
            <w:rStyle w:val="KdChar"/>
            <w:rFonts w:ascii="Cambria Math" w:hAnsi="Cambria Math"/>
          </w:rPr>
          <m:t>P</m:t>
        </m:r>
        <m:d>
          <m:dPr>
            <m:ctrlPr>
              <w:rPr>
                <w:rStyle w:val="KdChar"/>
                <w:rFonts w:ascii="Cambria Math" w:hAnsi="Cambria Math"/>
                <w:b w:val="0"/>
                <w:i/>
              </w:rPr>
            </m:ctrlPr>
          </m:dPr>
          <m:e>
            <m:sSub>
              <m:sSubPr>
                <m:ctrlPr>
                  <w:rPr>
                    <w:rStyle w:val="KdChar"/>
                    <w:rFonts w:ascii="Cambria Math" w:hAnsi="Cambria Math"/>
                    <w:b w:val="0"/>
                  </w:rPr>
                </m:ctrlPr>
              </m:sSubPr>
              <m:e>
                <m:r>
                  <m:rPr>
                    <m:sty m:val="bi"/>
                  </m:rPr>
                  <w:rPr>
                    <w:rStyle w:val="KdChar"/>
                    <w:rFonts w:ascii="Cambria Math" w:hAnsi="Cambria Math"/>
                  </w:rPr>
                  <m:t>S</m:t>
                </m:r>
              </m:e>
              <m:sub>
                <m:r>
                  <m:rPr>
                    <m:sty m:val="bi"/>
                  </m:rPr>
                  <w:rPr>
                    <w:rStyle w:val="KdChar"/>
                    <w:rFonts w:ascii="Cambria Math" w:hAnsi="Cambria Math"/>
                  </w:rPr>
                  <m:t>T</m:t>
                </m:r>
              </m:sub>
            </m:sSub>
            <m:r>
              <w:rPr>
                <w:rStyle w:val="KdChar"/>
                <w:rFonts w:ascii="Cambria Math" w:hAnsi="Cambria Math"/>
              </w:rPr>
              <m:t>&gt;</m:t>
            </m:r>
            <m:r>
              <m:rPr>
                <m:sty m:val="bi"/>
              </m:rPr>
              <w:rPr>
                <w:rStyle w:val="KdChar"/>
                <w:rFonts w:ascii="Cambria Math" w:hAnsi="Cambria Math"/>
              </w:rPr>
              <m:t>Strike</m:t>
            </m:r>
          </m:e>
        </m:d>
        <m:r>
          <w:rPr>
            <w:rStyle w:val="KdChar"/>
            <w:rFonts w:ascii="Cambria Math" w:hAnsi="Cambria Math"/>
          </w:rPr>
          <m:t>=</m:t>
        </m:r>
        <m:r>
          <m:rPr>
            <m:sty m:val="bi"/>
          </m:rPr>
          <w:rPr>
            <w:rStyle w:val="KdChar"/>
            <w:rFonts w:ascii="Cambria Math" w:hAnsi="Cambria Math"/>
          </w:rPr>
          <m:t>Phi</m:t>
        </m:r>
        <m:r>
          <w:rPr>
            <w:rStyle w:val="KdChar"/>
            <w:rFonts w:ascii="Cambria Math" w:hAnsi="Cambria Math"/>
          </w:rPr>
          <m:t>(</m:t>
        </m:r>
        <m:r>
          <m:rPr>
            <m:sty m:val="bi"/>
          </m:rPr>
          <w:rPr>
            <w:rStyle w:val="KdChar"/>
            <w:rFonts w:ascii="Cambria Math" w:hAnsi="Cambria Math"/>
          </w:rPr>
          <m:t>d</m:t>
        </m:r>
        <m:r>
          <m:rPr>
            <m:sty m:val="bi"/>
          </m:rPr>
          <w:rPr>
            <w:rStyle w:val="KdChar"/>
            <w:rFonts w:ascii="Cambria Math" w:hAnsi="Cambria Math"/>
          </w:rPr>
          <m:t>2</m:t>
        </m:r>
        <m:r>
          <w:rPr>
            <w:rStyle w:val="KdChar"/>
            <w:rFonts w:ascii="Cambria Math" w:hAnsi="Cambria Math"/>
          </w:rPr>
          <m:t>)</m:t>
        </m:r>
      </m:oMath>
      <w:r>
        <w:rPr>
          <w:rFonts w:eastAsiaTheme="minorEastAsia"/>
          <w:lang w:val="en-US"/>
        </w:rPr>
        <w:t xml:space="preserve"> </w:t>
      </w:r>
      <w:r>
        <w:rPr>
          <w:lang w:val="en-US"/>
        </w:rPr>
        <w:t xml:space="preserve">where </w:t>
      </w:r>
      <m:oMath>
        <m:r>
          <m:rPr>
            <m:sty m:val="bi"/>
          </m:rPr>
          <w:rPr>
            <w:rStyle w:val="KdChar"/>
            <w:rFonts w:ascii="Cambria Math" w:hAnsi="Cambria Math"/>
          </w:rPr>
          <m:t>d</m:t>
        </m:r>
        <m:r>
          <m:rPr>
            <m:sty m:val="bi"/>
          </m:rPr>
          <w:rPr>
            <w:rStyle w:val="KdChar"/>
            <w:rFonts w:ascii="Cambria Math" w:hAnsi="Cambria Math"/>
          </w:rPr>
          <m:t>2</m:t>
        </m:r>
        <m:r>
          <w:rPr>
            <w:rStyle w:val="KdChar"/>
            <w:rFonts w:ascii="Cambria Math" w:hAnsi="Cambria Math"/>
          </w:rPr>
          <m:t>=</m:t>
        </m:r>
        <m:f>
          <m:fPr>
            <m:type m:val="lin"/>
            <m:ctrlPr>
              <w:rPr>
                <w:rStyle w:val="KdChar"/>
                <w:rFonts w:ascii="Cambria Math" w:hAnsi="Cambria Math"/>
                <w:b w:val="0"/>
              </w:rPr>
            </m:ctrlPr>
          </m:fPr>
          <m:num>
            <m:d>
              <m:dPr>
                <m:ctrlPr>
                  <w:rPr>
                    <w:rStyle w:val="KdChar"/>
                    <w:rFonts w:ascii="Cambria Math" w:hAnsi="Cambria Math"/>
                    <w:b w:val="0"/>
                    <w:i/>
                  </w:rPr>
                </m:ctrlPr>
              </m:dPr>
              <m:e>
                <m:func>
                  <m:funcPr>
                    <m:ctrlPr>
                      <w:rPr>
                        <w:rStyle w:val="KdChar"/>
                        <w:rFonts w:ascii="Cambria Math" w:hAnsi="Cambria Math"/>
                        <w:b w:val="0"/>
                      </w:rPr>
                    </m:ctrlPr>
                  </m:funcPr>
                  <m:fName>
                    <m:r>
                      <m:rPr>
                        <m:sty m:val="b"/>
                      </m:rPr>
                      <w:rPr>
                        <w:rStyle w:val="KdChar"/>
                        <w:rFonts w:ascii="Cambria Math" w:hAnsi="Cambria Math"/>
                      </w:rPr>
                      <m:t>ln</m:t>
                    </m:r>
                  </m:fName>
                  <m:e>
                    <m:d>
                      <m:dPr>
                        <m:ctrlPr>
                          <w:rPr>
                            <w:rStyle w:val="KdChar"/>
                            <w:rFonts w:ascii="Cambria Math" w:hAnsi="Cambria Math"/>
                            <w:b w:val="0"/>
                            <w:i/>
                          </w:rPr>
                        </m:ctrlPr>
                      </m:dPr>
                      <m:e>
                        <m:f>
                          <m:fPr>
                            <m:type m:val="lin"/>
                            <m:ctrlPr>
                              <w:rPr>
                                <w:rStyle w:val="KdChar"/>
                                <w:rFonts w:ascii="Cambria Math" w:hAnsi="Cambria Math"/>
                                <w:b w:val="0"/>
                              </w:rPr>
                            </m:ctrlPr>
                          </m:fPr>
                          <m:num>
                            <m:sSub>
                              <m:sSubPr>
                                <m:ctrlPr>
                                  <w:rPr>
                                    <w:rStyle w:val="KdChar"/>
                                    <w:rFonts w:ascii="Cambria Math" w:hAnsi="Cambria Math"/>
                                    <w:b w:val="0"/>
                                  </w:rPr>
                                </m:ctrlPr>
                              </m:sSubPr>
                              <m:e>
                                <m:r>
                                  <m:rPr>
                                    <m:sty m:val="bi"/>
                                  </m:rPr>
                                  <w:rPr>
                                    <w:rStyle w:val="KdChar"/>
                                    <w:rFonts w:ascii="Cambria Math" w:hAnsi="Cambria Math"/>
                                  </w:rPr>
                                  <m:t>S</m:t>
                                </m:r>
                              </m:e>
                              <m:sub>
                                <m:r>
                                  <m:rPr>
                                    <m:sty m:val="bi"/>
                                  </m:rPr>
                                  <w:rPr>
                                    <w:rStyle w:val="KdChar"/>
                                    <w:rFonts w:ascii="Cambria Math" w:hAnsi="Cambria Math"/>
                                  </w:rPr>
                                  <m:t>0</m:t>
                                </m:r>
                              </m:sub>
                            </m:sSub>
                          </m:num>
                          <m:den>
                            <m:r>
                              <m:rPr>
                                <m:sty m:val="bi"/>
                              </m:rPr>
                              <w:rPr>
                                <w:rStyle w:val="KdChar"/>
                                <w:rFonts w:ascii="Cambria Math" w:hAnsi="Cambria Math"/>
                              </w:rPr>
                              <m:t>K</m:t>
                            </m:r>
                          </m:den>
                        </m:f>
                      </m:e>
                    </m:d>
                  </m:e>
                </m:func>
                <m:r>
                  <w:rPr>
                    <w:rStyle w:val="KdChar"/>
                    <w:rFonts w:ascii="Cambria Math" w:hAnsi="Cambria Math"/>
                  </w:rPr>
                  <m:t>+</m:t>
                </m:r>
                <m:d>
                  <m:dPr>
                    <m:ctrlPr>
                      <w:rPr>
                        <w:rStyle w:val="KdChar"/>
                        <w:rFonts w:ascii="Cambria Math" w:hAnsi="Cambria Math"/>
                        <w:b w:val="0"/>
                        <w:i/>
                      </w:rPr>
                    </m:ctrlPr>
                  </m:dPr>
                  <m:e>
                    <m:r>
                      <m:rPr>
                        <m:sty m:val="bi"/>
                      </m:rPr>
                      <w:rPr>
                        <w:rStyle w:val="KdChar"/>
                        <w:rFonts w:ascii="Cambria Math" w:hAnsi="Cambria Math"/>
                      </w:rPr>
                      <m:t>mu</m:t>
                    </m:r>
                    <m:r>
                      <w:rPr>
                        <w:rStyle w:val="KdChar"/>
                        <w:rFonts w:ascii="Cambria Math" w:hAnsi="Cambria Math"/>
                      </w:rPr>
                      <m:t>-</m:t>
                    </m:r>
                    <m:r>
                      <m:rPr>
                        <m:sty m:val="bi"/>
                      </m:rPr>
                      <w:rPr>
                        <w:rStyle w:val="KdChar"/>
                        <w:rFonts w:ascii="Cambria Math" w:hAnsi="Cambria Math"/>
                      </w:rPr>
                      <m:t>0</m:t>
                    </m:r>
                    <m:r>
                      <w:rPr>
                        <w:rStyle w:val="KdChar"/>
                        <w:rFonts w:ascii="Cambria Math" w:hAnsi="Cambria Math"/>
                      </w:rPr>
                      <m:t>.</m:t>
                    </m:r>
                    <m:r>
                      <m:rPr>
                        <m:sty m:val="bi"/>
                      </m:rPr>
                      <w:rPr>
                        <w:rStyle w:val="KdChar"/>
                        <w:rFonts w:ascii="Cambria Math" w:hAnsi="Cambria Math"/>
                      </w:rPr>
                      <m:t>5</m:t>
                    </m:r>
                    <m:r>
                      <w:rPr>
                        <w:rStyle w:val="KdChar"/>
                        <w:rFonts w:ascii="Cambria Math" w:hAnsi="Cambria Math"/>
                      </w:rPr>
                      <m:t xml:space="preserve">* </m:t>
                    </m:r>
                    <m:sSup>
                      <m:sSupPr>
                        <m:ctrlPr>
                          <w:rPr>
                            <w:rStyle w:val="KdChar"/>
                            <w:rFonts w:ascii="Cambria Math" w:hAnsi="Cambria Math"/>
                            <w:b w:val="0"/>
                          </w:rPr>
                        </m:ctrlPr>
                      </m:sSupPr>
                      <m:e>
                        <m:r>
                          <m:rPr>
                            <m:sty m:val="bi"/>
                          </m:rPr>
                          <w:rPr>
                            <w:rStyle w:val="KdChar"/>
                            <w:rFonts w:ascii="Cambria Math" w:hAnsi="Cambria Math"/>
                          </w:rPr>
                          <m:t>σ</m:t>
                        </m:r>
                      </m:e>
                      <m:sup>
                        <m:r>
                          <m:rPr>
                            <m:sty m:val="bi"/>
                          </m:rPr>
                          <w:rPr>
                            <w:rStyle w:val="KdChar"/>
                            <w:rFonts w:ascii="Cambria Math" w:hAnsi="Cambria Math"/>
                          </w:rPr>
                          <m:t>2</m:t>
                        </m:r>
                      </m:sup>
                    </m:sSup>
                  </m:e>
                </m:d>
                <m:r>
                  <w:rPr>
                    <w:rStyle w:val="KdChar"/>
                    <w:rFonts w:ascii="Cambria Math" w:hAnsi="Cambria Math"/>
                  </w:rPr>
                  <m:t>*</m:t>
                </m:r>
                <m:r>
                  <m:rPr>
                    <m:sty m:val="bi"/>
                  </m:rPr>
                  <w:rPr>
                    <w:rStyle w:val="KdChar"/>
                    <w:rFonts w:ascii="Cambria Math" w:hAnsi="Cambria Math"/>
                  </w:rPr>
                  <m:t>T</m:t>
                </m:r>
              </m:e>
            </m:d>
            <m:r>
              <m:rPr>
                <m:sty m:val="p"/>
              </m:rPr>
              <w:rPr>
                <w:rStyle w:val="KdChar"/>
                <w:rFonts w:ascii="Cambria Math" w:hAnsi="Cambria Math"/>
              </w:rPr>
              <m:t xml:space="preserve"> </m:t>
            </m:r>
          </m:num>
          <m:den>
            <m:r>
              <w:rPr>
                <w:rStyle w:val="KdChar"/>
                <w:rFonts w:ascii="Cambria Math" w:hAnsi="Cambria Math"/>
              </w:rPr>
              <m:t xml:space="preserve"> (</m:t>
            </m:r>
            <m:r>
              <m:rPr>
                <m:sty m:val="bi"/>
              </m:rPr>
              <w:rPr>
                <w:rStyle w:val="KdChar"/>
                <w:rFonts w:ascii="Cambria Math" w:hAnsi="Cambria Math"/>
              </w:rPr>
              <m:t>σ</m:t>
            </m:r>
            <m:r>
              <w:rPr>
                <w:rStyle w:val="KdChar"/>
                <w:rFonts w:ascii="Cambria Math" w:hAnsi="Cambria Math"/>
              </w:rPr>
              <m:t xml:space="preserve">* </m:t>
            </m:r>
            <m:rad>
              <m:radPr>
                <m:degHide m:val="1"/>
                <m:ctrlPr>
                  <w:rPr>
                    <w:rStyle w:val="KdChar"/>
                    <w:rFonts w:ascii="Cambria Math" w:hAnsi="Cambria Math"/>
                    <w:b w:val="0"/>
                  </w:rPr>
                </m:ctrlPr>
              </m:radPr>
              <m:deg/>
              <m:e>
                <m:r>
                  <m:rPr>
                    <m:sty m:val="bi"/>
                  </m:rPr>
                  <w:rPr>
                    <w:rStyle w:val="KdChar"/>
                    <w:rFonts w:ascii="Cambria Math" w:hAnsi="Cambria Math"/>
                  </w:rPr>
                  <m:t>T</m:t>
                </m:r>
              </m:e>
            </m:rad>
            <m:r>
              <w:rPr>
                <w:rStyle w:val="KdChar"/>
                <w:rFonts w:ascii="Cambria Math" w:hAnsi="Cambria Math"/>
              </w:rPr>
              <m:t>)</m:t>
            </m:r>
          </m:den>
        </m:f>
        <m:r>
          <w:rPr>
            <w:rStyle w:val="KdChar"/>
            <w:rFonts w:ascii="Cambria Math" w:hAnsi="Cambria Math"/>
          </w:rPr>
          <m:t>= -</m:t>
        </m:r>
        <m:r>
          <m:rPr>
            <m:sty m:val="bi"/>
          </m:rPr>
          <w:rPr>
            <w:rStyle w:val="KdChar"/>
            <w:rFonts w:ascii="Cambria Math" w:hAnsi="Cambria Math"/>
          </w:rPr>
          <m:t>0</m:t>
        </m:r>
        <m:r>
          <w:rPr>
            <w:rStyle w:val="KdChar"/>
            <w:rFonts w:ascii="Cambria Math" w:hAnsi="Cambria Math"/>
          </w:rPr>
          <m:t>.</m:t>
        </m:r>
        <m:r>
          <m:rPr>
            <m:sty m:val="bi"/>
          </m:rPr>
          <w:rPr>
            <w:rStyle w:val="KdChar"/>
            <w:rFonts w:ascii="Cambria Math" w:hAnsi="Cambria Math"/>
          </w:rPr>
          <m:t>20028</m:t>
        </m:r>
      </m:oMath>
      <w:r>
        <w:rPr>
          <w:rFonts w:eastAsiaTheme="minorEastAsia"/>
          <w:lang w:val="en-US"/>
        </w:rPr>
        <w:t xml:space="preserve">, </w:t>
      </w:r>
      <w:r>
        <w:rPr>
          <w:lang w:val="en-US"/>
        </w:rPr>
        <w:t xml:space="preserve">giving </w:t>
      </w:r>
      <m:oMath>
        <m:r>
          <m:rPr>
            <m:sty m:val="bi"/>
          </m:rPr>
          <w:rPr>
            <w:rStyle w:val="KdChar"/>
            <w:rFonts w:ascii="Cambria Math" w:hAnsi="Cambria Math"/>
          </w:rPr>
          <m:t>Phi</m:t>
        </m:r>
        <m:d>
          <m:dPr>
            <m:ctrlPr>
              <w:rPr>
                <w:rStyle w:val="KdChar"/>
                <w:rFonts w:ascii="Cambria Math" w:hAnsi="Cambria Math"/>
                <w:b w:val="0"/>
                <w:i/>
              </w:rPr>
            </m:ctrlPr>
          </m:dPr>
          <m:e>
            <m:r>
              <w:rPr>
                <w:rStyle w:val="KdChar"/>
                <w:rFonts w:ascii="Cambria Math" w:hAnsi="Cambria Math"/>
              </w:rPr>
              <m:t>-</m:t>
            </m:r>
            <m:r>
              <m:rPr>
                <m:sty m:val="bi"/>
              </m:rPr>
              <w:rPr>
                <w:rStyle w:val="KdChar"/>
                <w:rFonts w:ascii="Cambria Math" w:hAnsi="Cambria Math"/>
              </w:rPr>
              <m:t>0</m:t>
            </m:r>
            <m:r>
              <w:rPr>
                <w:rStyle w:val="KdChar"/>
                <w:rFonts w:ascii="Cambria Math" w:hAnsi="Cambria Math"/>
              </w:rPr>
              <m:t>.</m:t>
            </m:r>
            <m:r>
              <m:rPr>
                <m:sty m:val="bi"/>
              </m:rPr>
              <w:rPr>
                <w:rStyle w:val="KdChar"/>
                <w:rFonts w:ascii="Cambria Math" w:hAnsi="Cambria Math"/>
              </w:rPr>
              <m:t>20028</m:t>
            </m:r>
          </m:e>
        </m:d>
        <m:r>
          <w:rPr>
            <w:rStyle w:val="KdChar"/>
            <w:rFonts w:ascii="Cambria Math" w:hAnsi="Cambria Math"/>
          </w:rPr>
          <m:t>=</m:t>
        </m:r>
        <m:r>
          <m:rPr>
            <m:sty m:val="bi"/>
          </m:rPr>
          <w:rPr>
            <w:rStyle w:val="KdChar"/>
            <w:rFonts w:ascii="Cambria Math" w:hAnsi="Cambria Math"/>
          </w:rPr>
          <m:t>42</m:t>
        </m:r>
        <m:r>
          <w:rPr>
            <w:rStyle w:val="KdChar"/>
            <w:rFonts w:ascii="Cambria Math" w:hAnsi="Cambria Math"/>
          </w:rPr>
          <m:t>.</m:t>
        </m:r>
        <m:r>
          <m:rPr>
            <m:sty m:val="bi"/>
          </m:rPr>
          <w:rPr>
            <w:rStyle w:val="KdChar"/>
            <w:rFonts w:ascii="Cambria Math" w:hAnsi="Cambria Math"/>
          </w:rPr>
          <m:t>0593</m:t>
        </m:r>
        <m:r>
          <w:rPr>
            <w:rStyle w:val="KdChar"/>
            <w:rFonts w:ascii="Cambria Math" w:hAnsi="Cambria Math"/>
          </w:rPr>
          <m:t>%</m:t>
        </m:r>
      </m:oMath>
      <w:r>
        <w:rPr>
          <w:lang w:val="en-US"/>
        </w:rPr>
        <w:t>.</w:t>
      </w:r>
    </w:p>
    <w:tbl>
      <w:tblPr>
        <w:tblStyle w:val="Listaszertblzat7tarka1jellszn"/>
        <w:tblW w:w="0" w:type="auto"/>
        <w:tblLook w:val="04A0" w:firstRow="1" w:lastRow="0" w:firstColumn="1" w:lastColumn="0" w:noHBand="0" w:noVBand="1"/>
      </w:tblPr>
      <w:tblGrid>
        <w:gridCol w:w="2426"/>
        <w:gridCol w:w="2431"/>
        <w:gridCol w:w="2240"/>
        <w:gridCol w:w="1975"/>
      </w:tblGrid>
      <w:tr w:rsidR="00E06C5B" w:rsidTr="007F7B32" w14:paraId="5B3BD9BE"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26" w:type="dxa"/>
          </w:tcPr>
          <w:p w:rsidRPr="008963A4" w:rsidR="00E06C5B" w:rsidP="007F7B32" w:rsidRDefault="00E06C5B" w14:paraId="6AE11F60" w14:textId="77777777">
            <w:pPr>
              <w:rPr>
                <w:b/>
                <w:bCs/>
                <w:i w:val="0"/>
                <w:iCs w:val="0"/>
                <w:color w:val="1F4E79" w:themeColor="accent1" w:themeShade="80"/>
                <w:lang w:val="en-US"/>
              </w:rPr>
            </w:pPr>
            <w:r w:rsidRPr="008963A4">
              <w:rPr>
                <w:b/>
                <w:bCs/>
                <w:i w:val="0"/>
                <w:iCs w:val="0"/>
                <w:color w:val="1F4E79" w:themeColor="accent1" w:themeShade="80"/>
                <w:lang w:val="en-US"/>
              </w:rPr>
              <w:t>Generator</w:t>
            </w:r>
          </w:p>
        </w:tc>
        <w:tc>
          <w:tcPr>
            <w:tcW w:w="2431" w:type="dxa"/>
          </w:tcPr>
          <w:p w:rsidRPr="00E06C5B" w:rsidR="00E06C5B" w:rsidP="007F7B32" w:rsidRDefault="00E06C5B" w14:paraId="597DA254" w14:textId="77777777">
            <w:pPr>
              <w:cnfStyle w:val="100000000000" w:firstRow="1" w:lastRow="0" w:firstColumn="0" w:lastColumn="0" w:oddVBand="0" w:evenVBand="0" w:oddHBand="0" w:evenHBand="0" w:firstRowFirstColumn="0" w:firstRowLastColumn="0" w:lastRowFirstColumn="0" w:lastRowLastColumn="0"/>
              <w:rPr>
                <w:b/>
                <w:bCs/>
                <w:i w:val="0"/>
                <w:iCs w:val="0"/>
                <w:color w:val="1F4E79" w:themeColor="accent1" w:themeShade="80"/>
                <w:lang w:val="en-US"/>
              </w:rPr>
            </w:pPr>
            <w:r>
              <w:rPr>
                <w:b/>
                <w:bCs/>
                <w:i w:val="0"/>
                <w:iCs w:val="0"/>
                <w:color w:val="1F4E79" w:themeColor="accent1" w:themeShade="80"/>
                <w:lang w:val="en-US"/>
              </w:rPr>
              <w:t>Strike Prob.</w:t>
            </w:r>
          </w:p>
        </w:tc>
        <w:tc>
          <w:tcPr>
            <w:tcW w:w="2240" w:type="dxa"/>
          </w:tcPr>
          <w:p w:rsidRPr="008963A4" w:rsidR="00E06C5B" w:rsidP="007F7B32" w:rsidRDefault="00E06C5B" w14:paraId="43C9657B" w14:textId="77777777">
            <w:pPr>
              <w:cnfStyle w:val="100000000000" w:firstRow="1" w:lastRow="0" w:firstColumn="0" w:lastColumn="0" w:oddVBand="0" w:evenVBand="0" w:oddHBand="0" w:evenHBand="0" w:firstRowFirstColumn="0" w:firstRowLastColumn="0" w:lastRowFirstColumn="0" w:lastRowLastColumn="0"/>
              <w:rPr>
                <w:b/>
                <w:bCs/>
                <w:i w:val="0"/>
                <w:iCs w:val="0"/>
                <w:color w:val="1F4E79" w:themeColor="accent1" w:themeShade="80"/>
                <w:lang w:val="en-US"/>
              </w:rPr>
            </w:pPr>
            <w:r>
              <w:rPr>
                <w:b/>
                <w:bCs/>
                <w:i w:val="0"/>
                <w:iCs w:val="0"/>
                <w:color w:val="1F4E79" w:themeColor="accent1" w:themeShade="80"/>
                <w:lang w:val="en-US"/>
              </w:rPr>
              <w:t>Abs. Err. vs. B-S.</w:t>
            </w:r>
          </w:p>
        </w:tc>
        <w:tc>
          <w:tcPr>
            <w:tcW w:w="1975" w:type="dxa"/>
          </w:tcPr>
          <w:p w:rsidR="00E06C5B" w:rsidP="007F7B32" w:rsidRDefault="00E06C5B" w14:paraId="2046E7EB" w14:textId="77777777">
            <w:pPr>
              <w:cnfStyle w:val="100000000000" w:firstRow="1" w:lastRow="0" w:firstColumn="0" w:lastColumn="0" w:oddVBand="0" w:evenVBand="0" w:oddHBand="0" w:evenHBand="0" w:firstRowFirstColumn="0" w:firstRowLastColumn="0" w:lastRowFirstColumn="0" w:lastRowLastColumn="0"/>
              <w:rPr>
                <w:b/>
                <w:bCs/>
                <w:i w:val="0"/>
                <w:iCs w:val="0"/>
                <w:color w:val="1F4E79" w:themeColor="accent1" w:themeShade="80"/>
                <w:lang w:val="en-US"/>
              </w:rPr>
            </w:pPr>
            <w:r>
              <w:rPr>
                <w:b/>
                <w:bCs/>
                <w:i w:val="0"/>
                <w:iCs w:val="0"/>
                <w:color w:val="1F4E79" w:themeColor="accent1" w:themeShade="80"/>
                <w:lang w:val="en-US"/>
              </w:rPr>
              <w:t>MC Time (ms)</w:t>
            </w:r>
          </w:p>
        </w:tc>
      </w:tr>
      <w:tr w:rsidR="00E06C5B" w:rsidTr="007F7B32" w14:paraId="6C0FE21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6" w:type="dxa"/>
          </w:tcPr>
          <w:p w:rsidRPr="008963A4" w:rsidR="00E06C5B" w:rsidP="007F7B32" w:rsidRDefault="00E06C5B" w14:paraId="221D30C8" w14:textId="77777777">
            <w:pPr>
              <w:rPr>
                <w:b/>
                <w:bCs/>
                <w:i w:val="0"/>
                <w:iCs w:val="0"/>
                <w:color w:val="1F4E79" w:themeColor="accent1" w:themeShade="80"/>
                <w:lang w:val="en-US"/>
              </w:rPr>
            </w:pPr>
            <w:r w:rsidRPr="008963A4">
              <w:rPr>
                <w:b/>
                <w:bCs/>
                <w:i w:val="0"/>
                <w:iCs w:val="0"/>
                <w:color w:val="1F4E79" w:themeColor="accent1" w:themeShade="80"/>
                <w:lang w:val="en-US"/>
              </w:rPr>
              <w:t>LCG</w:t>
            </w:r>
          </w:p>
        </w:tc>
        <w:tc>
          <w:tcPr>
            <w:tcW w:w="2431" w:type="dxa"/>
          </w:tcPr>
          <w:p w:rsidRPr="008963A4" w:rsidR="00E06C5B" w:rsidP="007F7B32" w:rsidRDefault="00E06C5B" w14:paraId="54E52B91" w14:textId="77777777">
            <w:pPr>
              <w:cnfStyle w:val="000000100000" w:firstRow="0" w:lastRow="0" w:firstColumn="0" w:lastColumn="0" w:oddVBand="0" w:evenVBand="0" w:oddHBand="1" w:evenHBand="0" w:firstRowFirstColumn="0" w:firstRowLastColumn="0" w:lastRowFirstColumn="0" w:lastRowLastColumn="0"/>
              <w:rPr>
                <w:color w:val="1F4E79" w:themeColor="accent1" w:themeShade="80"/>
                <w:lang w:val="en-US"/>
              </w:rPr>
            </w:pPr>
            <w:r>
              <w:rPr>
                <w:color w:val="1F4E79" w:themeColor="accent1" w:themeShade="80"/>
                <w:lang w:val="en-US"/>
              </w:rPr>
              <w:t>42.0509</w:t>
            </w:r>
          </w:p>
        </w:tc>
        <w:tc>
          <w:tcPr>
            <w:tcW w:w="2240" w:type="dxa"/>
          </w:tcPr>
          <w:p w:rsidRPr="008963A4" w:rsidR="00E06C5B" w:rsidP="007F7B32" w:rsidRDefault="00E06C5B" w14:paraId="76C53B61" w14:textId="77777777">
            <w:pPr>
              <w:cnfStyle w:val="000000100000" w:firstRow="0" w:lastRow="0" w:firstColumn="0" w:lastColumn="0" w:oddVBand="0" w:evenVBand="0" w:oddHBand="1" w:evenHBand="0" w:firstRowFirstColumn="0" w:firstRowLastColumn="0" w:lastRowFirstColumn="0" w:lastRowLastColumn="0"/>
              <w:rPr>
                <w:color w:val="1F4E79" w:themeColor="accent1" w:themeShade="80"/>
                <w:lang w:val="en-US"/>
              </w:rPr>
            </w:pPr>
            <w:r>
              <w:rPr>
                <w:color w:val="1F4E79" w:themeColor="accent1" w:themeShade="80"/>
                <w:lang w:val="en-US"/>
              </w:rPr>
              <w:t>0.00</w:t>
            </w:r>
            <w:r w:rsidR="00405ECF">
              <w:rPr>
                <w:color w:val="1F4E79" w:themeColor="accent1" w:themeShade="80"/>
                <w:lang w:val="en-US"/>
              </w:rPr>
              <w:t>836</w:t>
            </w:r>
          </w:p>
        </w:tc>
        <w:tc>
          <w:tcPr>
            <w:tcW w:w="1975" w:type="dxa"/>
          </w:tcPr>
          <w:p w:rsidRPr="008963A4" w:rsidR="00E06C5B" w:rsidP="007F7B32" w:rsidRDefault="00E06C5B" w14:paraId="0783F30D" w14:textId="77777777">
            <w:pPr>
              <w:cnfStyle w:val="000000100000" w:firstRow="0" w:lastRow="0" w:firstColumn="0" w:lastColumn="0" w:oddVBand="0" w:evenVBand="0" w:oddHBand="1" w:evenHBand="0" w:firstRowFirstColumn="0" w:firstRowLastColumn="0" w:lastRowFirstColumn="0" w:lastRowLastColumn="0"/>
              <w:rPr>
                <w:color w:val="1F4E79" w:themeColor="accent1" w:themeShade="80"/>
                <w:lang w:val="en-US"/>
              </w:rPr>
            </w:pPr>
            <w:r>
              <w:rPr>
                <w:color w:val="1F4E79" w:themeColor="accent1" w:themeShade="80"/>
                <w:lang w:val="en-US"/>
              </w:rPr>
              <w:t>0.0</w:t>
            </w:r>
            <w:r w:rsidR="00405ECF">
              <w:rPr>
                <w:color w:val="1F4E79" w:themeColor="accent1" w:themeShade="80"/>
                <w:lang w:val="en-US"/>
              </w:rPr>
              <w:t>98</w:t>
            </w:r>
          </w:p>
        </w:tc>
      </w:tr>
      <w:tr w:rsidR="00E06C5B" w:rsidTr="007F7B32" w14:paraId="716FF378" w14:textId="77777777">
        <w:tc>
          <w:tcPr>
            <w:cnfStyle w:val="001000000000" w:firstRow="0" w:lastRow="0" w:firstColumn="1" w:lastColumn="0" w:oddVBand="0" w:evenVBand="0" w:oddHBand="0" w:evenHBand="0" w:firstRowFirstColumn="0" w:firstRowLastColumn="0" w:lastRowFirstColumn="0" w:lastRowLastColumn="0"/>
            <w:tcW w:w="2426" w:type="dxa"/>
          </w:tcPr>
          <w:p w:rsidRPr="008963A4" w:rsidR="00E06C5B" w:rsidP="007F7B32" w:rsidRDefault="00E06C5B" w14:paraId="38622257" w14:textId="77777777">
            <w:pPr>
              <w:rPr>
                <w:b/>
                <w:bCs/>
                <w:i w:val="0"/>
                <w:iCs w:val="0"/>
                <w:color w:val="1F4E79" w:themeColor="accent1" w:themeShade="80"/>
                <w:lang w:val="en-US"/>
              </w:rPr>
            </w:pPr>
            <w:r w:rsidRPr="008963A4">
              <w:rPr>
                <w:b/>
                <w:bCs/>
                <w:i w:val="0"/>
                <w:iCs w:val="0"/>
                <w:color w:val="1F4E79" w:themeColor="accent1" w:themeShade="80"/>
                <w:lang w:val="en-US"/>
              </w:rPr>
              <w:t>XORShift</w:t>
            </w:r>
          </w:p>
        </w:tc>
        <w:tc>
          <w:tcPr>
            <w:tcW w:w="2431" w:type="dxa"/>
          </w:tcPr>
          <w:p w:rsidRPr="008963A4" w:rsidR="00E06C5B" w:rsidP="007F7B32" w:rsidRDefault="00E06C5B" w14:paraId="27CC3940" w14:textId="77777777">
            <w:pPr>
              <w:cnfStyle w:val="000000000000" w:firstRow="0" w:lastRow="0" w:firstColumn="0" w:lastColumn="0" w:oddVBand="0" w:evenVBand="0" w:oddHBand="0" w:evenHBand="0" w:firstRowFirstColumn="0" w:firstRowLastColumn="0" w:lastRowFirstColumn="0" w:lastRowLastColumn="0"/>
              <w:rPr>
                <w:color w:val="1F4E79" w:themeColor="accent1" w:themeShade="80"/>
                <w:lang w:val="en-US"/>
              </w:rPr>
            </w:pPr>
            <w:r>
              <w:rPr>
                <w:color w:val="1F4E79" w:themeColor="accent1" w:themeShade="80"/>
                <w:lang w:val="en-US"/>
              </w:rPr>
              <w:t>42.0128</w:t>
            </w:r>
          </w:p>
        </w:tc>
        <w:tc>
          <w:tcPr>
            <w:tcW w:w="2240" w:type="dxa"/>
          </w:tcPr>
          <w:p w:rsidRPr="008963A4" w:rsidR="00E06C5B" w:rsidP="007F7B32" w:rsidRDefault="00E06C5B" w14:paraId="60BD1754" w14:textId="77777777">
            <w:pPr>
              <w:cnfStyle w:val="000000000000" w:firstRow="0" w:lastRow="0" w:firstColumn="0" w:lastColumn="0" w:oddVBand="0" w:evenVBand="0" w:oddHBand="0" w:evenHBand="0" w:firstRowFirstColumn="0" w:firstRowLastColumn="0" w:lastRowFirstColumn="0" w:lastRowLastColumn="0"/>
              <w:rPr>
                <w:color w:val="1F4E79" w:themeColor="accent1" w:themeShade="80"/>
                <w:lang w:val="en-US"/>
              </w:rPr>
            </w:pPr>
            <w:r>
              <w:rPr>
                <w:color w:val="1F4E79" w:themeColor="accent1" w:themeShade="80"/>
                <w:lang w:val="en-US"/>
              </w:rPr>
              <w:t>0.0</w:t>
            </w:r>
            <w:r w:rsidR="00405ECF">
              <w:rPr>
                <w:color w:val="1F4E79" w:themeColor="accent1" w:themeShade="80"/>
                <w:lang w:val="en-US"/>
              </w:rPr>
              <w:t>4651</w:t>
            </w:r>
          </w:p>
        </w:tc>
        <w:tc>
          <w:tcPr>
            <w:tcW w:w="1975" w:type="dxa"/>
          </w:tcPr>
          <w:p w:rsidRPr="008963A4" w:rsidR="00E06C5B" w:rsidP="007F7B32" w:rsidRDefault="00E06C5B" w14:paraId="5134CB81" w14:textId="77777777">
            <w:pPr>
              <w:cnfStyle w:val="000000000000" w:firstRow="0" w:lastRow="0" w:firstColumn="0" w:lastColumn="0" w:oddVBand="0" w:evenVBand="0" w:oddHBand="0" w:evenHBand="0" w:firstRowFirstColumn="0" w:firstRowLastColumn="0" w:lastRowFirstColumn="0" w:lastRowLastColumn="0"/>
              <w:rPr>
                <w:color w:val="1F4E79" w:themeColor="accent1" w:themeShade="80"/>
                <w:lang w:val="en-US"/>
              </w:rPr>
            </w:pPr>
            <w:r>
              <w:rPr>
                <w:color w:val="1F4E79" w:themeColor="accent1" w:themeShade="80"/>
                <w:lang w:val="en-US"/>
              </w:rPr>
              <w:t>0.0</w:t>
            </w:r>
            <w:r w:rsidR="00405ECF">
              <w:rPr>
                <w:color w:val="1F4E79" w:themeColor="accent1" w:themeShade="80"/>
                <w:lang w:val="en-US"/>
              </w:rPr>
              <w:t>84</w:t>
            </w:r>
          </w:p>
        </w:tc>
      </w:tr>
      <w:tr w:rsidR="00E06C5B" w:rsidTr="007F7B32" w14:paraId="11380E8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6" w:type="dxa"/>
          </w:tcPr>
          <w:p w:rsidRPr="008963A4" w:rsidR="00E06C5B" w:rsidP="007F7B32" w:rsidRDefault="00E06C5B" w14:paraId="6EDC3A1A" w14:textId="77777777">
            <w:pPr>
              <w:rPr>
                <w:b/>
                <w:bCs/>
                <w:i w:val="0"/>
                <w:iCs w:val="0"/>
                <w:color w:val="1F4E79" w:themeColor="accent1" w:themeShade="80"/>
                <w:lang w:val="en-US"/>
              </w:rPr>
            </w:pPr>
            <w:r w:rsidRPr="008963A4">
              <w:rPr>
                <w:b/>
                <w:bCs/>
                <w:i w:val="0"/>
                <w:iCs w:val="0"/>
                <w:color w:val="1F4E79" w:themeColor="accent1" w:themeShade="80"/>
                <w:lang w:val="en-US"/>
              </w:rPr>
              <w:t>MT (19937)</w:t>
            </w:r>
          </w:p>
        </w:tc>
        <w:tc>
          <w:tcPr>
            <w:tcW w:w="2431" w:type="dxa"/>
          </w:tcPr>
          <w:p w:rsidRPr="008963A4" w:rsidR="00E06C5B" w:rsidP="007F7B32" w:rsidRDefault="00E06C5B" w14:paraId="11ADECDC" w14:textId="77777777">
            <w:pPr>
              <w:cnfStyle w:val="000000100000" w:firstRow="0" w:lastRow="0" w:firstColumn="0" w:lastColumn="0" w:oddVBand="0" w:evenVBand="0" w:oddHBand="1" w:evenHBand="0" w:firstRowFirstColumn="0" w:firstRowLastColumn="0" w:lastRowFirstColumn="0" w:lastRowLastColumn="0"/>
              <w:rPr>
                <w:color w:val="1F4E79" w:themeColor="accent1" w:themeShade="80"/>
                <w:lang w:val="en-US"/>
              </w:rPr>
            </w:pPr>
            <w:r>
              <w:rPr>
                <w:color w:val="1F4E79" w:themeColor="accent1" w:themeShade="80"/>
                <w:lang w:val="en-US"/>
              </w:rPr>
              <w:t>4</w:t>
            </w:r>
            <w:r w:rsidR="00405ECF">
              <w:rPr>
                <w:color w:val="1F4E79" w:themeColor="accent1" w:themeShade="80"/>
                <w:lang w:val="en-US"/>
              </w:rPr>
              <w:t>1.9868</w:t>
            </w:r>
          </w:p>
        </w:tc>
        <w:tc>
          <w:tcPr>
            <w:tcW w:w="2240" w:type="dxa"/>
          </w:tcPr>
          <w:p w:rsidRPr="008963A4" w:rsidR="00E06C5B" w:rsidP="007F7B32" w:rsidRDefault="00E06C5B" w14:paraId="58647FAC" w14:textId="77777777">
            <w:pPr>
              <w:cnfStyle w:val="000000100000" w:firstRow="0" w:lastRow="0" w:firstColumn="0" w:lastColumn="0" w:oddVBand="0" w:evenVBand="0" w:oddHBand="1" w:evenHBand="0" w:firstRowFirstColumn="0" w:firstRowLastColumn="0" w:lastRowFirstColumn="0" w:lastRowLastColumn="0"/>
              <w:rPr>
                <w:color w:val="1F4E79" w:themeColor="accent1" w:themeShade="80"/>
                <w:lang w:val="en-US"/>
              </w:rPr>
            </w:pPr>
            <w:r>
              <w:rPr>
                <w:color w:val="1F4E79" w:themeColor="accent1" w:themeShade="80"/>
                <w:lang w:val="en-US"/>
              </w:rPr>
              <w:t>0.0</w:t>
            </w:r>
            <w:r w:rsidR="00405ECF">
              <w:rPr>
                <w:color w:val="1F4E79" w:themeColor="accent1" w:themeShade="80"/>
                <w:lang w:val="en-US"/>
              </w:rPr>
              <w:t>7245</w:t>
            </w:r>
          </w:p>
        </w:tc>
        <w:tc>
          <w:tcPr>
            <w:tcW w:w="1975" w:type="dxa"/>
          </w:tcPr>
          <w:p w:rsidRPr="008963A4" w:rsidR="00E06C5B" w:rsidP="007F7B32" w:rsidRDefault="00E06C5B" w14:paraId="2282DBD4" w14:textId="77777777">
            <w:pPr>
              <w:cnfStyle w:val="000000100000" w:firstRow="0" w:lastRow="0" w:firstColumn="0" w:lastColumn="0" w:oddVBand="0" w:evenVBand="0" w:oddHBand="1" w:evenHBand="0" w:firstRowFirstColumn="0" w:firstRowLastColumn="0" w:lastRowFirstColumn="0" w:lastRowLastColumn="0"/>
              <w:rPr>
                <w:color w:val="1F4E79" w:themeColor="accent1" w:themeShade="80"/>
                <w:lang w:val="en-US"/>
              </w:rPr>
            </w:pPr>
            <w:r>
              <w:rPr>
                <w:color w:val="1F4E79" w:themeColor="accent1" w:themeShade="80"/>
                <w:lang w:val="en-US"/>
              </w:rPr>
              <w:t>0.0</w:t>
            </w:r>
            <w:r w:rsidR="00405ECF">
              <w:rPr>
                <w:color w:val="1F4E79" w:themeColor="accent1" w:themeShade="80"/>
                <w:lang w:val="en-US"/>
              </w:rPr>
              <w:t>79</w:t>
            </w:r>
          </w:p>
        </w:tc>
      </w:tr>
    </w:tbl>
    <w:p w:rsidR="00E06C5B" w:rsidP="00E06C5B" w:rsidRDefault="00405ECF" w14:paraId="2E92724A" w14:textId="77777777">
      <w:pPr>
        <w:spacing w:before="360"/>
        <w:rPr>
          <w:lang w:val="en-US"/>
        </w:rPr>
      </w:pPr>
      <w:r w:rsidRPr="00405ECF">
        <w:rPr>
          <w:lang w:val="en-US"/>
        </w:rPr>
        <w:t>LCG achieves the smallest absolute error (</w:t>
      </w:r>
      <w:r w:rsidRPr="00405ECF">
        <w:rPr>
          <w:i/>
          <w:iCs/>
          <w:lang w:val="en-US"/>
        </w:rPr>
        <w:t>0.0084%</w:t>
      </w:r>
      <w:r w:rsidRPr="00405ECF">
        <w:rPr>
          <w:lang w:val="en-US"/>
        </w:rPr>
        <w:t>) against the theoretical Black-Scholes value. All three generators produce results within 0.1% of the analytical solution, demonstrating that even the simplest GPU-friendly generator (LCG) provides adequate precision for financial simulations at this sample size.</w:t>
      </w:r>
    </w:p>
    <w:p w:rsidR="00405ECF" w:rsidP="00405ECF" w:rsidRDefault="00405ECF" w14:paraId="43375687" w14:textId="77777777">
      <w:pPr>
        <w:pStyle w:val="Cmsor1"/>
        <w:numPr>
          <w:ilvl w:val="0"/>
          <w:numId w:val="2"/>
        </w:numPr>
        <w:rPr>
          <w:lang w:val="en-US"/>
        </w:rPr>
      </w:pPr>
      <w:bookmarkStart w:name="_Toc233543068" w:id="16"/>
      <w:r>
        <w:rPr>
          <w:lang w:val="en-US"/>
        </w:rPr>
        <w:lastRenderedPageBreak/>
        <w:t>Code Architecture</w:t>
      </w:r>
      <w:bookmarkEnd w:id="16"/>
    </w:p>
    <w:tbl>
      <w:tblPr>
        <w:tblStyle w:val="Listaszertblzat45jellszn"/>
        <w:tblW w:w="0" w:type="auto"/>
        <w:tblLook w:val="04A0" w:firstRow="1" w:lastRow="0" w:firstColumn="1" w:lastColumn="0" w:noHBand="0" w:noVBand="1"/>
      </w:tblPr>
      <w:tblGrid>
        <w:gridCol w:w="4531"/>
        <w:gridCol w:w="4531"/>
      </w:tblGrid>
      <w:tr w:rsidR="00405ECF" w:rsidTr="4629BB84" w14:paraId="1EEBFDD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Mar/>
          </w:tcPr>
          <w:p w:rsidR="00405ECF" w:rsidP="00405ECF" w:rsidRDefault="00405ECF" w14:paraId="3CFF441F" w14:textId="77777777">
            <w:pPr>
              <w:rPr>
                <w:lang w:val="en-US"/>
              </w:rPr>
            </w:pPr>
            <w:r>
              <w:rPr>
                <w:lang w:val="en-US"/>
              </w:rPr>
              <w:t>File</w:t>
            </w:r>
          </w:p>
        </w:tc>
        <w:tc>
          <w:tcPr>
            <w:cnfStyle w:val="000000000000" w:firstRow="0" w:lastRow="0" w:firstColumn="0" w:lastColumn="0" w:oddVBand="0" w:evenVBand="0" w:oddHBand="0" w:evenHBand="0" w:firstRowFirstColumn="0" w:firstRowLastColumn="0" w:lastRowFirstColumn="0" w:lastRowLastColumn="0"/>
            <w:tcW w:w="4531" w:type="dxa"/>
            <w:tcMar/>
          </w:tcPr>
          <w:p w:rsidR="00405ECF" w:rsidP="00405ECF" w:rsidRDefault="00405ECF" w14:paraId="27E53341" w14:textId="77777777">
            <w:pPr>
              <w:cnfStyle w:val="100000000000" w:firstRow="1" w:lastRow="0" w:firstColumn="0" w:lastColumn="0" w:oddVBand="0" w:evenVBand="0" w:oddHBand="0" w:evenHBand="0" w:firstRowFirstColumn="0" w:firstRowLastColumn="0" w:lastRowFirstColumn="0" w:lastRowLastColumn="0"/>
              <w:rPr>
                <w:lang w:val="en-US"/>
              </w:rPr>
            </w:pPr>
            <w:r>
              <w:rPr>
                <w:lang w:val="en-US"/>
              </w:rPr>
              <w:t>Responsibility</w:t>
            </w:r>
          </w:p>
        </w:tc>
      </w:tr>
      <w:tr w:rsidR="00405ECF" w:rsidTr="4629BB84" w14:paraId="57842BA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Mar/>
          </w:tcPr>
          <w:p w:rsidR="00405ECF" w:rsidP="00405ECF" w:rsidRDefault="00405ECF" w14:paraId="5E76B211" w14:textId="77777777">
            <w:pPr>
              <w:rPr>
                <w:lang w:val="en-US"/>
              </w:rPr>
            </w:pPr>
            <w:r>
              <w:rPr>
                <w:lang w:val="en-US"/>
              </w:rPr>
              <w:t>OpenCLUtils.hpp</w:t>
            </w:r>
          </w:p>
        </w:tc>
        <w:tc>
          <w:tcPr>
            <w:cnfStyle w:val="000000000000" w:firstRow="0" w:lastRow="0" w:firstColumn="0" w:lastColumn="0" w:oddVBand="0" w:evenVBand="0" w:oddHBand="0" w:evenHBand="0" w:firstRowFirstColumn="0" w:firstRowLastColumn="0" w:lastRowFirstColumn="0" w:lastRowLastColumn="0"/>
            <w:tcW w:w="4531" w:type="dxa"/>
            <w:tcMar/>
          </w:tcPr>
          <w:p w:rsidRPr="00405ECF" w:rsidR="00405ECF" w:rsidP="4629BB84" w:rsidRDefault="00405ECF" w14:paraId="0A9A2B84" w14:textId="77777777">
            <w:pPr>
              <w:jc w:val="left"/>
              <w:cnfStyle w:val="000000100000" w:firstRow="0" w:lastRow="0" w:firstColumn="0" w:lastColumn="0" w:oddVBand="0" w:evenVBand="0" w:oddHBand="1" w:evenHBand="0" w:firstRowFirstColumn="0" w:firstRowLastColumn="0" w:lastRowFirstColumn="0" w:lastRowLastColumn="0"/>
              <w:rPr>
                <w:rFonts w:ascii="Arial" w:hAnsi="Arial"/>
                <w:lang w:val="hu-HU"/>
              </w:rPr>
            </w:pPr>
            <w:r w:rsidRPr="4629BB84" w:rsidR="00405ECF">
              <w:rPr>
                <w:rStyle w:val="KdChar"/>
                <w:lang w:val="hu-HU"/>
              </w:rPr>
              <w:t>checkError</w:t>
            </w:r>
            <w:r w:rsidRPr="4629BB84" w:rsidR="00405ECF">
              <w:rPr>
                <w:rStyle w:val="KdChar"/>
                <w:lang w:val="hu-HU"/>
              </w:rPr>
              <w:t>()</w:t>
            </w:r>
            <w:r w:rsidRPr="4629BB84" w:rsidR="00405ECF">
              <w:rPr>
                <w:color w:val="000000" w:themeColor="text1" w:themeTint="FF" w:themeShade="FF"/>
                <w:sz w:val="20"/>
                <w:szCs w:val="20"/>
                <w:lang w:val="hu-HU"/>
              </w:rPr>
              <w:t xml:space="preserve">, </w:t>
            </w:r>
            <w:r w:rsidRPr="4629BB84" w:rsidR="00405ECF">
              <w:rPr>
                <w:rStyle w:val="KdChar"/>
                <w:lang w:val="hu-HU"/>
              </w:rPr>
              <w:t>buildProgramWithLog</w:t>
            </w:r>
            <w:r w:rsidRPr="4629BB84" w:rsidR="00405ECF">
              <w:rPr>
                <w:rStyle w:val="KdChar"/>
                <w:lang w:val="hu-HU"/>
              </w:rPr>
              <w:t>()</w:t>
            </w:r>
            <w:r w:rsidRPr="4629BB84" w:rsidR="00405ECF">
              <w:rPr>
                <w:color w:val="000000" w:themeColor="text1" w:themeTint="FF" w:themeShade="FF"/>
                <w:sz w:val="20"/>
                <w:szCs w:val="20"/>
                <w:lang w:val="hu-HU"/>
              </w:rPr>
              <w:t xml:space="preserve">, </w:t>
            </w:r>
            <w:r w:rsidRPr="4629BB84" w:rsidR="00405ECF">
              <w:rPr>
                <w:rStyle w:val="KdChar"/>
                <w:lang w:val="hu-HU"/>
              </w:rPr>
              <w:t>CLKernel</w:t>
            </w:r>
            <w:r w:rsidRPr="4629BB84" w:rsidR="00405ECF">
              <w:rPr>
                <w:rStyle w:val="KdChar"/>
                <w:lang w:val="hu-HU"/>
              </w:rPr>
              <w:t>()</w:t>
            </w:r>
            <w:r w:rsidRPr="4629BB84" w:rsidR="00405ECF">
              <w:rPr>
                <w:color w:val="000000" w:themeColor="text1" w:themeTint="FF" w:themeShade="FF"/>
                <w:sz w:val="20"/>
                <w:szCs w:val="20"/>
                <w:lang w:val="hu-HU"/>
              </w:rPr>
              <w:t xml:space="preserve">, </w:t>
            </w:r>
            <w:r w:rsidRPr="4629BB84" w:rsidR="00405ECF">
              <w:rPr>
                <w:rStyle w:val="KdChar"/>
                <w:lang w:val="hu-HU"/>
              </w:rPr>
              <w:t>buildKernel</w:t>
            </w:r>
            <w:r w:rsidRPr="4629BB84" w:rsidR="00405ECF">
              <w:rPr>
                <w:rStyle w:val="KdChar"/>
                <w:lang w:val="hu-HU"/>
              </w:rPr>
              <w:t>()</w:t>
            </w:r>
            <w:r w:rsidRPr="4629BB84" w:rsidR="00405ECF">
              <w:rPr>
                <w:color w:val="000000" w:themeColor="text1" w:themeTint="FF" w:themeShade="FF"/>
                <w:sz w:val="20"/>
                <w:szCs w:val="20"/>
                <w:lang w:val="hu-HU"/>
              </w:rPr>
              <w:t xml:space="preserve">, </w:t>
            </w:r>
            <w:r w:rsidRPr="4629BB84" w:rsidR="00405ECF">
              <w:rPr>
                <w:rStyle w:val="KdChar"/>
                <w:lang w:val="hu-HU"/>
              </w:rPr>
              <w:t>profilingMs</w:t>
            </w:r>
            <w:r w:rsidRPr="4629BB84" w:rsidR="00405ECF">
              <w:rPr>
                <w:rStyle w:val="KdChar"/>
                <w:lang w:val="hu-HU"/>
              </w:rPr>
              <w:t>()</w:t>
            </w:r>
          </w:p>
        </w:tc>
      </w:tr>
      <w:tr w:rsidR="00405ECF" w:rsidTr="4629BB84" w14:paraId="27A1BE63" w14:textId="77777777">
        <w:tc>
          <w:tcPr>
            <w:cnfStyle w:val="001000000000" w:firstRow="0" w:lastRow="0" w:firstColumn="1" w:lastColumn="0" w:oddVBand="0" w:evenVBand="0" w:oddHBand="0" w:evenHBand="0" w:firstRowFirstColumn="0" w:firstRowLastColumn="0" w:lastRowFirstColumn="0" w:lastRowLastColumn="0"/>
            <w:tcW w:w="4531" w:type="dxa"/>
            <w:tcMar/>
          </w:tcPr>
          <w:p w:rsidR="00405ECF" w:rsidP="00405ECF" w:rsidRDefault="00405ECF" w14:paraId="048BE1E4" w14:textId="77777777">
            <w:pPr>
              <w:rPr>
                <w:lang w:val="en-US"/>
              </w:rPr>
            </w:pPr>
            <w:r>
              <w:rPr>
                <w:lang w:val="en-US"/>
              </w:rPr>
              <w:t>RngKernels.hpp</w:t>
            </w:r>
          </w:p>
        </w:tc>
        <w:tc>
          <w:tcPr>
            <w:cnfStyle w:val="000000000000" w:firstRow="0" w:lastRow="0" w:firstColumn="0" w:lastColumn="0" w:oddVBand="0" w:evenVBand="0" w:oddHBand="0" w:evenHBand="0" w:firstRowFirstColumn="0" w:firstRowLastColumn="0" w:lastRowFirstColumn="0" w:lastRowLastColumn="0"/>
            <w:tcW w:w="4531" w:type="dxa"/>
            <w:tcMar/>
          </w:tcPr>
          <w:p w:rsidRPr="00405ECF" w:rsidR="00405ECF" w:rsidP="00405ECF" w:rsidRDefault="00405ECF" w14:paraId="0565A619" w14:textId="77777777">
            <w:pPr>
              <w:cnfStyle w:val="000000000000" w:firstRow="0" w:lastRow="0" w:firstColumn="0" w:lastColumn="0" w:oddVBand="0" w:evenVBand="0" w:oddHBand="0" w:evenHBand="0" w:firstRowFirstColumn="0" w:firstRowLastColumn="0" w:lastRowFirstColumn="0" w:lastRowLastColumn="0"/>
              <w:rPr>
                <w:lang w:val="en-US"/>
              </w:rPr>
            </w:pPr>
            <w:r w:rsidRPr="00405ECF">
              <w:rPr>
                <w:color w:val="000000"/>
                <w:sz w:val="20"/>
                <w:szCs w:val="20"/>
                <w:lang w:val="en-US"/>
              </w:rPr>
              <w:t>LCG, XORShift, MT19937 kernel source strings</w:t>
            </w:r>
          </w:p>
        </w:tc>
      </w:tr>
      <w:tr w:rsidR="00405ECF" w:rsidTr="4629BB84" w14:paraId="04FDA08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Mar/>
          </w:tcPr>
          <w:p w:rsidR="00405ECF" w:rsidP="00405ECF" w:rsidRDefault="00405ECF" w14:paraId="0311A360" w14:textId="77777777">
            <w:pPr>
              <w:rPr>
                <w:lang w:val="en-US"/>
              </w:rPr>
            </w:pPr>
            <w:r>
              <w:rPr>
                <w:lang w:val="en-US"/>
              </w:rPr>
              <w:t>MonteCarloKernels.hpp</w:t>
            </w:r>
          </w:p>
        </w:tc>
        <w:tc>
          <w:tcPr>
            <w:cnfStyle w:val="000000000000" w:firstRow="0" w:lastRow="0" w:firstColumn="0" w:lastColumn="0" w:oddVBand="0" w:evenVBand="0" w:oddHBand="0" w:evenHBand="0" w:firstRowFirstColumn="0" w:firstRowLastColumn="0" w:lastRowFirstColumn="0" w:lastRowLastColumn="0"/>
            <w:tcW w:w="4531" w:type="dxa"/>
            <w:tcMar/>
          </w:tcPr>
          <w:p w:rsidRPr="00405ECF" w:rsidR="00405ECF" w:rsidP="00405ECF" w:rsidRDefault="00405ECF" w14:paraId="56B55152" w14:textId="77777777">
            <w:pPr>
              <w:cnfStyle w:val="000000100000" w:firstRow="0" w:lastRow="0" w:firstColumn="0" w:lastColumn="0" w:oddVBand="0" w:evenVBand="0" w:oddHBand="1" w:evenHBand="0" w:firstRowFirstColumn="0" w:firstRowLastColumn="0" w:lastRowFirstColumn="0" w:lastRowLastColumn="0"/>
              <w:rPr>
                <w:lang w:val="en-US"/>
              </w:rPr>
            </w:pPr>
            <w:r w:rsidRPr="00405ECF">
              <w:rPr>
                <w:color w:val="000000"/>
                <w:sz w:val="20"/>
                <w:szCs w:val="20"/>
                <w:lang w:val="en-US"/>
              </w:rPr>
              <w:t>Pi estimation and stock option kernel source strings</w:t>
            </w:r>
          </w:p>
        </w:tc>
      </w:tr>
      <w:tr w:rsidR="00405ECF" w:rsidTr="4629BB84" w14:paraId="42753E2A" w14:textId="77777777">
        <w:tc>
          <w:tcPr>
            <w:cnfStyle w:val="001000000000" w:firstRow="0" w:lastRow="0" w:firstColumn="1" w:lastColumn="0" w:oddVBand="0" w:evenVBand="0" w:oddHBand="0" w:evenHBand="0" w:firstRowFirstColumn="0" w:firstRowLastColumn="0" w:lastRowFirstColumn="0" w:lastRowLastColumn="0"/>
            <w:tcW w:w="4531" w:type="dxa"/>
            <w:tcMar/>
          </w:tcPr>
          <w:p w:rsidR="00405ECF" w:rsidP="00405ECF" w:rsidRDefault="00405ECF" w14:paraId="1103BDC0" w14:textId="77777777">
            <w:pPr>
              <w:rPr>
                <w:lang w:val="en-US"/>
              </w:rPr>
            </w:pPr>
            <w:r>
              <w:rPr>
                <w:lang w:val="en-US"/>
              </w:rPr>
              <w:t>MonteCarloUtils.hpp</w:t>
            </w:r>
          </w:p>
        </w:tc>
        <w:tc>
          <w:tcPr>
            <w:cnfStyle w:val="000000000000" w:firstRow="0" w:lastRow="0" w:firstColumn="0" w:lastColumn="0" w:oddVBand="0" w:evenVBand="0" w:oddHBand="0" w:evenHBand="0" w:firstRowFirstColumn="0" w:firstRowLastColumn="0" w:lastRowFirstColumn="0" w:lastRowLastColumn="0"/>
            <w:tcW w:w="4531" w:type="dxa"/>
            <w:tcMar/>
          </w:tcPr>
          <w:p w:rsidRPr="00405ECF" w:rsidR="00405ECF" w:rsidP="4629BB84" w:rsidRDefault="00405ECF" w14:paraId="57932167" w14:textId="77777777">
            <w:pPr>
              <w:cnfStyle w:val="000000000000" w:firstRow="0" w:lastRow="0" w:firstColumn="0" w:lastColumn="0" w:oddVBand="0" w:evenVBand="0" w:oddHBand="0" w:evenHBand="0" w:firstRowFirstColumn="0" w:firstRowLastColumn="0" w:lastRowFirstColumn="0" w:lastRowLastColumn="0"/>
              <w:rPr>
                <w:lang w:val="hu-HU"/>
              </w:rPr>
            </w:pPr>
            <w:r w:rsidRPr="4629BB84" w:rsidR="00405ECF">
              <w:rPr>
                <w:rStyle w:val="KdChar"/>
                <w:lang w:val="hu-HU"/>
              </w:rPr>
              <w:t>runMonteCarlo()</w:t>
            </w:r>
            <w:r w:rsidRPr="4629BB84" w:rsidR="00405ECF">
              <w:rPr>
                <w:rStyle w:val="KdChar"/>
                <w:rFonts w:ascii="Spectral" w:hAnsi="Spectral"/>
                <w:lang w:val="hu-HU"/>
              </w:rPr>
              <w:t xml:space="preserve">: </w:t>
            </w:r>
            <w:r w:rsidRPr="4629BB84" w:rsidR="00405ECF">
              <w:rPr>
                <w:color w:val="000000" w:themeColor="text1" w:themeTint="FF" w:themeShade="FF"/>
                <w:sz w:val="20"/>
                <w:szCs w:val="20"/>
                <w:lang w:val="hu-HU"/>
              </w:rPr>
              <w:t>generic mechanical execution + readback</w:t>
            </w:r>
          </w:p>
        </w:tc>
      </w:tr>
      <w:tr w:rsidR="00405ECF" w:rsidTr="4629BB84" w14:paraId="5D8F54F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Mar/>
          </w:tcPr>
          <w:p w:rsidR="00405ECF" w:rsidP="00405ECF" w:rsidRDefault="00405ECF" w14:paraId="26DEB19E" w14:textId="77777777">
            <w:pPr>
              <w:rPr>
                <w:lang w:val="en-US"/>
              </w:rPr>
            </w:pPr>
            <w:r>
              <w:rPr>
                <w:lang w:val="en-US"/>
              </w:rPr>
              <w:t>ChiSquareTest.hpp</w:t>
            </w:r>
          </w:p>
        </w:tc>
        <w:tc>
          <w:tcPr>
            <w:cnfStyle w:val="000000000000" w:firstRow="0" w:lastRow="0" w:firstColumn="0" w:lastColumn="0" w:oddVBand="0" w:evenVBand="0" w:oddHBand="0" w:evenHBand="0" w:firstRowFirstColumn="0" w:firstRowLastColumn="0" w:lastRowFirstColumn="0" w:lastRowLastColumn="0"/>
            <w:tcW w:w="4531" w:type="dxa"/>
            <w:tcMar/>
          </w:tcPr>
          <w:p w:rsidRPr="00405ECF" w:rsidR="00405ECF" w:rsidP="4629BB84" w:rsidRDefault="00405ECF" w14:paraId="4850C481" w14:textId="77777777">
            <w:pPr>
              <w:cnfStyle w:val="000000100000" w:firstRow="0" w:lastRow="0" w:firstColumn="0" w:lastColumn="0" w:oddVBand="0" w:evenVBand="0" w:oddHBand="1" w:evenHBand="0" w:firstRowFirstColumn="0" w:firstRowLastColumn="0" w:lastRowFirstColumn="0" w:lastRowLastColumn="0"/>
              <w:rPr>
                <w:lang w:val="hu-HU"/>
              </w:rPr>
            </w:pPr>
            <w:r w:rsidRPr="4629BB84" w:rsidR="00405ECF">
              <w:rPr>
                <w:rStyle w:val="KdChar"/>
                <w:lang w:val="hu-HU"/>
              </w:rPr>
              <w:t>runChiSquareTest()</w:t>
            </w:r>
            <w:r w:rsidRPr="4629BB84" w:rsidR="00405ECF">
              <w:rPr>
                <w:rStyle w:val="KdChar"/>
                <w:rFonts w:ascii="Spectral" w:hAnsi="Spectral"/>
                <w:lang w:val="hu-HU"/>
              </w:rPr>
              <w:t xml:space="preserve">: </w:t>
            </w:r>
            <w:r w:rsidRPr="4629BB84" w:rsidR="00405ECF">
              <w:rPr>
                <w:color w:val="000000" w:themeColor="text1" w:themeTint="FF" w:themeShade="FF"/>
                <w:sz w:val="20"/>
                <w:szCs w:val="20"/>
                <w:lang w:val="hu-HU"/>
              </w:rPr>
              <w:t>Sturges binning + chi-square statistic</w:t>
            </w:r>
          </w:p>
        </w:tc>
      </w:tr>
      <w:tr w:rsidR="00405ECF" w:rsidTr="4629BB84" w14:paraId="1DE57403" w14:textId="77777777">
        <w:tc>
          <w:tcPr>
            <w:cnfStyle w:val="001000000000" w:firstRow="0" w:lastRow="0" w:firstColumn="1" w:lastColumn="0" w:oddVBand="0" w:evenVBand="0" w:oddHBand="0" w:evenHBand="0" w:firstRowFirstColumn="0" w:firstRowLastColumn="0" w:lastRowFirstColumn="0" w:lastRowLastColumn="0"/>
            <w:tcW w:w="4531" w:type="dxa"/>
            <w:tcMar/>
          </w:tcPr>
          <w:p w:rsidR="00405ECF" w:rsidP="00405ECF" w:rsidRDefault="00405ECF" w14:paraId="5EBC5CBA" w14:textId="77777777">
            <w:pPr>
              <w:rPr>
                <w:lang w:val="en-US"/>
              </w:rPr>
            </w:pPr>
            <w:r>
              <w:rPr>
                <w:lang w:val="en-US"/>
              </w:rPr>
              <w:t>HistogramExport.hpp</w:t>
            </w:r>
          </w:p>
        </w:tc>
        <w:tc>
          <w:tcPr>
            <w:cnfStyle w:val="000000000000" w:firstRow="0" w:lastRow="0" w:firstColumn="0" w:lastColumn="0" w:oddVBand="0" w:evenVBand="0" w:oddHBand="0" w:evenHBand="0" w:firstRowFirstColumn="0" w:firstRowLastColumn="0" w:lastRowFirstColumn="0" w:lastRowLastColumn="0"/>
            <w:tcW w:w="4531" w:type="dxa"/>
            <w:tcMar/>
          </w:tcPr>
          <w:p w:rsidRPr="00405ECF" w:rsidR="00405ECF" w:rsidP="4629BB84" w:rsidRDefault="00405ECF" w14:paraId="7B3E3E35" w14:textId="77777777">
            <w:pPr>
              <w:cnfStyle w:val="000000000000" w:firstRow="0" w:lastRow="0" w:firstColumn="0" w:lastColumn="0" w:oddVBand="0" w:evenVBand="0" w:oddHBand="0" w:evenHBand="0" w:firstRowFirstColumn="0" w:firstRowLastColumn="0" w:lastRowFirstColumn="0" w:lastRowLastColumn="0"/>
              <w:rPr>
                <w:lang w:val="hu-HU"/>
              </w:rPr>
            </w:pPr>
            <w:r w:rsidRPr="4629BB84" w:rsidR="00405ECF">
              <w:rPr>
                <w:rStyle w:val="KdChar"/>
                <w:lang w:val="hu-HU"/>
              </w:rPr>
              <w:t>exportHistogramCSV()</w:t>
            </w:r>
            <w:r w:rsidRPr="4629BB84" w:rsidR="00405ECF">
              <w:rPr>
                <w:rStyle w:val="KdChar"/>
                <w:lang w:val="hu-HU"/>
              </w:rPr>
              <w:t xml:space="preserve">: </w:t>
            </w:r>
            <w:r w:rsidRPr="4629BB84" w:rsidR="00405ECF">
              <w:rPr>
                <w:color w:val="000000" w:themeColor="text1" w:themeTint="FF" w:themeShade="FF"/>
                <w:sz w:val="20"/>
                <w:szCs w:val="20"/>
                <w:lang w:val="hu-HU"/>
              </w:rPr>
              <w:t>writes bin/count CSV for plotting</w:t>
            </w:r>
          </w:p>
        </w:tc>
      </w:tr>
      <w:tr w:rsidR="00405ECF" w:rsidTr="4629BB84" w14:paraId="78FAF97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Mar/>
          </w:tcPr>
          <w:p w:rsidR="00405ECF" w:rsidP="00405ECF" w:rsidRDefault="00405ECF" w14:paraId="06A05B34" w14:textId="77777777">
            <w:pPr>
              <w:rPr>
                <w:lang w:val="en-US"/>
              </w:rPr>
            </w:pPr>
            <w:r>
              <w:rPr>
                <w:lang w:val="en-US"/>
              </w:rPr>
              <w:t>CpuBaseline.hpp</w:t>
            </w:r>
          </w:p>
        </w:tc>
        <w:tc>
          <w:tcPr>
            <w:cnfStyle w:val="000000000000" w:firstRow="0" w:lastRow="0" w:firstColumn="0" w:lastColumn="0" w:oddVBand="0" w:evenVBand="0" w:oddHBand="0" w:evenHBand="0" w:firstRowFirstColumn="0" w:firstRowLastColumn="0" w:lastRowFirstColumn="0" w:lastRowLastColumn="0"/>
            <w:tcW w:w="4531" w:type="dxa"/>
            <w:tcMar/>
          </w:tcPr>
          <w:p w:rsidRPr="00405ECF" w:rsidR="00405ECF" w:rsidP="4629BB84" w:rsidRDefault="00405ECF" w14:paraId="50D791A3" w14:textId="77777777">
            <w:pPr>
              <w:cnfStyle w:val="000000100000" w:firstRow="0" w:lastRow="0" w:firstColumn="0" w:lastColumn="0" w:oddVBand="0" w:evenVBand="0" w:oddHBand="1" w:evenHBand="0" w:firstRowFirstColumn="0" w:firstRowLastColumn="0" w:lastRowFirstColumn="0" w:lastRowLastColumn="0"/>
              <w:rPr>
                <w:lang w:val="hu-HU"/>
              </w:rPr>
            </w:pPr>
            <w:r w:rsidRPr="4629BB84" w:rsidR="00405ECF">
              <w:rPr>
                <w:rStyle w:val="KdChar"/>
                <w:lang w:val="hu-HU"/>
              </w:rPr>
              <w:t>runCPUBaseline()</w:t>
            </w:r>
            <w:r w:rsidRPr="4629BB84" w:rsidR="00405ECF">
              <w:rPr>
                <w:rStyle w:val="KdChar"/>
                <w:lang w:val="hu-HU"/>
              </w:rPr>
              <w:t xml:space="preserve">: </w:t>
            </w:r>
            <w:r w:rsidRPr="4629BB84" w:rsidR="00405ECF">
              <w:rPr>
                <w:rStyle w:val="KdChar"/>
                <w:lang w:val="hu-HU"/>
              </w:rPr>
              <w:t>std::</w:t>
            </w:r>
            <w:r w:rsidRPr="4629BB84" w:rsidR="00405ECF">
              <w:rPr>
                <w:rStyle w:val="KdChar"/>
                <w:lang w:val="hu-HU"/>
              </w:rPr>
              <w:t>mt19937</w:t>
            </w:r>
            <w:r w:rsidRPr="4629BB84" w:rsidR="00405ECF">
              <w:rPr>
                <w:color w:val="000000" w:themeColor="text1" w:themeTint="FF" w:themeShade="FF"/>
                <w:sz w:val="20"/>
                <w:szCs w:val="20"/>
                <w:lang w:val="hu-HU"/>
              </w:rPr>
              <w:t xml:space="preserve"> timing + chi-square</w:t>
            </w:r>
          </w:p>
        </w:tc>
      </w:tr>
      <w:tr w:rsidR="00405ECF" w:rsidTr="4629BB84" w14:paraId="7EC53E36" w14:textId="77777777">
        <w:tc>
          <w:tcPr>
            <w:cnfStyle w:val="001000000000" w:firstRow="0" w:lastRow="0" w:firstColumn="1" w:lastColumn="0" w:oddVBand="0" w:evenVBand="0" w:oddHBand="0" w:evenHBand="0" w:firstRowFirstColumn="0" w:firstRowLastColumn="0" w:lastRowFirstColumn="0" w:lastRowLastColumn="0"/>
            <w:tcW w:w="4531" w:type="dxa"/>
            <w:tcMar/>
          </w:tcPr>
          <w:p w:rsidR="00405ECF" w:rsidP="00405ECF" w:rsidRDefault="00405ECF" w14:paraId="4F408572" w14:textId="77777777">
            <w:pPr>
              <w:rPr>
                <w:lang w:val="en-US"/>
              </w:rPr>
            </w:pPr>
            <w:r>
              <w:rPr>
                <w:lang w:val="en-US"/>
              </w:rPr>
              <w:t>main.cpp</w:t>
            </w:r>
          </w:p>
        </w:tc>
        <w:tc>
          <w:tcPr>
            <w:cnfStyle w:val="000000000000" w:firstRow="0" w:lastRow="0" w:firstColumn="0" w:lastColumn="0" w:oddVBand="0" w:evenVBand="0" w:oddHBand="0" w:evenHBand="0" w:firstRowFirstColumn="0" w:firstRowLastColumn="0" w:lastRowFirstColumn="0" w:lastRowLastColumn="0"/>
            <w:tcW w:w="4531" w:type="dxa"/>
            <w:tcMar/>
          </w:tcPr>
          <w:p w:rsidRPr="00405ECF" w:rsidR="00405ECF" w:rsidP="00405ECF" w:rsidRDefault="00405ECF" w14:paraId="794C4A24" w14:textId="77777777">
            <w:pPr>
              <w:cnfStyle w:val="000000000000" w:firstRow="0" w:lastRow="0" w:firstColumn="0" w:lastColumn="0" w:oddVBand="0" w:evenVBand="0" w:oddHBand="0" w:evenHBand="0" w:firstRowFirstColumn="0" w:firstRowLastColumn="0" w:lastRowFirstColumn="0" w:lastRowLastColumn="0"/>
              <w:rPr>
                <w:lang w:val="en-US"/>
              </w:rPr>
            </w:pPr>
            <w:r w:rsidRPr="00405ECF">
              <w:rPr>
                <w:color w:val="000000"/>
                <w:sz w:val="20"/>
                <w:szCs w:val="20"/>
                <w:lang w:val="en-US"/>
              </w:rPr>
              <w:t>Constants, OpenCL context, kernel launches, result interpretation</w:t>
            </w:r>
          </w:p>
        </w:tc>
      </w:tr>
      <w:tr w:rsidR="00405ECF" w:rsidTr="4629BB84" w14:paraId="5D8DAB3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Mar/>
          </w:tcPr>
          <w:p w:rsidR="00405ECF" w:rsidP="00405ECF" w:rsidRDefault="00405ECF" w14:paraId="6FF096A0" w14:textId="77777777">
            <w:pPr>
              <w:rPr>
                <w:lang w:val="en-US"/>
              </w:rPr>
            </w:pPr>
            <w:r>
              <w:rPr>
                <w:lang w:val="en-US"/>
              </w:rPr>
              <w:t>plot_histograms.py</w:t>
            </w:r>
          </w:p>
        </w:tc>
        <w:tc>
          <w:tcPr>
            <w:cnfStyle w:val="000000000000" w:firstRow="0" w:lastRow="0" w:firstColumn="0" w:lastColumn="0" w:oddVBand="0" w:evenVBand="0" w:oddHBand="0" w:evenHBand="0" w:firstRowFirstColumn="0" w:firstRowLastColumn="0" w:lastRowFirstColumn="0" w:lastRowLastColumn="0"/>
            <w:tcW w:w="4531" w:type="dxa"/>
            <w:tcMar/>
          </w:tcPr>
          <w:p w:rsidR="00405ECF" w:rsidP="00405ECF" w:rsidRDefault="00405ECF" w14:paraId="7BCF5F73" w14:textId="77777777">
            <w:pPr>
              <w:cnfStyle w:val="000000100000" w:firstRow="0" w:lastRow="0" w:firstColumn="0" w:lastColumn="0" w:oddVBand="0" w:evenVBand="0" w:oddHBand="1" w:evenHBand="0" w:firstRowFirstColumn="0" w:firstRowLastColumn="0" w:lastRowFirstColumn="0" w:lastRowLastColumn="0"/>
              <w:rPr>
                <w:lang w:val="en-US"/>
              </w:rPr>
            </w:pPr>
            <w:r w:rsidRPr="00405ECF">
              <w:rPr>
                <w:lang w:val="en-US"/>
              </w:rPr>
              <w:t>matplotlib 2×2 histogram visualization from CSV files</w:t>
            </w:r>
          </w:p>
        </w:tc>
      </w:tr>
    </w:tbl>
    <w:p w:rsidRPr="00405ECF" w:rsidR="00405ECF" w:rsidP="00405ECF" w:rsidRDefault="00405ECF" w14:paraId="1EED9713" w14:textId="77777777">
      <w:pPr>
        <w:rPr>
          <w:lang w:val="en-US"/>
        </w:rPr>
      </w:pPr>
    </w:p>
    <w:sectPr w:rsidRPr="00405ECF" w:rsidR="00405ECF" w:rsidSect="00550188">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Spectral">
    <w:panose1 w:val="00000000000000000000"/>
    <w:charset w:val="EE"/>
    <w:family w:val="auto"/>
    <w:pitch w:val="variable"/>
    <w:sig w:usb0="A000027F" w:usb1="4000E43B" w:usb2="00000000" w:usb3="00000000" w:csb0="00000197" w:csb1="00000000"/>
  </w:font>
  <w:font w:name="Spectral Medium">
    <w:panose1 w:val="00000000000000000000"/>
    <w:charset w:val="EE"/>
    <w:family w:val="auto"/>
    <w:pitch w:val="variable"/>
    <w:sig w:usb0="A000027F" w:usb1="4000E43B" w:usb2="00000000" w:usb3="00000000" w:csb0="00000197" w:csb1="00000000"/>
  </w:font>
  <w:font w:name="Spectral Light">
    <w:panose1 w:val="00000000000000000000"/>
    <w:charset w:val="EE"/>
    <w:family w:val="auto"/>
    <w:pitch w:val="variable"/>
    <w:sig w:usb0="A000027F" w:usb1="4000E43B" w:usb2="00000000" w:usb3="00000000" w:csb0="00000197" w:csb1="00000000"/>
  </w:font>
  <w:font w:name="Spectral SemiBold">
    <w:panose1 w:val="00000000000000000000"/>
    <w:charset w:val="EE"/>
    <w:family w:val="auto"/>
    <w:pitch w:val="variable"/>
    <w:sig w:usb0="A000027F" w:usb1="4000E43B" w:usb2="00000000" w:usb3="00000000" w:csb0="00000197" w:csb1="00000000"/>
  </w:font>
  <w:font w:name="Consolas">
    <w:panose1 w:val="020B0609020204030204"/>
    <w:charset w:val="EE"/>
    <w:family w:val="modern"/>
    <w:pitch w:val="fixed"/>
    <w:sig w:usb0="E00006FF" w:usb1="0000FCFF" w:usb2="00000001" w:usb3="00000000" w:csb0="0000019F" w:csb1="00000000"/>
  </w:font>
  <w:font w:name="Calibri Light">
    <w:panose1 w:val="020F0302020204030204"/>
    <w:charset w:val="EE"/>
    <w:family w:val="swiss"/>
    <w:pitch w:val="variable"/>
    <w:sig w:usb0="E4002EFF" w:usb1="C000247B"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B1F3D"/>
    <w:multiLevelType w:val="hybridMultilevel"/>
    <w:tmpl w:val="53C6474E"/>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 w15:restartNumberingAfterBreak="0">
    <w:nsid w:val="593B7E5D"/>
    <w:multiLevelType w:val="multilevel"/>
    <w:tmpl w:val="050E25E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36242331">
    <w:abstractNumId w:val="0"/>
  </w:num>
  <w:num w:numId="2" w16cid:durableId="15825223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AB2"/>
    <w:rsid w:val="000E1A20"/>
    <w:rsid w:val="00214E23"/>
    <w:rsid w:val="00405ECF"/>
    <w:rsid w:val="00421267"/>
    <w:rsid w:val="00437FAB"/>
    <w:rsid w:val="00550188"/>
    <w:rsid w:val="005C0B62"/>
    <w:rsid w:val="00614D2D"/>
    <w:rsid w:val="00730308"/>
    <w:rsid w:val="007934B4"/>
    <w:rsid w:val="007D5F4E"/>
    <w:rsid w:val="008963A4"/>
    <w:rsid w:val="008F42BA"/>
    <w:rsid w:val="00913383"/>
    <w:rsid w:val="009E65D8"/>
    <w:rsid w:val="00A005B0"/>
    <w:rsid w:val="00B32002"/>
    <w:rsid w:val="00C22854"/>
    <w:rsid w:val="00CA7A86"/>
    <w:rsid w:val="00CF0447"/>
    <w:rsid w:val="00D02AA0"/>
    <w:rsid w:val="00DA3689"/>
    <w:rsid w:val="00E019A6"/>
    <w:rsid w:val="00E06C5B"/>
    <w:rsid w:val="00E3469B"/>
    <w:rsid w:val="00E56329"/>
    <w:rsid w:val="00F64AB2"/>
    <w:rsid w:val="00F83B8F"/>
    <w:rsid w:val="11081723"/>
    <w:rsid w:val="415F2AD9"/>
    <w:rsid w:val="4629BB84"/>
    <w:rsid w:val="4F56041F"/>
  </w:rsids>
  <m:mathPr>
    <m:mathFont m:val="Cambria Math"/>
    <m:brkBin m:val="before"/>
    <m:brkBinSub m:val="--"/>
    <m:smallFrac m:val="0"/>
    <m:dispDef/>
    <m:lMargin m:val="0"/>
    <m:rMargin m:val="0"/>
    <m:defJc m:val="centerGroup"/>
    <m:wrapIndent m:val="1440"/>
    <m:intLim m:val="subSup"/>
    <m:naryLim m:val="undOvr"/>
  </m:mathPr>
  <w:themeFontLang w:val="hu-H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BEF71"/>
  <w15:chartTrackingRefBased/>
  <w15:docId w15:val="{2E92525B-E164-4CD8-B470-5518F36B9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l" w:default="1">
    <w:name w:val="Normal"/>
    <w:qFormat/>
    <w:rsid w:val="00405ECF"/>
    <w:pPr>
      <w:jc w:val="both"/>
    </w:pPr>
    <w:rPr>
      <w:rFonts w:ascii="Spectral" w:hAnsi="Spectral"/>
    </w:rPr>
  </w:style>
  <w:style w:type="paragraph" w:styleId="Cmsor1">
    <w:name w:val="heading 1"/>
    <w:next w:val="Norml"/>
    <w:link w:val="Cmsor1Char"/>
    <w:uiPriority w:val="9"/>
    <w:qFormat/>
    <w:rsid w:val="00421267"/>
    <w:pPr>
      <w:keepNext/>
      <w:keepLines/>
      <w:spacing w:before="240" w:after="0"/>
      <w:outlineLvl w:val="0"/>
    </w:pPr>
    <w:rPr>
      <w:rFonts w:ascii="Spectral Medium" w:hAnsi="Spectral Medium" w:eastAsiaTheme="majorEastAsia" w:cstheme="majorBidi"/>
      <w:smallCaps/>
      <w:color w:val="2E74B5" w:themeColor="accent1" w:themeShade="BF"/>
      <w:sz w:val="32"/>
      <w:szCs w:val="32"/>
    </w:rPr>
  </w:style>
  <w:style w:type="paragraph" w:styleId="Cmsor2">
    <w:name w:val="heading 2"/>
    <w:basedOn w:val="Norml"/>
    <w:next w:val="Norml"/>
    <w:link w:val="Cmsor2Char"/>
    <w:uiPriority w:val="9"/>
    <w:unhideWhenUsed/>
    <w:qFormat/>
    <w:rsid w:val="00421267"/>
    <w:pPr>
      <w:keepNext/>
      <w:keepLines/>
      <w:spacing w:before="40" w:after="0"/>
      <w:outlineLvl w:val="1"/>
    </w:pPr>
    <w:rPr>
      <w:rFonts w:ascii="Spectral Medium" w:hAnsi="Spectral Medium" w:eastAsiaTheme="majorEastAsia" w:cstheme="majorBidi"/>
      <w:color w:val="1F4E79" w:themeColor="accent1" w:themeShade="80"/>
      <w:sz w:val="26"/>
      <w:szCs w:val="26"/>
    </w:rPr>
  </w:style>
  <w:style w:type="paragraph" w:styleId="Cmsor3">
    <w:name w:val="heading 3"/>
    <w:next w:val="Norml"/>
    <w:link w:val="Cmsor3Char"/>
    <w:uiPriority w:val="9"/>
    <w:unhideWhenUsed/>
    <w:qFormat/>
    <w:rsid w:val="00214E23"/>
    <w:pPr>
      <w:keepNext/>
      <w:keepLines/>
      <w:spacing w:before="40" w:after="0"/>
      <w:outlineLvl w:val="2"/>
    </w:pPr>
    <w:rPr>
      <w:rFonts w:ascii="Spectral Light" w:hAnsi="Spectral Light" w:eastAsiaTheme="majorEastAsia" w:cstheme="majorBidi"/>
      <w:color w:val="323E4F" w:themeColor="text2" w:themeShade="BF"/>
      <w:sz w:val="24"/>
      <w:szCs w:val="24"/>
    </w:rPr>
  </w:style>
  <w:style w:type="character" w:styleId="Bekezdsalapbettpusa" w:default="1">
    <w:name w:val="Default Paragraph Font"/>
    <w:uiPriority w:val="1"/>
    <w:semiHidden/>
    <w:unhideWhenUsed/>
  </w:style>
  <w:style w:type="table" w:styleId="Normltblzat" w:default="1">
    <w:name w:val="Normal Table"/>
    <w:uiPriority w:val="99"/>
    <w:semiHidden/>
    <w:unhideWhenUsed/>
    <w:tblPr>
      <w:tblInd w:w="0" w:type="dxa"/>
      <w:tblCellMar>
        <w:top w:w="0" w:type="dxa"/>
        <w:left w:w="108" w:type="dxa"/>
        <w:bottom w:w="0" w:type="dxa"/>
        <w:right w:w="108" w:type="dxa"/>
      </w:tblCellMar>
    </w:tblPr>
  </w:style>
  <w:style w:type="numbering" w:styleId="Nemlista" w:default="1">
    <w:name w:val="No List"/>
    <w:uiPriority w:val="99"/>
    <w:semiHidden/>
    <w:unhideWhenUsed/>
  </w:style>
  <w:style w:type="paragraph" w:styleId="Cm">
    <w:name w:val="Title"/>
    <w:basedOn w:val="Norml"/>
    <w:next w:val="Norml"/>
    <w:link w:val="CmChar"/>
    <w:uiPriority w:val="10"/>
    <w:qFormat/>
    <w:rsid w:val="00DA3689"/>
    <w:pPr>
      <w:spacing w:after="0" w:line="480" w:lineRule="auto"/>
      <w:contextualSpacing/>
      <w:jc w:val="center"/>
    </w:pPr>
    <w:rPr>
      <w:rFonts w:ascii="Spectral Medium" w:hAnsi="Spectral Medium" w:eastAsiaTheme="majorEastAsia" w:cstheme="majorBidi"/>
      <w:smallCaps/>
      <w:spacing w:val="40"/>
      <w:kern w:val="28"/>
      <w:sz w:val="56"/>
      <w:szCs w:val="56"/>
    </w:rPr>
  </w:style>
  <w:style w:type="character" w:styleId="CmChar" w:customStyle="1">
    <w:name w:val="Cím Char"/>
    <w:basedOn w:val="Bekezdsalapbettpusa"/>
    <w:link w:val="Cm"/>
    <w:uiPriority w:val="10"/>
    <w:rsid w:val="00DA3689"/>
    <w:rPr>
      <w:rFonts w:ascii="Spectral Medium" w:hAnsi="Spectral Medium" w:eastAsiaTheme="majorEastAsia" w:cstheme="majorBidi"/>
      <w:smallCaps/>
      <w:spacing w:val="40"/>
      <w:kern w:val="28"/>
      <w:sz w:val="56"/>
      <w:szCs w:val="56"/>
    </w:rPr>
  </w:style>
  <w:style w:type="paragraph" w:styleId="Alcm">
    <w:name w:val="Subtitle"/>
    <w:basedOn w:val="Norml"/>
    <w:next w:val="Norml"/>
    <w:link w:val="AlcmChar"/>
    <w:uiPriority w:val="11"/>
    <w:qFormat/>
    <w:rsid w:val="00DA3689"/>
    <w:pPr>
      <w:numPr>
        <w:ilvl w:val="1"/>
      </w:numPr>
    </w:pPr>
    <w:rPr>
      <w:rFonts w:ascii="Spectral Light" w:hAnsi="Spectral Light" w:eastAsiaTheme="minorEastAsia"/>
      <w:color w:val="5A5A5A" w:themeColor="text1" w:themeTint="A5"/>
      <w:spacing w:val="15"/>
    </w:rPr>
  </w:style>
  <w:style w:type="character" w:styleId="AlcmChar" w:customStyle="1">
    <w:name w:val="Alcím Char"/>
    <w:basedOn w:val="Bekezdsalapbettpusa"/>
    <w:link w:val="Alcm"/>
    <w:uiPriority w:val="11"/>
    <w:rsid w:val="00DA3689"/>
    <w:rPr>
      <w:rFonts w:ascii="Spectral Light" w:hAnsi="Spectral Light" w:eastAsiaTheme="minorEastAsia"/>
      <w:color w:val="5A5A5A" w:themeColor="text1" w:themeTint="A5"/>
      <w:spacing w:val="15"/>
    </w:rPr>
  </w:style>
  <w:style w:type="paragraph" w:styleId="Szerzk" w:customStyle="1">
    <w:name w:val="Szerzők"/>
    <w:next w:val="Norml"/>
    <w:qFormat/>
    <w:rsid w:val="00DA3689"/>
    <w:pPr>
      <w:jc w:val="center"/>
    </w:pPr>
    <w:rPr>
      <w:rFonts w:ascii="Spectral SemiBold" w:hAnsi="Spectral SemiBold" w:cstheme="minorHAnsi"/>
      <w:smallCaps/>
      <w:color w:val="3B3838" w:themeColor="background2" w:themeShade="40"/>
      <w:lang w:val="en-US"/>
    </w:rPr>
  </w:style>
  <w:style w:type="paragraph" w:styleId="TJ1">
    <w:name w:val="toc 1"/>
    <w:basedOn w:val="Norml"/>
    <w:next w:val="Norml"/>
    <w:autoRedefine/>
    <w:uiPriority w:val="39"/>
    <w:unhideWhenUsed/>
    <w:rsid w:val="00DA3689"/>
    <w:pPr>
      <w:spacing w:before="360" w:after="360"/>
    </w:pPr>
    <w:rPr>
      <w:rFonts w:cstheme="minorHAnsi"/>
      <w:b/>
      <w:bCs/>
      <w:caps/>
      <w:u w:val="single"/>
    </w:rPr>
  </w:style>
  <w:style w:type="paragraph" w:styleId="TJ2">
    <w:name w:val="toc 2"/>
    <w:basedOn w:val="Norml"/>
    <w:next w:val="Norml"/>
    <w:autoRedefine/>
    <w:uiPriority w:val="39"/>
    <w:unhideWhenUsed/>
    <w:rsid w:val="00DA3689"/>
    <w:pPr>
      <w:spacing w:after="0"/>
    </w:pPr>
    <w:rPr>
      <w:rFonts w:cstheme="minorHAnsi"/>
      <w:b/>
      <w:bCs/>
      <w:smallCaps/>
    </w:rPr>
  </w:style>
  <w:style w:type="paragraph" w:styleId="TJ3">
    <w:name w:val="toc 3"/>
    <w:basedOn w:val="Norml"/>
    <w:next w:val="Norml"/>
    <w:autoRedefine/>
    <w:uiPriority w:val="39"/>
    <w:unhideWhenUsed/>
    <w:rsid w:val="00DA3689"/>
    <w:pPr>
      <w:spacing w:after="0"/>
    </w:pPr>
    <w:rPr>
      <w:rFonts w:cstheme="minorHAnsi"/>
      <w:smallCaps/>
    </w:rPr>
  </w:style>
  <w:style w:type="paragraph" w:styleId="TJ4">
    <w:name w:val="toc 4"/>
    <w:basedOn w:val="Norml"/>
    <w:next w:val="Norml"/>
    <w:autoRedefine/>
    <w:uiPriority w:val="39"/>
    <w:unhideWhenUsed/>
    <w:rsid w:val="00DA3689"/>
    <w:pPr>
      <w:spacing w:after="0"/>
    </w:pPr>
    <w:rPr>
      <w:rFonts w:cstheme="minorHAnsi"/>
    </w:rPr>
  </w:style>
  <w:style w:type="paragraph" w:styleId="TJ5">
    <w:name w:val="toc 5"/>
    <w:basedOn w:val="Norml"/>
    <w:next w:val="Norml"/>
    <w:autoRedefine/>
    <w:uiPriority w:val="39"/>
    <w:unhideWhenUsed/>
    <w:rsid w:val="00DA3689"/>
    <w:pPr>
      <w:spacing w:after="0"/>
    </w:pPr>
    <w:rPr>
      <w:rFonts w:cstheme="minorHAnsi"/>
    </w:rPr>
  </w:style>
  <w:style w:type="paragraph" w:styleId="TJ6">
    <w:name w:val="toc 6"/>
    <w:basedOn w:val="Norml"/>
    <w:next w:val="Norml"/>
    <w:autoRedefine/>
    <w:uiPriority w:val="39"/>
    <w:unhideWhenUsed/>
    <w:rsid w:val="00DA3689"/>
    <w:pPr>
      <w:spacing w:after="0"/>
    </w:pPr>
    <w:rPr>
      <w:rFonts w:cstheme="minorHAnsi"/>
    </w:rPr>
  </w:style>
  <w:style w:type="paragraph" w:styleId="TJ7">
    <w:name w:val="toc 7"/>
    <w:basedOn w:val="Norml"/>
    <w:next w:val="Norml"/>
    <w:autoRedefine/>
    <w:uiPriority w:val="39"/>
    <w:unhideWhenUsed/>
    <w:rsid w:val="00DA3689"/>
    <w:pPr>
      <w:spacing w:after="0"/>
    </w:pPr>
    <w:rPr>
      <w:rFonts w:cstheme="minorHAnsi"/>
    </w:rPr>
  </w:style>
  <w:style w:type="paragraph" w:styleId="TJ8">
    <w:name w:val="toc 8"/>
    <w:basedOn w:val="Norml"/>
    <w:next w:val="Norml"/>
    <w:autoRedefine/>
    <w:uiPriority w:val="39"/>
    <w:unhideWhenUsed/>
    <w:rsid w:val="00DA3689"/>
    <w:pPr>
      <w:spacing w:after="0"/>
    </w:pPr>
    <w:rPr>
      <w:rFonts w:cstheme="minorHAnsi"/>
    </w:rPr>
  </w:style>
  <w:style w:type="paragraph" w:styleId="TJ9">
    <w:name w:val="toc 9"/>
    <w:basedOn w:val="Norml"/>
    <w:next w:val="Norml"/>
    <w:autoRedefine/>
    <w:uiPriority w:val="39"/>
    <w:unhideWhenUsed/>
    <w:rsid w:val="00DA3689"/>
    <w:pPr>
      <w:spacing w:after="0"/>
    </w:pPr>
    <w:rPr>
      <w:rFonts w:cstheme="minorHAnsi"/>
    </w:rPr>
  </w:style>
  <w:style w:type="character" w:styleId="Cmsor1Char" w:customStyle="1">
    <w:name w:val="Címsor 1 Char"/>
    <w:basedOn w:val="Bekezdsalapbettpusa"/>
    <w:link w:val="Cmsor1"/>
    <w:uiPriority w:val="9"/>
    <w:rsid w:val="00421267"/>
    <w:rPr>
      <w:rFonts w:ascii="Spectral Medium" w:hAnsi="Spectral Medium" w:eastAsiaTheme="majorEastAsia" w:cstheme="majorBidi"/>
      <w:smallCaps/>
      <w:color w:val="2E74B5" w:themeColor="accent1" w:themeShade="BF"/>
      <w:sz w:val="32"/>
      <w:szCs w:val="32"/>
    </w:rPr>
  </w:style>
  <w:style w:type="character" w:styleId="Cmsor2Char" w:customStyle="1">
    <w:name w:val="Címsor 2 Char"/>
    <w:basedOn w:val="Bekezdsalapbettpusa"/>
    <w:link w:val="Cmsor2"/>
    <w:uiPriority w:val="9"/>
    <w:rsid w:val="00421267"/>
    <w:rPr>
      <w:rFonts w:ascii="Spectral Medium" w:hAnsi="Spectral Medium" w:eastAsiaTheme="majorEastAsia" w:cstheme="majorBidi"/>
      <w:color w:val="1F4E79" w:themeColor="accent1" w:themeShade="80"/>
      <w:sz w:val="26"/>
      <w:szCs w:val="26"/>
    </w:rPr>
  </w:style>
  <w:style w:type="paragraph" w:styleId="Listaszerbekezds">
    <w:name w:val="List Paragraph"/>
    <w:basedOn w:val="Norml"/>
    <w:uiPriority w:val="34"/>
    <w:qFormat/>
    <w:rsid w:val="00421267"/>
    <w:pPr>
      <w:ind w:left="720"/>
      <w:contextualSpacing/>
    </w:pPr>
  </w:style>
  <w:style w:type="character" w:styleId="Hiperhivatkozs">
    <w:name w:val="Hyperlink"/>
    <w:basedOn w:val="Bekezdsalapbettpusa"/>
    <w:uiPriority w:val="99"/>
    <w:unhideWhenUsed/>
    <w:rsid w:val="00421267"/>
    <w:rPr>
      <w:color w:val="0563C1" w:themeColor="hyperlink"/>
      <w:u w:val="single"/>
    </w:rPr>
  </w:style>
  <w:style w:type="paragraph" w:styleId="Kd" w:customStyle="1">
    <w:name w:val="Kód"/>
    <w:link w:val="KdChar"/>
    <w:qFormat/>
    <w:rsid w:val="00437FAB"/>
    <w:rPr>
      <w:rFonts w:ascii="Consolas" w:hAnsi="Consolas"/>
      <w:b/>
      <w:color w:val="323E4F" w:themeColor="text2" w:themeShade="BF"/>
      <w:lang w:val="en-US"/>
    </w:rPr>
  </w:style>
  <w:style w:type="character" w:styleId="KdChar" w:customStyle="1">
    <w:name w:val="Kód Char"/>
    <w:basedOn w:val="Bekezdsalapbettpusa"/>
    <w:link w:val="Kd"/>
    <w:rsid w:val="00437FAB"/>
    <w:rPr>
      <w:rFonts w:ascii="Consolas" w:hAnsi="Consolas"/>
      <w:b/>
      <w:color w:val="323E4F" w:themeColor="text2" w:themeShade="BF"/>
      <w:lang w:val="en-US"/>
    </w:rPr>
  </w:style>
  <w:style w:type="paragraph" w:styleId="Kdblokk" w:customStyle="1">
    <w:name w:val="Kódblokk"/>
    <w:basedOn w:val="Kd"/>
    <w:link w:val="KdblokkChar"/>
    <w:qFormat/>
    <w:rsid w:val="00913383"/>
    <w:pPr>
      <w:framePr w:wrap="notBeside" w:hAnchor="text" w:vAnchor="text" w:y="1"/>
      <w:pBdr>
        <w:top w:val="single" w:color="auto" w:sz="6" w:space="1"/>
        <w:left w:val="single" w:color="auto" w:sz="6" w:space="4"/>
        <w:bottom w:val="single" w:color="auto" w:sz="6" w:space="1"/>
        <w:right w:val="single" w:color="auto" w:sz="6" w:space="4"/>
      </w:pBdr>
      <w:shd w:val="clear" w:color="auto" w:fill="404040" w:themeFill="text1" w:themeFillTint="BF"/>
      <w:spacing w:after="0"/>
      <w:ind w:left="227" w:right="227"/>
    </w:pPr>
    <w:rPr>
      <w:color w:val="D9D9D9" w:themeColor="background1" w:themeShade="D9"/>
    </w:rPr>
  </w:style>
  <w:style w:type="character" w:styleId="KdblokkChar" w:customStyle="1">
    <w:name w:val="Kódblokk Char"/>
    <w:basedOn w:val="KdChar"/>
    <w:link w:val="Kdblokk"/>
    <w:rsid w:val="00913383"/>
    <w:rPr>
      <w:rFonts w:ascii="Consolas" w:hAnsi="Consolas"/>
      <w:b/>
      <w:color w:val="D9D9D9" w:themeColor="background1" w:themeShade="D9"/>
      <w:shd w:val="clear" w:color="auto" w:fill="404040" w:themeFill="text1" w:themeFillTint="BF"/>
      <w:lang w:val="en-US"/>
    </w:rPr>
  </w:style>
  <w:style w:type="table" w:styleId="Rcsostblzat">
    <w:name w:val="Table Grid"/>
    <w:basedOn w:val="Normltblzat"/>
    <w:uiPriority w:val="39"/>
    <w:rsid w:val="00A005B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blzatrcsos5stt5jellszn">
    <w:name w:val="Grid Table 5 Dark Accent 5"/>
    <w:basedOn w:val="Normltblzat"/>
    <w:uiPriority w:val="50"/>
    <w:rsid w:val="008963A4"/>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Listaszertblzat7tarka1jellszn">
    <w:name w:val="List Table 7 Colorful Accent 1"/>
    <w:basedOn w:val="Normltblzat"/>
    <w:uiPriority w:val="52"/>
    <w:rsid w:val="008963A4"/>
    <w:pPr>
      <w:spacing w:after="0" w:line="240" w:lineRule="auto"/>
    </w:pPr>
    <w:rPr>
      <w:color w:val="2E74B5" w:themeColor="accent1"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5B9BD5" w:themeColor="accen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5B9BD5"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5B9BD5" w:themeColor="accen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5B9BD5" w:themeColor="accent1" w:sz="4" w:space="0"/>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Cmsor3Char" w:customStyle="1">
    <w:name w:val="Címsor 3 Char"/>
    <w:basedOn w:val="Bekezdsalapbettpusa"/>
    <w:link w:val="Cmsor3"/>
    <w:uiPriority w:val="9"/>
    <w:rsid w:val="00214E23"/>
    <w:rPr>
      <w:rFonts w:ascii="Spectral Light" w:hAnsi="Spectral Light" w:eastAsiaTheme="majorEastAsia" w:cstheme="majorBidi"/>
      <w:color w:val="323E4F" w:themeColor="text2" w:themeShade="BF"/>
      <w:sz w:val="24"/>
      <w:szCs w:val="24"/>
    </w:rPr>
  </w:style>
  <w:style w:type="character" w:styleId="Helyrzszveg">
    <w:name w:val="Placeholder Text"/>
    <w:basedOn w:val="Bekezdsalapbettpusa"/>
    <w:uiPriority w:val="99"/>
    <w:semiHidden/>
    <w:rsid w:val="00214E23"/>
    <w:rPr>
      <w:color w:val="808080"/>
    </w:rPr>
  </w:style>
  <w:style w:type="table" w:styleId="Listaszertblzat35jellszn">
    <w:name w:val="List Table 3 Accent 5"/>
    <w:basedOn w:val="Normltblzat"/>
    <w:uiPriority w:val="48"/>
    <w:rsid w:val="00405ECF"/>
    <w:pPr>
      <w:spacing w:after="0" w:line="240" w:lineRule="auto"/>
    </w:pPr>
    <w:tblPr>
      <w:tblStyleRowBandSize w:val="1"/>
      <w:tblStyleColBandSize w:val="1"/>
      <w:tblBorders>
        <w:top w:val="single" w:color="4472C4" w:themeColor="accent5" w:sz="4" w:space="0"/>
        <w:left w:val="single" w:color="4472C4" w:themeColor="accent5" w:sz="4" w:space="0"/>
        <w:bottom w:val="single" w:color="4472C4" w:themeColor="accent5" w:sz="4" w:space="0"/>
        <w:right w:val="single" w:color="4472C4" w:themeColor="accent5" w:sz="4" w:space="0"/>
      </w:tblBorders>
    </w:tblPr>
    <w:tblStylePr w:type="firstRow">
      <w:rPr>
        <w:b/>
        <w:bCs/>
        <w:color w:val="FFFFFF" w:themeColor="background1"/>
      </w:rPr>
      <w:tblPr/>
      <w:tcPr>
        <w:shd w:val="clear" w:color="auto" w:fill="4472C4" w:themeFill="accent5"/>
      </w:tcPr>
    </w:tblStylePr>
    <w:tblStylePr w:type="lastRow">
      <w:rPr>
        <w:b/>
        <w:bCs/>
      </w:rPr>
      <w:tblPr/>
      <w:tcPr>
        <w:tcBorders>
          <w:top w:val="double" w:color="4472C4"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472C4" w:themeColor="accent5" w:sz="4" w:space="0"/>
          <w:right w:val="single" w:color="4472C4" w:themeColor="accent5" w:sz="4" w:space="0"/>
        </w:tcBorders>
      </w:tcPr>
    </w:tblStylePr>
    <w:tblStylePr w:type="band1Horz">
      <w:tblPr/>
      <w:tcPr>
        <w:tcBorders>
          <w:top w:val="single" w:color="4472C4" w:themeColor="accent5" w:sz="4" w:space="0"/>
          <w:bottom w:val="single" w:color="4472C4"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472C4" w:themeColor="accent5" w:sz="4" w:space="0"/>
          <w:left w:val="nil"/>
        </w:tcBorders>
      </w:tcPr>
    </w:tblStylePr>
    <w:tblStylePr w:type="swCell">
      <w:tblPr/>
      <w:tcPr>
        <w:tcBorders>
          <w:top w:val="double" w:color="4472C4" w:themeColor="accent5" w:sz="4" w:space="0"/>
          <w:right w:val="nil"/>
        </w:tcBorders>
      </w:tcPr>
    </w:tblStylePr>
  </w:style>
  <w:style w:type="table" w:styleId="Listaszertblzat45jellszn">
    <w:name w:val="List Table 4 Accent 5"/>
    <w:basedOn w:val="Normltblzat"/>
    <w:uiPriority w:val="49"/>
    <w:rsid w:val="00405ECF"/>
    <w:pPr>
      <w:spacing w:after="0" w:line="240" w:lineRule="auto"/>
    </w:pPr>
    <w:tblPr>
      <w:tblStyleRowBandSize w:val="1"/>
      <w:tblStyleColBandSize w:val="1"/>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tblBorders>
    </w:tblPr>
    <w:tblStylePr w:type="firstRow">
      <w:rPr>
        <w:b/>
        <w:bCs/>
        <w:color w:val="FFFFFF" w:themeColor="background1"/>
      </w:rPr>
      <w:tblPr/>
      <w:tcPr>
        <w:tcBorders>
          <w:top w:val="single" w:color="4472C4" w:themeColor="accent5" w:sz="4" w:space="0"/>
          <w:left w:val="single" w:color="4472C4" w:themeColor="accent5" w:sz="4" w:space="0"/>
          <w:bottom w:val="single" w:color="4472C4" w:themeColor="accent5" w:sz="4" w:space="0"/>
          <w:right w:val="single" w:color="4472C4" w:themeColor="accent5" w:sz="4" w:space="0"/>
          <w:insideH w:val="nil"/>
        </w:tcBorders>
        <w:shd w:val="clear" w:color="auto" w:fill="4472C4" w:themeFill="accent5"/>
      </w:tcPr>
    </w:tblStylePr>
    <w:tblStylePr w:type="lastRow">
      <w:rPr>
        <w:b/>
        <w:bCs/>
      </w:rPr>
      <w:tblPr/>
      <w:tcPr>
        <w:tcBorders>
          <w:top w:val="double" w:color="8EAADB" w:themeColor="accent5" w:themeTint="99" w:sz="4" w:space="0"/>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9636088">
      <w:bodyDiv w:val="1"/>
      <w:marLeft w:val="0"/>
      <w:marRight w:val="0"/>
      <w:marTop w:val="0"/>
      <w:marBottom w:val="0"/>
      <w:divBdr>
        <w:top w:val="none" w:sz="0" w:space="0" w:color="auto"/>
        <w:left w:val="none" w:sz="0" w:space="0" w:color="auto"/>
        <w:bottom w:val="none" w:sz="0" w:space="0" w:color="auto"/>
        <w:right w:val="none" w:sz="0" w:space="0" w:color="auto"/>
      </w:divBdr>
    </w:div>
    <w:div w:id="1221474600">
      <w:bodyDiv w:val="1"/>
      <w:marLeft w:val="0"/>
      <w:marRight w:val="0"/>
      <w:marTop w:val="0"/>
      <w:marBottom w:val="0"/>
      <w:divBdr>
        <w:top w:val="none" w:sz="0" w:space="0" w:color="auto"/>
        <w:left w:val="none" w:sz="0" w:space="0" w:color="auto"/>
        <w:bottom w:val="none" w:sz="0" w:space="0" w:color="auto"/>
        <w:right w:val="none" w:sz="0" w:space="0" w:color="auto"/>
      </w:divBdr>
    </w:div>
    <w:div w:id="1297837376">
      <w:bodyDiv w:val="1"/>
      <w:marLeft w:val="0"/>
      <w:marRight w:val="0"/>
      <w:marTop w:val="0"/>
      <w:marBottom w:val="0"/>
      <w:divBdr>
        <w:top w:val="none" w:sz="0" w:space="0" w:color="auto"/>
        <w:left w:val="none" w:sz="0" w:space="0" w:color="auto"/>
        <w:bottom w:val="none" w:sz="0" w:space="0" w:color="auto"/>
        <w:right w:val="none" w:sz="0" w:space="0" w:color="auto"/>
      </w:divBdr>
    </w:div>
    <w:div w:id="1436827933">
      <w:bodyDiv w:val="1"/>
      <w:marLeft w:val="0"/>
      <w:marRight w:val="0"/>
      <w:marTop w:val="0"/>
      <w:marBottom w:val="0"/>
      <w:divBdr>
        <w:top w:val="none" w:sz="0" w:space="0" w:color="auto"/>
        <w:left w:val="none" w:sz="0" w:space="0" w:color="auto"/>
        <w:bottom w:val="none" w:sz="0" w:space="0" w:color="auto"/>
        <w:right w:val="none" w:sz="0" w:space="0" w:color="auto"/>
      </w:divBdr>
    </w:div>
    <w:div w:id="1440443672">
      <w:bodyDiv w:val="1"/>
      <w:marLeft w:val="0"/>
      <w:marRight w:val="0"/>
      <w:marTop w:val="0"/>
      <w:marBottom w:val="0"/>
      <w:divBdr>
        <w:top w:val="none" w:sz="0" w:space="0" w:color="auto"/>
        <w:left w:val="none" w:sz="0" w:space="0" w:color="auto"/>
        <w:bottom w:val="none" w:sz="0" w:space="0" w:color="auto"/>
        <w:right w:val="none" w:sz="0" w:space="0" w:color="auto"/>
      </w:divBdr>
    </w:div>
    <w:div w:id="1509906231">
      <w:bodyDiv w:val="1"/>
      <w:marLeft w:val="0"/>
      <w:marRight w:val="0"/>
      <w:marTop w:val="0"/>
      <w:marBottom w:val="0"/>
      <w:divBdr>
        <w:top w:val="none" w:sz="0" w:space="0" w:color="auto"/>
        <w:left w:val="none" w:sz="0" w:space="0" w:color="auto"/>
        <w:bottom w:val="none" w:sz="0" w:space="0" w:color="auto"/>
        <w:right w:val="none" w:sz="0" w:space="0" w:color="auto"/>
      </w:divBdr>
    </w:div>
    <w:div w:id="1514495771">
      <w:bodyDiv w:val="1"/>
      <w:marLeft w:val="0"/>
      <w:marRight w:val="0"/>
      <w:marTop w:val="0"/>
      <w:marBottom w:val="0"/>
      <w:divBdr>
        <w:top w:val="none" w:sz="0" w:space="0" w:color="auto"/>
        <w:left w:val="none" w:sz="0" w:space="0" w:color="auto"/>
        <w:bottom w:val="none" w:sz="0" w:space="0" w:color="auto"/>
        <w:right w:val="none" w:sz="0" w:space="0" w:color="auto"/>
      </w:divBdr>
    </w:div>
    <w:div w:id="1615942881">
      <w:bodyDiv w:val="1"/>
      <w:marLeft w:val="0"/>
      <w:marRight w:val="0"/>
      <w:marTop w:val="0"/>
      <w:marBottom w:val="0"/>
      <w:divBdr>
        <w:top w:val="none" w:sz="0" w:space="0" w:color="auto"/>
        <w:left w:val="none" w:sz="0" w:space="0" w:color="auto"/>
        <w:bottom w:val="none" w:sz="0" w:space="0" w:color="auto"/>
        <w:right w:val="none" w:sz="0" w:space="0" w:color="auto"/>
      </w:divBdr>
    </w:div>
    <w:div w:id="1669404978">
      <w:bodyDiv w:val="1"/>
      <w:marLeft w:val="0"/>
      <w:marRight w:val="0"/>
      <w:marTop w:val="0"/>
      <w:marBottom w:val="0"/>
      <w:divBdr>
        <w:top w:val="none" w:sz="0" w:space="0" w:color="auto"/>
        <w:left w:val="none" w:sz="0" w:space="0" w:color="auto"/>
        <w:bottom w:val="none" w:sz="0" w:space="0" w:color="auto"/>
        <w:right w:val="none" w:sz="0" w:space="0" w:color="auto"/>
      </w:divBdr>
    </w:div>
    <w:div w:id="2085837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xmlns:thm15="http://schemas.microsoft.com/office/thememl/2012/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5CA2EB-3A47-41A7-B4F1-1DC5C98F9BB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Gergő Márton</dc:creator>
  <keywords/>
  <dc:description/>
  <lastModifiedBy>Péter Kaselyák</lastModifiedBy>
  <revision>5</revision>
  <dcterms:created xsi:type="dcterms:W3CDTF">2026-06-28T07:16:00.0000000Z</dcterms:created>
  <dcterms:modified xsi:type="dcterms:W3CDTF">2026-06-28T16:11:24.4075733Z</dcterms:modified>
</coreProperties>
</file>