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  <w:sz w:val="104"/>
          <w:szCs w:val="104"/>
          <w:shd w:fill="d9d9d9" w:val="clear"/>
        </w:rPr>
      </w:pPr>
      <w:bookmarkStart w:colFirst="0" w:colLast="0" w:name="_pg11x9hv8jpq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shd w:fill="d9d9d9" w:val="clear"/>
          <w:rtl w:val="0"/>
        </w:rPr>
        <w:t xml:space="preserve">GPT-2 Chatbot Prototype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sx3m5inketxa" w:id="1"/>
      <w:bookmarkEnd w:id="1"/>
      <w:r w:rsidDel="00000000" w:rsidR="00000000" w:rsidRPr="00000000">
        <w:rPr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documentation provides a comprehensive guide to the GPT-2-based chatbot prototype. The prototype allows users to interact with a fine-tuned GPT-2 language model through a web-based interface.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u w:val="single"/>
        </w:rPr>
      </w:pPr>
      <w:bookmarkStart w:colFirst="0" w:colLast="0" w:name="_csaukd5titza" w:id="2"/>
      <w:bookmarkEnd w:id="2"/>
      <w:r w:rsidDel="00000000" w:rsidR="00000000" w:rsidRPr="00000000">
        <w:rPr>
          <w:u w:val="single"/>
          <w:rtl w:val="0"/>
        </w:rPr>
        <w:t xml:space="preserve">Components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c3xitt1r9k8" w:id="3"/>
      <w:bookmarkEnd w:id="3"/>
      <w:r w:rsidDel="00000000" w:rsidR="00000000" w:rsidRPr="00000000">
        <w:rPr>
          <w:rtl w:val="0"/>
        </w:rPr>
        <w:t xml:space="preserve">1. Flask Server (app.py)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Serves as the backend for handling user input and generating bot responses.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Utilizes the Flask web framework for seamless development.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Listens for user input through a simple HTML form.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Utilizes a fine-tuned GPT-2 model to generate coherent responses.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Responds with bot-generated messages through API endpoints.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9xj4b3eplse" w:id="4"/>
      <w:bookmarkEnd w:id="4"/>
      <w:r w:rsidDel="00000000" w:rsidR="00000000" w:rsidRPr="00000000">
        <w:rPr>
          <w:rtl w:val="0"/>
        </w:rPr>
        <w:t xml:space="preserve">2. HTML Interface (index.html)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a user-friendly web interface for interacting with the chatbot.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Displays chat-like conversation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Elements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form for user messages.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Chat history display area.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lnsek8791k2q" w:id="5"/>
      <w:bookmarkEnd w:id="5"/>
      <w:r w:rsidDel="00000000" w:rsidR="00000000" w:rsidRPr="00000000">
        <w:rPr>
          <w:rtl w:val="0"/>
        </w:rPr>
        <w:t xml:space="preserve">3. Stylesheet (styles.css)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Enhances the visual presentation of the HTML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Styles: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Differentiates user and bot messages.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 clean and modern chat interface.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nxxpu380oh" w:id="6"/>
      <w:bookmarkEnd w:id="6"/>
      <w:r w:rsidDel="00000000" w:rsidR="00000000" w:rsidRPr="00000000">
        <w:rPr>
          <w:rtl w:val="0"/>
        </w:rPr>
        <w:t xml:space="preserve">4. Fine-Tuned GPT-2 Model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Generates contextually relevant responses based on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Training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Dataset Preparation: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Creation of a conversation dataset with diverse topics.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Tokenization and Special Tokens: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Tokenization of the dataset using the GPT-2 tokenizer.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Introduction of special tokens for improved training.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Fine-Tuning: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Fine-tuning the GPT-2 model on the custom dataset.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Adjustment of hyperparameters for optimal performance.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Evaluation: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Evaluation of the model on a validation dataset.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Utilization of metrics such as perplexity for assessment.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Saving the Fine-Tuned Model: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Saving the fine-tuned GPT-2 model and tokenizer for future use.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clo4epcs9dln" w:id="7"/>
      <w:bookmarkEnd w:id="7"/>
      <w:r w:rsidDel="00000000" w:rsidR="00000000" w:rsidRPr="00000000">
        <w:rPr>
          <w:u w:val="single"/>
          <w:rtl w:val="0"/>
        </w:rPr>
        <w:t xml:space="preserve">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k3brfpcb5yj" w:id="8"/>
      <w:bookmarkEnd w:id="8"/>
      <w:r w:rsidDel="00000000" w:rsidR="00000000" w:rsidRPr="00000000">
        <w:rPr>
          <w:rtl w:val="0"/>
        </w:rPr>
        <w:t xml:space="preserve">1. Setup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Python and pip installed on the system.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Required Python packages installed using: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u w:val="single"/>
          <w:rtl w:val="0"/>
        </w:rPr>
        <w:t xml:space="preserve">pip install Flask transformers 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okikjj9firyh" w:id="9"/>
      <w:bookmarkEnd w:id="9"/>
      <w:r w:rsidDel="00000000" w:rsidR="00000000" w:rsidRPr="00000000">
        <w:rPr>
          <w:rtl w:val="0"/>
        </w:rPr>
        <w:t xml:space="preserve">2. Running the Server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u w:val="single"/>
          <w:rtl w:val="0"/>
        </w:rPr>
        <w:t xml:space="preserve">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Visit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http://127.0.0.1:5000/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a web browser.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dn42krxsxqth" w:id="10"/>
      <w:bookmarkEnd w:id="10"/>
      <w:r w:rsidDel="00000000" w:rsidR="00000000" w:rsidRPr="00000000">
        <w:rPr>
          <w:rtl w:val="0"/>
        </w:rPr>
        <w:t xml:space="preserve">3. Interacting with the Chatbot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 a message in the input field.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Press "Send" to interact with the chatbot.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the chat history displaying user and bot messages.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rtz0dvcqknxh" w:id="11"/>
      <w:bookmarkEnd w:id="11"/>
      <w:r w:rsidDel="00000000" w:rsidR="00000000" w:rsidRPr="00000000">
        <w:rPr>
          <w:rtl w:val="0"/>
        </w:rPr>
        <w:t xml:space="preserve">4. Customizations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Bot Response: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Removal of the initial part of the bot's response if identical to the user input.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Truncation: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Truncation of the bot's response after encountering ".", ",", or "!" for brevity.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Adjusting Response Length: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max_length parameter in the model.generate call can be adjusted for desired response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u w:val="single"/>
        </w:rPr>
      </w:pPr>
      <w:bookmarkStart w:colFirst="0" w:colLast="0" w:name="_edkpj2f6n93j" w:id="12"/>
      <w:bookmarkEnd w:id="12"/>
      <w:r w:rsidDel="00000000" w:rsidR="00000000" w:rsidRPr="00000000">
        <w:rPr>
          <w:u w:val="single"/>
          <w:rtl w:val="0"/>
        </w:rPr>
        <w:t xml:space="preserve">Considerations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prototype uses a simplified tokenization approach; advanced tokenization may be explored for complex input structures.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Fine-tuning was performed on a limited dataset, and responses may vary based on input.</w:t>
      </w:r>
    </w:p>
    <w:p w:rsidR="00000000" w:rsidDel="00000000" w:rsidP="00000000" w:rsidRDefault="00000000" w:rsidRPr="00000000" w14:paraId="0000004B">
      <w:pPr>
        <w:pStyle w:val="Heading1"/>
        <w:rPr>
          <w:u w:val="single"/>
        </w:rPr>
      </w:pPr>
      <w:bookmarkStart w:colFirst="0" w:colLast="0" w:name="_eok5t18xrm2o" w:id="13"/>
      <w:bookmarkEnd w:id="13"/>
      <w:r w:rsidDel="00000000" w:rsidR="00000000" w:rsidRPr="00000000">
        <w:rPr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2072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978" l="0" r="225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07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8650" cy="21631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5299" l="0" r="25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6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71975" cy="2181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4757" l="0" r="26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