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5C9D" w:rsidR="00D417E5" w:rsidP="00D417E5" w:rsidRDefault="00D417E5" w14:paraId="012FAEAA" w14:textId="4C07ACF8">
      <w:pPr>
        <w:pStyle w:val="Ttulo"/>
      </w:pPr>
      <w:r w:rsidR="01637936">
        <w:rPr/>
        <w:t>ESTUDO SOBRE METODOLOGIAS DE GESTÃO DE PROJETOS E SUA EFICÁCIA NO GERENCIAMENTO DE EQUIPES VIRTUAIS</w:t>
      </w:r>
    </w:p>
    <w:p w:rsidRPr="00097F6C" w:rsidR="00D00A9F" w:rsidP="00D00A9F" w:rsidRDefault="00D00A9F" w14:paraId="2B33F863" w14:textId="762D3137">
      <w:pPr>
        <w:autoSpaceDE w:val="0"/>
        <w:autoSpaceDN w:val="0"/>
        <w:adjustRightInd w:val="0"/>
        <w:jc w:val="center"/>
        <w:rPr>
          <w:b/>
          <w:bCs/>
          <w:color w:val="000000"/>
          <w:sz w:val="28"/>
          <w:szCs w:val="28"/>
        </w:rPr>
      </w:pPr>
    </w:p>
    <w:p w:rsidRPr="001C5871" w:rsidR="00D00A9F" w:rsidP="2A2BA7F6" w:rsidRDefault="00D00A9F" w14:paraId="3EC60EA1" w14:textId="6793219C">
      <w:pPr>
        <w:autoSpaceDE w:val="0"/>
        <w:autoSpaceDN w:val="0"/>
        <w:adjustRightInd w:val="0"/>
        <w:spacing w:line="360" w:lineRule="auto"/>
        <w:jc w:val="center"/>
        <w:rPr>
          <w:color w:val="000000"/>
        </w:rPr>
      </w:pPr>
      <w:r w:rsidRPr="2A2BA7F6" w:rsidR="2A2BA7F6">
        <w:rPr>
          <w:color w:val="000000" w:themeColor="text1" w:themeTint="FF" w:themeShade="FF"/>
        </w:rPr>
        <w:t>Gabriel Rodrigues Munhoz (aluno)</w:t>
      </w:r>
    </w:p>
    <w:p w:rsidR="00024EFE" w:rsidP="2A2BA7F6" w:rsidRDefault="00D00A9F" w14:paraId="0057DF1E" w14:textId="2BEFDF5F">
      <w:pPr>
        <w:autoSpaceDE w:val="0"/>
        <w:autoSpaceDN w:val="0"/>
        <w:adjustRightInd w:val="0"/>
        <w:spacing w:line="360" w:lineRule="auto"/>
        <w:jc w:val="center"/>
        <w:rPr>
          <w:color w:val="000000"/>
        </w:rPr>
      </w:pPr>
      <w:r w:rsidRPr="5397B8DB" w:rsidR="5397B8DB">
        <w:rPr>
          <w:color w:val="000000" w:themeColor="text1" w:themeTint="FF" w:themeShade="FF"/>
        </w:rPr>
        <w:t xml:space="preserve">Isabella </w:t>
      </w:r>
      <w:r w:rsidRPr="5397B8DB" w:rsidR="5397B8DB">
        <w:rPr>
          <w:color w:val="000000" w:themeColor="text1" w:themeTint="FF" w:themeShade="FF"/>
        </w:rPr>
        <w:t>Tamine</w:t>
      </w:r>
      <w:r w:rsidRPr="5397B8DB" w:rsidR="5397B8DB">
        <w:rPr>
          <w:color w:val="000000" w:themeColor="text1" w:themeTint="FF" w:themeShade="FF"/>
        </w:rPr>
        <w:t xml:space="preserve"> Parra Miranda (orientadora)</w:t>
      </w:r>
    </w:p>
    <w:p w:rsidRPr="0025046A" w:rsidR="00081E1A" w:rsidP="006369B7" w:rsidRDefault="00081E1A" w14:paraId="46172DF5" w14:textId="77777777">
      <w:pPr>
        <w:pStyle w:val="Ttulodeseo"/>
        <w:rPr>
          <w:lang w:val="pt-BR"/>
        </w:rPr>
      </w:pPr>
      <w:r w:rsidRPr="0025046A">
        <w:rPr>
          <w:rStyle w:val="Forte"/>
          <w:b/>
          <w:bCs w:val="0"/>
          <w:lang w:val="pt-BR"/>
        </w:rPr>
        <w:t>Resumo</w:t>
      </w:r>
    </w:p>
    <w:p w:rsidR="00D417E5" w:rsidP="01637936" w:rsidRDefault="00D417E5" w14:paraId="79851A49" w14:textId="79B5ECB7">
      <w:pPr>
        <w:pStyle w:val="Normal"/>
        <w:autoSpaceDE w:val="0"/>
        <w:autoSpaceDN w:val="0"/>
        <w:adjustRightInd w:val="0"/>
        <w:spacing w:before="120" w:after="120"/>
        <w:jc w:val="both"/>
        <w:rPr>
          <w:highlight w:val="yellow"/>
        </w:rPr>
      </w:pPr>
      <w:r w:rsidRPr="01637936" w:rsidR="01637936">
        <w:rPr>
          <w:i w:val="1"/>
          <w:iCs w:val="1"/>
          <w:color w:val="auto"/>
        </w:rPr>
        <w:t>Há muitos anos a sociedade utiliza a gestão de projetos para a realização de grandes feitos, e conforme os projetos se tornaram maiores e mais complexos novas metodologias foram surgindo. Além disso, as empresas também foram se adequando as mudanças da sociedade e começaram a compor, com maior frequência, suas equipes com trabalhadores virtuais. Desse modo, este trabalho tem como objetivo comparar diferentes metodologias de gestão de projetos visando definir a mais eficaz para gerenciar equipes remotas. Para isso, serão realizadas 3 principais ações: listagem e descrição das metodologias, coleta de dados de equipes virtuais, e comparação e análise dos dados obtidos nas 2 etapas anteriores.</w:t>
      </w:r>
    </w:p>
    <w:p w:rsidRPr="0025046A" w:rsidR="00D417E5" w:rsidP="01637936" w:rsidRDefault="00D417E5" w14:paraId="024E4F65" w14:textId="2B0527BB">
      <w:pPr>
        <w:pStyle w:val="Normal"/>
        <w:autoSpaceDE w:val="0"/>
        <w:autoSpaceDN w:val="0"/>
        <w:adjustRightInd w:val="0"/>
        <w:spacing w:before="120" w:after="480" w:line="360" w:lineRule="auto"/>
        <w:jc w:val="both"/>
        <w:rPr>
          <w:i w:val="1"/>
          <w:iCs w:val="1"/>
          <w:color w:val="000000"/>
        </w:rPr>
      </w:pPr>
      <w:r w:rsidRPr="01637936" w:rsidR="01637936">
        <w:rPr>
          <w:b w:val="1"/>
          <w:bCs w:val="1"/>
          <w:color w:val="000000" w:themeColor="text1" w:themeTint="FF" w:themeShade="FF"/>
        </w:rPr>
        <w:t>Palavras-chave</w:t>
      </w:r>
      <w:r w:rsidRPr="01637936" w:rsidR="01637936">
        <w:rPr>
          <w:color w:val="000000" w:themeColor="text1" w:themeTint="FF" w:themeShade="FF"/>
        </w:rPr>
        <w:t xml:space="preserve">: </w:t>
      </w:r>
      <w:r w:rsidRPr="01637936" w:rsidR="01637936">
        <w:rPr>
          <w:i w:val="1"/>
          <w:iCs w:val="1"/>
          <w:color w:val="000000" w:themeColor="text1" w:themeTint="FF" w:themeShade="FF"/>
        </w:rPr>
        <w:t>gestão de projetos, metodologias, equipes virtuais, trabalho remoto.</w:t>
      </w:r>
    </w:p>
    <w:p w:rsidRPr="0025046A" w:rsidR="00EF0B42" w:rsidP="00EF0B42" w:rsidRDefault="00726457" w14:paraId="6EAF25B3" w14:textId="150A68D6">
      <w:pPr>
        <w:pStyle w:val="Ttulo1"/>
        <w:rPr>
          <w:lang w:val="pt-BR"/>
        </w:rPr>
      </w:pPr>
      <w:r w:rsidRPr="01637936" w:rsidR="01637936">
        <w:rPr>
          <w:lang w:val="pt-BR"/>
        </w:rPr>
        <w:t>Introdução</w:t>
      </w:r>
    </w:p>
    <w:p w:rsidR="01637936" w:rsidP="01637936" w:rsidRDefault="01637936" w14:paraId="3C6449F5" w14:textId="7ED0989B">
      <w:pPr>
        <w:pStyle w:val="Corpodetexto"/>
        <w:ind w:left="0"/>
      </w:pPr>
      <w:r w:rsidR="01637936">
        <w:rPr/>
        <w:t xml:space="preserve">A gestão de projetos não é algo novo, segundo o guia PMBOK® (2018), ela sempre esteve presente na sociedade auxiliando na construção de grandes estruturas e na execução de grandes eventos. Com o passar do tempo a área de projetos foi se adaptando de acordo com as necessidades e com os objetivos da sociedade, atualmente ela é muito voltada para o desenvolvimento de novas máquinas, produtos e </w:t>
      </w:r>
      <w:r w:rsidRPr="01637936" w:rsidR="01637936">
        <w:rPr>
          <w:i w:val="1"/>
          <w:iCs w:val="1"/>
        </w:rPr>
        <w:t>softwares</w:t>
      </w:r>
      <w:r w:rsidR="01637936">
        <w:rPr/>
        <w:t xml:space="preserve">; e com o intuito de satisfazer as necessidades que foram surgindo, foram desenvolvidas diferentes metodologias e </w:t>
      </w:r>
      <w:r w:rsidRPr="01637936" w:rsidR="01637936">
        <w:rPr>
          <w:i w:val="1"/>
          <w:iCs w:val="1"/>
        </w:rPr>
        <w:t>frameworks</w:t>
      </w:r>
      <w:r w:rsidRPr="01637936" w:rsidR="01637936">
        <w:rPr>
          <w:i w:val="0"/>
          <w:iCs w:val="0"/>
        </w:rPr>
        <w:t>.</w:t>
      </w:r>
    </w:p>
    <w:p w:rsidR="01637936" w:rsidP="01637936" w:rsidRDefault="01637936" w14:paraId="7F356CB5" w14:textId="0E2148A8">
      <w:pPr>
        <w:pStyle w:val="Corpodetexto"/>
        <w:bidi w:val="0"/>
        <w:spacing w:before="120" w:beforeAutospacing="off" w:after="0" w:afterAutospacing="off" w:line="360" w:lineRule="auto"/>
        <w:ind w:left="0" w:right="0" w:firstLine="709"/>
        <w:jc w:val="both"/>
      </w:pPr>
      <w:r w:rsidR="01637936">
        <w:rPr/>
        <w:t xml:space="preserve">E aliado a esses novos métodos, surgiram novas técnicas e ferramentas que tiveram como principal foco o aumento da produtividade e da eficiência, pois só assim conseguiriam auxiliar o desenvolvimento de projetos maiores e mais complexos. E um recurso que começou a ser muito utilizado para melhorar a eficiência das equipes foi o trabalho virtual e flexível. </w:t>
      </w:r>
    </w:p>
    <w:p w:rsidR="5397B8DB" w:rsidP="5397B8DB" w:rsidRDefault="5397B8DB" w14:paraId="4A276F65" w14:textId="51CD5771">
      <w:pPr>
        <w:pStyle w:val="Corpodetexto"/>
        <w:spacing w:before="120" w:beforeAutospacing="off" w:after="0" w:afterAutospacing="off" w:line="360" w:lineRule="auto"/>
        <w:ind w:left="0" w:right="0" w:firstLine="709"/>
        <w:jc w:val="both"/>
        <w:rPr>
          <w:i w:val="0"/>
          <w:iCs w:val="0"/>
          <w:noProof w:val="0"/>
          <w:sz w:val="24"/>
          <w:szCs w:val="24"/>
          <w:lang w:val="pt-BR"/>
        </w:rPr>
      </w:pPr>
      <w:r w:rsidR="5397B8DB">
        <w:rPr/>
        <w:t xml:space="preserve">Mesmo não sendo uma novidade, o trabalho remoto nos dias atuais, associado às novas tecnologias e softwares de comunicação está cada vez mais presente nos ambientes coorporativos. Segundo a Organização Internacional do Trabalho, OIT, milhões de trabalhadores e empresários puderam ter a experiência do trabalho remoto durante a pandemia e evidenciaram os benefícios desse recurso (ONU News, 2021). E de acordo com o relatório da </w:t>
      </w:r>
      <w:r w:rsidRPr="5397B8DB" w:rsidR="5397B8DB">
        <w:rPr>
          <w:i w:val="1"/>
          <w:iCs w:val="1"/>
        </w:rPr>
        <w:t>Upwork</w:t>
      </w:r>
      <w:r w:rsidR="5397B8DB">
        <w:rPr/>
        <w:t xml:space="preserve">, o trabalho totalmente remoto e o parcialmente remoto nunca mais voltará aos percentuais </w:t>
      </w:r>
      <w:r w:rsidR="5397B8DB">
        <w:rPr/>
        <w:t>pré</w:t>
      </w:r>
      <w:r w:rsidR="5397B8DB">
        <w:rPr/>
        <w:t>-pandemia (</w:t>
      </w:r>
      <w:r w:rsidRPr="5397B8DB" w:rsidR="5397B8DB">
        <w:rPr>
          <w:i w:val="0"/>
          <w:iCs w:val="0"/>
        </w:rPr>
        <w:t>Upwork</w:t>
      </w:r>
      <w:r w:rsidR="5397B8DB">
        <w:rPr/>
        <w:t xml:space="preserve">, 2019). </w:t>
      </w:r>
    </w:p>
    <w:p w:rsidR="5397B8DB" w:rsidP="5397B8DB" w:rsidRDefault="5397B8DB" w14:paraId="33B6F205" w14:textId="1BE070E9">
      <w:pPr>
        <w:pStyle w:val="Corpodetexto"/>
        <w:bidi w:val="0"/>
        <w:spacing w:before="120" w:beforeAutospacing="off" w:after="0" w:afterAutospacing="off" w:line="360" w:lineRule="auto"/>
        <w:ind w:left="0" w:right="0" w:firstLine="709"/>
        <w:jc w:val="both"/>
        <w:rPr>
          <w:i w:val="0"/>
          <w:iCs w:val="0"/>
          <w:noProof w:val="0"/>
          <w:sz w:val="24"/>
          <w:szCs w:val="24"/>
          <w:lang w:val="pt-BR"/>
        </w:rPr>
      </w:pPr>
      <w:r w:rsidR="5397B8DB">
        <w:rPr/>
        <w:t>De acordo com Albuquerque (2020), essa transformação digital que ocorre atualmente é mais complexa que apenas a utilização de mais tecnologia por parte das empresas. Segundo ele, “(...) se faz necessário uma preparação cultural, treinar as pessoas para que elas possam fazer bom uso de todos os benefícios que a tecnologia oferece e adaptar a estratégia da empresa para suportar as iniciativas inovadoras.” (Albuquerque, 2020, p. 18). Logo, é possível observar que o trabalho virtual está inserido nesse contexto de transformação digital e que para ele ser bem aproveitado e gerar resultados positivos nas instituições, é necessário estudar quais modelos de gestão e quais características de gerenciamento são mais apropriadas.</w:t>
      </w:r>
    </w:p>
    <w:p w:rsidR="01637936" w:rsidP="5397B8DB" w:rsidRDefault="01637936" w14:paraId="438943CC" w14:textId="0BF1AC39">
      <w:pPr>
        <w:pStyle w:val="Corpodetexto"/>
        <w:bidi w:val="0"/>
        <w:spacing w:before="120" w:beforeAutospacing="off" w:after="0" w:afterAutospacing="off" w:line="360" w:lineRule="auto"/>
        <w:ind w:left="0" w:right="0" w:firstLine="709"/>
        <w:jc w:val="both"/>
        <w:rPr>
          <w:i w:val="0"/>
          <w:iCs w:val="0"/>
          <w:noProof w:val="0"/>
          <w:sz w:val="24"/>
          <w:szCs w:val="24"/>
          <w:lang w:val="pt-BR"/>
        </w:rPr>
      </w:pPr>
      <w:r w:rsidRPr="5397B8DB" w:rsidR="5397B8DB">
        <w:rPr>
          <w:i w:val="0"/>
          <w:iCs w:val="0"/>
          <w:noProof w:val="0"/>
          <w:sz w:val="24"/>
          <w:szCs w:val="24"/>
          <w:lang w:val="pt-BR"/>
        </w:rPr>
        <w:t xml:space="preserve">Ainda não está claro qual metodologia ou </w:t>
      </w:r>
      <w:r w:rsidRPr="5397B8DB" w:rsidR="5397B8DB">
        <w:rPr>
          <w:i w:val="1"/>
          <w:iCs w:val="1"/>
          <w:noProof w:val="0"/>
          <w:sz w:val="24"/>
          <w:szCs w:val="24"/>
          <w:lang w:val="pt-BR"/>
        </w:rPr>
        <w:t>framework</w:t>
      </w:r>
      <w:r w:rsidRPr="5397B8DB" w:rsidR="5397B8DB">
        <w:rPr>
          <w:i w:val="0"/>
          <w:iCs w:val="0"/>
          <w:noProof w:val="0"/>
          <w:sz w:val="24"/>
          <w:szCs w:val="24"/>
          <w:lang w:val="pt-BR"/>
        </w:rPr>
        <w:t xml:space="preserve"> atua melhor com equipes remotas e trabalhadores com horários flexíveis. Com o foco em melhorar ainda mais a performance da gestão de projetos associada a essas novas culturas empresariais, este trabalho tem o objetivo de responder a seguinte questão: Qual metodologia de gestão de projetos se adapta melhor em empresas compostas por equipes virtuais?</w:t>
      </w:r>
    </w:p>
    <w:p w:rsidR="01637936" w:rsidP="01637936" w:rsidRDefault="01637936" w14:paraId="3B601355" w14:textId="764D7DDA">
      <w:pPr>
        <w:pStyle w:val="Corpodetexto"/>
        <w:bidi w:val="0"/>
        <w:spacing w:before="120" w:beforeAutospacing="off" w:after="0" w:afterAutospacing="off" w:line="360" w:lineRule="auto"/>
        <w:ind w:left="0" w:right="0" w:firstLine="709"/>
        <w:jc w:val="both"/>
        <w:rPr>
          <w:i w:val="0"/>
          <w:iCs w:val="0"/>
          <w:noProof w:val="0"/>
          <w:sz w:val="24"/>
          <w:szCs w:val="24"/>
          <w:lang w:val="pt-BR"/>
        </w:rPr>
      </w:pPr>
      <w:r w:rsidRPr="01637936" w:rsidR="01637936">
        <w:rPr>
          <w:i w:val="0"/>
          <w:iCs w:val="0"/>
          <w:noProof w:val="0"/>
          <w:sz w:val="24"/>
          <w:szCs w:val="24"/>
          <w:lang w:val="pt-BR"/>
        </w:rPr>
        <w:t>Portanto, o artigo tem como objetivo comparar diferentes metodologias de gestão de projetos visando definir a mais eficaz para gerenciar equipes remotas. E os objetivos específicos são:</w:t>
      </w:r>
    </w:p>
    <w:p w:rsidR="01637936" w:rsidP="01637936" w:rsidRDefault="01637936" w14:paraId="1370A905" w14:textId="13BDC647">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Realizar uma revisão de literatura sobre o tema e listar as metodologias de projetos mais relevantes;</w:t>
      </w:r>
    </w:p>
    <w:p w:rsidR="01637936" w:rsidP="01637936" w:rsidRDefault="01637936" w14:paraId="3EE21ED9" w14:textId="282F9AE9">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Adquirir dados sobre o comportamento e as necessidades de trabalhadores virtuais;</w:t>
      </w:r>
    </w:p>
    <w:p w:rsidR="01637936" w:rsidP="01637936" w:rsidRDefault="01637936" w14:paraId="63E406DE" w14:textId="4494986E">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Analisar os dados e comparar com as características de cada metodologia listada anteriormente;</w:t>
      </w:r>
    </w:p>
    <w:p w:rsidR="01637936" w:rsidP="5397B8DB" w:rsidRDefault="01637936" w14:paraId="68CF28BA" w14:textId="6503E85C">
      <w:pPr>
        <w:pStyle w:val="Ttulo1"/>
        <w:rPr>
          <w:rFonts w:eastAsia="SymbolMT"/>
          <w:lang w:val="pt-BR"/>
        </w:rPr>
      </w:pPr>
      <w:r w:rsidRPr="5397B8DB" w:rsidR="5397B8DB">
        <w:rPr>
          <w:rFonts w:eastAsia="SymbolMT"/>
          <w:lang w:val="pt-BR"/>
        </w:rPr>
        <w:t>Revisão da literatura</w:t>
      </w:r>
    </w:p>
    <w:p w:rsidR="01637936" w:rsidP="5397B8DB" w:rsidRDefault="01637936" w14:paraId="33F64BCE" w14:textId="6D559A31">
      <w:pPr>
        <w:pStyle w:val="Corpodetexto"/>
        <w:bidi w:val="0"/>
        <w:spacing w:before="120" w:beforeAutospacing="off" w:after="0" w:afterAutospacing="off" w:line="360" w:lineRule="auto"/>
        <w:ind w:left="0" w:right="0" w:firstLine="709"/>
        <w:jc w:val="both"/>
      </w:pPr>
      <w:r w:rsidR="5397B8DB">
        <w:rPr/>
        <w:t xml:space="preserve">Com o intuito de levantar informações sobre diferentes modelos de trabalho, necessidades profissionais e pessoais dos colaboradores, e elencar as diferentes metodologias de gerenciamento de projetos, foram realizadas revisões bibliográficas sistemáticas. </w:t>
      </w:r>
    </w:p>
    <w:p w:rsidR="01637936" w:rsidP="5397B8DB" w:rsidRDefault="01637936" w14:paraId="794E183C" w14:textId="006FFC3C">
      <w:pPr>
        <w:pStyle w:val="Corpodetexto"/>
        <w:bidi w:val="0"/>
        <w:spacing w:before="120" w:beforeAutospacing="off" w:after="0" w:afterAutospacing="off" w:line="360" w:lineRule="auto"/>
        <w:ind w:left="0" w:right="0" w:firstLine="709"/>
        <w:jc w:val="both"/>
        <w:rPr>
          <w:highlight w:val="yellow"/>
        </w:rPr>
      </w:pPr>
      <w:r w:rsidR="5397B8DB">
        <w:rPr/>
        <w:t xml:space="preserve">Segundo </w:t>
      </w:r>
      <w:r w:rsidR="5397B8DB">
        <w:rPr/>
        <w:t>Levy e Ellis (2006)</w:t>
      </w:r>
      <w:r w:rsidR="5397B8DB">
        <w:rPr/>
        <w:t xml:space="preserve">, uma revisão bibliográfica sistemática deve ser feita em 3 fases: Entrada, Processamento e Saída. Na etapa inicial são escolhidos materiais e estudos científicos relacionados ao tema escolhido, na etapa de processamento ocorre a leitura, a interpretação e a análise das informações desses materiais. E na etapa de saída são geradas as conclusões e relatórios. </w:t>
      </w:r>
    </w:p>
    <w:p w:rsidR="01637936" w:rsidP="5397B8DB" w:rsidRDefault="01637936" w14:paraId="4CF2FF78" w14:textId="679F6268">
      <w:pPr>
        <w:pStyle w:val="Legenda"/>
        <w:bidi w:val="0"/>
        <w:spacing w:before="240"/>
        <w:jc w:val="center"/>
        <w:rPr>
          <w:noProof w:val="0"/>
          <w:lang w:val="pt-BR"/>
        </w:rPr>
      </w:pP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Figura 1 - Fases de uma revisão bibliográfica efetiva.</w:t>
      </w:r>
    </w:p>
    <w:p w:rsidR="01637936" w:rsidP="5397B8DB" w:rsidRDefault="01637936" w14:paraId="03B705E2" w14:textId="4D1D05C3">
      <w:pPr>
        <w:pStyle w:val="Corpodetexto"/>
        <w:bidi w:val="0"/>
        <w:spacing w:before="120" w:beforeAutospacing="off" w:after="0" w:afterAutospacing="off" w:line="360" w:lineRule="auto"/>
        <w:ind w:left="0" w:right="0" w:firstLine="709"/>
        <w:jc w:val="center"/>
      </w:pPr>
      <w:r>
        <w:drawing>
          <wp:inline wp14:editId="200B01B8" wp14:anchorId="524220E6">
            <wp:extent cx="4572000" cy="2295525"/>
            <wp:effectExtent l="0" t="0" r="0" b="0"/>
            <wp:docPr id="943871989" name="" title="RBS"/>
            <wp:cNvGraphicFramePr>
              <a:graphicFrameLocks noChangeAspect="1"/>
            </wp:cNvGraphicFramePr>
            <a:graphic>
              <a:graphicData uri="http://schemas.openxmlformats.org/drawingml/2006/picture">
                <pic:pic>
                  <pic:nvPicPr>
                    <pic:cNvPr id="0" name=""/>
                    <pic:cNvPicPr/>
                  </pic:nvPicPr>
                  <pic:blipFill>
                    <a:blip r:embed="R4105e195984a4098">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01637936" w:rsidP="5397B8DB" w:rsidRDefault="01637936" w14:paraId="3D5ECBB1" w14:textId="51960A46">
      <w:pPr>
        <w:pStyle w:val="Fonte"/>
        <w:bidi w:val="0"/>
        <w:spacing w:before="120" w:after="240"/>
        <w:jc w:val="center"/>
        <w:rPr>
          <w:noProof w:val="0"/>
          <w:lang w:val="pt-BR"/>
        </w:rPr>
      </w:pP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Fonte: Adaptado de Levy e Ellis (2006)</w:t>
      </w:r>
    </w:p>
    <w:p w:rsidR="01637936" w:rsidP="5397B8DB" w:rsidRDefault="01637936" w14:paraId="5B987F52" w14:textId="20664CAA">
      <w:pPr>
        <w:pStyle w:val="Corpodetexto"/>
        <w:bidi w:val="0"/>
        <w:spacing w:before="120" w:beforeAutospacing="off" w:after="0" w:afterAutospacing="off" w:line="360" w:lineRule="auto"/>
        <w:ind w:left="0" w:right="0" w:firstLine="709"/>
        <w:jc w:val="both"/>
      </w:pPr>
      <w:r w:rsidR="5397B8DB">
        <w:rPr/>
        <w:t>Assim, nas seções a seguir foram estruturadas as informações obtidas sobre cada tema e apresentadas as conclusões e comparações devidas.</w:t>
      </w:r>
    </w:p>
    <w:p w:rsidR="01637936" w:rsidP="5397B8DB" w:rsidRDefault="01637936" w14:paraId="61F2EC6B" w14:textId="0E54EF97">
      <w:pPr>
        <w:pStyle w:val="Ttulo2"/>
        <w:bidi w:val="0"/>
        <w:spacing w:before="240" w:beforeAutospacing="off" w:after="120" w:afterAutospacing="off" w:line="259" w:lineRule="auto"/>
        <w:ind w:left="578" w:right="0" w:hanging="578"/>
        <w:jc w:val="left"/>
        <w:rPr/>
      </w:pPr>
      <w:r w:rsidR="5397B8DB">
        <w:rPr/>
        <w:t>Modelos</w:t>
      </w:r>
      <w:r w:rsidR="5397B8DB">
        <w:rPr/>
        <w:t xml:space="preserve"> de </w:t>
      </w:r>
      <w:r w:rsidR="5397B8DB">
        <w:rPr/>
        <w:t>Trabalhos</w:t>
      </w:r>
    </w:p>
    <w:p w:rsidR="5397B8DB" w:rsidP="5397B8DB" w:rsidRDefault="5397B8DB" w14:paraId="1EDA9CD5" w14:textId="4FD6CCF5">
      <w:pPr>
        <w:pStyle w:val="Corpodetexto"/>
        <w:rPr>
          <w:lang w:val="pt-BR"/>
        </w:rPr>
      </w:pPr>
      <w:r w:rsidRPr="5397B8DB" w:rsidR="5397B8DB">
        <w:rPr>
          <w:lang w:val="pt-BR"/>
        </w:rPr>
        <w:t>O trabalho formal no Brasil é regido pelas regras da CLT (Consolidação das Leis do Trabalho). Segundo o Art. 6º da CLT, alterada pela Lei nº 12.551, de 15 de dezembro de 2011, “Não se distingue entre o trabalho realizado no estabelecimento do empregador, o executado no domicílio do empregado e o realizado a distância, desde que estejam caracterizados os pressupostos da relação de emprego.” (Brasil, 2011, Art. 6º)</w:t>
      </w:r>
    </w:p>
    <w:p w:rsidR="5397B8DB" w:rsidP="5397B8DB" w:rsidRDefault="5397B8DB" w14:paraId="5998F2BD" w14:textId="5867B3EF">
      <w:pPr>
        <w:pStyle w:val="Corpodetexto"/>
        <w:rPr>
          <w:lang w:val="pt-BR"/>
        </w:rPr>
      </w:pPr>
      <w:r w:rsidRPr="5397B8DB" w:rsidR="5397B8DB">
        <w:rPr>
          <w:lang w:val="pt-BR"/>
        </w:rPr>
        <w:t>Contudo, desde 2017, há um novo capítulo na CLT, o Capítulo II-A, “Do Teletrabalho”. Nesse trecho é possível verificar uma diferenciação entre o trabalho remoto para com o trabalho presencial. Logo, existem segundo a legislação, dois modelos de trabalhos: presencial e remoto. (Brasil, 2017)</w:t>
      </w:r>
    </w:p>
    <w:p w:rsidR="5397B8DB" w:rsidP="5397B8DB" w:rsidRDefault="5397B8DB" w14:paraId="57E1FF84" w14:textId="1DB8BBE4">
      <w:pPr>
        <w:pStyle w:val="Corpodetexto"/>
        <w:rPr>
          <w:lang w:val="pt-BR"/>
        </w:rPr>
      </w:pPr>
      <w:r w:rsidRPr="5397B8DB" w:rsidR="5397B8DB">
        <w:rPr>
          <w:lang w:val="pt-BR"/>
        </w:rPr>
        <w:t>Porém, os empregadores e seus funcionários podem definir inúmeros acordos individuais ou coletivos que customizam esses dois estilos de trabalhos definidos pelas leis trabalhistas. Um dos modelos que surgiu por meio desses acordos é o híbrido, que é a combinação do formato presencial com o remoto. Nesse estilo, o trabalhador comparece na empresa alguns dias na semana enquanto nos outros dias trabalha de forma remota. (PWC e PAGEGROUP, 2022)</w:t>
      </w:r>
    </w:p>
    <w:p w:rsidR="5397B8DB" w:rsidP="5397B8DB" w:rsidRDefault="5397B8DB" w14:paraId="72D07F3E" w14:textId="281AF5B7">
      <w:pPr>
        <w:pStyle w:val="Corpodetexto"/>
        <w:rPr>
          <w:lang w:val="pt-BR"/>
        </w:rPr>
      </w:pPr>
    </w:p>
    <w:p w:rsidR="5397B8DB" w:rsidP="5397B8DB" w:rsidRDefault="5397B8DB" w14:paraId="1626658D" w14:textId="36E1E2CD">
      <w:pPr>
        <w:pStyle w:val="Ttulo3"/>
        <w:bidi w:val="0"/>
        <w:spacing w:before="0" w:beforeAutospacing="off" w:after="0" w:afterAutospacing="off" w:line="259" w:lineRule="auto"/>
        <w:ind w:left="720" w:right="0" w:hanging="720"/>
        <w:jc w:val="left"/>
        <w:rPr/>
      </w:pPr>
      <w:r w:rsidRPr="5397B8DB" w:rsidR="5397B8DB">
        <w:rPr>
          <w:b w:val="1"/>
          <w:bCs w:val="1"/>
          <w:i w:val="0"/>
          <w:iCs w:val="0"/>
        </w:rPr>
        <w:t>Trabalho Virtual</w:t>
      </w:r>
    </w:p>
    <w:p w:rsidR="5397B8DB" w:rsidP="5397B8DB" w:rsidRDefault="5397B8DB" w14:paraId="57C6C085" w14:textId="7574ED01">
      <w:pPr>
        <w:pStyle w:val="Corpodetexto"/>
        <w:bidi w:val="0"/>
        <w:spacing w:before="120" w:beforeAutospacing="off" w:after="0" w:afterAutospacing="off" w:line="360" w:lineRule="auto"/>
        <w:ind w:left="0" w:right="0" w:firstLine="709"/>
        <w:jc w:val="both"/>
        <w:rPr>
          <w:i w:val="0"/>
          <w:iCs w:val="0"/>
        </w:rPr>
      </w:pPr>
      <w:r w:rsidRPr="5397B8DB" w:rsidR="5397B8DB">
        <w:rPr>
          <w:i w:val="0"/>
          <w:iCs w:val="0"/>
        </w:rPr>
        <w:t xml:space="preserve">A definição de trabalho remoto na legislação é muito recente, segundo o Art. 75-B da CLT: </w:t>
      </w:r>
    </w:p>
    <w:p w:rsidR="5397B8DB" w:rsidP="5397B8DB" w:rsidRDefault="5397B8DB" w14:paraId="56A8C813" w14:textId="274785CF">
      <w:pPr>
        <w:pStyle w:val="Citao"/>
        <w:bidi w:val="0"/>
        <w:spacing w:before="240" w:after="240"/>
        <w:ind w:left="2268"/>
        <w:jc w:val="both"/>
        <w:rPr>
          <w:noProof w:val="0"/>
          <w:lang w:val="pt-BR"/>
        </w:rPr>
      </w:pP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Considera-se teletrabalho ou trabalho remoto a prestação de serviços fora das dependências do empregador, de maneira preponderante ou não, com a utilização de tecnologias de informação e de comunicação, que, por sua natureza, não configure trabalho externo.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(Brasil, 2022,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Art. 75-B)</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w:t>
      </w:r>
    </w:p>
    <w:p w:rsidR="5397B8DB" w:rsidP="5397B8DB" w:rsidRDefault="5397B8DB" w14:paraId="3F2AF65E" w14:textId="545AF84F">
      <w:pPr>
        <w:pStyle w:val="Corpodetexto"/>
        <w:bidi w:val="0"/>
        <w:spacing w:before="120" w:beforeAutospacing="off" w:after="0" w:afterAutospacing="off" w:line="360" w:lineRule="auto"/>
        <w:ind w:left="0" w:right="0" w:firstLine="709"/>
        <w:jc w:val="both"/>
        <w:rPr>
          <w:i w:val="0"/>
          <w:iCs w:val="0"/>
        </w:rPr>
      </w:pPr>
      <w:r w:rsidRPr="5397B8DB" w:rsidR="5397B8DB">
        <w:rPr>
          <w:i w:val="0"/>
          <w:iCs w:val="0"/>
        </w:rPr>
        <w:t>Entretanto, esse estilo de trabalho não é novo, ele surgiu na década de 70 nos Estados Unidos, isso ocorreu devido o avanço da tecnologia de servidores e o desenvolvimento de terminais remotos de processamento de dados. E já nessa época foram listados inúmeros benefícios desse novo modelo de trabalho, como a diminuição de gastos com aluguéis de escritórios, diminuição da utilização de transportes, e principalmente a possibilidade de empregar trabalhadores com maior qualificação que não moravam próximos aos escritórios. (</w:t>
      </w:r>
      <w:r w:rsidRPr="5397B8DB" w:rsidR="5397B8DB">
        <w:rPr>
          <w:i w:val="0"/>
          <w:iCs w:val="0"/>
        </w:rPr>
        <w:t>Nilles</w:t>
      </w:r>
      <w:r w:rsidRPr="5397B8DB" w:rsidR="5397B8DB">
        <w:rPr>
          <w:i w:val="0"/>
          <w:iCs w:val="0"/>
        </w:rPr>
        <w:t>, 1975)</w:t>
      </w:r>
    </w:p>
    <w:p w:rsidR="5397B8DB" w:rsidP="5397B8DB" w:rsidRDefault="5397B8DB" w14:paraId="574DDB22" w14:textId="74AF55F3">
      <w:pPr>
        <w:pStyle w:val="Corpodetexto"/>
        <w:bidi w:val="0"/>
        <w:spacing w:before="120" w:beforeAutospacing="off" w:after="0" w:afterAutospacing="off" w:line="360" w:lineRule="auto"/>
        <w:ind w:left="0" w:right="0" w:firstLine="709"/>
        <w:jc w:val="both"/>
        <w:rPr>
          <w:i w:val="0"/>
          <w:iCs w:val="0"/>
        </w:rPr>
      </w:pPr>
      <w:r w:rsidRPr="5397B8DB" w:rsidR="5397B8DB">
        <w:rPr>
          <w:i w:val="0"/>
          <w:iCs w:val="0"/>
        </w:rPr>
        <w:t xml:space="preserve">Desde então, o trabalho virtual só aumentou, dados </w:t>
      </w:r>
      <w:r w:rsidRPr="5397B8DB" w:rsidR="5397B8DB">
        <w:rPr>
          <w:i w:val="0"/>
          <w:iCs w:val="0"/>
        </w:rPr>
        <w:t xml:space="preserve">da </w:t>
      </w:r>
      <w:r w:rsidRPr="5397B8DB" w:rsidR="5397B8DB">
        <w:rPr>
          <w:i w:val="1"/>
          <w:iCs w:val="1"/>
        </w:rPr>
        <w:t>Upwork</w:t>
      </w:r>
      <w:r w:rsidRPr="5397B8DB" w:rsidR="5397B8DB">
        <w:rPr>
          <w:i w:val="1"/>
          <w:iCs w:val="1"/>
        </w:rPr>
        <w:t xml:space="preserve"> </w:t>
      </w:r>
      <w:r w:rsidRPr="5397B8DB" w:rsidR="5397B8DB">
        <w:rPr>
          <w:i w:val="0"/>
          <w:iCs w:val="0"/>
        </w:rPr>
        <w:t>(2019) mostr</w:t>
      </w:r>
      <w:r w:rsidRPr="5397B8DB" w:rsidR="5397B8DB">
        <w:rPr>
          <w:i w:val="0"/>
          <w:iCs w:val="0"/>
        </w:rPr>
        <w:t>am que em 2028 73% de todos os times corporativos irão possuir ao menos um trabalhador remoto. No Brasil, segundo dados do IBGE, 5,2% dos trabalhadores trabalhavam remotamente em 2018 (IBGE, 2018) e durante a pandemia de 2020 esse número alcançou a marca de 11% da população ocupada (IPEA, 2021). E seguindo essa tendência, um levantamento da Catho mostrou que as vagas de trabalho remoto aumentaram 496% entre 2021 e 2022 comparando os primeiros semestres de cada ano (Época, 2022).</w:t>
      </w:r>
    </w:p>
    <w:p w:rsidR="5397B8DB" w:rsidP="5397B8DB" w:rsidRDefault="5397B8DB" w14:paraId="7187062E" w14:textId="4458AA21">
      <w:pPr>
        <w:pStyle w:val="Corpodetexto"/>
        <w:bidi w:val="0"/>
        <w:spacing w:before="120" w:beforeAutospacing="off" w:after="0" w:afterAutospacing="off" w:line="360" w:lineRule="auto"/>
        <w:ind w:left="0" w:right="0" w:firstLine="708"/>
        <w:jc w:val="both"/>
        <w:rPr>
          <w:i w:val="0"/>
          <w:iCs w:val="0"/>
        </w:rPr>
      </w:pPr>
      <w:r w:rsidRPr="5397B8DB" w:rsidR="5397B8DB">
        <w:rPr>
          <w:i w:val="0"/>
          <w:iCs w:val="0"/>
        </w:rPr>
        <w:t>A pandemia certamente acelerou todo o processo de transformação digital nas empresas e fez com que o trabalho remoto fosse incorporado ao nosso dia a dia. Além de se consolidar como um modelo eficaz, foi possível elencar vantagens e desvantagens desse estilo de trabalho. Segundo Rodrigues (2021), o empregado ganha qualidade de vida ao trabalhar de forma remota, consegue gerenciar melhor seu tempo e é mais livre para morar onde desejar. Contudo, o autor também cita desvantagens como o descontrole da carga de trabalho, isolamento social e comunicação mais falha com colegas de trabalho.</w:t>
      </w:r>
    </w:p>
    <w:p w:rsidR="5397B8DB" w:rsidP="5397B8DB" w:rsidRDefault="5397B8DB" w14:paraId="6582F87C" w14:textId="0E6DB9E2">
      <w:pPr>
        <w:pStyle w:val="Corpodetexto"/>
        <w:bidi w:val="0"/>
        <w:spacing w:before="120" w:beforeAutospacing="off" w:after="0" w:afterAutospacing="off" w:line="360" w:lineRule="auto"/>
        <w:ind w:left="0" w:right="0" w:firstLine="708"/>
        <w:jc w:val="both"/>
        <w:rPr>
          <w:i w:val="0"/>
          <w:iCs w:val="0"/>
        </w:rPr>
      </w:pPr>
      <w:r w:rsidRPr="5397B8DB" w:rsidR="5397B8DB">
        <w:rPr>
          <w:i w:val="0"/>
          <w:iCs w:val="0"/>
        </w:rPr>
        <w:t xml:space="preserve">Cada vez mais trabalhadores remotos compõe equipes responsáveis por </w:t>
      </w:r>
      <w:r w:rsidRPr="5397B8DB" w:rsidR="5397B8DB">
        <w:rPr>
          <w:i w:val="0"/>
          <w:iCs w:val="0"/>
        </w:rPr>
        <w:t>inúmeros</w:t>
      </w:r>
      <w:r w:rsidRPr="5397B8DB" w:rsidR="5397B8DB">
        <w:rPr>
          <w:i w:val="0"/>
          <w:iCs w:val="0"/>
        </w:rPr>
        <w:t xml:space="preserve"> projetos ao redor do mundo. Um estudo feito pela Gallup nos Estados Unidos mostrou que as empresas em sua maioria vão caminhar para um modelo híbrido de trabalho, pois muitos colaboradores se adaptaram muito bem ao estilo remoto, produziram mais e ficaram menos estressados. (Wigert, 2022)</w:t>
      </w:r>
    </w:p>
    <w:p w:rsidR="5397B8DB" w:rsidP="5397B8DB" w:rsidRDefault="5397B8DB" w14:paraId="0E0B90FC" w14:textId="22ED3802">
      <w:pPr>
        <w:pStyle w:val="Corpodetexto"/>
        <w:bidi w:val="0"/>
        <w:spacing w:before="120" w:beforeAutospacing="off" w:after="0" w:afterAutospacing="off" w:line="360" w:lineRule="auto"/>
        <w:ind w:left="0" w:right="0" w:firstLine="708"/>
        <w:jc w:val="both"/>
        <w:rPr>
          <w:i w:val="0"/>
          <w:iCs w:val="0"/>
        </w:rPr>
      </w:pPr>
      <w:r w:rsidRPr="5397B8DB" w:rsidR="5397B8DB">
        <w:rPr>
          <w:i w:val="0"/>
          <w:iCs w:val="0"/>
        </w:rPr>
        <w:t xml:space="preserve">Logo, é fato que projetos que possuem equipes com trabalhadores que atuam de forma remota necessitam de um gerenciamento diferente, pois as necessidades dos empregados não são as mesmas, ainda que atuem alguns dias de forma presencial. </w:t>
      </w:r>
    </w:p>
    <w:p w:rsidR="5397B8DB" w:rsidP="5397B8DB" w:rsidRDefault="5397B8DB" w14:paraId="356D9C57" w14:textId="70E47332">
      <w:pPr>
        <w:pStyle w:val="Ttulo2"/>
        <w:bidi w:val="0"/>
        <w:spacing w:before="240" w:beforeAutospacing="off" w:after="120" w:afterAutospacing="off" w:line="259" w:lineRule="auto"/>
        <w:ind w:left="578" w:right="0" w:hanging="578"/>
        <w:jc w:val="left"/>
        <w:rPr/>
      </w:pPr>
      <w:r w:rsidR="5397B8DB">
        <w:rPr/>
        <w:t>Necessidades pessoais e profissionais</w:t>
      </w:r>
    </w:p>
    <w:p w:rsidR="5397B8DB" w:rsidP="5397B8DB" w:rsidRDefault="5397B8DB" w14:paraId="230712B2" w14:textId="7E716DC3">
      <w:pPr>
        <w:pStyle w:val="Corpodetexto"/>
        <w:bidi w:val="0"/>
        <w:spacing w:before="120" w:beforeAutospacing="off" w:after="0" w:afterAutospacing="off" w:line="360" w:lineRule="auto"/>
        <w:ind w:left="0" w:right="0" w:firstLine="578"/>
        <w:jc w:val="both"/>
      </w:pPr>
      <w:r w:rsidR="5397B8DB">
        <w:rPr/>
        <w:t xml:space="preserve">Um dos conceitos que sempre está presente nas discussões acerca do trabalho remoto, também de gerenciamento de pessoas e gestão de projetos é o das necessidades pessoais e profissionais. Segundo </w:t>
      </w:r>
      <w:r w:rsidR="5397B8DB">
        <w:rPr/>
        <w:t>Chiavenato (2005),</w:t>
      </w:r>
      <w:r w:rsidR="5397B8DB">
        <w:rPr/>
        <w:t xml:space="preserve"> </w:t>
      </w:r>
      <w:r w:rsidR="5397B8DB">
        <w:rPr/>
        <w:t xml:space="preserve">a Teoria de Maslow mapeia essas necessidades e as classifica em 5 grupos principais: </w:t>
      </w:r>
    </w:p>
    <w:p w:rsidR="5397B8DB" w:rsidP="5397B8DB" w:rsidRDefault="5397B8DB" w14:paraId="16C45F1B" w14:textId="08FC4002">
      <w:pPr>
        <w:pStyle w:val="Corpodetexto"/>
        <w:numPr>
          <w:ilvl w:val="0"/>
          <w:numId w:val="24"/>
        </w:numPr>
        <w:bidi w:val="0"/>
        <w:spacing w:before="120" w:beforeAutospacing="off" w:after="0" w:afterAutospacing="off" w:line="360" w:lineRule="auto"/>
        <w:ind w:right="0"/>
        <w:jc w:val="both"/>
        <w:rPr/>
      </w:pPr>
      <w:r w:rsidRPr="5397B8DB" w:rsidR="5397B8DB">
        <w:rPr>
          <w:b w:val="1"/>
          <w:bCs w:val="1"/>
        </w:rPr>
        <w:t>Fisiológicas</w:t>
      </w:r>
      <w:r w:rsidR="5397B8DB">
        <w:rPr/>
        <w:t xml:space="preserve">: necessidades relacionadas com o corpo biológico, são requisitos que nos mantém vivos. </w:t>
      </w:r>
      <w:r w:rsidR="5397B8DB">
        <w:rPr/>
        <w:t>Ex</w:t>
      </w:r>
      <w:r w:rsidR="5397B8DB">
        <w:rPr/>
        <w:t>: comida, bebida, horários de descanso, conforto físic</w:t>
      </w:r>
      <w:r w:rsidR="5397B8DB">
        <w:rPr/>
        <w:t xml:space="preserve">o. </w:t>
      </w:r>
      <w:r w:rsidR="5397B8DB">
        <w:rPr/>
        <w:t>(</w:t>
      </w:r>
      <w:r w:rsidR="5397B8DB">
        <w:rPr/>
        <w:t>CuboUP</w:t>
      </w:r>
      <w:r w:rsidR="5397B8DB">
        <w:rPr/>
        <w:t>)</w:t>
      </w:r>
    </w:p>
    <w:p w:rsidR="5397B8DB" w:rsidP="5397B8DB" w:rsidRDefault="5397B8DB" w14:paraId="2ED8F3B9" w14:textId="2F555EA1">
      <w:pPr>
        <w:pStyle w:val="Corpodetexto"/>
        <w:numPr>
          <w:ilvl w:val="0"/>
          <w:numId w:val="24"/>
        </w:numPr>
        <w:bidi w:val="0"/>
        <w:spacing w:before="120" w:beforeAutospacing="off" w:after="0" w:afterAutospacing="off" w:line="360" w:lineRule="auto"/>
        <w:ind w:right="0"/>
        <w:jc w:val="both"/>
        <w:rPr/>
      </w:pPr>
      <w:r w:rsidRPr="5397B8DB" w:rsidR="5397B8DB">
        <w:rPr>
          <w:b w:val="1"/>
          <w:bCs w:val="1"/>
        </w:rPr>
        <w:t>Segurança</w:t>
      </w:r>
      <w:r w:rsidR="5397B8DB">
        <w:rPr/>
        <w:t xml:space="preserve">: aspectos físicos e emocionais que geram confiança e afastam ameaças. </w:t>
      </w:r>
      <w:r w:rsidR="5397B8DB">
        <w:rPr/>
        <w:t>Ex</w:t>
      </w:r>
      <w:r w:rsidR="5397B8DB">
        <w:rPr/>
        <w:t xml:space="preserve">: trabalho/ambiente seguro, remuneração e benefícios, liberdade, ausência de poluição, estabilidade. </w:t>
      </w:r>
      <w:r w:rsidR="5397B8DB">
        <w:rPr/>
        <w:t>(</w:t>
      </w:r>
      <w:r w:rsidR="5397B8DB">
        <w:rPr/>
        <w:t>CuboUP</w:t>
      </w:r>
      <w:r w:rsidR="5397B8DB">
        <w:rPr/>
        <w:t>)</w:t>
      </w:r>
    </w:p>
    <w:p w:rsidR="5397B8DB" w:rsidP="5397B8DB" w:rsidRDefault="5397B8DB" w14:paraId="3DA5E82D" w14:textId="076D4CAB">
      <w:pPr>
        <w:pStyle w:val="Corpodetexto"/>
        <w:numPr>
          <w:ilvl w:val="0"/>
          <w:numId w:val="24"/>
        </w:numPr>
        <w:bidi w:val="0"/>
        <w:spacing w:before="120" w:beforeAutospacing="off" w:after="0" w:afterAutospacing="off" w:line="360" w:lineRule="auto"/>
        <w:ind w:right="0"/>
        <w:jc w:val="both"/>
        <w:rPr/>
      </w:pPr>
      <w:r w:rsidRPr="5397B8DB" w:rsidR="5397B8DB">
        <w:rPr>
          <w:b w:val="1"/>
          <w:bCs w:val="1"/>
        </w:rPr>
        <w:t>Sociais</w:t>
      </w:r>
      <w:r w:rsidR="5397B8DB">
        <w:rPr>
          <w:b w:val="0"/>
          <w:bCs w:val="0"/>
        </w:rPr>
        <w:t xml:space="preserve">: relacionadas com pertencimento a um grupo e socialização. </w:t>
      </w:r>
      <w:r w:rsidR="5397B8DB">
        <w:rPr>
          <w:b w:val="0"/>
          <w:bCs w:val="0"/>
        </w:rPr>
        <w:t>Ex</w:t>
      </w:r>
      <w:r w:rsidR="5397B8DB">
        <w:rPr>
          <w:b w:val="0"/>
          <w:bCs w:val="0"/>
        </w:rPr>
        <w:t xml:space="preserve">: amizade com colegas de trabalho, participação em grupos, gestores amigáveis, afeto e aceitação. </w:t>
      </w:r>
      <w:r w:rsidR="5397B8DB">
        <w:rPr/>
        <w:t>(</w:t>
      </w:r>
      <w:r w:rsidR="5397B8DB">
        <w:rPr/>
        <w:t>CuboUP</w:t>
      </w:r>
      <w:r w:rsidR="5397B8DB">
        <w:rPr/>
        <w:t>)</w:t>
      </w:r>
    </w:p>
    <w:p w:rsidR="5397B8DB" w:rsidP="5397B8DB" w:rsidRDefault="5397B8DB" w14:paraId="5F27E365" w14:textId="78D2B4C2">
      <w:pPr>
        <w:pStyle w:val="Corpodetexto"/>
        <w:numPr>
          <w:ilvl w:val="0"/>
          <w:numId w:val="24"/>
        </w:numPr>
        <w:bidi w:val="0"/>
        <w:spacing w:before="120" w:beforeAutospacing="off" w:after="0" w:afterAutospacing="off" w:line="360" w:lineRule="auto"/>
        <w:ind w:right="0"/>
        <w:jc w:val="both"/>
        <w:rPr/>
      </w:pPr>
      <w:r w:rsidRPr="5397B8DB" w:rsidR="5397B8DB">
        <w:rPr>
          <w:b w:val="1"/>
          <w:bCs w:val="1"/>
        </w:rPr>
        <w:t>Estima</w:t>
      </w:r>
      <w:r w:rsidR="5397B8DB">
        <w:rPr>
          <w:b w:val="0"/>
          <w:bCs w:val="0"/>
        </w:rPr>
        <w:t xml:space="preserve">: necessidades ligadas ao respeito e reconhecimento dos outros e de si. </w:t>
      </w:r>
      <w:r w:rsidR="5397B8DB">
        <w:rPr>
          <w:b w:val="0"/>
          <w:bCs w:val="0"/>
        </w:rPr>
        <w:t>Ex</w:t>
      </w:r>
      <w:r w:rsidR="5397B8DB">
        <w:rPr>
          <w:b w:val="0"/>
          <w:bCs w:val="0"/>
        </w:rPr>
        <w:t xml:space="preserve">: aprovação dos amigos, reconhecimento </w:t>
      </w:r>
      <w:r w:rsidR="5397B8DB">
        <w:rPr>
          <w:b w:val="0"/>
          <w:bCs w:val="0"/>
        </w:rPr>
        <w:t>profisssional</w:t>
      </w:r>
      <w:r w:rsidR="5397B8DB">
        <w:rPr>
          <w:b w:val="0"/>
          <w:bCs w:val="0"/>
        </w:rPr>
        <w:t>, promoções, responsabilidades, autoconfiança.</w:t>
      </w:r>
      <w:r w:rsidR="5397B8DB">
        <w:rPr>
          <w:b w:val="0"/>
          <w:bCs w:val="0"/>
        </w:rPr>
        <w:t xml:space="preserve"> </w:t>
      </w:r>
      <w:r w:rsidR="5397B8DB">
        <w:rPr/>
        <w:t>(</w:t>
      </w:r>
      <w:r w:rsidR="5397B8DB">
        <w:rPr/>
        <w:t>CuboUP</w:t>
      </w:r>
      <w:r w:rsidR="5397B8DB">
        <w:rPr/>
        <w:t>)</w:t>
      </w:r>
    </w:p>
    <w:p w:rsidR="5397B8DB" w:rsidP="5397B8DB" w:rsidRDefault="5397B8DB" w14:paraId="70B5F389" w14:textId="7C0858F9">
      <w:pPr>
        <w:pStyle w:val="Corpodetexto"/>
        <w:numPr>
          <w:ilvl w:val="0"/>
          <w:numId w:val="24"/>
        </w:numPr>
        <w:bidi w:val="0"/>
        <w:spacing w:before="120" w:beforeAutospacing="off" w:after="0" w:afterAutospacing="off" w:line="360" w:lineRule="auto"/>
        <w:ind w:right="0"/>
        <w:jc w:val="both"/>
        <w:rPr/>
      </w:pPr>
      <w:r w:rsidRPr="5397B8DB" w:rsidR="5397B8DB">
        <w:rPr>
          <w:b w:val="1"/>
          <w:bCs w:val="1"/>
        </w:rPr>
        <w:t>Auto-realização</w:t>
      </w:r>
      <w:r w:rsidR="5397B8DB">
        <w:rPr/>
        <w:t xml:space="preserve">: aspectos mais amplos que giram em torno do potencial de cada um. </w:t>
      </w:r>
      <w:r w:rsidR="5397B8DB">
        <w:rPr/>
        <w:t>Ex</w:t>
      </w:r>
      <w:r w:rsidR="5397B8DB">
        <w:rPr/>
        <w:t>: trabalho desafiante, crescimento pessoal, autonomia, ser influente</w:t>
      </w:r>
      <w:r w:rsidR="5397B8DB">
        <w:rPr/>
        <w:t xml:space="preserve">. </w:t>
      </w:r>
      <w:r w:rsidR="5397B8DB">
        <w:rPr/>
        <w:t>(</w:t>
      </w:r>
      <w:r w:rsidR="5397B8DB">
        <w:rPr/>
        <w:t>CuboUP</w:t>
      </w:r>
      <w:r w:rsidR="5397B8DB">
        <w:rPr/>
        <w:t>)</w:t>
      </w:r>
    </w:p>
    <w:p w:rsidR="5397B8DB" w:rsidP="5397B8DB" w:rsidRDefault="5397B8DB" w14:paraId="217951C1" w14:textId="1BBE3FA8">
      <w:pPr>
        <w:pStyle w:val="Corpodetexto"/>
        <w:bidi w:val="0"/>
        <w:spacing w:before="120" w:beforeAutospacing="off" w:after="0" w:afterAutospacing="off" w:line="360" w:lineRule="auto"/>
        <w:ind w:left="0" w:right="0"/>
        <w:jc w:val="both"/>
      </w:pPr>
      <w:r w:rsidR="5397B8DB">
        <w:rPr/>
        <w:t>Atualmente algumas pessoas ainda adicionam na pirâmide de Maslow as necessidades de bateria e de internet (Figura 2). E segundo a diretora do Legal Consultors, Ruth Sala Ordóñez (2017), essa adição é uma realidade, visto que a internet virou um requisito básico para o ser humano moderno, assim como ter bateria em seus eletrônicos.</w:t>
      </w:r>
    </w:p>
    <w:p w:rsidR="5397B8DB" w:rsidP="5397B8DB" w:rsidRDefault="5397B8DB" w14:paraId="757D56AB" w14:textId="1312AA9C">
      <w:pPr>
        <w:pStyle w:val="Legenda"/>
        <w:bidi w:val="0"/>
        <w:spacing w:before="240"/>
        <w:jc w:val="center"/>
        <w:rPr>
          <w:noProof w:val="0"/>
          <w:lang w:val="pt-BR"/>
        </w:rPr>
      </w:pP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 xml:space="preserve">Figura 2 -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Pirâmide</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 xml:space="preserve"> de Maslow expandida.</w:t>
      </w:r>
    </w:p>
    <w:p w:rsidR="5397B8DB" w:rsidP="5397B8DB" w:rsidRDefault="5397B8DB" w14:paraId="2F3CC8CF" w14:textId="6049FC16">
      <w:pPr>
        <w:pStyle w:val="Corpodetexto"/>
        <w:bidi w:val="0"/>
        <w:jc w:val="center"/>
      </w:pPr>
      <w:r>
        <w:drawing>
          <wp:inline wp14:editId="04BB95E4" wp14:anchorId="676115E2">
            <wp:extent cx="3952875" cy="2847060"/>
            <wp:effectExtent l="0" t="0" r="0" b="0"/>
            <wp:docPr id="493413389" name="" title=""/>
            <wp:cNvGraphicFramePr>
              <a:graphicFrameLocks noChangeAspect="1"/>
            </wp:cNvGraphicFramePr>
            <a:graphic>
              <a:graphicData uri="http://schemas.openxmlformats.org/drawingml/2006/picture">
                <pic:pic>
                  <pic:nvPicPr>
                    <pic:cNvPr id="0" name=""/>
                    <pic:cNvPicPr/>
                  </pic:nvPicPr>
                  <pic:blipFill>
                    <a:blip r:embed="R7c68c0fb89814f3d">
                      <a:extLst>
                        <a:ext xmlns:a="http://schemas.openxmlformats.org/drawingml/2006/main" uri="{28A0092B-C50C-407E-A947-70E740481C1C}">
                          <a14:useLocalDpi val="0"/>
                        </a:ext>
                      </a:extLst>
                    </a:blip>
                    <a:srcRect l="0" t="18750" r="0" b="9375"/>
                    <a:stretch>
                      <a:fillRect/>
                    </a:stretch>
                  </pic:blipFill>
                  <pic:spPr>
                    <a:xfrm>
                      <a:off x="0" y="0"/>
                      <a:ext cx="3952875" cy="2847060"/>
                    </a:xfrm>
                    <a:prstGeom prst="rect">
                      <a:avLst/>
                    </a:prstGeom>
                  </pic:spPr>
                </pic:pic>
              </a:graphicData>
            </a:graphic>
          </wp:inline>
        </w:drawing>
      </w:r>
    </w:p>
    <w:p w:rsidR="5397B8DB" w:rsidP="5397B8DB" w:rsidRDefault="5397B8DB" w14:paraId="08209DFF" w14:textId="3791E648">
      <w:pPr>
        <w:pStyle w:val="Fonte"/>
        <w:bidi w:val="0"/>
        <w:spacing w:before="120" w:after="240"/>
        <w:jc w:val="center"/>
        <w:rPr>
          <w:noProof w:val="0"/>
          <w:lang w:val="pt-BR"/>
        </w:rPr>
      </w:pP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Fonte: Adaptado de Administradores.com</w:t>
      </w:r>
    </w:p>
    <w:p w:rsidR="5397B8DB" w:rsidP="5397B8DB" w:rsidRDefault="5397B8DB" w14:paraId="2474E732" w14:textId="6D62CDF8">
      <w:pPr>
        <w:pStyle w:val="Corpodetexto"/>
        <w:bidi w:val="0"/>
        <w:jc w:val="both"/>
      </w:pPr>
      <w:r w:rsidR="5397B8DB">
        <w:rPr/>
        <w:t>A gestão dessas necessidades é primordial para gerenciar equipes tanto presenciais quanto remotas. Logo, é necessário atuar ativamente como gestor para mapear as necessidades que podem ser satisfeitas, para que assim as pessoas tenham uma melhor qualidade de vida e também sejam mais eficientes no trabalho.</w:t>
      </w:r>
      <w:r w:rsidR="5397B8DB">
        <w:rPr/>
        <w:t xml:space="preserve"> </w:t>
      </w:r>
      <w:r w:rsidR="5397B8DB">
        <w:rPr/>
        <w:t>(Martinson, 2021)</w:t>
      </w:r>
    </w:p>
    <w:p w:rsidR="5397B8DB" w:rsidP="5397B8DB" w:rsidRDefault="5397B8DB" w14:paraId="6F009A8A" w14:textId="79DEDC49">
      <w:pPr>
        <w:pStyle w:val="Corpodetexto"/>
        <w:bidi w:val="0"/>
        <w:spacing w:before="120" w:beforeAutospacing="off" w:after="0" w:afterAutospacing="off" w:line="360" w:lineRule="auto"/>
        <w:ind w:left="0" w:right="0" w:firstLine="709"/>
        <w:jc w:val="both"/>
      </w:pPr>
      <w:r w:rsidR="5397B8DB">
        <w:rPr/>
        <w:t xml:space="preserve">Contudo, diferentes estilos de gerenciamento de projetos vão possuir diferentes abordagens com relação a comunicação, execução de tarefas e cobrança de resultados. Então, é necessário verificar qual modelo é o ideal para cada tipo de trabalho ou projeto.  </w:t>
      </w:r>
    </w:p>
    <w:p w:rsidR="5397B8DB" w:rsidP="5397B8DB" w:rsidRDefault="5397B8DB" w14:paraId="56F39C52" w14:textId="3FE94D11">
      <w:pPr>
        <w:pStyle w:val="Ttulo2"/>
        <w:bidi w:val="0"/>
        <w:spacing w:before="240" w:beforeAutospacing="off" w:after="120" w:afterAutospacing="off" w:line="259" w:lineRule="auto"/>
        <w:ind w:left="578" w:right="0" w:hanging="578"/>
        <w:jc w:val="left"/>
        <w:rPr>
          <w:b w:val="1"/>
          <w:bCs w:val="1"/>
          <w:i w:val="0"/>
          <w:iCs w:val="0"/>
        </w:rPr>
      </w:pPr>
      <w:r w:rsidR="5397B8DB">
        <w:rPr/>
        <w:t>Gestão</w:t>
      </w:r>
      <w:r w:rsidR="5397B8DB">
        <w:rPr/>
        <w:t xml:space="preserve"> de projetos</w:t>
      </w:r>
    </w:p>
    <w:p w:rsidR="5397B8DB" w:rsidP="5397B8DB" w:rsidRDefault="5397B8DB" w14:paraId="4E8772C5" w14:textId="67AC24BE">
      <w:pPr>
        <w:pStyle w:val="Corpodetexto"/>
        <w:bidi w:val="0"/>
        <w:spacing w:before="120" w:beforeAutospacing="off" w:after="0" w:afterAutospacing="off" w:line="360" w:lineRule="auto"/>
        <w:ind w:left="0" w:right="0" w:firstLine="709"/>
        <w:jc w:val="both"/>
        <w:rPr>
          <w:i w:val="0"/>
          <w:iCs w:val="0"/>
        </w:rPr>
      </w:pPr>
      <w:r w:rsidRPr="5397B8DB" w:rsidR="5397B8DB">
        <w:rPr>
          <w:i w:val="0"/>
          <w:iCs w:val="0"/>
        </w:rPr>
        <w:t>Segundo o PMBOK® (2018), projeto é um esforço temporário que envolve uma ou mais pessoas para atingir resultados únicos e específicos. E o gerenciamento desse esforço é: “(...) a aplicação de conhecimentos, habilidades, ferramentas e técnicas às atividades do projeto a fim de cumprir os seus requisitos”. (PMBOK®, 2018, p. 10)</w:t>
      </w:r>
    </w:p>
    <w:p w:rsidR="5397B8DB" w:rsidP="5397B8DB" w:rsidRDefault="5397B8DB" w14:paraId="1877FD41" w14:textId="4B12AF9A">
      <w:pPr>
        <w:pStyle w:val="Corpodetexto"/>
        <w:bidi w:val="0"/>
        <w:spacing w:before="120" w:beforeAutospacing="off" w:after="0" w:afterAutospacing="off" w:line="360" w:lineRule="auto"/>
        <w:ind w:left="0" w:right="0" w:firstLine="709"/>
        <w:jc w:val="both"/>
        <w:rPr>
          <w:i w:val="0"/>
          <w:iCs w:val="0"/>
        </w:rPr>
      </w:pPr>
      <w:r w:rsidRPr="5397B8DB" w:rsidR="5397B8DB">
        <w:rPr>
          <w:i w:val="0"/>
          <w:iCs w:val="0"/>
        </w:rPr>
        <w:t xml:space="preserve">Desse modo, o gerenciamento de projetos é algo muito amplo e customizável, já que existem inúmeras ferramentas e técnicas de gestão que podem ser utilizadas para organizar essas atividades. Por causa desse motivo e outros, acabam existindo muitas metodologias e </w:t>
      </w:r>
      <w:r w:rsidRPr="5397B8DB" w:rsidR="5397B8DB">
        <w:rPr>
          <w:i w:val="1"/>
          <w:iCs w:val="1"/>
        </w:rPr>
        <w:t xml:space="preserve">frameworks </w:t>
      </w:r>
      <w:r w:rsidRPr="5397B8DB" w:rsidR="5397B8DB">
        <w:rPr>
          <w:i w:val="0"/>
          <w:iCs w:val="0"/>
        </w:rPr>
        <w:t>para definir padrões, regras e métodos para melhorar a eficiência de projetos.</w:t>
      </w:r>
    </w:p>
    <w:p w:rsidR="01637936" w:rsidP="5397B8DB" w:rsidRDefault="01637936" w14:paraId="3655AB16" w14:textId="18BD8BE1">
      <w:pPr>
        <w:pStyle w:val="Corpodetexto"/>
        <w:bidi w:val="0"/>
        <w:spacing w:before="120" w:beforeAutospacing="off" w:after="0" w:afterAutospacing="off" w:line="360" w:lineRule="auto"/>
        <w:ind w:left="0" w:right="0" w:firstLine="708"/>
        <w:jc w:val="both"/>
        <w:rPr>
          <w:highlight w:val="magenta"/>
        </w:rPr>
      </w:pPr>
      <w:r w:rsidRPr="5397B8DB" w:rsidR="5397B8DB">
        <w:rPr>
          <w:i w:val="0"/>
          <w:iCs w:val="0"/>
        </w:rPr>
        <w:t>Existe uma classificação das metodologias de gestão de projetos que se baseia na forma como é definido o escopo, o custo e o tempo, essa classificação divide as metodologias em tradicionais, híbridas e ágeis. As tradicionais possuem o escopo bem definido, porém são mais flexíveis com relação ao custo e ao tempo de execução dos projetos, enquanto as metodologias ágeis possuem um escopo adaptável, e são limitadas pelo custo e pelo tempo já fixados. E entre essas abordagens se encontram as metodologias híbridas, que possuem características tanto tradicionais quanto ágeis. (</w:t>
      </w:r>
      <w:r w:rsidR="5397B8DB">
        <w:rPr/>
        <w:t>Artia</w:t>
      </w:r>
      <w:r w:rsidR="5397B8DB">
        <w:rPr/>
        <w:t>)</w:t>
      </w:r>
    </w:p>
    <w:p w:rsidR="5397B8DB" w:rsidP="5397B8DB" w:rsidRDefault="5397B8DB" w14:paraId="11BC93C1" w14:textId="4974A154">
      <w:pPr>
        <w:pStyle w:val="Legenda"/>
        <w:bidi w:val="0"/>
        <w:spacing w:before="240"/>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pP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 xml:space="preserve">Figura 3 -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Diferenciação</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 xml:space="preserve">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entre</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 xml:space="preserve"> metodologia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tradicional</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 xml:space="preserve"> e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it-IT"/>
        </w:rPr>
        <w:t>ágil</w:t>
      </w:r>
    </w:p>
    <w:p w:rsidR="5397B8DB" w:rsidP="5397B8DB" w:rsidRDefault="5397B8DB" w14:paraId="5DF0B787" w14:textId="4CD41B6B">
      <w:pPr>
        <w:pStyle w:val="Corpodetexto"/>
        <w:bidi w:val="0"/>
        <w:spacing w:before="120" w:beforeAutospacing="off" w:after="0" w:afterAutospacing="off" w:line="360" w:lineRule="auto"/>
        <w:ind w:left="0" w:right="0" w:firstLine="709"/>
        <w:jc w:val="center"/>
      </w:pPr>
      <w:r>
        <w:drawing>
          <wp:inline wp14:editId="1AFB7B1C" wp14:anchorId="2E298F13">
            <wp:extent cx="4572000" cy="3028981"/>
            <wp:effectExtent l="0" t="0" r="0" b="0"/>
            <wp:docPr id="546577709" name="" title=""/>
            <wp:cNvGraphicFramePr>
              <a:graphicFrameLocks noChangeAspect="1"/>
            </wp:cNvGraphicFramePr>
            <a:graphic>
              <a:graphicData uri="http://schemas.openxmlformats.org/drawingml/2006/picture">
                <pic:pic>
                  <pic:nvPicPr>
                    <pic:cNvPr id="0" name=""/>
                    <pic:cNvPicPr/>
                  </pic:nvPicPr>
                  <pic:blipFill>
                    <a:blip r:embed="R295577dbd30b4fed">
                      <a:extLst>
                        <a:ext xmlns:a="http://schemas.openxmlformats.org/drawingml/2006/main" uri="{28A0092B-C50C-407E-A947-70E740481C1C}">
                          <a14:useLocalDpi val="0"/>
                        </a:ext>
                      </a:extLst>
                    </a:blip>
                    <a:srcRect l="0" t="3448" r="0" b="12201"/>
                    <a:stretch>
                      <a:fillRect/>
                    </a:stretch>
                  </pic:blipFill>
                  <pic:spPr>
                    <a:xfrm>
                      <a:off x="0" y="0"/>
                      <a:ext cx="4572000" cy="3028981"/>
                    </a:xfrm>
                    <a:prstGeom prst="rect">
                      <a:avLst/>
                    </a:prstGeom>
                  </pic:spPr>
                </pic:pic>
              </a:graphicData>
            </a:graphic>
          </wp:inline>
        </w:drawing>
      </w:r>
    </w:p>
    <w:p w:rsidR="5397B8DB" w:rsidP="5397B8DB" w:rsidRDefault="5397B8DB" w14:paraId="3DB5F776" w14:textId="2AEB7BB6">
      <w:pPr>
        <w:pStyle w:val="Fonte"/>
        <w:bidi w:val="0"/>
        <w:spacing w:before="120" w:after="240"/>
        <w:jc w:val="center"/>
        <w:rPr>
          <w:noProof w:val="0"/>
          <w:lang w:val="pt-BR"/>
        </w:rPr>
      </w:pP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Fonte: </w:t>
      </w:r>
      <w:r w:rsidRPr="5397B8DB" w:rsidR="5397B8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Artia</w:t>
      </w:r>
    </w:p>
    <w:p w:rsidR="5397B8DB" w:rsidP="5397B8DB" w:rsidRDefault="5397B8DB" w14:paraId="60FD2721" w14:textId="526CA83A">
      <w:pPr>
        <w:pStyle w:val="Ttulo3"/>
        <w:rPr>
          <w:b w:val="1"/>
          <w:bCs w:val="1"/>
          <w:i w:val="0"/>
          <w:iCs w:val="0"/>
        </w:rPr>
      </w:pPr>
      <w:r w:rsidRPr="5397B8DB" w:rsidR="5397B8DB">
        <w:rPr>
          <w:b w:val="1"/>
          <w:bCs w:val="1"/>
          <w:i w:val="0"/>
          <w:iCs w:val="0"/>
        </w:rPr>
        <w:t>Metodologias</w:t>
      </w:r>
      <w:r w:rsidRPr="5397B8DB" w:rsidR="5397B8DB">
        <w:rPr>
          <w:b w:val="1"/>
          <w:bCs w:val="1"/>
          <w:i w:val="0"/>
          <w:iCs w:val="0"/>
        </w:rPr>
        <w:t xml:space="preserve"> tradicionais</w:t>
      </w:r>
    </w:p>
    <w:p w:rsidR="5397B8DB" w:rsidP="5397B8DB" w:rsidRDefault="5397B8DB" w14:paraId="7C92C34A" w14:textId="7E0191EA">
      <w:pPr>
        <w:pStyle w:val="Corpodetexto"/>
        <w:bidi w:val="0"/>
        <w:rPr>
          <w:highlight w:val="magenta"/>
        </w:rPr>
      </w:pPr>
      <w:r w:rsidRPr="5397B8DB" w:rsidR="5397B8DB">
        <w:rPr>
          <w:i w:val="0"/>
          <w:iCs w:val="0"/>
        </w:rPr>
        <w:t>As metodologias tradicionais realizam uma estruturação ampla antes de qualquer execução, o planejamento é complexo e completo, e há pouco espaço para grandes mudanças, mesmo sendo mais flexível com os custos e o cronograma. Esses métodos buscam entregar o valor em apenas uma entrega ao final do projeto e a estrutura de comunicação e as trocas de informações são mais formais. (Sales, 2019)</w:t>
      </w:r>
    </w:p>
    <w:p w:rsidR="5397B8DB" w:rsidP="5397B8DB" w:rsidRDefault="5397B8DB" w14:paraId="0ADB52D8" w14:textId="7D25D0A1">
      <w:pPr>
        <w:pStyle w:val="Corpodetexto"/>
        <w:bidi w:val="0"/>
        <w:rPr>
          <w:i w:val="0"/>
          <w:iCs w:val="0"/>
        </w:rPr>
      </w:pPr>
      <w:r w:rsidRPr="5397B8DB" w:rsidR="5397B8DB">
        <w:rPr>
          <w:i w:val="0"/>
          <w:iCs w:val="0"/>
        </w:rPr>
        <w:t xml:space="preserve">Baseadas nessas definições, surgiram vários métodos que agrupam diversas ferramentas e formas de organizar e priorizar as atividades de projetos. Os principais e mais importantes métodos que seguem a metodologia tradicional, segundo </w:t>
      </w:r>
      <w:r w:rsidRPr="5397B8DB" w:rsidR="5397B8DB">
        <w:rPr>
          <w:i w:val="0"/>
          <w:iCs w:val="0"/>
        </w:rPr>
        <w:t>Akel</w:t>
      </w:r>
      <w:r w:rsidRPr="5397B8DB" w:rsidR="5397B8DB">
        <w:rPr>
          <w:i w:val="0"/>
          <w:iCs w:val="0"/>
        </w:rPr>
        <w:t xml:space="preserve"> (2019) e Albuquerque (2020), são:</w:t>
      </w:r>
    </w:p>
    <w:p w:rsidR="5397B8DB" w:rsidP="5397B8DB" w:rsidRDefault="5397B8DB" w14:paraId="650D018E" w14:textId="12309EC2">
      <w:pPr>
        <w:pStyle w:val="Corpodetexto"/>
        <w:numPr>
          <w:ilvl w:val="0"/>
          <w:numId w:val="22"/>
        </w:numPr>
        <w:bidi w:val="0"/>
        <w:rPr>
          <w:i w:val="0"/>
          <w:iCs w:val="0"/>
          <w:noProof w:val="0"/>
          <w:sz w:val="24"/>
          <w:szCs w:val="24"/>
          <w:highlight w:val="magenta"/>
          <w:lang w:val="pt-BR"/>
        </w:rPr>
      </w:pPr>
      <w:r w:rsidRPr="5397B8DB" w:rsidR="5397B8DB">
        <w:rPr>
          <w:i w:val="0"/>
          <w:iCs w:val="0"/>
          <w:noProof w:val="0"/>
          <w:sz w:val="24"/>
          <w:szCs w:val="24"/>
          <w:lang w:val="pt-BR"/>
        </w:rPr>
        <w:t xml:space="preserve">Project Management </w:t>
      </w:r>
      <w:r w:rsidRPr="5397B8DB" w:rsidR="5397B8DB">
        <w:rPr>
          <w:i w:val="0"/>
          <w:iCs w:val="0"/>
          <w:noProof w:val="0"/>
          <w:sz w:val="24"/>
          <w:szCs w:val="24"/>
          <w:lang w:val="pt-BR"/>
        </w:rPr>
        <w:t>Body of Knowledge</w:t>
      </w:r>
      <w:r w:rsidRPr="5397B8DB" w:rsidR="5397B8DB">
        <w:rPr>
          <w:i w:val="0"/>
          <w:iCs w:val="0"/>
          <w:noProof w:val="0"/>
          <w:sz w:val="24"/>
          <w:szCs w:val="24"/>
          <w:lang w:val="pt-BR"/>
        </w:rPr>
        <w:t xml:space="preserve"> (PMBOK®);</w:t>
      </w:r>
    </w:p>
    <w:p w:rsidR="5397B8DB" w:rsidP="5397B8DB" w:rsidRDefault="5397B8DB" w14:paraId="4D8480B7" w14:textId="74D19C0D">
      <w:pPr>
        <w:pStyle w:val="Corpodetexto"/>
        <w:numPr>
          <w:ilvl w:val="0"/>
          <w:numId w:val="22"/>
        </w:numPr>
        <w:bidi w:val="0"/>
        <w:rPr>
          <w:noProof w:val="0"/>
          <w:highlight w:val="magenta"/>
          <w:lang w:val="pt-BR"/>
        </w:rPr>
      </w:pPr>
      <w:r w:rsidRPr="5397B8DB" w:rsidR="5397B8DB">
        <w:rPr>
          <w:noProof w:val="0"/>
          <w:lang w:val="pt-BR"/>
        </w:rPr>
        <w:t xml:space="preserve">Life </w:t>
      </w:r>
      <w:r w:rsidRPr="5397B8DB" w:rsidR="5397B8DB">
        <w:rPr>
          <w:noProof w:val="0"/>
          <w:lang w:val="pt-BR"/>
        </w:rPr>
        <w:t>Cycle</w:t>
      </w:r>
      <w:r w:rsidRPr="5397B8DB" w:rsidR="5397B8DB">
        <w:rPr>
          <w:noProof w:val="0"/>
          <w:lang w:val="pt-BR"/>
        </w:rPr>
        <w:t xml:space="preserve"> Canvas ® (LCC);</w:t>
      </w:r>
    </w:p>
    <w:p w:rsidR="5397B8DB" w:rsidP="5397B8DB" w:rsidRDefault="5397B8DB" w14:paraId="1C047F0B" w14:textId="4EFD0155">
      <w:pPr>
        <w:pStyle w:val="Corpodetexto"/>
        <w:numPr>
          <w:ilvl w:val="0"/>
          <w:numId w:val="22"/>
        </w:numPr>
        <w:bidi w:val="0"/>
        <w:rPr>
          <w:i w:val="0"/>
          <w:iCs w:val="0"/>
          <w:noProof w:val="0"/>
          <w:sz w:val="24"/>
          <w:szCs w:val="24"/>
          <w:highlight w:val="magenta"/>
          <w:lang w:val="pt-BR"/>
        </w:rPr>
      </w:pPr>
      <w:r w:rsidRPr="5397B8DB" w:rsidR="5397B8DB">
        <w:rPr>
          <w:i w:val="0"/>
          <w:iCs w:val="0"/>
          <w:noProof w:val="0"/>
          <w:sz w:val="24"/>
          <w:szCs w:val="24"/>
          <w:lang w:val="pt-BR"/>
        </w:rPr>
        <w:t xml:space="preserve">IPMA </w:t>
      </w:r>
      <w:r w:rsidRPr="5397B8DB" w:rsidR="5397B8DB">
        <w:rPr>
          <w:i w:val="0"/>
          <w:iCs w:val="0"/>
          <w:noProof w:val="0"/>
          <w:sz w:val="24"/>
          <w:szCs w:val="24"/>
          <w:lang w:val="pt-BR"/>
        </w:rPr>
        <w:t>Competence</w:t>
      </w:r>
      <w:r w:rsidRPr="5397B8DB" w:rsidR="5397B8DB">
        <w:rPr>
          <w:i w:val="0"/>
          <w:iCs w:val="0"/>
          <w:noProof w:val="0"/>
          <w:sz w:val="24"/>
          <w:szCs w:val="24"/>
          <w:lang w:val="pt-BR"/>
        </w:rPr>
        <w:t xml:space="preserve"> Baseline (ICB);</w:t>
      </w:r>
    </w:p>
    <w:p w:rsidR="5397B8DB" w:rsidP="5397B8DB" w:rsidRDefault="5397B8DB" w14:paraId="580E336F" w14:textId="45F29F98">
      <w:pPr>
        <w:pStyle w:val="Corpodetexto"/>
        <w:numPr>
          <w:ilvl w:val="0"/>
          <w:numId w:val="22"/>
        </w:numPr>
        <w:bidi w:val="0"/>
        <w:rPr>
          <w:i w:val="0"/>
          <w:iCs w:val="0"/>
          <w:noProof w:val="0"/>
          <w:sz w:val="24"/>
          <w:szCs w:val="24"/>
          <w:highlight w:val="magenta"/>
          <w:lang w:val="pt-BR"/>
        </w:rPr>
      </w:pPr>
      <w:r w:rsidRPr="5397B8DB" w:rsidR="5397B8DB">
        <w:rPr>
          <w:i w:val="0"/>
          <w:iCs w:val="0"/>
          <w:noProof w:val="0"/>
          <w:sz w:val="24"/>
          <w:szCs w:val="24"/>
          <w:lang w:val="pt-BR"/>
        </w:rPr>
        <w:t xml:space="preserve">Professional </w:t>
      </w:r>
      <w:r w:rsidRPr="5397B8DB" w:rsidR="5397B8DB">
        <w:rPr>
          <w:i w:val="0"/>
          <w:iCs w:val="0"/>
          <w:noProof w:val="0"/>
          <w:sz w:val="24"/>
          <w:szCs w:val="24"/>
          <w:lang w:val="pt-BR"/>
        </w:rPr>
        <w:t>Competency</w:t>
      </w:r>
      <w:r w:rsidRPr="5397B8DB" w:rsidR="5397B8DB">
        <w:rPr>
          <w:i w:val="0"/>
          <w:iCs w:val="0"/>
          <w:noProof w:val="0"/>
          <w:sz w:val="24"/>
          <w:szCs w:val="24"/>
          <w:lang w:val="pt-BR"/>
        </w:rPr>
        <w:t xml:space="preserve"> Standards for Project Management;</w:t>
      </w:r>
    </w:p>
    <w:p w:rsidR="5397B8DB" w:rsidP="5397B8DB" w:rsidRDefault="5397B8DB" w14:paraId="21B7591B" w14:textId="4BD615FA">
      <w:pPr>
        <w:pStyle w:val="Corpodetexto"/>
        <w:numPr>
          <w:ilvl w:val="0"/>
          <w:numId w:val="22"/>
        </w:numPr>
        <w:bidi w:val="0"/>
        <w:rPr>
          <w:i w:val="0"/>
          <w:iCs w:val="0"/>
          <w:noProof w:val="0"/>
          <w:sz w:val="24"/>
          <w:szCs w:val="24"/>
          <w:highlight w:val="magenta"/>
          <w:lang w:val="pt-BR"/>
        </w:rPr>
      </w:pPr>
      <w:r w:rsidRPr="5397B8DB" w:rsidR="5397B8DB">
        <w:rPr>
          <w:i w:val="0"/>
          <w:iCs w:val="0"/>
          <w:noProof w:val="0"/>
          <w:sz w:val="24"/>
          <w:szCs w:val="24"/>
          <w:lang w:val="pt-BR"/>
        </w:rPr>
        <w:t xml:space="preserve">APM </w:t>
      </w:r>
      <w:r w:rsidRPr="5397B8DB" w:rsidR="5397B8DB">
        <w:rPr>
          <w:i w:val="0"/>
          <w:iCs w:val="0"/>
          <w:noProof w:val="0"/>
          <w:sz w:val="24"/>
          <w:szCs w:val="24"/>
          <w:lang w:val="pt-BR"/>
        </w:rPr>
        <w:t>Body of Knowledge</w:t>
      </w:r>
      <w:r w:rsidRPr="5397B8DB" w:rsidR="5397B8DB">
        <w:rPr>
          <w:i w:val="0"/>
          <w:iCs w:val="0"/>
          <w:noProof w:val="0"/>
          <w:sz w:val="24"/>
          <w:szCs w:val="24"/>
          <w:lang w:val="pt-BR"/>
        </w:rPr>
        <w:t>;</w:t>
      </w:r>
    </w:p>
    <w:p w:rsidR="5397B8DB" w:rsidP="5397B8DB" w:rsidRDefault="5397B8DB" w14:paraId="7A48CE2A" w14:textId="0C662F1A">
      <w:pPr>
        <w:pStyle w:val="Corpodetexto"/>
        <w:bidi w:val="0"/>
        <w:rPr>
          <w:i w:val="0"/>
          <w:iCs w:val="0"/>
          <w:noProof w:val="0"/>
          <w:sz w:val="24"/>
          <w:szCs w:val="24"/>
          <w:lang w:val="pt-BR"/>
        </w:rPr>
      </w:pPr>
    </w:p>
    <w:p w:rsidR="5397B8DB" w:rsidP="5397B8DB" w:rsidRDefault="5397B8DB" w14:paraId="3548DFE9" w14:textId="47562CB3">
      <w:pPr>
        <w:pStyle w:val="Corpodetexto"/>
        <w:bidi w:val="0"/>
        <w:rPr>
          <w:i w:val="0"/>
          <w:iCs w:val="0"/>
          <w:noProof w:val="0"/>
          <w:color w:val="2E74B5" w:themeColor="accent5" w:themeTint="FF" w:themeShade="BF"/>
          <w:sz w:val="24"/>
          <w:szCs w:val="24"/>
          <w:lang w:val="pt-BR"/>
        </w:rPr>
      </w:pPr>
      <w:r w:rsidRPr="5397B8DB" w:rsidR="5397B8DB">
        <w:rPr>
          <w:i w:val="0"/>
          <w:iCs w:val="0"/>
          <w:noProof w:val="0"/>
          <w:color w:val="2E74B5" w:themeColor="accent5" w:themeTint="FF" w:themeShade="BF"/>
          <w:sz w:val="24"/>
          <w:szCs w:val="24"/>
          <w:lang w:val="pt-BR"/>
        </w:rPr>
        <w:t xml:space="preserve">Project Management </w:t>
      </w:r>
      <w:r w:rsidRPr="5397B8DB" w:rsidR="5397B8DB">
        <w:rPr>
          <w:i w:val="0"/>
          <w:iCs w:val="0"/>
          <w:noProof w:val="0"/>
          <w:color w:val="2E74B5" w:themeColor="accent5" w:themeTint="FF" w:themeShade="BF"/>
          <w:sz w:val="24"/>
          <w:szCs w:val="24"/>
          <w:lang w:val="pt-BR"/>
        </w:rPr>
        <w:t>BodyofKnowledge</w:t>
      </w:r>
      <w:r w:rsidRPr="5397B8DB" w:rsidR="5397B8DB">
        <w:rPr>
          <w:i w:val="0"/>
          <w:iCs w:val="0"/>
          <w:noProof w:val="0"/>
          <w:color w:val="2E74B5" w:themeColor="accent5" w:themeTint="FF" w:themeShade="BF"/>
          <w:sz w:val="24"/>
          <w:szCs w:val="24"/>
          <w:lang w:val="pt-BR"/>
        </w:rPr>
        <w:t xml:space="preserve"> (PMBOK) criado pela instituição americana Project Management </w:t>
      </w:r>
      <w:r w:rsidRPr="5397B8DB" w:rsidR="5397B8DB">
        <w:rPr>
          <w:i w:val="0"/>
          <w:iCs w:val="0"/>
          <w:noProof w:val="0"/>
          <w:color w:val="2E74B5" w:themeColor="accent5" w:themeTint="FF" w:themeShade="BF"/>
          <w:sz w:val="24"/>
          <w:szCs w:val="24"/>
          <w:lang w:val="pt-BR"/>
        </w:rPr>
        <w:t>Institute</w:t>
      </w:r>
      <w:r w:rsidRPr="5397B8DB" w:rsidR="5397B8DB">
        <w:rPr>
          <w:i w:val="0"/>
          <w:iCs w:val="0"/>
          <w:noProof w:val="0"/>
          <w:color w:val="2E74B5" w:themeColor="accent5" w:themeTint="FF" w:themeShade="BF"/>
          <w:sz w:val="24"/>
          <w:szCs w:val="24"/>
          <w:lang w:val="pt-BR"/>
        </w:rPr>
        <w:t xml:space="preserve"> (PMI), o IPMA </w:t>
      </w:r>
      <w:r w:rsidRPr="5397B8DB" w:rsidR="5397B8DB">
        <w:rPr>
          <w:i w:val="0"/>
          <w:iCs w:val="0"/>
          <w:noProof w:val="0"/>
          <w:color w:val="2E74B5" w:themeColor="accent5" w:themeTint="FF" w:themeShade="BF"/>
          <w:sz w:val="24"/>
          <w:szCs w:val="24"/>
          <w:lang w:val="pt-BR"/>
        </w:rPr>
        <w:t>Competence</w:t>
      </w:r>
      <w:r w:rsidRPr="5397B8DB" w:rsidR="5397B8DB">
        <w:rPr>
          <w:i w:val="0"/>
          <w:iCs w:val="0"/>
          <w:noProof w:val="0"/>
          <w:color w:val="2E74B5" w:themeColor="accent5" w:themeTint="FF" w:themeShade="BF"/>
          <w:sz w:val="24"/>
          <w:szCs w:val="24"/>
          <w:lang w:val="pt-BR"/>
        </w:rPr>
        <w:t xml:space="preserve"> Baseline (ICB) do instituto europeu </w:t>
      </w:r>
      <w:r w:rsidRPr="5397B8DB" w:rsidR="5397B8DB">
        <w:rPr>
          <w:i w:val="0"/>
          <w:iCs w:val="0"/>
          <w:noProof w:val="0"/>
          <w:color w:val="2E74B5" w:themeColor="accent5" w:themeTint="FF" w:themeShade="BF"/>
          <w:sz w:val="24"/>
          <w:szCs w:val="24"/>
          <w:lang w:val="pt-BR"/>
        </w:rPr>
        <w:t>International</w:t>
      </w:r>
      <w:r w:rsidRPr="5397B8DB" w:rsidR="5397B8DB">
        <w:rPr>
          <w:i w:val="0"/>
          <w:iCs w:val="0"/>
          <w:noProof w:val="0"/>
          <w:color w:val="2E74B5" w:themeColor="accent5" w:themeTint="FF" w:themeShade="BF"/>
          <w:sz w:val="24"/>
          <w:szCs w:val="24"/>
          <w:lang w:val="pt-BR"/>
        </w:rPr>
        <w:t xml:space="preserve"> Project Management </w:t>
      </w:r>
      <w:r w:rsidRPr="5397B8DB" w:rsidR="5397B8DB">
        <w:rPr>
          <w:i w:val="0"/>
          <w:iCs w:val="0"/>
          <w:noProof w:val="0"/>
          <w:color w:val="2E74B5" w:themeColor="accent5" w:themeTint="FF" w:themeShade="BF"/>
          <w:sz w:val="24"/>
          <w:szCs w:val="24"/>
          <w:lang w:val="pt-BR"/>
        </w:rPr>
        <w:t>Association</w:t>
      </w:r>
      <w:r w:rsidRPr="5397B8DB" w:rsidR="5397B8DB">
        <w:rPr>
          <w:i w:val="0"/>
          <w:iCs w:val="0"/>
          <w:noProof w:val="0"/>
          <w:color w:val="2E74B5" w:themeColor="accent5" w:themeTint="FF" w:themeShade="BF"/>
          <w:sz w:val="24"/>
          <w:szCs w:val="24"/>
          <w:lang w:val="pt-BR"/>
        </w:rPr>
        <w:t xml:space="preserve"> (IPMA), o Professional </w:t>
      </w:r>
      <w:r w:rsidRPr="5397B8DB" w:rsidR="5397B8DB">
        <w:rPr>
          <w:i w:val="0"/>
          <w:iCs w:val="0"/>
          <w:noProof w:val="0"/>
          <w:color w:val="2E74B5" w:themeColor="accent5" w:themeTint="FF" w:themeShade="BF"/>
          <w:sz w:val="24"/>
          <w:szCs w:val="24"/>
          <w:lang w:val="pt-BR"/>
        </w:rPr>
        <w:t>Competency</w:t>
      </w:r>
      <w:r w:rsidRPr="5397B8DB" w:rsidR="5397B8DB">
        <w:rPr>
          <w:i w:val="0"/>
          <w:iCs w:val="0"/>
          <w:noProof w:val="0"/>
          <w:color w:val="2E74B5" w:themeColor="accent5" w:themeTint="FF" w:themeShade="BF"/>
          <w:sz w:val="24"/>
          <w:szCs w:val="24"/>
          <w:lang w:val="pt-BR"/>
        </w:rPr>
        <w:t xml:space="preserve"> Standards for Project Management da instituição australiana </w:t>
      </w:r>
      <w:r w:rsidRPr="5397B8DB" w:rsidR="5397B8DB">
        <w:rPr>
          <w:i w:val="0"/>
          <w:iCs w:val="0"/>
          <w:noProof w:val="0"/>
          <w:color w:val="2E74B5" w:themeColor="accent5" w:themeTint="FF" w:themeShade="BF"/>
          <w:sz w:val="24"/>
          <w:szCs w:val="24"/>
          <w:lang w:val="pt-BR"/>
        </w:rPr>
        <w:t>AustralianInstituteof</w:t>
      </w:r>
      <w:r w:rsidRPr="5397B8DB" w:rsidR="5397B8DB">
        <w:rPr>
          <w:i w:val="0"/>
          <w:iCs w:val="0"/>
          <w:noProof w:val="0"/>
          <w:color w:val="2E74B5" w:themeColor="accent5" w:themeTint="FF" w:themeShade="BF"/>
          <w:sz w:val="24"/>
          <w:szCs w:val="24"/>
          <w:lang w:val="pt-BR"/>
        </w:rPr>
        <w:t xml:space="preserve"> Project Management (AIPM) e, da instituição do Reino Unido </w:t>
      </w:r>
      <w:r w:rsidRPr="5397B8DB" w:rsidR="5397B8DB">
        <w:rPr>
          <w:i w:val="0"/>
          <w:iCs w:val="0"/>
          <w:noProof w:val="0"/>
          <w:color w:val="2E74B5" w:themeColor="accent5" w:themeTint="FF" w:themeShade="BF"/>
          <w:sz w:val="24"/>
          <w:szCs w:val="24"/>
          <w:lang w:val="pt-BR"/>
        </w:rPr>
        <w:t>As</w:t>
      </w:r>
      <w:r w:rsidRPr="5397B8DB" w:rsidR="5397B8DB">
        <w:rPr>
          <w:i w:val="0"/>
          <w:iCs w:val="0"/>
          <w:noProof w:val="0"/>
          <w:color w:val="2E74B5" w:themeColor="accent5" w:themeTint="FF" w:themeShade="BF"/>
          <w:sz w:val="24"/>
          <w:szCs w:val="24"/>
          <w:lang w:val="pt-BR"/>
        </w:rPr>
        <w:t>sociation</w:t>
      </w:r>
      <w:r w:rsidRPr="5397B8DB" w:rsidR="5397B8DB">
        <w:rPr>
          <w:i w:val="0"/>
          <w:iCs w:val="0"/>
          <w:noProof w:val="0"/>
          <w:color w:val="2E74B5" w:themeColor="accent5" w:themeTint="FF" w:themeShade="BF"/>
          <w:sz w:val="24"/>
          <w:szCs w:val="24"/>
          <w:lang w:val="pt-BR"/>
        </w:rPr>
        <w:t xml:space="preserve"> f</w:t>
      </w:r>
      <w:r w:rsidRPr="5397B8DB" w:rsidR="5397B8DB">
        <w:rPr>
          <w:i w:val="0"/>
          <w:iCs w:val="0"/>
          <w:noProof w:val="0"/>
          <w:color w:val="2E74B5" w:themeColor="accent5" w:themeTint="FF" w:themeShade="BF"/>
          <w:sz w:val="24"/>
          <w:szCs w:val="24"/>
          <w:lang w:val="pt-BR"/>
        </w:rPr>
        <w:t xml:space="preserve">or Project Management (APM), o APM </w:t>
      </w:r>
      <w:r w:rsidRPr="5397B8DB" w:rsidR="5397B8DB">
        <w:rPr>
          <w:i w:val="0"/>
          <w:iCs w:val="0"/>
          <w:noProof w:val="0"/>
          <w:color w:val="2E74B5" w:themeColor="accent5" w:themeTint="FF" w:themeShade="BF"/>
          <w:sz w:val="24"/>
          <w:szCs w:val="24"/>
          <w:lang w:val="pt-BR"/>
        </w:rPr>
        <w:t>Bo</w:t>
      </w:r>
      <w:r w:rsidRPr="5397B8DB" w:rsidR="5397B8DB">
        <w:rPr>
          <w:i w:val="0"/>
          <w:iCs w:val="0"/>
          <w:noProof w:val="0"/>
          <w:color w:val="2E74B5" w:themeColor="accent5" w:themeTint="FF" w:themeShade="BF"/>
          <w:sz w:val="24"/>
          <w:szCs w:val="24"/>
          <w:lang w:val="pt-BR"/>
        </w:rPr>
        <w:t>dyofKnowledge</w:t>
      </w:r>
      <w:r w:rsidRPr="5397B8DB" w:rsidR="5397B8DB">
        <w:rPr>
          <w:i w:val="0"/>
          <w:iCs w:val="0"/>
          <w:noProof w:val="0"/>
          <w:color w:val="2E74B5" w:themeColor="accent5" w:themeTint="FF" w:themeShade="BF"/>
          <w:sz w:val="24"/>
          <w:szCs w:val="24"/>
          <w:lang w:val="pt-BR"/>
        </w:rPr>
        <w:t xml:space="preserve"> (</w:t>
      </w:r>
      <w:r w:rsidRPr="5397B8DB" w:rsidR="5397B8DB">
        <w:rPr>
          <w:i w:val="0"/>
          <w:iCs w:val="0"/>
          <w:noProof w:val="0"/>
          <w:color w:val="2E74B5" w:themeColor="accent5" w:themeTint="FF" w:themeShade="BF"/>
          <w:sz w:val="24"/>
          <w:szCs w:val="24"/>
          <w:lang w:val="pt-BR"/>
        </w:rPr>
        <w:t>PATAH e CARVALHO, 2012). Dentre os métodos citados, o PMBOK é amplamente utilizado em escala mundial no que se refere à gestão de projetos (PMI, 2017</w:t>
      </w:r>
      <w:r w:rsidRPr="5397B8DB" w:rsidR="5397B8DB">
        <w:rPr>
          <w:i w:val="0"/>
          <w:iCs w:val="0"/>
          <w:noProof w:val="0"/>
          <w:color w:val="2E74B5" w:themeColor="accent5" w:themeTint="FF" w:themeShade="BF"/>
          <w:sz w:val="24"/>
          <w:szCs w:val="24"/>
          <w:lang w:val="pt-BR"/>
        </w:rPr>
        <w:t>). (</w:t>
      </w:r>
      <w:r w:rsidRPr="5397B8DB" w:rsidR="5397B8DB">
        <w:rPr>
          <w:i w:val="0"/>
          <w:iCs w:val="0"/>
          <w:noProof w:val="0"/>
          <w:color w:val="2E74B5" w:themeColor="accent5" w:themeTint="FF" w:themeShade="BF"/>
          <w:sz w:val="24"/>
          <w:szCs w:val="24"/>
          <w:lang w:val="pt-BR"/>
        </w:rPr>
        <w:t>AKEL, 2019)</w:t>
      </w:r>
    </w:p>
    <w:p w:rsidR="5397B8DB" w:rsidP="5397B8DB" w:rsidRDefault="5397B8DB" w14:paraId="33E560DB" w14:textId="6CB02D17">
      <w:pPr>
        <w:pStyle w:val="Corpodetexto"/>
        <w:bidi w:val="0"/>
        <w:rPr>
          <w:noProof w:val="0"/>
          <w:color w:val="2E74B5" w:themeColor="accent5" w:themeTint="FF" w:themeShade="BF"/>
          <w:highlight w:val="magenta"/>
          <w:lang w:val="pt-BR"/>
        </w:rPr>
      </w:pPr>
      <w:r w:rsidRPr="5397B8DB" w:rsidR="5397B8DB">
        <w:rPr>
          <w:noProof w:val="0"/>
          <w:color w:val="2E74B5" w:themeColor="accent5" w:themeTint="FF" w:themeShade="BF"/>
          <w:lang w:val="pt-BR"/>
        </w:rPr>
        <w:t xml:space="preserve">Professor Manoel Veras (2016), é o Life </w:t>
      </w:r>
      <w:r w:rsidRPr="5397B8DB" w:rsidR="5397B8DB">
        <w:rPr>
          <w:noProof w:val="0"/>
          <w:color w:val="2E74B5" w:themeColor="accent5" w:themeTint="FF" w:themeShade="BF"/>
          <w:lang w:val="pt-BR"/>
        </w:rPr>
        <w:t>Cycle</w:t>
      </w:r>
      <w:r w:rsidRPr="5397B8DB" w:rsidR="5397B8DB">
        <w:rPr>
          <w:noProof w:val="0"/>
          <w:color w:val="2E74B5" w:themeColor="accent5" w:themeTint="FF" w:themeShade="BF"/>
          <w:lang w:val="pt-BR"/>
        </w:rPr>
        <w:t xml:space="preserve"> Canvas ® (LCC), (Albuquerque</w:t>
      </w:r>
      <w:r w:rsidRPr="5397B8DB" w:rsidR="5397B8DB">
        <w:rPr>
          <w:noProof w:val="0"/>
          <w:color w:val="2E74B5" w:themeColor="accent5" w:themeTint="FF" w:themeShade="BF"/>
          <w:lang w:val="pt-BR"/>
        </w:rPr>
        <w:t>, 2020)</w:t>
      </w:r>
    </w:p>
    <w:p w:rsidR="5397B8DB" w:rsidP="5397B8DB" w:rsidRDefault="5397B8DB" w14:paraId="3109E695" w14:textId="640788B0">
      <w:pPr>
        <w:pStyle w:val="Corpodetexto"/>
        <w:bidi w:val="0"/>
        <w:spacing w:before="120" w:beforeAutospacing="off" w:after="0" w:afterAutospacing="off" w:line="360" w:lineRule="auto"/>
        <w:ind w:left="0" w:right="0" w:firstLine="709"/>
        <w:jc w:val="both"/>
        <w:rPr>
          <w:i w:val="0"/>
          <w:iCs w:val="0"/>
          <w:noProof w:val="0"/>
          <w:lang w:val="pt-BR"/>
        </w:rPr>
      </w:pPr>
    </w:p>
    <w:p w:rsidR="5397B8DB" w:rsidP="5397B8DB" w:rsidRDefault="5397B8DB" w14:paraId="283D2418" w14:textId="1FF9170F">
      <w:pPr>
        <w:pStyle w:val="Ttulo3"/>
        <w:rPr>
          <w:b w:val="1"/>
          <w:bCs w:val="1"/>
          <w:i w:val="0"/>
          <w:iCs w:val="0"/>
        </w:rPr>
      </w:pPr>
      <w:r w:rsidRPr="5397B8DB" w:rsidR="5397B8DB">
        <w:rPr>
          <w:b w:val="1"/>
          <w:bCs w:val="1"/>
          <w:i w:val="0"/>
          <w:iCs w:val="0"/>
        </w:rPr>
        <w:t>Metodologias</w:t>
      </w:r>
      <w:r w:rsidRPr="5397B8DB" w:rsidR="5397B8DB">
        <w:rPr>
          <w:b w:val="1"/>
          <w:bCs w:val="1"/>
          <w:i w:val="0"/>
          <w:iCs w:val="0"/>
        </w:rPr>
        <w:t xml:space="preserve"> </w:t>
      </w:r>
      <w:r w:rsidRPr="5397B8DB" w:rsidR="5397B8DB">
        <w:rPr>
          <w:b w:val="1"/>
          <w:bCs w:val="1"/>
          <w:i w:val="0"/>
          <w:iCs w:val="0"/>
        </w:rPr>
        <w:t>ágeis</w:t>
      </w:r>
    </w:p>
    <w:p w:rsidR="5397B8DB" w:rsidP="5397B8DB" w:rsidRDefault="5397B8DB" w14:paraId="578AE32E" w14:textId="397A88F8">
      <w:pPr>
        <w:pStyle w:val="Corpodetexto"/>
        <w:bidi w:val="0"/>
        <w:rPr>
          <w:i w:val="0"/>
          <w:iCs w:val="0"/>
        </w:rPr>
      </w:pPr>
      <w:r w:rsidRPr="5397B8DB" w:rsidR="5397B8DB">
        <w:rPr>
          <w:i w:val="0"/>
          <w:iCs w:val="0"/>
        </w:rPr>
        <w:t xml:space="preserve">As metodologias ágeis são mais flexíveis e mesmo com um planejamento prévio, normalmente são estruturados juntos com os clientes conforme os projetos vão decorrendo, o que os tornam muito mais abertos a alterações. Contudo, o custo e o cronograma geralmente são predefinidos e restringem grandes mudanças no escopo. Segundo </w:t>
      </w:r>
      <w:r w:rsidRPr="5397B8DB" w:rsidR="5397B8DB">
        <w:rPr>
          <w:i w:val="0"/>
          <w:iCs w:val="0"/>
        </w:rPr>
        <w:t>Akel</w:t>
      </w:r>
      <w:r w:rsidRPr="5397B8DB" w:rsidR="5397B8DB">
        <w:rPr>
          <w:i w:val="0"/>
          <w:iCs w:val="0"/>
        </w:rPr>
        <w:t xml:space="preserve"> (2019), existem diversos modelos que são considerados ágeis, todavia os mais utilizados são:</w:t>
      </w:r>
    </w:p>
    <w:p w:rsidR="5397B8DB" w:rsidP="5397B8DB" w:rsidRDefault="5397B8DB" w14:paraId="7191811F" w14:textId="79A33860">
      <w:pPr>
        <w:pStyle w:val="Corpodetexto"/>
        <w:numPr>
          <w:ilvl w:val="0"/>
          <w:numId w:val="23"/>
        </w:numPr>
        <w:bidi w:val="0"/>
        <w:rPr>
          <w:i w:val="0"/>
          <w:iCs w:val="0"/>
          <w:sz w:val="24"/>
          <w:szCs w:val="24"/>
        </w:rPr>
      </w:pPr>
      <w:r w:rsidRPr="5397B8DB" w:rsidR="5397B8DB">
        <w:rPr>
          <w:i w:val="0"/>
          <w:iCs w:val="0"/>
          <w:sz w:val="24"/>
          <w:szCs w:val="24"/>
        </w:rPr>
        <w:t>Scrum;</w:t>
      </w:r>
    </w:p>
    <w:p w:rsidR="5397B8DB" w:rsidP="5397B8DB" w:rsidRDefault="5397B8DB" w14:paraId="50D0AF32" w14:textId="4D425048">
      <w:pPr>
        <w:pStyle w:val="Corpodetexto"/>
        <w:numPr>
          <w:ilvl w:val="0"/>
          <w:numId w:val="23"/>
        </w:numPr>
        <w:bidi w:val="0"/>
        <w:rPr>
          <w:i w:val="0"/>
          <w:iCs w:val="0"/>
          <w:sz w:val="24"/>
          <w:szCs w:val="24"/>
        </w:rPr>
      </w:pPr>
      <w:r w:rsidRPr="5397B8DB" w:rsidR="5397B8DB">
        <w:rPr>
          <w:i w:val="0"/>
          <w:iCs w:val="0"/>
          <w:sz w:val="24"/>
          <w:szCs w:val="24"/>
        </w:rPr>
        <w:t>Adaptive</w:t>
      </w:r>
      <w:r w:rsidRPr="5397B8DB" w:rsidR="5397B8DB">
        <w:rPr>
          <w:i w:val="0"/>
          <w:iCs w:val="0"/>
          <w:sz w:val="24"/>
          <w:szCs w:val="24"/>
        </w:rPr>
        <w:t xml:space="preserve"> Software </w:t>
      </w:r>
      <w:r w:rsidRPr="5397B8DB" w:rsidR="5397B8DB">
        <w:rPr>
          <w:i w:val="0"/>
          <w:iCs w:val="0"/>
          <w:sz w:val="24"/>
          <w:szCs w:val="24"/>
        </w:rPr>
        <w:t>Development</w:t>
      </w:r>
      <w:r w:rsidRPr="5397B8DB" w:rsidR="5397B8DB">
        <w:rPr>
          <w:i w:val="0"/>
          <w:iCs w:val="0"/>
          <w:sz w:val="24"/>
          <w:szCs w:val="24"/>
        </w:rPr>
        <w:t xml:space="preserve"> (ASD);</w:t>
      </w:r>
    </w:p>
    <w:p w:rsidR="5397B8DB" w:rsidP="5397B8DB" w:rsidRDefault="5397B8DB" w14:paraId="7A150346" w14:textId="743F3E86">
      <w:pPr>
        <w:pStyle w:val="Corpodetexto"/>
        <w:numPr>
          <w:ilvl w:val="0"/>
          <w:numId w:val="23"/>
        </w:numPr>
        <w:bidi w:val="0"/>
        <w:rPr>
          <w:i w:val="0"/>
          <w:iCs w:val="0"/>
          <w:sz w:val="24"/>
          <w:szCs w:val="24"/>
        </w:rPr>
      </w:pPr>
      <w:r w:rsidRPr="5397B8DB" w:rsidR="5397B8DB">
        <w:rPr>
          <w:i w:val="0"/>
          <w:iCs w:val="0"/>
          <w:sz w:val="24"/>
          <w:szCs w:val="24"/>
        </w:rPr>
        <w:t xml:space="preserve">Extreme </w:t>
      </w:r>
      <w:r w:rsidRPr="5397B8DB" w:rsidR="5397B8DB">
        <w:rPr>
          <w:i w:val="0"/>
          <w:iCs w:val="0"/>
          <w:sz w:val="24"/>
          <w:szCs w:val="24"/>
        </w:rPr>
        <w:t>Programming</w:t>
      </w:r>
      <w:r w:rsidRPr="5397B8DB" w:rsidR="5397B8DB">
        <w:rPr>
          <w:i w:val="0"/>
          <w:iCs w:val="0"/>
          <w:sz w:val="24"/>
          <w:szCs w:val="24"/>
        </w:rPr>
        <w:t xml:space="preserve"> (XP);</w:t>
      </w:r>
    </w:p>
    <w:p w:rsidR="5397B8DB" w:rsidP="5397B8DB" w:rsidRDefault="5397B8DB" w14:paraId="5A9F7FBD" w14:textId="50BFDBEF">
      <w:pPr>
        <w:pStyle w:val="Corpodetexto"/>
        <w:numPr>
          <w:ilvl w:val="0"/>
          <w:numId w:val="23"/>
        </w:numPr>
        <w:bidi w:val="0"/>
        <w:rPr>
          <w:i w:val="0"/>
          <w:iCs w:val="0"/>
          <w:sz w:val="24"/>
          <w:szCs w:val="24"/>
        </w:rPr>
      </w:pPr>
      <w:r w:rsidRPr="5397B8DB" w:rsidR="5397B8DB">
        <w:rPr>
          <w:i w:val="0"/>
          <w:iCs w:val="0"/>
          <w:sz w:val="24"/>
          <w:szCs w:val="24"/>
        </w:rPr>
        <w:t>FeatureDrivenDevelopent</w:t>
      </w:r>
      <w:r w:rsidRPr="5397B8DB" w:rsidR="5397B8DB">
        <w:rPr>
          <w:i w:val="0"/>
          <w:iCs w:val="0"/>
          <w:sz w:val="24"/>
          <w:szCs w:val="24"/>
        </w:rPr>
        <w:t xml:space="preserve"> (FDD);</w:t>
      </w:r>
    </w:p>
    <w:p w:rsidR="5397B8DB" w:rsidP="5397B8DB" w:rsidRDefault="5397B8DB" w14:paraId="33CC0172" w14:textId="6C6881C6">
      <w:pPr>
        <w:pStyle w:val="Corpodetexto"/>
        <w:numPr>
          <w:ilvl w:val="0"/>
          <w:numId w:val="23"/>
        </w:numPr>
        <w:bidi w:val="0"/>
        <w:rPr>
          <w:i w:val="0"/>
          <w:iCs w:val="0"/>
          <w:sz w:val="24"/>
          <w:szCs w:val="24"/>
        </w:rPr>
      </w:pPr>
      <w:r w:rsidRPr="5397B8DB" w:rsidR="5397B8DB">
        <w:rPr>
          <w:i w:val="0"/>
          <w:iCs w:val="0"/>
          <w:sz w:val="24"/>
          <w:szCs w:val="24"/>
        </w:rPr>
        <w:t>Kanban</w:t>
      </w:r>
      <w:r w:rsidRPr="5397B8DB" w:rsidR="5397B8DB">
        <w:rPr>
          <w:i w:val="0"/>
          <w:iCs w:val="0"/>
          <w:sz w:val="24"/>
          <w:szCs w:val="24"/>
        </w:rPr>
        <w:t>;</w:t>
      </w:r>
    </w:p>
    <w:p w:rsidR="5397B8DB" w:rsidP="5397B8DB" w:rsidRDefault="5397B8DB" w14:paraId="38689AF6" w14:textId="04C29777">
      <w:pPr>
        <w:pStyle w:val="Corpodetexto"/>
        <w:numPr>
          <w:ilvl w:val="0"/>
          <w:numId w:val="23"/>
        </w:numPr>
        <w:bidi w:val="0"/>
        <w:rPr>
          <w:i w:val="0"/>
          <w:iCs w:val="0"/>
          <w:sz w:val="24"/>
          <w:szCs w:val="24"/>
        </w:rPr>
      </w:pPr>
      <w:r w:rsidRPr="5397B8DB" w:rsidR="5397B8DB">
        <w:rPr>
          <w:i w:val="0"/>
          <w:iCs w:val="0"/>
          <w:sz w:val="24"/>
          <w:szCs w:val="24"/>
        </w:rPr>
        <w:t>Scrumban</w:t>
      </w:r>
      <w:r w:rsidRPr="5397B8DB" w:rsidR="5397B8DB">
        <w:rPr>
          <w:i w:val="0"/>
          <w:iCs w:val="0"/>
          <w:sz w:val="24"/>
          <w:szCs w:val="24"/>
        </w:rPr>
        <w:t>;</w:t>
      </w:r>
    </w:p>
    <w:p w:rsidR="5397B8DB" w:rsidP="5397B8DB" w:rsidRDefault="5397B8DB" w14:paraId="765A89BA" w14:textId="28F2B4D4">
      <w:pPr>
        <w:pStyle w:val="Corpodetexto"/>
        <w:bidi w:val="0"/>
        <w:ind w:left="0"/>
        <w:rPr>
          <w:i w:val="0"/>
          <w:iCs w:val="0"/>
          <w:sz w:val="24"/>
          <w:szCs w:val="24"/>
        </w:rPr>
      </w:pPr>
    </w:p>
    <w:p w:rsidR="5397B8DB" w:rsidP="5397B8DB" w:rsidRDefault="5397B8DB" w14:paraId="2E83BC89" w14:textId="53D2EFB5">
      <w:pPr>
        <w:pStyle w:val="Corpodetexto"/>
        <w:bidi w:val="0"/>
        <w:rPr>
          <w:i w:val="0"/>
          <w:iCs w:val="0"/>
          <w:color w:val="2E74B5" w:themeColor="accent5" w:themeTint="FF" w:themeShade="BF"/>
          <w:sz w:val="24"/>
          <w:szCs w:val="24"/>
        </w:rPr>
      </w:pPr>
      <w:r w:rsidRPr="5397B8DB" w:rsidR="5397B8DB">
        <w:rPr>
          <w:i w:val="0"/>
          <w:iCs w:val="0"/>
          <w:color w:val="2E74B5" w:themeColor="accent5" w:themeTint="FF" w:themeShade="BF"/>
          <w:sz w:val="24"/>
          <w:szCs w:val="24"/>
        </w:rPr>
        <w:t xml:space="preserve">Com relação aos métodos ágeis, pode-se citar o Scrum, o </w:t>
      </w:r>
      <w:r w:rsidRPr="5397B8DB" w:rsidR="5397B8DB">
        <w:rPr>
          <w:i w:val="0"/>
          <w:iCs w:val="0"/>
          <w:color w:val="2E74B5" w:themeColor="accent5" w:themeTint="FF" w:themeShade="BF"/>
          <w:sz w:val="24"/>
          <w:szCs w:val="24"/>
        </w:rPr>
        <w:t>Adaptive</w:t>
      </w:r>
      <w:r w:rsidRPr="5397B8DB" w:rsidR="5397B8DB">
        <w:rPr>
          <w:i w:val="0"/>
          <w:iCs w:val="0"/>
          <w:color w:val="2E74B5" w:themeColor="accent5" w:themeTint="FF" w:themeShade="BF"/>
          <w:sz w:val="24"/>
          <w:szCs w:val="24"/>
        </w:rPr>
        <w:t xml:space="preserve"> Software </w:t>
      </w:r>
      <w:r w:rsidRPr="5397B8DB" w:rsidR="5397B8DB">
        <w:rPr>
          <w:i w:val="0"/>
          <w:iCs w:val="0"/>
          <w:color w:val="2E74B5" w:themeColor="accent5" w:themeTint="FF" w:themeShade="BF"/>
          <w:sz w:val="24"/>
          <w:szCs w:val="24"/>
        </w:rPr>
        <w:t>Development</w:t>
      </w:r>
      <w:r w:rsidRPr="5397B8DB" w:rsidR="5397B8DB">
        <w:rPr>
          <w:i w:val="0"/>
          <w:iCs w:val="0"/>
          <w:color w:val="2E74B5" w:themeColor="accent5" w:themeTint="FF" w:themeShade="BF"/>
          <w:sz w:val="24"/>
          <w:szCs w:val="24"/>
        </w:rPr>
        <w:t xml:space="preserve"> (ASD), o Extreme </w:t>
      </w:r>
      <w:r w:rsidRPr="5397B8DB" w:rsidR="5397B8DB">
        <w:rPr>
          <w:i w:val="0"/>
          <w:iCs w:val="0"/>
          <w:color w:val="2E74B5" w:themeColor="accent5" w:themeTint="FF" w:themeShade="BF"/>
          <w:sz w:val="24"/>
          <w:szCs w:val="24"/>
        </w:rPr>
        <w:t>Programming</w:t>
      </w:r>
      <w:r w:rsidRPr="5397B8DB" w:rsidR="5397B8DB">
        <w:rPr>
          <w:i w:val="0"/>
          <w:iCs w:val="0"/>
          <w:color w:val="2E74B5" w:themeColor="accent5" w:themeTint="FF" w:themeShade="BF"/>
          <w:sz w:val="24"/>
          <w:szCs w:val="24"/>
        </w:rPr>
        <w:t xml:space="preserve"> (XP), o </w:t>
      </w:r>
      <w:r w:rsidRPr="5397B8DB" w:rsidR="5397B8DB">
        <w:rPr>
          <w:i w:val="0"/>
          <w:iCs w:val="0"/>
          <w:color w:val="2E74B5" w:themeColor="accent5" w:themeTint="FF" w:themeShade="BF"/>
          <w:sz w:val="24"/>
          <w:szCs w:val="24"/>
        </w:rPr>
        <w:t>FeatureDrivenDevelopent</w:t>
      </w:r>
      <w:r w:rsidRPr="5397B8DB" w:rsidR="5397B8DB">
        <w:rPr>
          <w:i w:val="0"/>
          <w:iCs w:val="0"/>
          <w:color w:val="2E74B5" w:themeColor="accent5" w:themeTint="FF" w:themeShade="BF"/>
          <w:sz w:val="24"/>
          <w:szCs w:val="24"/>
        </w:rPr>
        <w:t xml:space="preserve"> (FDD) e o </w:t>
      </w:r>
      <w:r w:rsidRPr="5397B8DB" w:rsidR="5397B8DB">
        <w:rPr>
          <w:i w:val="0"/>
          <w:iCs w:val="0"/>
          <w:color w:val="2E74B5" w:themeColor="accent5" w:themeTint="FF" w:themeShade="BF"/>
          <w:sz w:val="24"/>
          <w:szCs w:val="24"/>
        </w:rPr>
        <w:t>Kanban</w:t>
      </w:r>
      <w:r w:rsidRPr="5397B8DB" w:rsidR="5397B8DB">
        <w:rPr>
          <w:i w:val="0"/>
          <w:iCs w:val="0"/>
          <w:color w:val="2E74B5" w:themeColor="accent5" w:themeTint="FF" w:themeShade="BF"/>
          <w:sz w:val="24"/>
          <w:szCs w:val="24"/>
        </w:rPr>
        <w:t xml:space="preserve"> (PAZ, DUARTE e BIGÃO, 2017; LIBARDI e BARBOSA, 2010; SANTOS, SOARES e CALDEIRA, 2013).</w:t>
      </w:r>
    </w:p>
    <w:p w:rsidR="5397B8DB" w:rsidP="5397B8DB" w:rsidRDefault="5397B8DB" w14:paraId="2EFECD82" w14:textId="27D7A8B7">
      <w:pPr>
        <w:pStyle w:val="Corpodetexto"/>
        <w:bidi w:val="0"/>
        <w:rPr>
          <w:i w:val="0"/>
          <w:iCs w:val="0"/>
          <w:color w:val="2E74B5" w:themeColor="accent5" w:themeTint="FF" w:themeShade="BF"/>
          <w:sz w:val="24"/>
          <w:szCs w:val="24"/>
          <w:highlight w:val="magenta"/>
        </w:rPr>
      </w:pPr>
      <w:r w:rsidRPr="5397B8DB" w:rsidR="5397B8DB">
        <w:rPr>
          <w:i w:val="0"/>
          <w:iCs w:val="0"/>
          <w:color w:val="2E74B5" w:themeColor="accent5" w:themeTint="FF" w:themeShade="BF"/>
          <w:sz w:val="24"/>
          <w:szCs w:val="24"/>
        </w:rPr>
        <w:t xml:space="preserve"> </w:t>
      </w:r>
      <w:r w:rsidRPr="5397B8DB" w:rsidR="5397B8DB">
        <w:rPr>
          <w:i w:val="0"/>
          <w:iCs w:val="0"/>
          <w:color w:val="2E74B5" w:themeColor="accent5" w:themeTint="FF" w:themeShade="BF"/>
          <w:sz w:val="24"/>
          <w:szCs w:val="24"/>
          <w:highlight w:val="magenta"/>
        </w:rPr>
        <w:t>https://abepro.org.br/biblioteca/TN_STO_295_1664_38216.pdf</w:t>
      </w:r>
    </w:p>
    <w:p w:rsidR="5397B8DB" w:rsidP="5397B8DB" w:rsidRDefault="5397B8DB" w14:paraId="7A0D8ABF" w14:textId="66F8A98E">
      <w:pPr>
        <w:pStyle w:val="Normal"/>
        <w:bidi w:val="0"/>
        <w:jc w:val="both"/>
        <w:rPr>
          <w:i w:val="0"/>
          <w:iCs w:val="0"/>
          <w:sz w:val="24"/>
          <w:szCs w:val="24"/>
        </w:rPr>
      </w:pPr>
    </w:p>
    <w:p w:rsidR="5397B8DB" w:rsidP="5397B8DB" w:rsidRDefault="5397B8DB" w14:paraId="0F86D1DD" w14:textId="13B82650">
      <w:pPr>
        <w:pStyle w:val="Normal"/>
        <w:bidi w:val="0"/>
        <w:jc w:val="both"/>
        <w:rPr>
          <w:i w:val="0"/>
          <w:iCs w:val="0"/>
          <w:sz w:val="24"/>
          <w:szCs w:val="24"/>
        </w:rPr>
      </w:pPr>
    </w:p>
    <w:p w:rsidR="5397B8DB" w:rsidP="5397B8DB" w:rsidRDefault="5397B8DB" w14:paraId="17128766" w14:textId="085B6FFD">
      <w:pPr>
        <w:pStyle w:val="Ttulo3"/>
        <w:rPr/>
      </w:pPr>
      <w:r w:rsidR="5397B8DB">
        <w:rPr/>
        <w:t>Fatores</w:t>
      </w:r>
      <w:r w:rsidR="5397B8DB">
        <w:rPr/>
        <w:t xml:space="preserve"> </w:t>
      </w:r>
      <w:r w:rsidR="5397B8DB">
        <w:rPr/>
        <w:t>críticos</w:t>
      </w:r>
      <w:r w:rsidR="5397B8DB">
        <w:rPr/>
        <w:t xml:space="preserve"> de </w:t>
      </w:r>
      <w:r w:rsidR="5397B8DB">
        <w:rPr/>
        <w:t>sucesso</w:t>
      </w:r>
      <w:r w:rsidR="5397B8DB">
        <w:rPr/>
        <w:t xml:space="preserve"> </w:t>
      </w:r>
      <w:r w:rsidR="5397B8DB">
        <w:rPr/>
        <w:t>na</w:t>
      </w:r>
      <w:r w:rsidR="5397B8DB">
        <w:rPr/>
        <w:t xml:space="preserve"> </w:t>
      </w:r>
      <w:r w:rsidR="5397B8DB">
        <w:rPr/>
        <w:t>gestão</w:t>
      </w:r>
      <w:r w:rsidR="5397B8DB">
        <w:rPr/>
        <w:t xml:space="preserve"> de </w:t>
      </w:r>
      <w:r w:rsidR="5397B8DB">
        <w:rPr/>
        <w:t>projetos</w:t>
      </w:r>
    </w:p>
    <w:p w:rsidR="01637936" w:rsidP="01637936" w:rsidRDefault="01637936" w14:paraId="28AAA1E9" w14:textId="1AC7AD07">
      <w:pPr>
        <w:pStyle w:val="Corpodetexto"/>
        <w:bidi w:val="0"/>
      </w:pPr>
    </w:p>
    <w:tbl>
      <w:tblPr>
        <w:tblStyle w:val="GridTable5Dark-Accent3"/>
        <w:bidiVisual w:val="0"/>
        <w:tblW w:w="0" w:type="auto"/>
        <w:tblLayout w:type="fixed"/>
        <w:tblLook w:val="06A0" w:firstRow="1" w:lastRow="0" w:firstColumn="1" w:lastColumn="0" w:noHBand="1" w:noVBand="1"/>
      </w:tblPr>
      <w:tblGrid>
        <w:gridCol w:w="1455"/>
        <w:gridCol w:w="845"/>
        <w:gridCol w:w="845"/>
        <w:gridCol w:w="845"/>
        <w:gridCol w:w="845"/>
        <w:gridCol w:w="845"/>
        <w:gridCol w:w="845"/>
        <w:gridCol w:w="845"/>
        <w:gridCol w:w="845"/>
        <w:gridCol w:w="845"/>
      </w:tblGrid>
      <w:tr w:rsidR="5397B8DB" w:rsidTr="5397B8DB" w14:paraId="43AC72C0">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1033A1E6" w14:textId="7F5B5F01">
            <w:pPr>
              <w:pStyle w:val="Corpodetexto"/>
              <w:bidi w:val="0"/>
              <w:jc w:val="left"/>
              <w:rPr>
                <w:sz w:val="20"/>
                <w:szCs w:val="20"/>
              </w:rPr>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2D369FA" w14:textId="4506E33E">
            <w:pPr>
              <w:pStyle w:val="Corpodetexto"/>
              <w:bidi w:val="0"/>
              <w:ind w:firstLine="0"/>
              <w:rPr>
                <w:sz w:val="20"/>
                <w:szCs w:val="20"/>
              </w:rPr>
            </w:pPr>
            <w:r w:rsidRPr="5397B8DB" w:rsidR="5397B8DB">
              <w:rPr>
                <w:sz w:val="20"/>
                <w:szCs w:val="20"/>
              </w:rPr>
              <w:t>Método 1</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6EF1CF5" w14:textId="6EFF8F17">
            <w:pPr>
              <w:pStyle w:val="Corpodetexto"/>
              <w:bidi w:val="0"/>
              <w:ind w:firstLine="0"/>
              <w:rPr>
                <w:sz w:val="20"/>
                <w:szCs w:val="20"/>
              </w:rPr>
            </w:pPr>
            <w:r w:rsidRPr="5397B8DB" w:rsidR="5397B8DB">
              <w:rPr>
                <w:sz w:val="20"/>
                <w:szCs w:val="20"/>
              </w:rPr>
              <w:t>Método 2</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A04279C" w14:textId="6E6968DB">
            <w:pPr>
              <w:pStyle w:val="Corpodetexto"/>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A9EE80D" w14:textId="6E6968DB">
            <w:pPr>
              <w:pStyle w:val="Corpodetexto"/>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8424732" w14:textId="6E6968DB">
            <w:pPr>
              <w:pStyle w:val="Corpodetexto"/>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409E70E" w14:textId="6E6968DB">
            <w:pPr>
              <w:pStyle w:val="Corpodetexto"/>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287B17D" w14:textId="6E6968DB">
            <w:pPr>
              <w:pStyle w:val="Corpodetexto"/>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6C72FC0" w14:textId="6E6968DB">
            <w:pPr>
              <w:pStyle w:val="Corpodetexto"/>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CA15ED2" w14:textId="6E6968DB">
            <w:pPr>
              <w:pStyle w:val="Corpodetexto"/>
              <w:bidi w:val="0"/>
              <w:rPr>
                <w:sz w:val="20"/>
                <w:szCs w:val="20"/>
              </w:rPr>
            </w:pPr>
          </w:p>
        </w:tc>
      </w:tr>
      <w:tr w:rsidR="5397B8DB" w:rsidTr="5397B8DB" w14:paraId="5E517052">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1E30CB09" w14:textId="0D35AAD1">
            <w:pPr>
              <w:pStyle w:val="Corpodetexto"/>
              <w:bidi w:val="0"/>
              <w:ind w:firstLine="0"/>
              <w:jc w:val="left"/>
              <w:rPr>
                <w:sz w:val="20"/>
                <w:szCs w:val="20"/>
              </w:rPr>
            </w:pPr>
            <w:r w:rsidRPr="5397B8DB" w:rsidR="5397B8DB">
              <w:rPr>
                <w:sz w:val="20"/>
                <w:szCs w:val="20"/>
              </w:rPr>
              <w:t>Escopo</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EF9251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FF11CBF"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B93D8B6"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2FF12157"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2323B72F"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864136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F20668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250BB385"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FDEA0EC" w14:textId="6E6968DB">
            <w:pPr>
              <w:pStyle w:val="Corpodetexto"/>
            </w:pPr>
          </w:p>
        </w:tc>
      </w:tr>
      <w:tr w:rsidR="5397B8DB" w:rsidTr="5397B8DB" w14:paraId="0CFB6522">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72BC4EB0" w14:textId="338E8090">
            <w:pPr>
              <w:pStyle w:val="Corpodetexto"/>
              <w:bidi w:val="0"/>
              <w:ind w:firstLine="0"/>
              <w:jc w:val="left"/>
              <w:rPr>
                <w:sz w:val="20"/>
                <w:szCs w:val="20"/>
              </w:rPr>
            </w:pPr>
            <w:r w:rsidRPr="5397B8DB" w:rsidR="5397B8DB">
              <w:rPr>
                <w:sz w:val="20"/>
                <w:szCs w:val="20"/>
              </w:rPr>
              <w:t>Cronograma</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412E4D3"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580D526"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210FEB81"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6F35505"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1D3FF0C"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371FCC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E317B7A"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0FEEE5B"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9ACC64F" w14:textId="6E6968DB">
            <w:pPr>
              <w:pStyle w:val="Corpodetexto"/>
            </w:pPr>
          </w:p>
        </w:tc>
      </w:tr>
      <w:tr w:rsidR="5397B8DB" w:rsidTr="5397B8DB" w14:paraId="7064C745">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6E14C48E" w14:textId="67E8D8DD">
            <w:pPr>
              <w:pStyle w:val="Corpodetexto"/>
              <w:bidi w:val="0"/>
              <w:ind w:firstLine="0"/>
              <w:jc w:val="left"/>
              <w:rPr>
                <w:sz w:val="20"/>
                <w:szCs w:val="20"/>
              </w:rPr>
            </w:pPr>
            <w:r w:rsidRPr="5397B8DB" w:rsidR="5397B8DB">
              <w:rPr>
                <w:sz w:val="20"/>
                <w:szCs w:val="20"/>
              </w:rPr>
              <w:t>Custos</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DFAB455"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2DDC142"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1C82AFE"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60C012A"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301E06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715DBE4"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58B5404"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22362C2"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03A2D10" w14:textId="6E6968DB">
            <w:pPr>
              <w:pStyle w:val="Corpodetexto"/>
            </w:pPr>
          </w:p>
        </w:tc>
      </w:tr>
      <w:tr w:rsidR="5397B8DB" w:rsidTr="5397B8DB" w14:paraId="07469BF8">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4503FEAE" w14:textId="6B6CC9E0">
            <w:pPr>
              <w:pStyle w:val="Corpodetexto"/>
              <w:bidi w:val="0"/>
              <w:ind w:firstLine="0"/>
              <w:jc w:val="left"/>
              <w:rPr>
                <w:sz w:val="20"/>
                <w:szCs w:val="20"/>
              </w:rPr>
            </w:pPr>
            <w:r w:rsidRPr="5397B8DB" w:rsidR="5397B8DB">
              <w:rPr>
                <w:sz w:val="20"/>
                <w:szCs w:val="20"/>
              </w:rPr>
              <w:t>Qualidade</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4B305A4"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E3AEA9F"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3E0A433"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E481AC7"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F85B024"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B59D816"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07DB42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459D6DF"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564FA02" w14:textId="6E6968DB">
            <w:pPr>
              <w:pStyle w:val="Corpodetexto"/>
            </w:pPr>
          </w:p>
        </w:tc>
      </w:tr>
      <w:tr w:rsidR="5397B8DB" w:rsidTr="5397B8DB" w14:paraId="50E5C04F">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658607BF" w14:textId="60E78132">
            <w:pPr>
              <w:pStyle w:val="Corpodetexto"/>
              <w:bidi w:val="0"/>
              <w:ind w:firstLine="0"/>
              <w:jc w:val="left"/>
              <w:rPr>
                <w:sz w:val="20"/>
                <w:szCs w:val="20"/>
              </w:rPr>
            </w:pPr>
            <w:r w:rsidRPr="5397B8DB" w:rsidR="5397B8DB">
              <w:rPr>
                <w:sz w:val="20"/>
                <w:szCs w:val="20"/>
              </w:rPr>
              <w:t>Riscos</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C6FDC0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C2330AB"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157EF43"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351657C"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7E75A0C"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332CC30"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2F5564C"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569DD49"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69A2022" w14:textId="6E6968DB">
            <w:pPr>
              <w:pStyle w:val="Corpodetexto"/>
            </w:pPr>
          </w:p>
        </w:tc>
      </w:tr>
      <w:tr w:rsidR="5397B8DB" w:rsidTr="5397B8DB" w14:paraId="0D5F37B6">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484FC877" w14:textId="24C04E14">
            <w:pPr>
              <w:pStyle w:val="Corpodetexto"/>
              <w:bidi w:val="0"/>
              <w:ind w:firstLine="0"/>
              <w:jc w:val="left"/>
              <w:rPr>
                <w:sz w:val="20"/>
                <w:szCs w:val="20"/>
              </w:rPr>
            </w:pPr>
            <w:r w:rsidRPr="5397B8DB" w:rsidR="5397B8DB">
              <w:rPr>
                <w:sz w:val="20"/>
                <w:szCs w:val="20"/>
              </w:rPr>
              <w:t>Comunicação</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6F0D150"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74EFD94"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02ADC63"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55701E5"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A834400"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65B0B33"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480A091"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74D61EB"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30C9081" w14:textId="6E6968DB">
            <w:pPr>
              <w:pStyle w:val="Corpodetexto"/>
            </w:pPr>
          </w:p>
        </w:tc>
      </w:tr>
      <w:tr w:rsidR="5397B8DB" w:rsidTr="5397B8DB" w14:paraId="6FD3D664">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6F0976D6" w14:textId="7E0EFD16">
            <w:pPr>
              <w:pStyle w:val="Corpodetexto"/>
              <w:bidi w:val="0"/>
              <w:ind w:firstLine="0"/>
              <w:jc w:val="left"/>
              <w:rPr>
                <w:sz w:val="20"/>
                <w:szCs w:val="20"/>
              </w:rPr>
            </w:pPr>
            <w:r w:rsidRPr="5397B8DB" w:rsidR="5397B8DB">
              <w:rPr>
                <w:sz w:val="20"/>
                <w:szCs w:val="20"/>
              </w:rPr>
              <w:t>Recursos</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2D2989E"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A1FBB70"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6D4C77C"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2C8CA5C"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3E1C010"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4406F2A"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48099E6"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2CCCD04" w14:textId="6E6968D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2054DE9" w14:textId="6E6968DB">
            <w:pPr>
              <w:pStyle w:val="Corpodetexto"/>
            </w:pPr>
          </w:p>
        </w:tc>
      </w:tr>
      <w:tr w:rsidR="5397B8DB" w:rsidTr="5397B8DB" w14:paraId="0F375824">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7448FD20" w14:textId="045CBEEA">
            <w:pPr>
              <w:pStyle w:val="Corpodetexto"/>
              <w:bidi w:val="0"/>
              <w:ind w:firstLine="0"/>
              <w:jc w:val="left"/>
              <w:rPr>
                <w:sz w:val="20"/>
                <w:szCs w:val="20"/>
              </w:rPr>
            </w:pPr>
            <w:r w:rsidRPr="5397B8DB" w:rsidR="5397B8DB">
              <w:rPr>
                <w:sz w:val="20"/>
                <w:szCs w:val="20"/>
              </w:rPr>
              <w:t>Aquisições</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7BA307E" w14:textId="12E6CF32">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2C0A158" w14:textId="317B6B20">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CD44F20" w14:textId="7FD08A82">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E721F24" w14:textId="1ABCFCE9">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5B61CA4" w14:textId="4F8D3B0E">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7FA74D1" w14:textId="43BC02F0">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0657329" w14:textId="60ECF66F">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A13134E" w14:textId="02656989">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0253F9B" w14:textId="6254A85B">
            <w:pPr>
              <w:pStyle w:val="Corpodetexto"/>
            </w:pPr>
          </w:p>
        </w:tc>
      </w:tr>
      <w:tr w:rsidR="5397B8DB" w:rsidTr="5397B8DB" w14:paraId="2A8AB78E">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5CE69016" w14:textId="26560A7A">
            <w:pPr>
              <w:pStyle w:val="Corpodetexto"/>
              <w:bidi w:val="0"/>
              <w:ind w:firstLine="0"/>
              <w:jc w:val="left"/>
              <w:rPr>
                <w:sz w:val="20"/>
                <w:szCs w:val="20"/>
              </w:rPr>
            </w:pPr>
            <w:r w:rsidRPr="5397B8DB" w:rsidR="5397B8DB">
              <w:rPr>
                <w:sz w:val="20"/>
                <w:szCs w:val="20"/>
              </w:rPr>
              <w:t>Integrações</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B5BBBCF" w14:textId="418F8766">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91F0010" w14:textId="3BF63FE5">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3B6AB1D" w14:textId="0E172477">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EF5DA95" w14:textId="018A048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95E6969" w14:textId="705D948B">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8D45D9D" w14:textId="70C0BF9D">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36BF553" w14:textId="50523D13">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076C854" w14:textId="06962FFA">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09AFFF66" w14:textId="1CB33552">
            <w:pPr>
              <w:pStyle w:val="Corpodetexto"/>
            </w:pPr>
          </w:p>
        </w:tc>
      </w:tr>
      <w:tr w:rsidR="5397B8DB" w:rsidTr="5397B8DB" w14:paraId="2897EA5B">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685A9204" w14:textId="1D33A405">
            <w:pPr>
              <w:pStyle w:val="Corpodetexto"/>
              <w:bidi w:val="0"/>
              <w:ind w:firstLine="0"/>
              <w:jc w:val="left"/>
              <w:rPr>
                <w:sz w:val="20"/>
                <w:szCs w:val="20"/>
              </w:rPr>
            </w:pPr>
            <w:r w:rsidRPr="5397B8DB" w:rsidR="5397B8DB">
              <w:rPr>
                <w:sz w:val="20"/>
                <w:szCs w:val="20"/>
              </w:rPr>
              <w:t>Partes Interessadas</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6055E01" w14:textId="65C2DDEC">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641A12A" w14:textId="34E4AB8C">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2987C637" w14:textId="5915ADEC">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5C1825F" w14:textId="559EC846">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24B48283" w14:textId="1BEB101F">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610DD700" w14:textId="72E708D2">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7BE1C15F" w14:textId="3E7FD2C7">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DF337A1" w14:textId="4C1A8244">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2EFD4EE" w14:textId="2C45802F">
            <w:pPr>
              <w:pStyle w:val="Corpodetexto"/>
            </w:pPr>
          </w:p>
        </w:tc>
      </w:tr>
      <w:tr w:rsidR="5397B8DB" w:rsidTr="5397B8DB" w14:paraId="6218866B">
        <w:tc>
          <w:tcPr>
            <w:cnfStyle w:val="001000000000" w:firstRow="0" w:lastRow="0" w:firstColumn="1" w:lastColumn="0" w:oddVBand="0" w:evenVBand="0" w:oddHBand="0" w:evenHBand="0" w:firstRowFirstColumn="0" w:firstRowLastColumn="0" w:lastRowFirstColumn="0" w:lastRowLastColumn="0"/>
            <w:tcW w:w="1455" w:type="dxa"/>
            <w:tcMar/>
          </w:tcPr>
          <w:p w:rsidR="5397B8DB" w:rsidP="5397B8DB" w:rsidRDefault="5397B8DB" w14:paraId="09512945" w14:textId="339EA5BE">
            <w:pPr>
              <w:pStyle w:val="Corpodetexto"/>
              <w:bidi w:val="0"/>
              <w:ind w:firstLine="0"/>
              <w:jc w:val="left"/>
              <w:rPr>
                <w:sz w:val="20"/>
                <w:szCs w:val="20"/>
              </w:rPr>
            </w:pPr>
            <w:r w:rsidRPr="5397B8DB" w:rsidR="5397B8DB">
              <w:rPr>
                <w:sz w:val="20"/>
                <w:szCs w:val="20"/>
              </w:rPr>
              <w:t>Formalização do Projeto</w:t>
            </w: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208F153" w14:textId="701B1A45">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2832D898" w14:textId="70C82499">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0C5ACDA" w14:textId="45F18BB0">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83C980A" w14:textId="63FEE746">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3541F7B" w14:textId="16DBFF91">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51DA6BCC" w14:textId="118421C5">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3D7DC777" w14:textId="79922AA7">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480A5978" w14:textId="251FA0C1">
            <w:pPr>
              <w:pStyle w:val="Corpodetexto"/>
            </w:pPr>
          </w:p>
        </w:tc>
        <w:tc>
          <w:tcPr>
            <w:cnfStyle w:val="000000000000" w:firstRow="0" w:lastRow="0" w:firstColumn="0" w:lastColumn="0" w:oddVBand="0" w:evenVBand="0" w:oddHBand="0" w:evenHBand="0" w:firstRowFirstColumn="0" w:firstRowLastColumn="0" w:lastRowFirstColumn="0" w:lastRowLastColumn="0"/>
            <w:tcW w:w="845" w:type="dxa"/>
            <w:tcMar/>
          </w:tcPr>
          <w:p w:rsidR="5397B8DB" w:rsidP="5397B8DB" w:rsidRDefault="5397B8DB" w14:paraId="127A2684" w14:textId="45904743">
            <w:pPr>
              <w:pStyle w:val="Corpodetexto"/>
            </w:pPr>
          </w:p>
        </w:tc>
      </w:tr>
    </w:tbl>
    <w:p w:rsidR="5397B8DB" w:rsidP="5397B8DB" w:rsidRDefault="5397B8DB" w14:paraId="28F7AF2F" w14:textId="54F4CBE8">
      <w:pPr>
        <w:pStyle w:val="Ttulo1"/>
        <w:numPr>
          <w:numId w:val="0"/>
        </w:numPr>
        <w:ind w:left="0"/>
      </w:pPr>
    </w:p>
    <w:p w:rsidR="007A555C" w:rsidP="007A555C" w:rsidRDefault="007A555C" w14:paraId="5BF16B3F" w14:textId="14321FAE">
      <w:pPr>
        <w:pStyle w:val="Ttulo1"/>
        <w:rPr/>
      </w:pPr>
      <w:r w:rsidR="5397B8DB">
        <w:rPr/>
        <w:t>Metodologia</w:t>
      </w:r>
    </w:p>
    <w:p w:rsidR="01637936" w:rsidP="01637936" w:rsidRDefault="01637936" w14:paraId="195B65EF" w14:textId="7DDD71BB">
      <w:pPr>
        <w:pStyle w:val="Corpodetexto"/>
        <w:rPr>
          <w:highlight w:val="yellow"/>
        </w:rPr>
      </w:pPr>
      <w:r w:rsidR="01637936">
        <w:rPr/>
        <w:t>Este estudo se caracteriza como uma pesquisa qualitativa descritiva, e segundo Gil (2008), esse estilo de pesquisa é caracterizado por descrever as características de uma população ou fenômeno e também descobrir associações entre as variáveis estudadas. Este artigo tem como foco a comparação de diferentes metodologias de gerenciamento de projetos a fim de estabelecer a mais eficaz na gestão de equipes remotas. Essa comparação será realizada em 3 etapas: listagem e descrição das metodologias, coleta de dados de equipes virtuais, e comparação e análise dos dados obtidos nas 2 etapas anteriores.</w:t>
      </w:r>
    </w:p>
    <w:p w:rsidR="01637936" w:rsidP="01637936" w:rsidRDefault="01637936" w14:paraId="325454AF" w14:textId="2885AAF7">
      <w:pPr>
        <w:pStyle w:val="Corpodetexto"/>
        <w:rPr>
          <w:i w:val="0"/>
          <w:iCs w:val="0"/>
        </w:rPr>
      </w:pPr>
      <w:r w:rsidR="01637936">
        <w:rPr/>
        <w:t>A primeira etapa será realizada por meio de uma revisão bibliográfica, esse processo, de acordo com Da Silva e Menezes (2005), é baseado na análise da literatura já publicada, impressa ou disponibilizada na internet, onde será possível verificar as metodologias mais importantes e que aparecem com maior frequência em estudos. Além disso, nessa fase serão caracterizadas as metodologias e estruturadas em uma tabela para comparação mais visual de suas diferenças. Essa caracterização será feita de forma padrão para todos os métodos e será definida de acordo com as principais características vistas na própria revisão de literatura.</w:t>
      </w:r>
    </w:p>
    <w:p w:rsidR="01637936" w:rsidP="01637936" w:rsidRDefault="01637936" w14:paraId="37A17022" w14:textId="3BE3EB1D">
      <w:pPr>
        <w:pStyle w:val="Corpodetexto"/>
        <w:rPr>
          <w:i w:val="0"/>
          <w:iCs w:val="0"/>
        </w:rPr>
      </w:pPr>
      <w:r w:rsidR="01637936">
        <w:rPr/>
        <w:t>Na segunda etapa será estruturado um questionário para a coleta de dados de equipes virtuais, este poderá ter questões quantitativas, contudo o seu foco será qualitativo. Segundo, Da Silva e Menezes (2005), um questionário é “uma série ordenada de perguntas que devem ser respondidas por escrito pela informante” e deve ser “objetivo, limitado em extensão e estar acompanhado de instruções”. Essa ferramenta deverá abranger diversas questões relacionadas às diferentes características anteriormente listadas das metodologias, para que assim, possa ser possível verificar quais atributos são mais importantes, necessários e úteis para trabalhadores virtuais. Não serão diferenciadas pessoas que trabalharam em cargos gerenciais, contudo apenas as respostas obtidas de trabalhadores com mais de 1 ano de experiência em regime de home-office serão consideradas para melhor confiabilidade.</w:t>
      </w:r>
    </w:p>
    <w:p w:rsidR="01637936" w:rsidP="01637936" w:rsidRDefault="01637936" w14:paraId="6D655476" w14:textId="1C2CA209">
      <w:pPr>
        <w:pStyle w:val="Corpodetexto"/>
      </w:pPr>
      <w:r w:rsidR="78074779">
        <w:rPr/>
        <w:t>E por fim, na terceira etapa será feita a comparação e análise dos dados obtidos. Nessa fase, serão construídas ferramentas visuais para melhor entendimento dos dados obtidos e facilitar a análise. Após essa avaliação minuciosa, será definida, se houver, a metodologia mais adequada para utilização em empresas compostas por empregados virtuais.</w:t>
      </w:r>
    </w:p>
    <w:p w:rsidRPr="0025046A" w:rsidR="005512E7" w:rsidP="01637936" w:rsidRDefault="00AD270A" w14:paraId="79CF4E8C" w14:textId="44AE5DCB">
      <w:pPr>
        <w:pStyle w:val="Ttulodeseo"/>
        <w:numPr>
          <w:numId w:val="0"/>
        </w:numPr>
        <w:rPr>
          <w:lang w:val="pt-BR"/>
        </w:rPr>
      </w:pPr>
      <w:r w:rsidRPr="5397B8DB" w:rsidR="5397B8DB">
        <w:rPr>
          <w:lang w:val="pt-BR"/>
        </w:rPr>
        <w:t>Referências</w:t>
      </w:r>
    </w:p>
    <w:p w:rsidR="5397B8DB" w:rsidP="5397B8DB" w:rsidRDefault="5397B8DB" w14:paraId="206BF0DF" w14:textId="69993AAE">
      <w:pPr>
        <w:pStyle w:val="Referncias"/>
        <w:bidi w:val="0"/>
        <w:spacing w:before="120" w:beforeAutospacing="off" w:afterAutospacing="on" w:line="259" w:lineRule="auto"/>
        <w:ind w:left="0" w:right="0"/>
        <w:jc w:val="left"/>
        <w:rPr>
          <w:b w:val="0"/>
          <w:bCs w:val="0"/>
          <w:noProof w:val="0"/>
          <w:lang w:val="pt-BR"/>
        </w:rPr>
      </w:pPr>
      <w:r w:rsidRPr="5397B8DB" w:rsidR="5397B8DB">
        <w:rPr>
          <w:rFonts w:ascii="Arial" w:hAnsi="Arial" w:eastAsia="Arial" w:cs="Arial"/>
          <w:b w:val="0"/>
          <w:bCs w:val="0"/>
          <w:i w:val="0"/>
          <w:iCs w:val="0"/>
          <w:caps w:val="0"/>
          <w:smallCaps w:val="0"/>
          <w:noProof w:val="0"/>
          <w:color w:val="222222"/>
          <w:sz w:val="19"/>
          <w:szCs w:val="19"/>
          <w:lang w:val="pt-BR"/>
        </w:rPr>
        <w:t xml:space="preserve">AKEL, Rodrigo Peixoto. Estudo comparativo entre a metodologia tradicional e ágil de gerenciamento de projetos. </w:t>
      </w:r>
      <w:r w:rsidRPr="5397B8DB" w:rsidR="5397B8DB">
        <w:rPr>
          <w:rFonts w:ascii="Arial" w:hAnsi="Arial" w:eastAsia="Arial" w:cs="Arial"/>
          <w:b w:val="0"/>
          <w:bCs w:val="0"/>
          <w:i w:val="0"/>
          <w:iCs w:val="0"/>
          <w:caps w:val="0"/>
          <w:smallCaps w:val="0"/>
          <w:noProof w:val="0"/>
          <w:color w:val="222222"/>
          <w:sz w:val="19"/>
          <w:szCs w:val="19"/>
          <w:lang w:val="pt-BR"/>
        </w:rPr>
        <w:t>XXXIX Encontro Nacional de Engenharia de Produção–ENEGEP Santos</w:t>
      </w:r>
      <w:r w:rsidRPr="5397B8DB" w:rsidR="5397B8DB">
        <w:rPr>
          <w:rFonts w:ascii="Arial" w:hAnsi="Arial" w:eastAsia="Arial" w:cs="Arial"/>
          <w:b w:val="0"/>
          <w:bCs w:val="0"/>
          <w:i w:val="0"/>
          <w:iCs w:val="0"/>
          <w:caps w:val="0"/>
          <w:smallCaps w:val="0"/>
          <w:noProof w:val="0"/>
          <w:color w:val="222222"/>
          <w:sz w:val="19"/>
          <w:szCs w:val="19"/>
          <w:lang w:val="pt-BR"/>
        </w:rPr>
        <w:t>, 2019.</w:t>
      </w:r>
    </w:p>
    <w:p w:rsidR="5397B8DB" w:rsidP="5397B8DB" w:rsidRDefault="5397B8DB" w14:paraId="6BDBC33E" w14:textId="4A4E924D">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ALBUQUERQUE, Gabriel Barbosa de. Gestão de projetos e transformação digital: um estudo qualitativo em uma rede de Supermercados do Nordeste. 2020. Trabalho de Conclusão de Curso. Universidade Federal do Rio Grande do Norte.</w:t>
      </w:r>
    </w:p>
    <w:p w:rsidR="5397B8DB" w:rsidP="5397B8DB" w:rsidRDefault="5397B8DB" w14:paraId="1B7CEDD1" w14:textId="738E3E8A">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ARTIA. Gestão de projetos: O que é + boas práticas do mercado. Disponível em: &lt;https://artia.com/blog/</w:t>
      </w:r>
      <w:r w:rsidRPr="5397B8DB" w:rsidR="5397B8DB">
        <w:rPr>
          <w:rFonts w:ascii="Arial" w:hAnsi="Arial" w:eastAsia="Arial" w:cs="Arial"/>
          <w:b w:val="0"/>
          <w:bCs w:val="0"/>
          <w:i w:val="0"/>
          <w:iCs w:val="0"/>
          <w:caps w:val="0"/>
          <w:smallCaps w:val="0"/>
          <w:noProof w:val="0"/>
          <w:color w:val="222222"/>
          <w:sz w:val="19"/>
          <w:szCs w:val="19"/>
          <w:lang w:val="pt-BR"/>
        </w:rPr>
        <w:t>gestao</w:t>
      </w:r>
      <w:r w:rsidRPr="5397B8DB" w:rsidR="5397B8DB">
        <w:rPr>
          <w:rFonts w:ascii="Arial" w:hAnsi="Arial" w:eastAsia="Arial" w:cs="Arial"/>
          <w:b w:val="0"/>
          <w:bCs w:val="0"/>
          <w:i w:val="0"/>
          <w:iCs w:val="0"/>
          <w:caps w:val="0"/>
          <w:smallCaps w:val="0"/>
          <w:noProof w:val="0"/>
          <w:color w:val="222222"/>
          <w:sz w:val="19"/>
          <w:szCs w:val="19"/>
          <w:lang w:val="pt-BR"/>
        </w:rPr>
        <w:t>-de-projetos-o-que-e-para-que-serve/&gt;. Acesso em: 24 out. 2022.</w:t>
      </w:r>
    </w:p>
    <w:p w:rsidR="5397B8DB" w:rsidP="5397B8DB" w:rsidRDefault="5397B8DB" w14:paraId="742E8892" w14:textId="3D0FD533">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BRASIL. Lei nº 12.551, de 15 de dezembro de 2011. Altera o art. 6º da Consolidação das Leis do Trabalho (CLT), aprovada pelo Decreto-Lei nº 5.452, de 1º de maio de 1943, para equiparar os efeitos jurídicos da subordinação exercida por meios telemáticos e informatizados à exercida por meios pessoais e diretos. [S. l.], 2011.</w:t>
      </w:r>
    </w:p>
    <w:p w:rsidR="5397B8DB" w:rsidP="5397B8DB" w:rsidRDefault="5397B8DB" w14:paraId="1A531FA3" w14:textId="1D2CD2BC">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BRASIL. Lei nº 13.467, de 13 de julho de 2017. Altera a Consolidação das Leis do Trabalho (CLT), aprovada pelo Decreto-Lei nº 5.452, de 1º de maio de 1943, e as Leis n º 6.019, de 3 de janeiro de 1974, 8.036, de 11 de maio de 1990, e 8.212, de 24 de julho de 1991, a fim de adequar a legislação às novas relações de trabalho. [S. l.], 2017.</w:t>
      </w:r>
    </w:p>
    <w:p w:rsidR="5397B8DB" w:rsidP="5397B8DB" w:rsidRDefault="5397B8DB" w14:paraId="27291B98" w14:textId="7922B6ED">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BRASIL. Lei nº 14.442, de 02 de setembro de 2022. Dispõe sobre o pagamento de auxílio-alimentação ao empregado e altera a Lei nº 6.321, de 14 de abril de 1976, e a Consolidação das Leis do Trabalho, aprovada pelo Decreto-Lei nº 5.452, de 1º de maio de 1943. [S. l.], 2022.</w:t>
      </w:r>
    </w:p>
    <w:p w:rsidR="5397B8DB" w:rsidP="5397B8DB" w:rsidRDefault="5397B8DB" w14:paraId="6B21B2FF" w14:textId="643CB392">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CHIAVENATO, I. Gerenciando com pessoas: transformando o executivo em um excelente gestor de pessoas. Rio de Janeiro, Elsevier, 2005.</w:t>
      </w:r>
    </w:p>
    <w:p w:rsidR="5397B8DB" w:rsidP="5397B8DB" w:rsidRDefault="5397B8DB" w14:paraId="450A2537" w14:textId="18E481EB">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CUBEUP. O que é a Teoria de Maslow? Como usar na Vida Profissional. Disponível em: &lt;https://cuboup.com/</w:t>
      </w:r>
      <w:r w:rsidRPr="5397B8DB" w:rsidR="5397B8DB">
        <w:rPr>
          <w:rFonts w:ascii="Arial" w:hAnsi="Arial" w:eastAsia="Arial" w:cs="Arial"/>
          <w:b w:val="0"/>
          <w:bCs w:val="0"/>
          <w:i w:val="0"/>
          <w:iCs w:val="0"/>
          <w:caps w:val="0"/>
          <w:smallCaps w:val="0"/>
          <w:noProof w:val="0"/>
          <w:color w:val="222222"/>
          <w:sz w:val="19"/>
          <w:szCs w:val="19"/>
          <w:lang w:val="pt-BR"/>
        </w:rPr>
        <w:t>conteudo</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maslow</w:t>
      </w:r>
      <w:r w:rsidRPr="5397B8DB" w:rsidR="5397B8DB">
        <w:rPr>
          <w:rFonts w:ascii="Arial" w:hAnsi="Arial" w:eastAsia="Arial" w:cs="Arial"/>
          <w:b w:val="0"/>
          <w:bCs w:val="0"/>
          <w:i w:val="0"/>
          <w:iCs w:val="0"/>
          <w:caps w:val="0"/>
          <w:smallCaps w:val="0"/>
          <w:noProof w:val="0"/>
          <w:color w:val="222222"/>
          <w:sz w:val="19"/>
          <w:szCs w:val="19"/>
          <w:lang w:val="pt-BR"/>
        </w:rPr>
        <w:t>/&gt; Acesso em 25 out. 2022.</w:t>
      </w:r>
    </w:p>
    <w:p w:rsidR="01637936" w:rsidP="5397B8DB" w:rsidRDefault="01637936" w14:paraId="489EE34A" w14:textId="0FB4DDBE">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 xml:space="preserve">DA SILVA, Edna Lucia; MENEZES, </w:t>
      </w:r>
      <w:r w:rsidRPr="5397B8DB" w:rsidR="5397B8DB">
        <w:rPr>
          <w:rFonts w:ascii="Arial" w:hAnsi="Arial" w:eastAsia="Arial" w:cs="Arial"/>
          <w:b w:val="0"/>
          <w:bCs w:val="0"/>
          <w:i w:val="0"/>
          <w:iCs w:val="0"/>
          <w:caps w:val="0"/>
          <w:smallCaps w:val="0"/>
          <w:noProof w:val="0"/>
          <w:color w:val="222222"/>
          <w:sz w:val="19"/>
          <w:szCs w:val="19"/>
          <w:lang w:val="pt-BR"/>
        </w:rPr>
        <w:t>Estera</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Muszkat</w:t>
      </w:r>
      <w:r w:rsidRPr="5397B8DB" w:rsidR="5397B8DB">
        <w:rPr>
          <w:rFonts w:ascii="Arial" w:hAnsi="Arial" w:eastAsia="Arial" w:cs="Arial"/>
          <w:b w:val="0"/>
          <w:bCs w:val="0"/>
          <w:i w:val="0"/>
          <w:iCs w:val="0"/>
          <w:caps w:val="0"/>
          <w:smallCaps w:val="0"/>
          <w:noProof w:val="0"/>
          <w:color w:val="222222"/>
          <w:sz w:val="19"/>
          <w:szCs w:val="19"/>
          <w:lang w:val="pt-BR"/>
        </w:rPr>
        <w:t>. Metodologia da pesquisa e elaboração de dissertação. UFSC, Florianópolis, 4a. edição, v. 123, 2005.</w:t>
      </w:r>
      <w:proofErr w:type="spellStart"/>
      <w:proofErr w:type="spellEnd"/>
    </w:p>
    <w:p w:rsidR="01637936" w:rsidP="5397B8DB" w:rsidRDefault="01637936" w14:paraId="4133B353" w14:textId="29AB1CBA">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ÉPOCA NEGÓCIOS</w:t>
      </w:r>
      <w:r w:rsidRPr="5397B8DB" w:rsidR="5397B8DB">
        <w:rPr>
          <w:rFonts w:ascii="Arial" w:hAnsi="Arial" w:eastAsia="Arial" w:cs="Arial"/>
          <w:b w:val="0"/>
          <w:bCs w:val="0"/>
          <w:i w:val="0"/>
          <w:iCs w:val="0"/>
          <w:caps w:val="0"/>
          <w:smallCaps w:val="0"/>
          <w:noProof w:val="0"/>
          <w:color w:val="222222"/>
          <w:sz w:val="19"/>
          <w:szCs w:val="19"/>
          <w:lang w:val="pt-BR"/>
        </w:rPr>
        <w:t>. Vagas para home office cresceram 496% em 2022, mostra pesquisa. 2022. Disponível em: &lt;https://epocanegocios.globo.com/Carreira/noticia/2022/08/vagas-para-home-office-cresceram-496-em-2022-mostra-pesquisa.html&gt; Acesso em: 23 out. 2022.</w:t>
      </w:r>
    </w:p>
    <w:p w:rsidR="01637936" w:rsidP="5397B8DB" w:rsidRDefault="01637936" w14:paraId="23C3B943" w14:textId="1CC52D58">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color w:val="222222"/>
          <w:sz w:val="19"/>
          <w:szCs w:val="19"/>
          <w:lang w:val="pt-BR"/>
        </w:rPr>
      </w:pPr>
      <w:r w:rsidRPr="5397B8DB" w:rsidR="5397B8DB">
        <w:rPr>
          <w:rFonts w:ascii="Arial" w:hAnsi="Arial" w:eastAsia="Arial" w:cs="Arial"/>
          <w:b w:val="0"/>
          <w:bCs w:val="0"/>
          <w:i w:val="0"/>
          <w:iCs w:val="0"/>
          <w:caps w:val="0"/>
          <w:smallCaps w:val="0"/>
          <w:color w:val="222222"/>
          <w:sz w:val="19"/>
          <w:szCs w:val="19"/>
          <w:lang w:val="pt-BR"/>
        </w:rPr>
        <w:t>GIL,</w:t>
      </w:r>
      <w:r w:rsidRPr="5397B8DB" w:rsidR="5397B8DB">
        <w:rPr>
          <w:rFonts w:ascii="Arial" w:hAnsi="Arial" w:eastAsia="Arial" w:cs="Arial"/>
          <w:b w:val="0"/>
          <w:bCs w:val="0"/>
          <w:i w:val="0"/>
          <w:iCs w:val="0"/>
          <w:caps w:val="0"/>
          <w:smallCaps w:val="0"/>
          <w:color w:val="222222"/>
          <w:sz w:val="19"/>
          <w:szCs w:val="19"/>
          <w:lang w:val="pt-BR"/>
        </w:rPr>
        <w:t xml:space="preserve"> </w:t>
      </w:r>
      <w:r w:rsidRPr="5397B8DB" w:rsidR="5397B8DB">
        <w:rPr>
          <w:rFonts w:ascii="Arial" w:hAnsi="Arial" w:eastAsia="Arial" w:cs="Arial"/>
          <w:b w:val="0"/>
          <w:bCs w:val="0"/>
          <w:i w:val="0"/>
          <w:iCs w:val="0"/>
          <w:caps w:val="0"/>
          <w:smallCaps w:val="0"/>
          <w:color w:val="222222"/>
          <w:sz w:val="19"/>
          <w:szCs w:val="19"/>
          <w:lang w:val="pt-BR"/>
        </w:rPr>
        <w:t>Antonio</w:t>
      </w:r>
      <w:r w:rsidRPr="5397B8DB" w:rsidR="5397B8DB">
        <w:rPr>
          <w:rFonts w:ascii="Arial" w:hAnsi="Arial" w:eastAsia="Arial" w:cs="Arial"/>
          <w:b w:val="0"/>
          <w:bCs w:val="0"/>
          <w:i w:val="0"/>
          <w:iCs w:val="0"/>
          <w:caps w:val="0"/>
          <w:smallCaps w:val="0"/>
          <w:color w:val="222222"/>
          <w:sz w:val="19"/>
          <w:szCs w:val="19"/>
          <w:lang w:val="pt-BR"/>
        </w:rPr>
        <w:t xml:space="preserve"> Carlos. </w:t>
      </w:r>
      <w:r w:rsidRPr="5397B8DB" w:rsidR="5397B8DB">
        <w:rPr>
          <w:rFonts w:ascii="Arial" w:hAnsi="Arial" w:eastAsia="Arial" w:cs="Arial"/>
          <w:b w:val="0"/>
          <w:bCs w:val="0"/>
          <w:i w:val="0"/>
          <w:iCs w:val="0"/>
          <w:caps w:val="0"/>
          <w:smallCaps w:val="0"/>
          <w:color w:val="222222"/>
          <w:sz w:val="19"/>
          <w:szCs w:val="19"/>
          <w:lang w:val="pt-BR"/>
        </w:rPr>
        <w:t>Como elaborar projetos de pesquisa.</w:t>
      </w:r>
      <w:r w:rsidRPr="5397B8DB" w:rsidR="5397B8DB">
        <w:rPr>
          <w:rFonts w:ascii="Arial" w:hAnsi="Arial" w:eastAsia="Arial" w:cs="Arial"/>
          <w:b w:val="0"/>
          <w:bCs w:val="0"/>
          <w:i w:val="0"/>
          <w:iCs w:val="0"/>
          <w:caps w:val="0"/>
          <w:smallCaps w:val="0"/>
          <w:color w:val="222222"/>
          <w:sz w:val="19"/>
          <w:szCs w:val="19"/>
          <w:lang w:val="pt-BR"/>
        </w:rPr>
        <w:t xml:space="preserve"> </w:t>
      </w:r>
      <w:r w:rsidRPr="5397B8DB" w:rsidR="5397B8DB">
        <w:rPr>
          <w:rFonts w:ascii="Arial" w:hAnsi="Arial" w:eastAsia="Arial" w:cs="Arial"/>
          <w:b w:val="0"/>
          <w:bCs w:val="0"/>
          <w:i w:val="0"/>
          <w:iCs w:val="0"/>
          <w:caps w:val="0"/>
          <w:smallCaps w:val="0"/>
          <w:color w:val="222222"/>
          <w:sz w:val="19"/>
          <w:szCs w:val="19"/>
          <w:lang w:val="pt-BR"/>
        </w:rPr>
        <w:t>4. ed.</w:t>
      </w:r>
      <w:r w:rsidRPr="5397B8DB" w:rsidR="5397B8DB">
        <w:rPr>
          <w:rFonts w:ascii="Arial" w:hAnsi="Arial" w:eastAsia="Arial" w:cs="Arial"/>
          <w:b w:val="0"/>
          <w:bCs w:val="0"/>
          <w:i w:val="0"/>
          <w:iCs w:val="0"/>
          <w:caps w:val="0"/>
          <w:smallCaps w:val="0"/>
          <w:color w:val="222222"/>
          <w:sz w:val="19"/>
          <w:szCs w:val="19"/>
          <w:lang w:val="pt-BR"/>
        </w:rPr>
        <w:t xml:space="preserve"> São Paulo: Atlas, 2008.</w:t>
      </w:r>
    </w:p>
    <w:p w:rsidR="5397B8DB" w:rsidP="5397B8DB" w:rsidRDefault="5397B8DB" w14:paraId="58C1CDBE" w14:textId="136200E9">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IBGE, Características adicionais do mercado de trabalho 2012-2017. 2018. Disponível em: &lt;https://biblioteca.ibge.gov.br/</w:t>
      </w:r>
      <w:r w:rsidRPr="5397B8DB" w:rsidR="5397B8DB">
        <w:rPr>
          <w:rFonts w:ascii="Arial" w:hAnsi="Arial" w:eastAsia="Arial" w:cs="Arial"/>
          <w:b w:val="0"/>
          <w:bCs w:val="0"/>
          <w:i w:val="0"/>
          <w:iCs w:val="0"/>
          <w:caps w:val="0"/>
          <w:smallCaps w:val="0"/>
          <w:noProof w:val="0"/>
          <w:color w:val="222222"/>
          <w:sz w:val="19"/>
          <w:szCs w:val="19"/>
          <w:lang w:val="pt-BR"/>
        </w:rPr>
        <w:t>visualizacao</w:t>
      </w:r>
      <w:r w:rsidRPr="5397B8DB" w:rsidR="5397B8DB">
        <w:rPr>
          <w:rFonts w:ascii="Arial" w:hAnsi="Arial" w:eastAsia="Arial" w:cs="Arial"/>
          <w:b w:val="0"/>
          <w:bCs w:val="0"/>
          <w:i w:val="0"/>
          <w:iCs w:val="0"/>
          <w:caps w:val="0"/>
          <w:smallCaps w:val="0"/>
          <w:noProof w:val="0"/>
          <w:color w:val="222222"/>
          <w:sz w:val="19"/>
          <w:szCs w:val="19"/>
          <w:lang w:val="pt-BR"/>
        </w:rPr>
        <w:t xml:space="preserve">/livros/liv101622_informativo.pdf&gt; </w:t>
      </w:r>
      <w:r w:rsidRPr="5397B8DB" w:rsidR="5397B8DB">
        <w:rPr>
          <w:rFonts w:ascii="Arial" w:hAnsi="Arial" w:eastAsia="Arial" w:cs="Arial"/>
          <w:b w:val="0"/>
          <w:bCs w:val="0"/>
          <w:i w:val="0"/>
          <w:iCs w:val="0"/>
          <w:caps w:val="0"/>
          <w:smallCaps w:val="0"/>
          <w:noProof w:val="0"/>
          <w:color w:val="222222"/>
          <w:sz w:val="19"/>
          <w:szCs w:val="19"/>
          <w:lang w:val="pt-BR"/>
        </w:rPr>
        <w:t>Acesso e</w:t>
      </w:r>
      <w:r w:rsidRPr="5397B8DB" w:rsidR="5397B8DB">
        <w:rPr>
          <w:rFonts w:ascii="Arial" w:hAnsi="Arial" w:eastAsia="Arial" w:cs="Arial"/>
          <w:b w:val="0"/>
          <w:bCs w:val="0"/>
          <w:i w:val="0"/>
          <w:iCs w:val="0"/>
          <w:caps w:val="0"/>
          <w:smallCaps w:val="0"/>
          <w:noProof w:val="0"/>
          <w:color w:val="222222"/>
          <w:sz w:val="19"/>
          <w:szCs w:val="19"/>
          <w:lang w:val="pt-BR"/>
        </w:rPr>
        <w:t xml:space="preserve">m: 23 </w:t>
      </w:r>
      <w:r w:rsidRPr="5397B8DB" w:rsidR="5397B8DB">
        <w:rPr>
          <w:rFonts w:ascii="Arial" w:hAnsi="Arial" w:eastAsia="Arial" w:cs="Arial"/>
          <w:b w:val="0"/>
          <w:bCs w:val="0"/>
          <w:i w:val="0"/>
          <w:iCs w:val="0"/>
          <w:caps w:val="0"/>
          <w:smallCaps w:val="0"/>
          <w:noProof w:val="0"/>
          <w:color w:val="222222"/>
          <w:sz w:val="19"/>
          <w:szCs w:val="19"/>
          <w:lang w:val="pt-BR"/>
        </w:rPr>
        <w:t>out.</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2022.</w:t>
      </w:r>
    </w:p>
    <w:p w:rsidR="5397B8DB" w:rsidP="5397B8DB" w:rsidRDefault="5397B8DB" w14:paraId="018C1EB5" w14:textId="652641A1">
      <w:pPr>
        <w:pStyle w:val="Referncias"/>
        <w:bidi w:val="0"/>
        <w:spacing w:before="120" w:beforeAutospacing="off" w:afterAutospacing="on" w:line="259" w:lineRule="auto"/>
        <w:ind w:left="0" w:right="0"/>
        <w:jc w:val="left"/>
        <w:rPr>
          <w:noProof w:val="0"/>
          <w:lang w:val="pt-BR"/>
        </w:rPr>
      </w:pPr>
      <w:r w:rsidRPr="5397B8DB" w:rsidR="5397B8DB">
        <w:rPr>
          <w:rFonts w:ascii="Arial" w:hAnsi="Arial" w:eastAsia="Arial" w:cs="Arial"/>
          <w:b w:val="0"/>
          <w:bCs w:val="0"/>
          <w:i w:val="0"/>
          <w:iCs w:val="0"/>
          <w:caps w:val="0"/>
          <w:smallCaps w:val="0"/>
          <w:noProof w:val="0"/>
          <w:color w:val="222222"/>
          <w:sz w:val="19"/>
          <w:szCs w:val="19"/>
          <w:lang w:val="pt-BR"/>
        </w:rPr>
        <w:t xml:space="preserve">IPEA, CARTA DE CONJUNTURA, NÚMERO 52 — NOTA DE CONJUNTURA 6 — 3 ° TRIMESTRE DE 2021: </w:t>
      </w:r>
      <w:r w:rsidRPr="5397B8DB" w:rsidR="5397B8DB">
        <w:rPr>
          <w:noProof w:val="0"/>
          <w:lang w:val="pt-BR"/>
        </w:rPr>
        <w:t xml:space="preserve">MERCADO DE TRABALHO </w:t>
      </w:r>
      <w:r w:rsidRPr="5397B8DB" w:rsidR="5397B8DB">
        <w:rPr>
          <w:noProof w:val="0"/>
          <w:lang w:val="pt-BR"/>
        </w:rPr>
        <w:t>Trabalho</w:t>
      </w:r>
      <w:r w:rsidRPr="5397B8DB" w:rsidR="5397B8DB">
        <w:rPr>
          <w:noProof w:val="0"/>
          <w:lang w:val="pt-BR"/>
        </w:rPr>
        <w:t xml:space="preserve"> remoto no Brasil em 2020 sob a pandemia do Covid-19: quem, quantos e onde </w:t>
      </w:r>
      <w:r w:rsidRPr="5397B8DB" w:rsidR="5397B8DB">
        <w:rPr>
          <w:noProof w:val="0"/>
          <w:lang w:val="pt-BR"/>
        </w:rPr>
        <w:t>estão?.</w:t>
      </w:r>
      <w:r w:rsidRPr="5397B8DB" w:rsidR="5397B8DB">
        <w:rPr>
          <w:noProof w:val="0"/>
          <w:lang w:val="pt-BR"/>
        </w:rPr>
        <w:t xml:space="preserve"> 2021. Disponível em: &lt;https://www.ipea.gov.br/portal/images/stories/PDFs/conjuntura/210714_nota_trabalho_remoto.pdf &gt; Acesso em: 23 out. 2022.</w:t>
      </w:r>
    </w:p>
    <w:p w:rsidR="5397B8DB" w:rsidP="5397B8DB" w:rsidRDefault="5397B8DB" w14:paraId="14A7B603" w14:textId="62ACA306">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 xml:space="preserve">LEVY, </w:t>
      </w:r>
      <w:r w:rsidRPr="5397B8DB" w:rsidR="5397B8DB">
        <w:rPr>
          <w:rFonts w:ascii="Arial" w:hAnsi="Arial" w:eastAsia="Arial" w:cs="Arial"/>
          <w:b w:val="0"/>
          <w:bCs w:val="0"/>
          <w:i w:val="0"/>
          <w:iCs w:val="0"/>
          <w:caps w:val="0"/>
          <w:smallCaps w:val="0"/>
          <w:noProof w:val="0"/>
          <w:color w:val="222222"/>
          <w:sz w:val="19"/>
          <w:szCs w:val="19"/>
          <w:lang w:val="pt-BR"/>
        </w:rPr>
        <w:t>Yair</w:t>
      </w:r>
      <w:r w:rsidRPr="5397B8DB" w:rsidR="5397B8DB">
        <w:rPr>
          <w:rFonts w:ascii="Arial" w:hAnsi="Arial" w:eastAsia="Arial" w:cs="Arial"/>
          <w:b w:val="0"/>
          <w:bCs w:val="0"/>
          <w:i w:val="0"/>
          <w:iCs w:val="0"/>
          <w:caps w:val="0"/>
          <w:smallCaps w:val="0"/>
          <w:noProof w:val="0"/>
          <w:color w:val="222222"/>
          <w:sz w:val="19"/>
          <w:szCs w:val="19"/>
          <w:lang w:val="pt-BR"/>
        </w:rPr>
        <w:t xml:space="preserve">; ELLIS, Timothy J. A systems approach </w:t>
      </w:r>
      <w:r w:rsidRPr="5397B8DB" w:rsidR="5397B8DB">
        <w:rPr>
          <w:rFonts w:ascii="Arial" w:hAnsi="Arial" w:eastAsia="Arial" w:cs="Arial"/>
          <w:b w:val="0"/>
          <w:bCs w:val="0"/>
          <w:i w:val="0"/>
          <w:iCs w:val="0"/>
          <w:caps w:val="0"/>
          <w:smallCaps w:val="0"/>
          <w:noProof w:val="0"/>
          <w:color w:val="222222"/>
          <w:sz w:val="19"/>
          <w:szCs w:val="19"/>
          <w:lang w:val="pt-BR"/>
        </w:rPr>
        <w:t>to</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conduct</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an</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effective</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literature</w:t>
      </w:r>
      <w:r w:rsidRPr="5397B8DB" w:rsidR="5397B8DB">
        <w:rPr>
          <w:rFonts w:ascii="Arial" w:hAnsi="Arial" w:eastAsia="Arial" w:cs="Arial"/>
          <w:b w:val="0"/>
          <w:bCs w:val="0"/>
          <w:i w:val="0"/>
          <w:iCs w:val="0"/>
          <w:caps w:val="0"/>
          <w:smallCaps w:val="0"/>
          <w:noProof w:val="0"/>
          <w:color w:val="222222"/>
          <w:sz w:val="19"/>
          <w:szCs w:val="19"/>
          <w:lang w:val="pt-BR"/>
        </w:rPr>
        <w:t xml:space="preserve"> review in </w:t>
      </w:r>
      <w:r w:rsidRPr="5397B8DB" w:rsidR="5397B8DB">
        <w:rPr>
          <w:rFonts w:ascii="Arial" w:hAnsi="Arial" w:eastAsia="Arial" w:cs="Arial"/>
          <w:b w:val="0"/>
          <w:bCs w:val="0"/>
          <w:i w:val="0"/>
          <w:iCs w:val="0"/>
          <w:caps w:val="0"/>
          <w:smallCaps w:val="0"/>
          <w:noProof w:val="0"/>
          <w:color w:val="222222"/>
          <w:sz w:val="19"/>
          <w:szCs w:val="19"/>
          <w:lang w:val="pt-BR"/>
        </w:rPr>
        <w:t>support</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of</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information</w:t>
      </w:r>
      <w:r w:rsidRPr="5397B8DB" w:rsidR="5397B8DB">
        <w:rPr>
          <w:rFonts w:ascii="Arial" w:hAnsi="Arial" w:eastAsia="Arial" w:cs="Arial"/>
          <w:b w:val="0"/>
          <w:bCs w:val="0"/>
          <w:i w:val="0"/>
          <w:iCs w:val="0"/>
          <w:caps w:val="0"/>
          <w:smallCaps w:val="0"/>
          <w:noProof w:val="0"/>
          <w:color w:val="222222"/>
          <w:sz w:val="19"/>
          <w:szCs w:val="19"/>
          <w:lang w:val="pt-BR"/>
        </w:rPr>
        <w:t xml:space="preserve"> systems </w:t>
      </w:r>
      <w:r w:rsidRPr="5397B8DB" w:rsidR="5397B8DB">
        <w:rPr>
          <w:rFonts w:ascii="Arial" w:hAnsi="Arial" w:eastAsia="Arial" w:cs="Arial"/>
          <w:b w:val="0"/>
          <w:bCs w:val="0"/>
          <w:i w:val="0"/>
          <w:iCs w:val="0"/>
          <w:caps w:val="0"/>
          <w:smallCaps w:val="0"/>
          <w:noProof w:val="0"/>
          <w:color w:val="222222"/>
          <w:sz w:val="19"/>
          <w:szCs w:val="19"/>
          <w:lang w:val="pt-BR"/>
        </w:rPr>
        <w:t>research</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Informing</w:t>
      </w:r>
      <w:r w:rsidRPr="5397B8DB" w:rsidR="5397B8DB">
        <w:rPr>
          <w:rFonts w:ascii="Arial" w:hAnsi="Arial" w:eastAsia="Arial" w:cs="Arial"/>
          <w:b w:val="0"/>
          <w:bCs w:val="0"/>
          <w:i w:val="0"/>
          <w:iCs w:val="0"/>
          <w:caps w:val="0"/>
          <w:smallCaps w:val="0"/>
          <w:noProof w:val="0"/>
          <w:color w:val="222222"/>
          <w:sz w:val="19"/>
          <w:szCs w:val="19"/>
          <w:lang w:val="pt-BR"/>
        </w:rPr>
        <w:t xml:space="preserve"> Science, v. 9, 2006.</w:t>
      </w:r>
    </w:p>
    <w:p w:rsidR="5397B8DB" w:rsidP="5397B8DB" w:rsidRDefault="5397B8DB" w14:paraId="4C49DFD8" w14:textId="2BD715F7">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MARTINSON, Júlia. O que é a Pirâmide de Maslow e como você pode aplicá-la à gestão de pessoas da sua agência. Agências de Resultados, 2021. Disponível em: &lt;https://resultadosdigitais.com.br/agencias/</w:t>
      </w:r>
      <w:r w:rsidRPr="5397B8DB" w:rsidR="5397B8DB">
        <w:rPr>
          <w:rFonts w:ascii="Arial" w:hAnsi="Arial" w:eastAsia="Arial" w:cs="Arial"/>
          <w:b w:val="0"/>
          <w:bCs w:val="0"/>
          <w:i w:val="0"/>
          <w:iCs w:val="0"/>
          <w:caps w:val="0"/>
          <w:smallCaps w:val="0"/>
          <w:noProof w:val="0"/>
          <w:color w:val="222222"/>
          <w:sz w:val="19"/>
          <w:szCs w:val="19"/>
          <w:lang w:val="pt-BR"/>
        </w:rPr>
        <w:t>piramide</w:t>
      </w:r>
      <w:r w:rsidRPr="5397B8DB" w:rsidR="5397B8DB">
        <w:rPr>
          <w:rFonts w:ascii="Arial" w:hAnsi="Arial" w:eastAsia="Arial" w:cs="Arial"/>
          <w:b w:val="0"/>
          <w:bCs w:val="0"/>
          <w:i w:val="0"/>
          <w:iCs w:val="0"/>
          <w:caps w:val="0"/>
          <w:smallCaps w:val="0"/>
          <w:noProof w:val="0"/>
          <w:color w:val="222222"/>
          <w:sz w:val="19"/>
          <w:szCs w:val="19"/>
          <w:lang w:val="pt-BR"/>
        </w:rPr>
        <w:t>-de-</w:t>
      </w:r>
      <w:r w:rsidRPr="5397B8DB" w:rsidR="5397B8DB">
        <w:rPr>
          <w:rFonts w:ascii="Arial" w:hAnsi="Arial" w:eastAsia="Arial" w:cs="Arial"/>
          <w:b w:val="0"/>
          <w:bCs w:val="0"/>
          <w:i w:val="0"/>
          <w:iCs w:val="0"/>
          <w:caps w:val="0"/>
          <w:smallCaps w:val="0"/>
          <w:noProof w:val="0"/>
          <w:color w:val="222222"/>
          <w:sz w:val="19"/>
          <w:szCs w:val="19"/>
          <w:lang w:val="pt-BR"/>
        </w:rPr>
        <w:t>maslow</w:t>
      </w:r>
      <w:r w:rsidRPr="5397B8DB" w:rsidR="5397B8DB">
        <w:rPr>
          <w:rFonts w:ascii="Arial" w:hAnsi="Arial" w:eastAsia="Arial" w:cs="Arial"/>
          <w:b w:val="0"/>
          <w:bCs w:val="0"/>
          <w:i w:val="0"/>
          <w:iCs w:val="0"/>
          <w:caps w:val="0"/>
          <w:smallCaps w:val="0"/>
          <w:noProof w:val="0"/>
          <w:color w:val="222222"/>
          <w:sz w:val="19"/>
          <w:szCs w:val="19"/>
          <w:lang w:val="pt-BR"/>
        </w:rPr>
        <w:t>/#:~:text=A%20Pir%C3%A2mide%20de%20Maslow%2C%20tamb%C3%A9m,um%20indiv%C3%ADduo%20atinja%20a%20autorrealiza%C3%A7%C3%A3o.&gt; Acesso em: 23 out. 2022.</w:t>
      </w:r>
    </w:p>
    <w:p w:rsidR="01637936" w:rsidP="01637936" w:rsidRDefault="01637936" w14:paraId="321CCACC" w14:textId="5001CE6F">
      <w:pPr>
        <w:pStyle w:val="Referncias"/>
        <w:bidi w:val="0"/>
        <w:spacing w:before="120" w:beforeAutospacing="off" w:afterAutospacing="on" w:line="259" w:lineRule="auto"/>
        <w:ind w:left="0" w:right="0"/>
        <w:jc w:val="left"/>
        <w:rPr>
          <w:b w:val="0"/>
          <w:bCs w:val="0"/>
          <w:noProof w:val="0"/>
          <w:lang w:val="pt-BR"/>
        </w:rPr>
      </w:pPr>
      <w:r w:rsidRPr="5397B8DB" w:rsidR="5397B8DB">
        <w:rPr>
          <w:rFonts w:ascii="Arial" w:hAnsi="Arial" w:eastAsia="Arial" w:cs="Arial"/>
          <w:b w:val="0"/>
          <w:bCs w:val="0"/>
          <w:i w:val="0"/>
          <w:iCs w:val="0"/>
          <w:caps w:val="0"/>
          <w:smallCaps w:val="0"/>
          <w:noProof w:val="0"/>
          <w:color w:val="222222"/>
          <w:sz w:val="19"/>
          <w:szCs w:val="19"/>
          <w:lang w:val="pt-BR"/>
        </w:rPr>
        <w:t>NILLE</w:t>
      </w:r>
      <w:r w:rsidRPr="5397B8DB" w:rsidR="5397B8DB">
        <w:rPr>
          <w:rFonts w:ascii="Arial" w:hAnsi="Arial" w:eastAsia="Arial" w:cs="Arial"/>
          <w:b w:val="0"/>
          <w:bCs w:val="0"/>
          <w:i w:val="0"/>
          <w:iCs w:val="0"/>
          <w:caps w:val="0"/>
          <w:smallCaps w:val="0"/>
          <w:noProof w:val="0"/>
          <w:color w:val="222222"/>
          <w:sz w:val="19"/>
          <w:szCs w:val="19"/>
          <w:lang w:val="pt-BR"/>
        </w:rPr>
        <w:t xml:space="preserve">S, Jack. </w:t>
      </w:r>
      <w:r w:rsidRPr="5397B8DB" w:rsidR="5397B8DB">
        <w:rPr>
          <w:rFonts w:ascii="Arial" w:hAnsi="Arial" w:eastAsia="Arial" w:cs="Arial"/>
          <w:b w:val="0"/>
          <w:bCs w:val="0"/>
          <w:i w:val="0"/>
          <w:iCs w:val="0"/>
          <w:caps w:val="0"/>
          <w:smallCaps w:val="0"/>
          <w:noProof w:val="0"/>
          <w:color w:val="222222"/>
          <w:sz w:val="19"/>
          <w:szCs w:val="19"/>
          <w:lang w:val="pt-BR"/>
        </w:rPr>
        <w:t>Telecommunications</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and</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organizational</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decentralization</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 xml:space="preserve">IEEE </w:t>
      </w:r>
      <w:r w:rsidRPr="5397B8DB" w:rsidR="5397B8DB">
        <w:rPr>
          <w:rFonts w:ascii="Arial" w:hAnsi="Arial" w:eastAsia="Arial" w:cs="Arial"/>
          <w:b w:val="0"/>
          <w:bCs w:val="0"/>
          <w:i w:val="0"/>
          <w:iCs w:val="0"/>
          <w:caps w:val="0"/>
          <w:smallCaps w:val="0"/>
          <w:noProof w:val="0"/>
          <w:color w:val="222222"/>
          <w:sz w:val="19"/>
          <w:szCs w:val="19"/>
          <w:lang w:val="pt-BR"/>
        </w:rPr>
        <w:t>Transactions</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on</w:t>
      </w:r>
      <w:r w:rsidRPr="5397B8DB" w:rsidR="5397B8DB">
        <w:rPr>
          <w:rFonts w:ascii="Arial" w:hAnsi="Arial" w:eastAsia="Arial" w:cs="Arial"/>
          <w:b w:val="0"/>
          <w:bCs w:val="0"/>
          <w:i w:val="0"/>
          <w:iCs w:val="0"/>
          <w:caps w:val="0"/>
          <w:smallCaps w:val="0"/>
          <w:noProof w:val="0"/>
          <w:color w:val="222222"/>
          <w:sz w:val="19"/>
          <w:szCs w:val="19"/>
          <w:lang w:val="pt-BR"/>
        </w:rPr>
        <w:t xml:space="preserve"> Communications</w:t>
      </w:r>
      <w:r w:rsidRPr="5397B8DB" w:rsidR="5397B8DB">
        <w:rPr>
          <w:rFonts w:ascii="Arial" w:hAnsi="Arial" w:eastAsia="Arial" w:cs="Arial"/>
          <w:b w:val="0"/>
          <w:bCs w:val="0"/>
          <w:i w:val="0"/>
          <w:iCs w:val="0"/>
          <w:caps w:val="0"/>
          <w:smallCaps w:val="0"/>
          <w:noProof w:val="0"/>
          <w:color w:val="222222"/>
          <w:sz w:val="19"/>
          <w:szCs w:val="19"/>
          <w:lang w:val="pt-BR"/>
        </w:rPr>
        <w:t>, v. 23, n. 10, p. 1142-1147, 1975.</w:t>
      </w:r>
    </w:p>
    <w:p w:rsidR="01637936" w:rsidP="5397B8DB" w:rsidRDefault="01637936" w14:paraId="2636C0C2" w14:textId="0EA1DB5C">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ONU News. Número de pessoas em trabalho remoto aumentou 10 vezes na América Latina. 12 de jul. de 2021. Disponível em: &lt; https://news.un.org/pt/story/2021/07/1756362 &gt;. Acesso em: 29 ago. 2022.</w:t>
      </w:r>
    </w:p>
    <w:p w:rsidR="5397B8DB" w:rsidP="5397B8DB" w:rsidRDefault="5397B8DB" w14:paraId="3BD76B34" w14:textId="670D5F1B">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 xml:space="preserve">ORDÓÑEZ, Ruth S. La </w:t>
      </w:r>
      <w:r w:rsidRPr="5397B8DB" w:rsidR="5397B8DB">
        <w:rPr>
          <w:rFonts w:ascii="Arial" w:hAnsi="Arial" w:eastAsia="Arial" w:cs="Arial"/>
          <w:b w:val="0"/>
          <w:bCs w:val="0"/>
          <w:i w:val="0"/>
          <w:iCs w:val="0"/>
          <w:caps w:val="0"/>
          <w:smallCaps w:val="0"/>
          <w:noProof w:val="0"/>
          <w:color w:val="222222"/>
          <w:sz w:val="19"/>
          <w:szCs w:val="19"/>
          <w:lang w:val="pt-BR"/>
        </w:rPr>
        <w:t>nueva</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pirámide</w:t>
      </w:r>
      <w:r w:rsidRPr="5397B8DB" w:rsidR="5397B8DB">
        <w:rPr>
          <w:rFonts w:ascii="Arial" w:hAnsi="Arial" w:eastAsia="Arial" w:cs="Arial"/>
          <w:b w:val="0"/>
          <w:bCs w:val="0"/>
          <w:i w:val="0"/>
          <w:iCs w:val="0"/>
          <w:caps w:val="0"/>
          <w:smallCaps w:val="0"/>
          <w:noProof w:val="0"/>
          <w:color w:val="222222"/>
          <w:sz w:val="19"/>
          <w:szCs w:val="19"/>
          <w:lang w:val="pt-BR"/>
        </w:rPr>
        <w:t xml:space="preserve"> de Maslow: </w:t>
      </w:r>
      <w:r w:rsidRPr="5397B8DB" w:rsidR="5397B8DB">
        <w:rPr>
          <w:rFonts w:ascii="Arial" w:hAnsi="Arial" w:eastAsia="Arial" w:cs="Arial"/>
          <w:b w:val="0"/>
          <w:bCs w:val="0"/>
          <w:i w:val="0"/>
          <w:iCs w:val="0"/>
          <w:caps w:val="0"/>
          <w:smallCaps w:val="0"/>
          <w:noProof w:val="0"/>
          <w:color w:val="222222"/>
          <w:sz w:val="19"/>
          <w:szCs w:val="19"/>
          <w:lang w:val="pt-BR"/>
        </w:rPr>
        <w:t>wifi</w:t>
      </w:r>
      <w:r w:rsidRPr="5397B8DB" w:rsidR="5397B8DB">
        <w:rPr>
          <w:rFonts w:ascii="Arial" w:hAnsi="Arial" w:eastAsia="Arial" w:cs="Arial"/>
          <w:b w:val="0"/>
          <w:bCs w:val="0"/>
          <w:i w:val="0"/>
          <w:iCs w:val="0"/>
          <w:caps w:val="0"/>
          <w:smallCaps w:val="0"/>
          <w:noProof w:val="0"/>
          <w:color w:val="222222"/>
          <w:sz w:val="19"/>
          <w:szCs w:val="19"/>
          <w:lang w:val="pt-BR"/>
        </w:rPr>
        <w:t xml:space="preserve"> y </w:t>
      </w:r>
      <w:r w:rsidRPr="5397B8DB" w:rsidR="5397B8DB">
        <w:rPr>
          <w:rFonts w:ascii="Arial" w:hAnsi="Arial" w:eastAsia="Arial" w:cs="Arial"/>
          <w:b w:val="0"/>
          <w:bCs w:val="0"/>
          <w:i w:val="0"/>
          <w:iCs w:val="0"/>
          <w:caps w:val="0"/>
          <w:smallCaps w:val="0"/>
          <w:noProof w:val="0"/>
          <w:color w:val="222222"/>
          <w:sz w:val="19"/>
          <w:szCs w:val="19"/>
          <w:lang w:val="pt-BR"/>
        </w:rPr>
        <w:t>batería</w:t>
      </w:r>
      <w:r w:rsidRPr="5397B8DB" w:rsidR="5397B8DB">
        <w:rPr>
          <w:rFonts w:ascii="Arial" w:hAnsi="Arial" w:eastAsia="Arial" w:cs="Arial"/>
          <w:b w:val="0"/>
          <w:bCs w:val="0"/>
          <w:i w:val="0"/>
          <w:iCs w:val="0"/>
          <w:caps w:val="0"/>
          <w:smallCaps w:val="0"/>
          <w:noProof w:val="0"/>
          <w:color w:val="222222"/>
          <w:sz w:val="19"/>
          <w:szCs w:val="19"/>
          <w:lang w:val="pt-BR"/>
        </w:rPr>
        <w:t xml:space="preserve">. Legal </w:t>
      </w:r>
      <w:r w:rsidRPr="5397B8DB" w:rsidR="5397B8DB">
        <w:rPr>
          <w:rFonts w:ascii="Arial" w:hAnsi="Arial" w:eastAsia="Arial" w:cs="Arial"/>
          <w:b w:val="0"/>
          <w:bCs w:val="0"/>
          <w:i w:val="0"/>
          <w:iCs w:val="0"/>
          <w:caps w:val="0"/>
          <w:smallCaps w:val="0"/>
          <w:noProof w:val="0"/>
          <w:color w:val="222222"/>
          <w:sz w:val="19"/>
          <w:szCs w:val="19"/>
          <w:lang w:val="pt-BR"/>
        </w:rPr>
        <w:t>Consultors</w:t>
      </w:r>
      <w:r w:rsidRPr="5397B8DB" w:rsidR="5397B8DB">
        <w:rPr>
          <w:rFonts w:ascii="Arial" w:hAnsi="Arial" w:eastAsia="Arial" w:cs="Arial"/>
          <w:b w:val="0"/>
          <w:bCs w:val="0"/>
          <w:i w:val="0"/>
          <w:iCs w:val="0"/>
          <w:caps w:val="0"/>
          <w:smallCaps w:val="0"/>
          <w:noProof w:val="0"/>
          <w:color w:val="222222"/>
          <w:sz w:val="19"/>
          <w:szCs w:val="19"/>
          <w:lang w:val="pt-BR"/>
        </w:rPr>
        <w:t>, 2017. Disponível em: &lt;https://legalconsultors.es/</w:t>
      </w:r>
      <w:r w:rsidRPr="5397B8DB" w:rsidR="5397B8DB">
        <w:rPr>
          <w:rFonts w:ascii="Arial" w:hAnsi="Arial" w:eastAsia="Arial" w:cs="Arial"/>
          <w:b w:val="0"/>
          <w:bCs w:val="0"/>
          <w:i w:val="0"/>
          <w:iCs w:val="0"/>
          <w:caps w:val="0"/>
          <w:smallCaps w:val="0"/>
          <w:noProof w:val="0"/>
          <w:color w:val="222222"/>
          <w:sz w:val="19"/>
          <w:szCs w:val="19"/>
          <w:lang w:val="pt-BR"/>
        </w:rPr>
        <w:t>la</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nueva</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piramide</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maslow</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wifi</w:t>
      </w:r>
      <w:r w:rsidRPr="5397B8DB" w:rsidR="5397B8DB">
        <w:rPr>
          <w:rFonts w:ascii="Arial" w:hAnsi="Arial" w:eastAsia="Arial" w:cs="Arial"/>
          <w:b w:val="0"/>
          <w:bCs w:val="0"/>
          <w:i w:val="0"/>
          <w:iCs w:val="0"/>
          <w:caps w:val="0"/>
          <w:smallCaps w:val="0"/>
          <w:noProof w:val="0"/>
          <w:color w:val="222222"/>
          <w:sz w:val="19"/>
          <w:szCs w:val="19"/>
          <w:lang w:val="pt-BR"/>
        </w:rPr>
        <w:t>-bateria/&gt; Acesso em: 25 out. 2022.</w:t>
      </w:r>
    </w:p>
    <w:p w:rsidR="5397B8DB" w:rsidP="5397B8DB" w:rsidRDefault="5397B8DB" w14:paraId="4FEEA2C7" w14:textId="4F1F0807">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PMBOK®. Project management body of knowledge (pmbok® guide). Project Management Institute (PMI). 2018.</w:t>
      </w:r>
    </w:p>
    <w:p w:rsidR="5397B8DB" w:rsidP="5397B8DB" w:rsidRDefault="5397B8DB" w14:paraId="783613F4" w14:textId="33661B54">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PWC; PAGEGROUP. Modelos de trabalho pós-pandemia: mais flexibilidade, empatia e produtividade. 2022. Disponível em: &lt;https://www.pwc.com.br/pt/estudos/preocupacoes-ceos/mais-temas/2022/modelos-de-trabalho-pos-pandemia.html&gt;. Acesso em: 22 out. 2022.</w:t>
      </w:r>
    </w:p>
    <w:p w:rsidR="5397B8DB" w:rsidP="5397B8DB" w:rsidRDefault="5397B8DB" w14:paraId="06A5A620" w14:textId="55822DE6">
      <w:pPr>
        <w:pStyle w:val="Referncias"/>
        <w:bidi w:val="0"/>
        <w:spacing w:before="120" w:beforeAutospacing="off" w:afterAutospacing="on" w:line="259" w:lineRule="auto"/>
        <w:ind w:left="0" w:right="0"/>
        <w:jc w:val="left"/>
        <w:rPr>
          <w:b w:val="0"/>
          <w:bCs w:val="0"/>
          <w:noProof w:val="0"/>
          <w:lang w:val="pt-BR"/>
        </w:rPr>
      </w:pPr>
      <w:r w:rsidRPr="5397B8DB" w:rsidR="5397B8DB">
        <w:rPr>
          <w:rFonts w:ascii="Arial" w:hAnsi="Arial" w:eastAsia="Arial" w:cs="Arial"/>
          <w:b w:val="0"/>
          <w:bCs w:val="0"/>
          <w:i w:val="0"/>
          <w:iCs w:val="0"/>
          <w:caps w:val="0"/>
          <w:smallCaps w:val="0"/>
          <w:noProof w:val="0"/>
          <w:color w:val="222222"/>
          <w:sz w:val="19"/>
          <w:szCs w:val="19"/>
          <w:lang w:val="pt-BR"/>
        </w:rPr>
        <w:t>RODRIGUES, Rafaela Correia. A inteligência emocional em ambiente de trabalho: comparação entre as modalidades presencial, remota e híbrida. 2021.</w:t>
      </w:r>
    </w:p>
    <w:p w:rsidR="5397B8DB" w:rsidP="5397B8DB" w:rsidRDefault="5397B8DB" w14:paraId="6DA580BC" w14:textId="2C8B72CF">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 xml:space="preserve">SALES, Bruna Augusto; TONDATO, Rogério; TONDATO, Silvana Rodrigues </w:t>
      </w:r>
      <w:r w:rsidRPr="5397B8DB" w:rsidR="5397B8DB">
        <w:rPr>
          <w:rFonts w:ascii="Arial" w:hAnsi="Arial" w:eastAsia="Arial" w:cs="Arial"/>
          <w:b w:val="0"/>
          <w:bCs w:val="0"/>
          <w:i w:val="0"/>
          <w:iCs w:val="0"/>
          <w:caps w:val="0"/>
          <w:smallCaps w:val="0"/>
          <w:noProof w:val="0"/>
          <w:color w:val="222222"/>
          <w:sz w:val="19"/>
          <w:szCs w:val="19"/>
          <w:lang w:val="pt-BR"/>
        </w:rPr>
        <w:t>Quintilhano</w:t>
      </w:r>
      <w:r w:rsidRPr="5397B8DB" w:rsidR="5397B8DB">
        <w:rPr>
          <w:rFonts w:ascii="Arial" w:hAnsi="Arial" w:eastAsia="Arial" w:cs="Arial"/>
          <w:b w:val="0"/>
          <w:bCs w:val="0"/>
          <w:i w:val="0"/>
          <w:iCs w:val="0"/>
          <w:caps w:val="0"/>
          <w:smallCaps w:val="0"/>
          <w:noProof w:val="0"/>
          <w:color w:val="222222"/>
          <w:sz w:val="19"/>
          <w:szCs w:val="19"/>
          <w:lang w:val="pt-BR"/>
        </w:rPr>
        <w:t>. Gestão de projetos e comunicação: estudo com metodologias tradicionais e ágeis. 2019.</w:t>
      </w:r>
    </w:p>
    <w:p w:rsidR="5397B8DB" w:rsidP="5397B8DB" w:rsidRDefault="5397B8DB" w14:paraId="730F0F4B" w14:textId="7A4200F1">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5397B8DB" w:rsidR="5397B8DB">
        <w:rPr>
          <w:rFonts w:ascii="Arial" w:hAnsi="Arial" w:eastAsia="Arial" w:cs="Arial"/>
          <w:b w:val="0"/>
          <w:bCs w:val="0"/>
          <w:i w:val="0"/>
          <w:iCs w:val="0"/>
          <w:caps w:val="0"/>
          <w:smallCaps w:val="0"/>
          <w:noProof w:val="0"/>
          <w:color w:val="222222"/>
          <w:sz w:val="19"/>
          <w:szCs w:val="19"/>
          <w:lang w:val="pt-BR"/>
        </w:rPr>
        <w:t>UPWORK. Third Annual “Future Workforce Report” Sheds Light on How Younger Generations are Reshaping the Future of Work. 2019. Disponível em: &lt;https://www.upwork.com/press/releases/third-annual-future-workforce-report&gt;. Acesso em: 22 out. 2022.</w:t>
      </w:r>
      <w:r w:rsidRPr="5397B8DB" w:rsidR="5397B8DB">
        <w:rPr>
          <w:rFonts w:ascii="Arial" w:hAnsi="Arial" w:eastAsia="Arial" w:cs="Arial"/>
          <w:b w:val="0"/>
          <w:bCs w:val="0"/>
          <w:i w:val="0"/>
          <w:iCs w:val="0"/>
          <w:caps w:val="0"/>
          <w:smallCaps w:val="0"/>
          <w:noProof w:val="0"/>
          <w:color w:val="222222"/>
          <w:sz w:val="19"/>
          <w:szCs w:val="19"/>
          <w:lang w:val="pt-BR"/>
        </w:rPr>
        <w:t xml:space="preserve"> </w:t>
      </w:r>
    </w:p>
    <w:p w:rsidR="5397B8DB" w:rsidP="5397B8DB" w:rsidRDefault="5397B8DB" w14:paraId="009D92EF" w14:textId="07279B22">
      <w:pPr>
        <w:pStyle w:val="Referncias"/>
        <w:bidi w:val="0"/>
        <w:spacing w:before="120" w:beforeAutospacing="off" w:afterAutospacing="on" w:line="259" w:lineRule="auto"/>
        <w:ind w:left="0" w:right="0"/>
        <w:jc w:val="left"/>
        <w:rPr>
          <w:b w:val="0"/>
          <w:bCs w:val="0"/>
          <w:noProof w:val="0"/>
          <w:lang w:val="pt-BR"/>
        </w:rPr>
      </w:pPr>
      <w:r w:rsidRPr="5397B8DB" w:rsidR="5397B8DB">
        <w:rPr>
          <w:rFonts w:ascii="Arial" w:hAnsi="Arial" w:eastAsia="Arial" w:cs="Arial"/>
          <w:b w:val="0"/>
          <w:bCs w:val="0"/>
          <w:i w:val="0"/>
          <w:iCs w:val="0"/>
          <w:caps w:val="0"/>
          <w:smallCaps w:val="0"/>
          <w:noProof w:val="0"/>
          <w:color w:val="222222"/>
          <w:sz w:val="19"/>
          <w:szCs w:val="19"/>
          <w:lang w:val="pt-BR"/>
        </w:rPr>
        <w:t xml:space="preserve">WIGERT, Ben. The future </w:t>
      </w:r>
      <w:r w:rsidRPr="5397B8DB" w:rsidR="5397B8DB">
        <w:rPr>
          <w:rFonts w:ascii="Arial" w:hAnsi="Arial" w:eastAsia="Arial" w:cs="Arial"/>
          <w:b w:val="0"/>
          <w:bCs w:val="0"/>
          <w:i w:val="0"/>
          <w:iCs w:val="0"/>
          <w:caps w:val="0"/>
          <w:smallCaps w:val="0"/>
          <w:noProof w:val="0"/>
          <w:color w:val="222222"/>
          <w:sz w:val="19"/>
          <w:szCs w:val="19"/>
          <w:lang w:val="pt-BR"/>
        </w:rPr>
        <w:t>of</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hybrid</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work</w:t>
      </w:r>
      <w:r w:rsidRPr="5397B8DB" w:rsidR="5397B8DB">
        <w:rPr>
          <w:rFonts w:ascii="Arial" w:hAnsi="Arial" w:eastAsia="Arial" w:cs="Arial"/>
          <w:b w:val="0"/>
          <w:bCs w:val="0"/>
          <w:i w:val="0"/>
          <w:iCs w:val="0"/>
          <w:caps w:val="0"/>
          <w:smallCaps w:val="0"/>
          <w:noProof w:val="0"/>
          <w:color w:val="222222"/>
          <w:sz w:val="19"/>
          <w:szCs w:val="19"/>
          <w:lang w:val="pt-BR"/>
        </w:rPr>
        <w:t xml:space="preserve">: 5 </w:t>
      </w:r>
      <w:r w:rsidRPr="5397B8DB" w:rsidR="5397B8DB">
        <w:rPr>
          <w:rFonts w:ascii="Arial" w:hAnsi="Arial" w:eastAsia="Arial" w:cs="Arial"/>
          <w:b w:val="0"/>
          <w:bCs w:val="0"/>
          <w:i w:val="0"/>
          <w:iCs w:val="0"/>
          <w:caps w:val="0"/>
          <w:smallCaps w:val="0"/>
          <w:noProof w:val="0"/>
          <w:color w:val="222222"/>
          <w:sz w:val="19"/>
          <w:szCs w:val="19"/>
          <w:lang w:val="pt-BR"/>
        </w:rPr>
        <w:t>key</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questions</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answered</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with</w:t>
      </w:r>
      <w:r w:rsidRPr="5397B8DB" w:rsidR="5397B8DB">
        <w:rPr>
          <w:rFonts w:ascii="Arial" w:hAnsi="Arial" w:eastAsia="Arial" w:cs="Arial"/>
          <w:b w:val="0"/>
          <w:bCs w:val="0"/>
          <w:i w:val="0"/>
          <w:iCs w:val="0"/>
          <w:caps w:val="0"/>
          <w:smallCaps w:val="0"/>
          <w:noProof w:val="0"/>
          <w:color w:val="222222"/>
          <w:sz w:val="19"/>
          <w:szCs w:val="19"/>
          <w:lang w:val="pt-BR"/>
        </w:rPr>
        <w:t xml:space="preserve"> data. Gallup, 2022. Disponível em: &lt;https://</w:t>
      </w:r>
      <w:r w:rsidRPr="5397B8DB" w:rsidR="5397B8DB">
        <w:rPr>
          <w:rFonts w:ascii="Arial" w:hAnsi="Arial" w:eastAsia="Arial" w:cs="Arial"/>
          <w:b w:val="0"/>
          <w:bCs w:val="0"/>
          <w:i w:val="0"/>
          <w:iCs w:val="0"/>
          <w:caps w:val="0"/>
          <w:smallCaps w:val="0"/>
          <w:noProof w:val="0"/>
          <w:color w:val="222222"/>
          <w:sz w:val="19"/>
          <w:szCs w:val="19"/>
          <w:lang w:val="pt-BR"/>
        </w:rPr>
        <w:t>www</w:t>
      </w:r>
      <w:r w:rsidRPr="5397B8DB" w:rsidR="5397B8DB">
        <w:rPr>
          <w:rFonts w:ascii="Arial" w:hAnsi="Arial" w:eastAsia="Arial" w:cs="Arial"/>
          <w:b w:val="0"/>
          <w:bCs w:val="0"/>
          <w:i w:val="0"/>
          <w:iCs w:val="0"/>
          <w:caps w:val="0"/>
          <w:smallCaps w:val="0"/>
          <w:noProof w:val="0"/>
          <w:color w:val="222222"/>
          <w:sz w:val="19"/>
          <w:szCs w:val="19"/>
          <w:lang w:val="pt-BR"/>
        </w:rPr>
        <w:t xml:space="preserve">. </w:t>
      </w:r>
      <w:r w:rsidRPr="5397B8DB" w:rsidR="5397B8DB">
        <w:rPr>
          <w:rFonts w:ascii="Arial" w:hAnsi="Arial" w:eastAsia="Arial" w:cs="Arial"/>
          <w:b w:val="0"/>
          <w:bCs w:val="0"/>
          <w:i w:val="0"/>
          <w:iCs w:val="0"/>
          <w:caps w:val="0"/>
          <w:smallCaps w:val="0"/>
          <w:noProof w:val="0"/>
          <w:color w:val="222222"/>
          <w:sz w:val="19"/>
          <w:szCs w:val="19"/>
          <w:lang w:val="pt-BR"/>
        </w:rPr>
        <w:t>gallup</w:t>
      </w:r>
      <w:r w:rsidRPr="5397B8DB" w:rsidR="5397B8DB">
        <w:rPr>
          <w:rFonts w:ascii="Arial" w:hAnsi="Arial" w:eastAsia="Arial" w:cs="Arial"/>
          <w:b w:val="0"/>
          <w:bCs w:val="0"/>
          <w:i w:val="0"/>
          <w:iCs w:val="0"/>
          <w:caps w:val="0"/>
          <w:smallCaps w:val="0"/>
          <w:noProof w:val="0"/>
          <w:color w:val="222222"/>
          <w:sz w:val="19"/>
          <w:szCs w:val="19"/>
          <w:lang w:val="pt-BR"/>
        </w:rPr>
        <w:t>. com/</w:t>
      </w:r>
      <w:r w:rsidRPr="5397B8DB" w:rsidR="5397B8DB">
        <w:rPr>
          <w:rFonts w:ascii="Arial" w:hAnsi="Arial" w:eastAsia="Arial" w:cs="Arial"/>
          <w:b w:val="0"/>
          <w:bCs w:val="0"/>
          <w:i w:val="0"/>
          <w:iCs w:val="0"/>
          <w:caps w:val="0"/>
          <w:smallCaps w:val="0"/>
          <w:noProof w:val="0"/>
          <w:color w:val="222222"/>
          <w:sz w:val="19"/>
          <w:szCs w:val="19"/>
          <w:lang w:val="pt-BR"/>
        </w:rPr>
        <w:t>workplace</w:t>
      </w:r>
      <w:r w:rsidRPr="5397B8DB" w:rsidR="5397B8DB">
        <w:rPr>
          <w:rFonts w:ascii="Arial" w:hAnsi="Arial" w:eastAsia="Arial" w:cs="Arial"/>
          <w:b w:val="0"/>
          <w:bCs w:val="0"/>
          <w:i w:val="0"/>
          <w:iCs w:val="0"/>
          <w:caps w:val="0"/>
          <w:smallCaps w:val="0"/>
          <w:noProof w:val="0"/>
          <w:color w:val="222222"/>
          <w:sz w:val="19"/>
          <w:szCs w:val="19"/>
          <w:lang w:val="pt-BR"/>
        </w:rPr>
        <w:t>/390632/future-</w:t>
      </w:r>
      <w:r w:rsidRPr="5397B8DB" w:rsidR="5397B8DB">
        <w:rPr>
          <w:rFonts w:ascii="Arial" w:hAnsi="Arial" w:eastAsia="Arial" w:cs="Arial"/>
          <w:b w:val="0"/>
          <w:bCs w:val="0"/>
          <w:i w:val="0"/>
          <w:iCs w:val="0"/>
          <w:caps w:val="0"/>
          <w:smallCaps w:val="0"/>
          <w:noProof w:val="0"/>
          <w:color w:val="222222"/>
          <w:sz w:val="19"/>
          <w:szCs w:val="19"/>
          <w:lang w:val="pt-BR"/>
        </w:rPr>
        <w:t>hybrid</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work</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key</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questions</w:t>
      </w:r>
      <w:r w:rsidRPr="5397B8DB" w:rsidR="5397B8DB">
        <w:rPr>
          <w:rFonts w:ascii="Arial" w:hAnsi="Arial" w:eastAsia="Arial" w:cs="Arial"/>
          <w:b w:val="0"/>
          <w:bCs w:val="0"/>
          <w:i w:val="0"/>
          <w:iCs w:val="0"/>
          <w:caps w:val="0"/>
          <w:smallCaps w:val="0"/>
          <w:noProof w:val="0"/>
          <w:color w:val="222222"/>
          <w:sz w:val="19"/>
          <w:szCs w:val="19"/>
          <w:lang w:val="pt-BR"/>
        </w:rPr>
        <w:t>-</w:t>
      </w:r>
      <w:r w:rsidRPr="5397B8DB" w:rsidR="5397B8DB">
        <w:rPr>
          <w:rFonts w:ascii="Arial" w:hAnsi="Arial" w:eastAsia="Arial" w:cs="Arial"/>
          <w:b w:val="0"/>
          <w:bCs w:val="0"/>
          <w:i w:val="0"/>
          <w:iCs w:val="0"/>
          <w:caps w:val="0"/>
          <w:smallCaps w:val="0"/>
          <w:noProof w:val="0"/>
          <w:color w:val="222222"/>
          <w:sz w:val="19"/>
          <w:szCs w:val="19"/>
          <w:lang w:val="pt-BR"/>
        </w:rPr>
        <w:t>answered</w:t>
      </w:r>
      <w:r w:rsidRPr="5397B8DB" w:rsidR="5397B8DB">
        <w:rPr>
          <w:rFonts w:ascii="Arial" w:hAnsi="Arial" w:eastAsia="Arial" w:cs="Arial"/>
          <w:b w:val="0"/>
          <w:bCs w:val="0"/>
          <w:i w:val="0"/>
          <w:iCs w:val="0"/>
          <w:caps w:val="0"/>
          <w:smallCaps w:val="0"/>
          <w:noProof w:val="0"/>
          <w:color w:val="222222"/>
          <w:sz w:val="19"/>
          <w:szCs w:val="19"/>
          <w:lang w:val="pt-BR"/>
        </w:rPr>
        <w:t xml:space="preserve">-data. </w:t>
      </w:r>
      <w:r w:rsidRPr="5397B8DB" w:rsidR="5397B8DB">
        <w:rPr>
          <w:rFonts w:ascii="Arial" w:hAnsi="Arial" w:eastAsia="Arial" w:cs="Arial"/>
          <w:b w:val="0"/>
          <w:bCs w:val="0"/>
          <w:i w:val="0"/>
          <w:iCs w:val="0"/>
          <w:caps w:val="0"/>
          <w:smallCaps w:val="0"/>
          <w:noProof w:val="0"/>
          <w:color w:val="222222"/>
          <w:sz w:val="19"/>
          <w:szCs w:val="19"/>
          <w:lang w:val="pt-BR"/>
        </w:rPr>
        <w:t>Aspx</w:t>
      </w:r>
      <w:r w:rsidRPr="5397B8DB" w:rsidR="5397B8DB">
        <w:rPr>
          <w:rFonts w:ascii="Arial" w:hAnsi="Arial" w:eastAsia="Arial" w:cs="Arial"/>
          <w:b w:val="0"/>
          <w:bCs w:val="0"/>
          <w:i w:val="0"/>
          <w:iCs w:val="0"/>
          <w:caps w:val="0"/>
          <w:smallCaps w:val="0"/>
          <w:noProof w:val="0"/>
          <w:color w:val="222222"/>
          <w:sz w:val="19"/>
          <w:szCs w:val="19"/>
          <w:lang w:val="pt-BR"/>
        </w:rPr>
        <w:t>&gt;. Acesso em: 24 out. 2022.</w:t>
      </w:r>
    </w:p>
    <w:sectPr w:rsidR="003C667E" w:rsidSect="0078769A">
      <w:headerReference w:type="even" r:id="rId9"/>
      <w:headerReference w:type="default" r:id="rId10"/>
      <w:footerReference w:type="even" r:id="rId11"/>
      <w:footerReference w:type="default" r:id="rId12"/>
      <w:footerReference w:type="first" r:id="rId13"/>
      <w:pgSz w:w="11907" w:h="16840" w:orient="portrait" w:code="9"/>
      <w:pgMar w:top="1701" w:right="1134" w:bottom="1134" w:left="1701" w:header="851"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207C" w:rsidRDefault="00C4207C" w14:paraId="675922B2" w14:textId="77777777">
      <w:r>
        <w:separator/>
      </w:r>
    </w:p>
  </w:endnote>
  <w:endnote w:type="continuationSeparator" w:id="0">
    <w:p w:rsidR="00C4207C" w:rsidRDefault="00C4207C" w14:paraId="2AB441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BIIDHI+TimesNewRoman,Bold">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442" w:rsidP="00117376" w:rsidRDefault="00E87442" w14:paraId="07A1FE72" w14:textId="77777777">
    <w:pPr>
      <w:pStyle w:val="Rodap"/>
      <w:framePr w:wrap="around" w:hAnchor="margin" w:vAnchor="text" w:xAlign="right" w:y="1"/>
      <w:rPr>
        <w:rStyle w:val="Nmerodepgina"/>
      </w:rPr>
    </w:pPr>
    <w:r>
      <w:rPr>
        <w:rStyle w:val="Nmerodepgina"/>
      </w:rPr>
      <w:fldChar w:fldCharType="begin"/>
    </w:r>
    <w:r w:rsidR="003F5FB8">
      <w:rPr>
        <w:rStyle w:val="Nmerodepgina"/>
      </w:rPr>
      <w:instrText>PAGE</w:instrText>
    </w:r>
    <w:r>
      <w:rPr>
        <w:rStyle w:val="Nmerodepgina"/>
      </w:rPr>
      <w:instrText xml:space="preserve">  </w:instrText>
    </w:r>
    <w:r>
      <w:rPr>
        <w:rStyle w:val="Nmerodepgina"/>
      </w:rPr>
      <w:fldChar w:fldCharType="end"/>
    </w:r>
  </w:p>
  <w:p w:rsidR="00E87442" w:rsidP="004D1A36" w:rsidRDefault="00E87442" w14:paraId="6CAB0E37" w14:textId="77777777">
    <w:pPr>
      <w:ind w:right="360"/>
    </w:pPr>
    <w:r>
      <w:tab/>
    </w:r>
    <w:r>
      <w:tab/>
    </w:r>
    <w:r>
      <w:rPr>
        <w:rStyle w:val="Nmerodepgina"/>
      </w:rPr>
      <w:t>Estudos qualitativos com o apoio de grupos focados</w:t>
    </w:r>
  </w:p>
  <w:p w:rsidR="00E87442" w:rsidRDefault="00E87442" w14:paraId="794D3F2A"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A56" w:rsidR="00614A56" w:rsidP="00614A56" w:rsidRDefault="008F6B57" w14:paraId="10A0A254" w14:textId="49CAAE3E">
    <w:pPr>
      <w:pStyle w:val="Rodap"/>
      <w:pBdr>
        <w:top w:val="thinThickSmallGap" w:color="622423" w:sz="24" w:space="1"/>
      </w:pBdr>
      <w:tabs>
        <w:tab w:val="clear" w:pos="4419"/>
        <w:tab w:val="clear" w:pos="8838"/>
        <w:tab w:val="right" w:pos="9072"/>
      </w:tabs>
      <w:rPr>
        <w:i/>
        <w:sz w:val="20"/>
        <w:szCs w:val="20"/>
      </w:rPr>
    </w:pPr>
    <w:r>
      <w:rPr>
        <w:i/>
        <w:sz w:val="20"/>
        <w:szCs w:val="20"/>
      </w:rPr>
      <w:t>Engenharia de Produção - UEM</w:t>
    </w:r>
    <w:r w:rsidRPr="00614A56" w:rsidR="00614A56">
      <w:rPr>
        <w:i/>
        <w:sz w:val="20"/>
        <w:szCs w:val="20"/>
      </w:rPr>
      <w:tab/>
    </w:r>
    <w:r w:rsidRPr="00614A56" w:rsidR="00614A56">
      <w:rPr>
        <w:i/>
        <w:sz w:val="20"/>
        <w:szCs w:val="20"/>
      </w:rPr>
      <w:t xml:space="preserve">Página </w:t>
    </w:r>
    <w:r w:rsidRPr="00614A56" w:rsidR="00614A56">
      <w:rPr>
        <w:i/>
        <w:sz w:val="20"/>
        <w:szCs w:val="20"/>
      </w:rPr>
      <w:fldChar w:fldCharType="begin"/>
    </w:r>
    <w:r w:rsidR="003F5FB8">
      <w:rPr>
        <w:i/>
        <w:sz w:val="20"/>
        <w:szCs w:val="20"/>
      </w:rPr>
      <w:instrText>PAGE</w:instrText>
    </w:r>
    <w:r w:rsidRPr="00614A56" w:rsidR="00614A56">
      <w:rPr>
        <w:i/>
        <w:sz w:val="20"/>
        <w:szCs w:val="20"/>
      </w:rPr>
      <w:instrText xml:space="preserve">   \* MERGEFORMAT</w:instrText>
    </w:r>
    <w:r w:rsidRPr="00614A56" w:rsidR="00614A56">
      <w:rPr>
        <w:i/>
        <w:sz w:val="20"/>
        <w:szCs w:val="20"/>
      </w:rPr>
      <w:fldChar w:fldCharType="separate"/>
    </w:r>
    <w:r w:rsidRPr="0078657F" w:rsidR="0078657F">
      <w:rPr>
        <w:i/>
        <w:noProof/>
        <w:sz w:val="20"/>
        <w:szCs w:val="20"/>
      </w:rPr>
      <w:t>6</w:t>
    </w:r>
    <w:r w:rsidRPr="00614A56" w:rsidR="00614A56">
      <w:rPr>
        <w:i/>
        <w:sz w:val="20"/>
        <w:szCs w:val="20"/>
      </w:rPr>
      <w:fldChar w:fldCharType="end"/>
    </w:r>
  </w:p>
  <w:p w:rsidR="00E87442" w:rsidP="004D1A36" w:rsidRDefault="00E87442" w14:paraId="7D803658" w14:textId="77777777">
    <w:pPr>
      <w:pStyle w:val="Rodap"/>
      <w:ind w:right="360"/>
      <w:jc w:val="center"/>
      <w:rPr>
        <w:i/>
        <w:iCs/>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A56" w:rsidR="002C4EB8" w:rsidP="002C4EB8" w:rsidRDefault="008F6B57" w14:paraId="623CEFF8" w14:textId="05D4CF6B">
    <w:pPr>
      <w:pStyle w:val="Rodap"/>
      <w:pBdr>
        <w:top w:val="thinThickSmallGap" w:color="622423" w:sz="24" w:space="1"/>
      </w:pBdr>
      <w:tabs>
        <w:tab w:val="clear" w:pos="4419"/>
        <w:tab w:val="clear" w:pos="8838"/>
        <w:tab w:val="right" w:pos="9072"/>
      </w:tabs>
      <w:rPr>
        <w:i/>
        <w:sz w:val="20"/>
        <w:szCs w:val="20"/>
      </w:rPr>
    </w:pPr>
    <w:r>
      <w:rPr>
        <w:i/>
        <w:sz w:val="20"/>
        <w:szCs w:val="20"/>
      </w:rPr>
      <w:t>Engenharia de Produção - UEM</w:t>
    </w:r>
    <w:r w:rsidRPr="00614A56" w:rsidR="002C4EB8">
      <w:rPr>
        <w:i/>
        <w:sz w:val="20"/>
        <w:szCs w:val="20"/>
      </w:rPr>
      <w:tab/>
    </w:r>
    <w:r w:rsidRPr="00614A56" w:rsidR="002C4EB8">
      <w:rPr>
        <w:i/>
        <w:sz w:val="20"/>
        <w:szCs w:val="20"/>
      </w:rPr>
      <w:t xml:space="preserve">Página </w:t>
    </w:r>
    <w:r w:rsidRPr="00614A56" w:rsidR="002C4EB8">
      <w:rPr>
        <w:i/>
        <w:sz w:val="20"/>
        <w:szCs w:val="20"/>
      </w:rPr>
      <w:fldChar w:fldCharType="begin"/>
    </w:r>
    <w:r w:rsidR="003F5FB8">
      <w:rPr>
        <w:i/>
        <w:sz w:val="20"/>
        <w:szCs w:val="20"/>
      </w:rPr>
      <w:instrText>PAGE</w:instrText>
    </w:r>
    <w:r w:rsidRPr="00614A56" w:rsidR="002C4EB8">
      <w:rPr>
        <w:i/>
        <w:sz w:val="20"/>
        <w:szCs w:val="20"/>
      </w:rPr>
      <w:instrText xml:space="preserve">   \* MERGEFORMAT</w:instrText>
    </w:r>
    <w:r w:rsidRPr="00614A56" w:rsidR="002C4EB8">
      <w:rPr>
        <w:i/>
        <w:sz w:val="20"/>
        <w:szCs w:val="20"/>
      </w:rPr>
      <w:fldChar w:fldCharType="separate"/>
    </w:r>
    <w:r w:rsidRPr="0078657F" w:rsidR="0078657F">
      <w:rPr>
        <w:i/>
        <w:noProof/>
        <w:sz w:val="20"/>
        <w:szCs w:val="20"/>
      </w:rPr>
      <w:t>1</w:t>
    </w:r>
    <w:r w:rsidRPr="00614A56" w:rsidR="002C4EB8">
      <w:rPr>
        <w:i/>
        <w:sz w:val="20"/>
        <w:szCs w:val="20"/>
      </w:rPr>
      <w:fldChar w:fldCharType="end"/>
    </w:r>
  </w:p>
  <w:p w:rsidRPr="002C4EB8" w:rsidR="002C4EB8" w:rsidRDefault="002C4EB8" w14:paraId="56CEEA90"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207C" w:rsidRDefault="00C4207C" w14:paraId="7FED54F8" w14:textId="77777777">
      <w:r>
        <w:separator/>
      </w:r>
    </w:p>
  </w:footnote>
  <w:footnote w:type="continuationSeparator" w:id="0">
    <w:p w:rsidR="00C4207C" w:rsidRDefault="00C4207C" w14:paraId="43C5C1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442" w:rsidRDefault="00E87442" w14:paraId="0220DAF5" w14:textId="77777777">
    <w:pPr>
      <w:tabs>
        <w:tab w:val="right" w:pos="9120"/>
      </w:tabs>
    </w:pPr>
    <w:r>
      <w:rPr>
        <w:rStyle w:val="Nmerodepgina"/>
      </w:rPr>
      <w:t>Dezembro de 2002, UFRGS, Porto Alegre - RS</w:t>
    </w:r>
  </w:p>
  <w:p w:rsidR="00E87442" w:rsidRDefault="00E87442" w14:paraId="417CAB64"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Y="-19"/>
      <w:tblW w:w="8931" w:type="dxa"/>
      <w:tblCellSpacing w:w="20" w:type="dxa"/>
      <w:tblBorders>
        <w:top w:val="inset" w:color="auto" w:sz="2" w:space="0"/>
        <w:bottom w:val="inset" w:color="auto" w:sz="2" w:space="0"/>
      </w:tblBorders>
      <w:tblLayout w:type="fixed"/>
      <w:tblCellMar>
        <w:left w:w="70" w:type="dxa"/>
        <w:right w:w="70" w:type="dxa"/>
      </w:tblCellMar>
      <w:tblLook w:val="0000" w:firstRow="0" w:lastRow="0" w:firstColumn="0" w:lastColumn="0" w:noHBand="0" w:noVBand="0"/>
    </w:tblPr>
    <w:tblGrid>
      <w:gridCol w:w="3402"/>
      <w:gridCol w:w="5529"/>
    </w:tblGrid>
    <w:tr w:rsidRPr="008F6B57" w:rsidR="008F6B57" w:rsidTr="00260F7D" w14:paraId="49C4A078" w14:textId="77777777">
      <w:trPr>
        <w:trHeight w:val="451"/>
        <w:tblCellSpacing w:w="20" w:type="dxa"/>
      </w:trPr>
      <w:tc>
        <w:tcPr>
          <w:tcW w:w="3342" w:type="dxa"/>
          <w:tcBorders>
            <w:top w:val="nil"/>
            <w:left w:val="nil"/>
            <w:bottom w:val="nil"/>
            <w:right w:val="nil"/>
          </w:tcBorders>
          <w:vAlign w:val="center"/>
        </w:tcPr>
        <w:p w:rsidRPr="00DB509B" w:rsidR="008F6B57" w:rsidP="008F6B57" w:rsidRDefault="008F6B57" w14:paraId="1FB39FB2" w14:textId="77777777">
          <w:pPr>
            <w:jc w:val="center"/>
            <w:rPr>
              <w:sz w:val="16"/>
            </w:rPr>
          </w:pPr>
          <w:r w:rsidRPr="00DB509B">
            <w:rPr>
              <w:sz w:val="16"/>
            </w:rPr>
            <w:t xml:space="preserve">Universidade </w:t>
          </w:r>
          <w:r>
            <w:rPr>
              <w:sz w:val="16"/>
            </w:rPr>
            <w:t>Estadual de Maringá</w:t>
          </w:r>
          <w:r w:rsidRPr="00DB509B">
            <w:rPr>
              <w:sz w:val="16"/>
            </w:rPr>
            <w:t xml:space="preserve"> - </w:t>
          </w:r>
          <w:r>
            <w:rPr>
              <w:sz w:val="16"/>
            </w:rPr>
            <w:t>UEM</w:t>
          </w:r>
        </w:p>
        <w:p w:rsidRPr="002C4EB8" w:rsidR="008F6B57" w:rsidP="008F6B57" w:rsidRDefault="008F6B57" w14:paraId="490232A6" w14:textId="77777777">
          <w:pPr>
            <w:jc w:val="center"/>
            <w:rPr>
              <w:sz w:val="16"/>
            </w:rPr>
          </w:pPr>
          <w:r w:rsidRPr="002C4EB8">
            <w:rPr>
              <w:sz w:val="16"/>
            </w:rPr>
            <w:t>Campus Sede - Paraná - Brasil</w:t>
          </w:r>
        </w:p>
        <w:p w:rsidRPr="008F6B57" w:rsidR="008F6B57" w:rsidP="008F6B57" w:rsidRDefault="008F6B57" w14:paraId="745DF2FA" w14:textId="77777777">
          <w:pPr>
            <w:jc w:val="center"/>
            <w:rPr>
              <w:sz w:val="14"/>
            </w:rPr>
          </w:pPr>
        </w:p>
      </w:tc>
      <w:tc>
        <w:tcPr>
          <w:tcW w:w="5469" w:type="dxa"/>
          <w:tcBorders>
            <w:top w:val="nil"/>
            <w:left w:val="nil"/>
            <w:bottom w:val="nil"/>
            <w:right w:val="nil"/>
          </w:tcBorders>
          <w:vAlign w:val="center"/>
        </w:tcPr>
        <w:p w:rsidR="008F6B57" w:rsidP="00FE53D5" w:rsidRDefault="008F6B57" w14:paraId="533F5782" w14:textId="77777777">
          <w:pPr>
            <w:pStyle w:val="Cabealho2"/>
            <w:framePr w:hSpace="0" w:wrap="auto" w:hAnchor="text" w:vAnchor="margin" w:yAlign="inline"/>
          </w:pPr>
          <w:r>
            <w:t>Departamento de Engenharia de Produção</w:t>
          </w:r>
        </w:p>
        <w:p w:rsidRPr="008F6B57" w:rsidR="008F6B57" w:rsidP="008F6B57" w:rsidRDefault="008F6B57" w14:paraId="400CE547" w14:textId="4F33E1B6">
          <w:pPr>
            <w:jc w:val="center"/>
            <w:rPr>
              <w:rFonts w:eastAsia="Arial Unicode MS"/>
            </w:rPr>
          </w:pPr>
          <w:r w:rsidRPr="008F6B57">
            <w:rPr>
              <w:i/>
              <w:iCs/>
              <w:szCs w:val="20"/>
            </w:rPr>
            <w:t>Trabalho de Conclusão de Curso – Ano 20</w:t>
          </w:r>
          <w:r w:rsidR="00D417E5">
            <w:rPr>
              <w:i/>
              <w:iCs/>
              <w:szCs w:val="20"/>
            </w:rPr>
            <w:t>2</w:t>
          </w:r>
          <w:r w:rsidR="003D0709">
            <w:rPr>
              <w:i/>
              <w:iCs/>
              <w:szCs w:val="20"/>
            </w:rPr>
            <w:t>2</w:t>
          </w:r>
        </w:p>
      </w:tc>
    </w:tr>
  </w:tbl>
  <w:p w:rsidR="002C4EB8" w:rsidP="008F6B57" w:rsidRDefault="002C4EB8" w14:paraId="174D06F8" w14:textId="395C54E2">
    <w:pPr>
      <w:pStyle w:val="Cabealho"/>
    </w:pPr>
  </w:p>
  <w:p w:rsidRPr="008F6B57" w:rsidR="00260F7D" w:rsidP="008F6B57" w:rsidRDefault="00260F7D" w14:paraId="263145FC" w14:textId="77777777">
    <w:pPr>
      <w:pStyle w:val="Cabealho"/>
    </w:pPr>
  </w:p>
</w:hdr>
</file>

<file path=word/intelligence2.xml><?xml version="1.0" encoding="utf-8"?>
<int2:intelligence xmlns:int2="http://schemas.microsoft.com/office/intelligence/2020/intelligence">
  <int2:observations>
    <int2:textHash int2:hashCode="KNKPeO1W1utW6g" int2:id="vKGmRYlO">
      <int2:state int2:type="AugLoop_Text_Critique" int2:value="Rejected"/>
    </int2:textHash>
    <int2:textHash int2:hashCode="jDC9jtzNInbhca" int2:id="qd9HEQMU">
      <int2:state int2:type="AugLoop_Text_Critique" int2:value="Rejected"/>
    </int2:textHash>
    <int2:textHash int2:hashCode="7FmdrDnhIYEqze" int2:id="IlhbZ6GE">
      <int2:state int2:type="LegacyProofing" int2:value="Rejected"/>
    </int2:textHash>
    <int2:textHash int2:hashCode="r4TZH94WhWbH3B" int2:id="OXrVJ0wn">
      <int2:state int2:type="LegacyProofing" int2:value="Rejected"/>
    </int2:textHash>
    <int2:bookmark int2:bookmarkName="_Int_TOEWU6Mo" int2:invalidationBookmarkName="" int2:hashCode="hvfkN/qlp/zhXR" int2:id="1FM04WDr"/>
    <int2:bookmark int2:bookmarkName="_Int_xRIPNZcY" int2:invalidationBookmarkName="" int2:hashCode="RTgQ15JWdg8MXX" int2:id="moxlmGCQ"/>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382bc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e4e8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a2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e7a6a21"/>
    <w:multiLevelType xmlns:w="http://schemas.openxmlformats.org/wordprocessingml/2006/main" w:val="multilevel"/>
    <w:lvl xmlns:w="http://schemas.openxmlformats.org/wordprocessingml/2006/main" w:ilvl="0">
      <w:start w:val="1"/>
      <w:numFmt w:val="decimal"/>
      <w:lvlText w:val="%1."/>
      <w:lvlJc w:val="left"/>
      <w:pPr>
        <w:ind w:left="1776" w:hanging="360"/>
      </w:pPr>
    </w:lvl>
    <w:lvl xmlns:w="http://schemas.openxmlformats.org/wordprocessingml/2006/main" w:ilvl="1">
      <w:start w:val="1"/>
      <w:numFmt w:val="decimal"/>
      <w:lvlText w:val="%1.%2."/>
      <w:lvlJc w:val="left"/>
      <w:pPr>
        <w:ind w:left="2496" w:hanging="360"/>
      </w:pPr>
    </w:lvl>
    <w:lvl xmlns:w="http://schemas.openxmlformats.org/wordprocessingml/2006/main" w:ilvl="2">
      <w:start w:val="1"/>
      <w:numFmt w:val="decimal"/>
      <w:lvlText w:val="%1.%2.%3."/>
      <w:lvlJc w:val="left"/>
      <w:pPr>
        <w:ind w:left="3216" w:hanging="180"/>
      </w:pPr>
    </w:lvl>
    <w:lvl xmlns:w="http://schemas.openxmlformats.org/wordprocessingml/2006/main" w:ilvl="3">
      <w:start w:val="1"/>
      <w:numFmt w:val="decimal"/>
      <w:lvlText w:val="%1.%2.%3.%4."/>
      <w:lvlJc w:val="left"/>
      <w:pPr>
        <w:ind w:left="3936" w:hanging="360"/>
      </w:pPr>
    </w:lvl>
    <w:lvl xmlns:w="http://schemas.openxmlformats.org/wordprocessingml/2006/main" w:ilvl="4">
      <w:start w:val="1"/>
      <w:numFmt w:val="decimal"/>
      <w:lvlText w:val="%1.%2.%3.%4.%5."/>
      <w:lvlJc w:val="left"/>
      <w:pPr>
        <w:ind w:left="4656" w:hanging="360"/>
      </w:pPr>
    </w:lvl>
    <w:lvl xmlns:w="http://schemas.openxmlformats.org/wordprocessingml/2006/main" w:ilvl="5">
      <w:start w:val="1"/>
      <w:numFmt w:val="decimal"/>
      <w:lvlText w:val="%1.%2.%3.%4.%5.%6."/>
      <w:lvlJc w:val="left"/>
      <w:pPr>
        <w:ind w:left="5376" w:hanging="180"/>
      </w:pPr>
    </w:lvl>
    <w:lvl xmlns:w="http://schemas.openxmlformats.org/wordprocessingml/2006/main" w:ilvl="6">
      <w:start w:val="1"/>
      <w:numFmt w:val="decimal"/>
      <w:lvlText w:val="%1.%2.%3.%4.%5.%6.%7."/>
      <w:lvlJc w:val="left"/>
      <w:pPr>
        <w:ind w:left="6096" w:hanging="360"/>
      </w:pPr>
    </w:lvl>
    <w:lvl xmlns:w="http://schemas.openxmlformats.org/wordprocessingml/2006/main" w:ilvl="7">
      <w:start w:val="1"/>
      <w:numFmt w:val="decimal"/>
      <w:lvlText w:val="%1.%2.%3.%4.%5.%6.%7.%8."/>
      <w:lvlJc w:val="left"/>
      <w:pPr>
        <w:ind w:left="6816" w:hanging="360"/>
      </w:pPr>
    </w:lvl>
    <w:lvl xmlns:w="http://schemas.openxmlformats.org/wordprocessingml/2006/main" w:ilvl="8">
      <w:start w:val="1"/>
      <w:numFmt w:val="decimal"/>
      <w:lvlText w:val="%1.%2.%3.%4.%5.%6.%7.%8.%9."/>
      <w:lvlJc w:val="left"/>
      <w:pPr>
        <w:ind w:left="7536" w:hanging="180"/>
      </w:pPr>
    </w:lvl>
  </w:abstractNum>
  <w:abstractNum xmlns:w="http://schemas.openxmlformats.org/wordprocessingml/2006/main" w:abstractNumId="17">
    <w:nsid w:val="2c7ab6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3034d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3d5fc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cf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f53b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5b4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C78CF26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E"/>
    <w:multiLevelType w:val="singleLevel"/>
    <w:tmpl w:val="27CE6A16"/>
    <w:lvl w:ilvl="0">
      <w:start w:val="1"/>
      <w:numFmt w:val="decimal"/>
      <w:lvlText w:val="%1."/>
      <w:lvlJc w:val="left"/>
      <w:pPr>
        <w:tabs>
          <w:tab w:val="num" w:pos="926"/>
        </w:tabs>
        <w:ind w:left="926" w:hanging="360"/>
      </w:pPr>
    </w:lvl>
  </w:abstractNum>
  <w:abstractNum w:abstractNumId="2" w15:restartNumberingAfterBreak="0">
    <w:nsid w:val="FFFFFF88"/>
    <w:multiLevelType w:val="singleLevel"/>
    <w:tmpl w:val="19B0FE7A"/>
    <w:lvl w:ilvl="0">
      <w:start w:val="1"/>
      <w:numFmt w:val="lowerLetter"/>
      <w:lvlText w:val="%1)"/>
      <w:lvlJc w:val="left"/>
      <w:pPr>
        <w:tabs>
          <w:tab w:val="num" w:pos="360"/>
        </w:tabs>
        <w:ind w:left="360" w:hanging="360"/>
      </w:pPr>
    </w:lvl>
  </w:abstractNum>
  <w:abstractNum w:abstractNumId="3" w15:restartNumberingAfterBreak="0">
    <w:nsid w:val="FFFFFF89"/>
    <w:multiLevelType w:val="singleLevel"/>
    <w:tmpl w:val="D3FC28F4"/>
    <w:lvl w:ilvl="0">
      <w:start w:val="1"/>
      <w:numFmt w:val="bullet"/>
      <w:pStyle w:val="Commarcadores"/>
      <w:lvlText w:val=""/>
      <w:lvlJc w:val="left"/>
      <w:pPr>
        <w:tabs>
          <w:tab w:val="num" w:pos="360"/>
        </w:tabs>
        <w:ind w:left="360" w:hanging="360"/>
      </w:pPr>
      <w:rPr>
        <w:rFonts w:hint="default" w:ascii="Symbol" w:hAnsi="Symbol"/>
      </w:rPr>
    </w:lvl>
  </w:abstractNum>
  <w:abstractNum w:abstractNumId="4" w15:restartNumberingAfterBreak="0">
    <w:nsid w:val="02CB4856"/>
    <w:multiLevelType w:val="hybridMultilevel"/>
    <w:tmpl w:val="7006313A"/>
    <w:lvl w:ilvl="0" w:tplc="D4B22D66">
      <w:start w:val="1"/>
      <w:numFmt w:val="bullet"/>
      <w:lvlText w:val=""/>
      <w:lvlJc w:val="left"/>
      <w:pPr>
        <w:tabs>
          <w:tab w:val="num" w:pos="1069"/>
        </w:tabs>
        <w:ind w:left="1069" w:hanging="360"/>
      </w:pPr>
      <w:rPr>
        <w:rFonts w:hint="default" w:ascii="Symbol" w:hAnsi="Symbol"/>
      </w:rPr>
    </w:lvl>
    <w:lvl w:ilvl="1" w:tplc="04160003" w:tentative="1">
      <w:start w:val="1"/>
      <w:numFmt w:val="bullet"/>
      <w:lvlText w:val="o"/>
      <w:lvlJc w:val="left"/>
      <w:pPr>
        <w:tabs>
          <w:tab w:val="num" w:pos="1081"/>
        </w:tabs>
        <w:ind w:left="1081" w:hanging="360"/>
      </w:pPr>
      <w:rPr>
        <w:rFonts w:hint="default" w:ascii="Courier New" w:hAnsi="Courier New"/>
      </w:rPr>
    </w:lvl>
    <w:lvl w:ilvl="2" w:tplc="04160005" w:tentative="1">
      <w:start w:val="1"/>
      <w:numFmt w:val="bullet"/>
      <w:lvlText w:val=""/>
      <w:lvlJc w:val="left"/>
      <w:pPr>
        <w:tabs>
          <w:tab w:val="num" w:pos="1801"/>
        </w:tabs>
        <w:ind w:left="1801" w:hanging="360"/>
      </w:pPr>
      <w:rPr>
        <w:rFonts w:hint="default" w:ascii="Wingdings" w:hAnsi="Wingdings"/>
      </w:rPr>
    </w:lvl>
    <w:lvl w:ilvl="3" w:tplc="04160001" w:tentative="1">
      <w:start w:val="1"/>
      <w:numFmt w:val="bullet"/>
      <w:lvlText w:val=""/>
      <w:lvlJc w:val="left"/>
      <w:pPr>
        <w:tabs>
          <w:tab w:val="num" w:pos="2521"/>
        </w:tabs>
        <w:ind w:left="2521" w:hanging="360"/>
      </w:pPr>
      <w:rPr>
        <w:rFonts w:hint="default" w:ascii="Symbol" w:hAnsi="Symbol"/>
      </w:rPr>
    </w:lvl>
    <w:lvl w:ilvl="4" w:tplc="04160003" w:tentative="1">
      <w:start w:val="1"/>
      <w:numFmt w:val="bullet"/>
      <w:lvlText w:val="o"/>
      <w:lvlJc w:val="left"/>
      <w:pPr>
        <w:tabs>
          <w:tab w:val="num" w:pos="3241"/>
        </w:tabs>
        <w:ind w:left="3241" w:hanging="360"/>
      </w:pPr>
      <w:rPr>
        <w:rFonts w:hint="default" w:ascii="Courier New" w:hAnsi="Courier New"/>
      </w:rPr>
    </w:lvl>
    <w:lvl w:ilvl="5" w:tplc="04160005" w:tentative="1">
      <w:start w:val="1"/>
      <w:numFmt w:val="bullet"/>
      <w:lvlText w:val=""/>
      <w:lvlJc w:val="left"/>
      <w:pPr>
        <w:tabs>
          <w:tab w:val="num" w:pos="3961"/>
        </w:tabs>
        <w:ind w:left="3961" w:hanging="360"/>
      </w:pPr>
      <w:rPr>
        <w:rFonts w:hint="default" w:ascii="Wingdings" w:hAnsi="Wingdings"/>
      </w:rPr>
    </w:lvl>
    <w:lvl w:ilvl="6" w:tplc="04160001" w:tentative="1">
      <w:start w:val="1"/>
      <w:numFmt w:val="bullet"/>
      <w:lvlText w:val=""/>
      <w:lvlJc w:val="left"/>
      <w:pPr>
        <w:tabs>
          <w:tab w:val="num" w:pos="4681"/>
        </w:tabs>
        <w:ind w:left="4681" w:hanging="360"/>
      </w:pPr>
      <w:rPr>
        <w:rFonts w:hint="default" w:ascii="Symbol" w:hAnsi="Symbol"/>
      </w:rPr>
    </w:lvl>
    <w:lvl w:ilvl="7" w:tplc="04160003" w:tentative="1">
      <w:start w:val="1"/>
      <w:numFmt w:val="bullet"/>
      <w:lvlText w:val="o"/>
      <w:lvlJc w:val="left"/>
      <w:pPr>
        <w:tabs>
          <w:tab w:val="num" w:pos="5401"/>
        </w:tabs>
        <w:ind w:left="5401" w:hanging="360"/>
      </w:pPr>
      <w:rPr>
        <w:rFonts w:hint="default" w:ascii="Courier New" w:hAnsi="Courier New"/>
      </w:rPr>
    </w:lvl>
    <w:lvl w:ilvl="8" w:tplc="04160005" w:tentative="1">
      <w:start w:val="1"/>
      <w:numFmt w:val="bullet"/>
      <w:lvlText w:val=""/>
      <w:lvlJc w:val="left"/>
      <w:pPr>
        <w:tabs>
          <w:tab w:val="num" w:pos="6121"/>
        </w:tabs>
        <w:ind w:left="6121" w:hanging="360"/>
      </w:pPr>
      <w:rPr>
        <w:rFonts w:hint="default" w:ascii="Wingdings" w:hAnsi="Wingdings"/>
      </w:rPr>
    </w:lvl>
  </w:abstractNum>
  <w:abstractNum w:abstractNumId="5" w15:restartNumberingAfterBreak="0">
    <w:nsid w:val="0C2222BC"/>
    <w:multiLevelType w:val="hybridMultilevel"/>
    <w:tmpl w:val="25DAA200"/>
    <w:lvl w:ilvl="0" w:tplc="5B2AEC08">
      <w:start w:val="1"/>
      <w:numFmt w:val="lowerLetter"/>
      <w:pStyle w:val="Alne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34585A"/>
    <w:multiLevelType w:val="multilevel"/>
    <w:tmpl w:val="D376E8B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827B18"/>
    <w:multiLevelType w:val="hybridMultilevel"/>
    <w:tmpl w:val="2A181DA2"/>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start w:val="1"/>
      <w:numFmt w:val="bullet"/>
      <w:lvlText w:val=""/>
      <w:lvlJc w:val="left"/>
      <w:pPr>
        <w:tabs>
          <w:tab w:val="num" w:pos="2160"/>
        </w:tabs>
        <w:ind w:left="2160" w:hanging="360"/>
      </w:pPr>
      <w:rPr>
        <w:rFonts w:hint="default" w:ascii="Wingdings" w:hAnsi="Wingdings"/>
      </w:rPr>
    </w:lvl>
    <w:lvl w:ilvl="3" w:tplc="04160001">
      <w:start w:val="1"/>
      <w:numFmt w:val="bullet"/>
      <w:lvlText w:val=""/>
      <w:lvlJc w:val="left"/>
      <w:pPr>
        <w:tabs>
          <w:tab w:val="num" w:pos="2880"/>
        </w:tabs>
        <w:ind w:left="2880" w:hanging="360"/>
      </w:pPr>
      <w:rPr>
        <w:rFonts w:hint="default" w:ascii="Symbol" w:hAnsi="Symbol"/>
      </w:rPr>
    </w:lvl>
    <w:lvl w:ilvl="4" w:tplc="04160003">
      <w:start w:val="1"/>
      <w:numFmt w:val="bullet"/>
      <w:lvlText w:val="o"/>
      <w:lvlJc w:val="left"/>
      <w:pPr>
        <w:tabs>
          <w:tab w:val="num" w:pos="3600"/>
        </w:tabs>
        <w:ind w:left="3600" w:hanging="360"/>
      </w:pPr>
      <w:rPr>
        <w:rFonts w:hint="default" w:ascii="Courier New" w:hAnsi="Courier New" w:cs="Courier New"/>
      </w:rPr>
    </w:lvl>
    <w:lvl w:ilvl="5" w:tplc="04160005">
      <w:start w:val="1"/>
      <w:numFmt w:val="bullet"/>
      <w:lvlText w:val=""/>
      <w:lvlJc w:val="left"/>
      <w:pPr>
        <w:tabs>
          <w:tab w:val="num" w:pos="4320"/>
        </w:tabs>
        <w:ind w:left="4320" w:hanging="360"/>
      </w:pPr>
      <w:rPr>
        <w:rFonts w:hint="default" w:ascii="Wingdings" w:hAnsi="Wingdings"/>
      </w:rPr>
    </w:lvl>
    <w:lvl w:ilvl="6" w:tplc="04160001">
      <w:start w:val="1"/>
      <w:numFmt w:val="bullet"/>
      <w:lvlText w:val=""/>
      <w:lvlJc w:val="left"/>
      <w:pPr>
        <w:tabs>
          <w:tab w:val="num" w:pos="5040"/>
        </w:tabs>
        <w:ind w:left="5040" w:hanging="360"/>
      </w:pPr>
      <w:rPr>
        <w:rFonts w:hint="default" w:ascii="Symbol" w:hAnsi="Symbol"/>
      </w:rPr>
    </w:lvl>
    <w:lvl w:ilvl="7" w:tplc="04160003">
      <w:start w:val="1"/>
      <w:numFmt w:val="bullet"/>
      <w:lvlText w:val="o"/>
      <w:lvlJc w:val="left"/>
      <w:pPr>
        <w:tabs>
          <w:tab w:val="num" w:pos="5760"/>
        </w:tabs>
        <w:ind w:left="5760" w:hanging="360"/>
      </w:pPr>
      <w:rPr>
        <w:rFonts w:hint="default" w:ascii="Courier New" w:hAnsi="Courier New" w:cs="Courier New"/>
      </w:rPr>
    </w:lvl>
    <w:lvl w:ilvl="8" w:tplc="04160005">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6EA22CF"/>
    <w:multiLevelType w:val="hybridMultilevel"/>
    <w:tmpl w:val="72FA50AA"/>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E315610"/>
    <w:multiLevelType w:val="hybridMultilevel"/>
    <w:tmpl w:val="CA082694"/>
    <w:lvl w:ilvl="0" w:tplc="9CEA4238">
      <w:start w:val="1"/>
      <w:numFmt w:val="decimal"/>
      <w:lvlText w:val="%1."/>
      <w:lvlJc w:val="left"/>
      <w:pPr>
        <w:tabs>
          <w:tab w:val="num" w:pos="420"/>
        </w:tabs>
        <w:ind w:left="420" w:hanging="360"/>
      </w:pPr>
      <w:rPr>
        <w:rFonts w:hint="default"/>
      </w:rPr>
    </w:lvl>
    <w:lvl w:ilvl="1" w:tplc="04160019" w:tentative="1">
      <w:start w:val="1"/>
      <w:numFmt w:val="lowerLetter"/>
      <w:lvlText w:val="%2."/>
      <w:lvlJc w:val="left"/>
      <w:pPr>
        <w:tabs>
          <w:tab w:val="num" w:pos="1140"/>
        </w:tabs>
        <w:ind w:left="1140" w:hanging="360"/>
      </w:pPr>
    </w:lvl>
    <w:lvl w:ilvl="2" w:tplc="0416001B" w:tentative="1">
      <w:start w:val="1"/>
      <w:numFmt w:val="lowerRoman"/>
      <w:lvlText w:val="%3."/>
      <w:lvlJc w:val="right"/>
      <w:pPr>
        <w:tabs>
          <w:tab w:val="num" w:pos="1860"/>
        </w:tabs>
        <w:ind w:left="1860" w:hanging="180"/>
      </w:pPr>
    </w:lvl>
    <w:lvl w:ilvl="3" w:tplc="0416000F" w:tentative="1">
      <w:start w:val="1"/>
      <w:numFmt w:val="decimal"/>
      <w:lvlText w:val="%4."/>
      <w:lvlJc w:val="left"/>
      <w:pPr>
        <w:tabs>
          <w:tab w:val="num" w:pos="2580"/>
        </w:tabs>
        <w:ind w:left="2580" w:hanging="360"/>
      </w:pPr>
    </w:lvl>
    <w:lvl w:ilvl="4" w:tplc="04160019" w:tentative="1">
      <w:start w:val="1"/>
      <w:numFmt w:val="lowerLetter"/>
      <w:lvlText w:val="%5."/>
      <w:lvlJc w:val="left"/>
      <w:pPr>
        <w:tabs>
          <w:tab w:val="num" w:pos="3300"/>
        </w:tabs>
        <w:ind w:left="3300" w:hanging="360"/>
      </w:pPr>
    </w:lvl>
    <w:lvl w:ilvl="5" w:tplc="0416001B" w:tentative="1">
      <w:start w:val="1"/>
      <w:numFmt w:val="lowerRoman"/>
      <w:lvlText w:val="%6."/>
      <w:lvlJc w:val="right"/>
      <w:pPr>
        <w:tabs>
          <w:tab w:val="num" w:pos="4020"/>
        </w:tabs>
        <w:ind w:left="4020" w:hanging="180"/>
      </w:pPr>
    </w:lvl>
    <w:lvl w:ilvl="6" w:tplc="0416000F" w:tentative="1">
      <w:start w:val="1"/>
      <w:numFmt w:val="decimal"/>
      <w:lvlText w:val="%7."/>
      <w:lvlJc w:val="left"/>
      <w:pPr>
        <w:tabs>
          <w:tab w:val="num" w:pos="4740"/>
        </w:tabs>
        <w:ind w:left="4740" w:hanging="360"/>
      </w:pPr>
    </w:lvl>
    <w:lvl w:ilvl="7" w:tplc="04160019" w:tentative="1">
      <w:start w:val="1"/>
      <w:numFmt w:val="lowerLetter"/>
      <w:lvlText w:val="%8."/>
      <w:lvlJc w:val="left"/>
      <w:pPr>
        <w:tabs>
          <w:tab w:val="num" w:pos="5460"/>
        </w:tabs>
        <w:ind w:left="5460" w:hanging="360"/>
      </w:pPr>
    </w:lvl>
    <w:lvl w:ilvl="8" w:tplc="0416001B" w:tentative="1">
      <w:start w:val="1"/>
      <w:numFmt w:val="lowerRoman"/>
      <w:lvlText w:val="%9."/>
      <w:lvlJc w:val="right"/>
      <w:pPr>
        <w:tabs>
          <w:tab w:val="num" w:pos="6180"/>
        </w:tabs>
        <w:ind w:left="6180" w:hanging="180"/>
      </w:pPr>
    </w:lvl>
  </w:abstractNum>
  <w:abstractNum w:abstractNumId="10" w15:restartNumberingAfterBreak="0">
    <w:nsid w:val="69506660"/>
    <w:multiLevelType w:val="hybridMultilevel"/>
    <w:tmpl w:val="39AA9DD2"/>
    <w:lvl w:ilvl="0" w:tplc="FB80216E">
      <w:start w:val="1"/>
      <w:numFmt w:val="bullet"/>
      <w:pStyle w:val="Lista"/>
      <w:lvlText w:val=""/>
      <w:lvlJc w:val="left"/>
      <w:pPr>
        <w:ind w:left="1428"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AC01FF4"/>
    <w:multiLevelType w:val="hybridMultilevel"/>
    <w:tmpl w:val="2C5E5B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24">
    <w:abstractNumId w:val="21"/>
  </w:num>
  <w:num w:numId="23">
    <w:abstractNumId w:val="20"/>
  </w:num>
  <w:num w:numId="22">
    <w:abstractNumId w:val="19"/>
  </w:num>
  <w:num w:numId="21">
    <w:abstractNumId w:val="18"/>
  </w:num>
  <w:num w:numId="20">
    <w:abstractNumId w:val="17"/>
  </w:num>
  <w:num w:numId="19">
    <w:abstractNumId w:val="16"/>
  </w:num>
  <w:num w:numId="18">
    <w:abstractNumId w:val="15"/>
  </w:num>
  <w:num w:numId="17">
    <w:abstractNumId w:val="14"/>
  </w:num>
  <w:num w:numId="16">
    <w:abstractNumId w:val="13"/>
  </w:num>
  <w:num w:numId="15">
    <w:abstractNumId w:val="12"/>
  </w:num>
  <w:num w:numId="1" w16cid:durableId="1579167220">
    <w:abstractNumId w:val="3"/>
  </w:num>
  <w:num w:numId="2" w16cid:durableId="1201014744">
    <w:abstractNumId w:val="2"/>
  </w:num>
  <w:num w:numId="3" w16cid:durableId="861894691">
    <w:abstractNumId w:val="4"/>
  </w:num>
  <w:num w:numId="4" w16cid:durableId="1334062943">
    <w:abstractNumId w:val="2"/>
    <w:lvlOverride w:ilvl="0">
      <w:startOverride w:val="1"/>
    </w:lvlOverride>
  </w:num>
  <w:num w:numId="5" w16cid:durableId="1971545606">
    <w:abstractNumId w:val="9"/>
  </w:num>
  <w:num w:numId="6" w16cid:durableId="358705721">
    <w:abstractNumId w:val="0"/>
  </w:num>
  <w:num w:numId="7" w16cid:durableId="1712880704">
    <w:abstractNumId w:val="6"/>
  </w:num>
  <w:num w:numId="8" w16cid:durableId="2115784367">
    <w:abstractNumId w:val="1"/>
  </w:num>
  <w:num w:numId="9" w16cid:durableId="1205874348">
    <w:abstractNumId w:val="10"/>
  </w:num>
  <w:num w:numId="10" w16cid:durableId="494223474">
    <w:abstractNumId w:val="5"/>
  </w:num>
  <w:num w:numId="11" w16cid:durableId="1079137083">
    <w:abstractNumId w:val="8"/>
  </w:num>
  <w:num w:numId="12" w16cid:durableId="2088502711">
    <w:abstractNumId w:val="5"/>
    <w:lvlOverride w:ilvl="0">
      <w:startOverride w:val="1"/>
    </w:lvlOverride>
  </w:num>
  <w:num w:numId="13" w16cid:durableId="1639528157">
    <w:abstractNumId w:val="11"/>
  </w:num>
  <w:num w:numId="14" w16cid:durableId="233586209">
    <w:abstractNumId w:val="7"/>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5C"/>
    <w:rsid w:val="0000199A"/>
    <w:rsid w:val="00011DD9"/>
    <w:rsid w:val="00024EFE"/>
    <w:rsid w:val="0003026D"/>
    <w:rsid w:val="0003494E"/>
    <w:rsid w:val="00041916"/>
    <w:rsid w:val="00046303"/>
    <w:rsid w:val="00054953"/>
    <w:rsid w:val="0006091E"/>
    <w:rsid w:val="00061E52"/>
    <w:rsid w:val="00062111"/>
    <w:rsid w:val="000624A1"/>
    <w:rsid w:val="00065815"/>
    <w:rsid w:val="00070C72"/>
    <w:rsid w:val="00071078"/>
    <w:rsid w:val="00073222"/>
    <w:rsid w:val="0007397C"/>
    <w:rsid w:val="00081E1A"/>
    <w:rsid w:val="00095834"/>
    <w:rsid w:val="0009607E"/>
    <w:rsid w:val="00097F6C"/>
    <w:rsid w:val="000A4600"/>
    <w:rsid w:val="000A6789"/>
    <w:rsid w:val="000A6F57"/>
    <w:rsid w:val="000B6530"/>
    <w:rsid w:val="000B7B5D"/>
    <w:rsid w:val="000C08A0"/>
    <w:rsid w:val="000C7BDE"/>
    <w:rsid w:val="000D6215"/>
    <w:rsid w:val="00117376"/>
    <w:rsid w:val="001375DA"/>
    <w:rsid w:val="00152F12"/>
    <w:rsid w:val="00160694"/>
    <w:rsid w:val="0017697A"/>
    <w:rsid w:val="001867EA"/>
    <w:rsid w:val="00192527"/>
    <w:rsid w:val="001943EC"/>
    <w:rsid w:val="0019532D"/>
    <w:rsid w:val="00195426"/>
    <w:rsid w:val="001A476F"/>
    <w:rsid w:val="001A4BE7"/>
    <w:rsid w:val="001C4066"/>
    <w:rsid w:val="001C5871"/>
    <w:rsid w:val="001D294E"/>
    <w:rsid w:val="001D306C"/>
    <w:rsid w:val="001E24AC"/>
    <w:rsid w:val="001F228C"/>
    <w:rsid w:val="001F3D24"/>
    <w:rsid w:val="001F5BE6"/>
    <w:rsid w:val="001F6118"/>
    <w:rsid w:val="002001E8"/>
    <w:rsid w:val="002049A7"/>
    <w:rsid w:val="0020740C"/>
    <w:rsid w:val="00212C67"/>
    <w:rsid w:val="00214F2F"/>
    <w:rsid w:val="00220536"/>
    <w:rsid w:val="00236CCD"/>
    <w:rsid w:val="002379DB"/>
    <w:rsid w:val="00237BBC"/>
    <w:rsid w:val="002422A4"/>
    <w:rsid w:val="00244695"/>
    <w:rsid w:val="0025046A"/>
    <w:rsid w:val="00250617"/>
    <w:rsid w:val="00257B81"/>
    <w:rsid w:val="00257DD6"/>
    <w:rsid w:val="00260F7D"/>
    <w:rsid w:val="00263CD9"/>
    <w:rsid w:val="00273E86"/>
    <w:rsid w:val="00274A5C"/>
    <w:rsid w:val="00276D65"/>
    <w:rsid w:val="00284301"/>
    <w:rsid w:val="00295146"/>
    <w:rsid w:val="002A42C0"/>
    <w:rsid w:val="002B5C8E"/>
    <w:rsid w:val="002C0461"/>
    <w:rsid w:val="002C4EB8"/>
    <w:rsid w:val="002D023C"/>
    <w:rsid w:val="002D31CC"/>
    <w:rsid w:val="002D66E6"/>
    <w:rsid w:val="002E2B96"/>
    <w:rsid w:val="002E41D0"/>
    <w:rsid w:val="002F3755"/>
    <w:rsid w:val="002F4081"/>
    <w:rsid w:val="00306D90"/>
    <w:rsid w:val="00307EDE"/>
    <w:rsid w:val="00312126"/>
    <w:rsid w:val="00314D51"/>
    <w:rsid w:val="00326E0C"/>
    <w:rsid w:val="00331E1E"/>
    <w:rsid w:val="003378DD"/>
    <w:rsid w:val="00340F31"/>
    <w:rsid w:val="00344084"/>
    <w:rsid w:val="00350CE5"/>
    <w:rsid w:val="00355970"/>
    <w:rsid w:val="003616E8"/>
    <w:rsid w:val="00370FC4"/>
    <w:rsid w:val="00380C0A"/>
    <w:rsid w:val="0038266A"/>
    <w:rsid w:val="00385635"/>
    <w:rsid w:val="0039130D"/>
    <w:rsid w:val="00393EE1"/>
    <w:rsid w:val="003959B5"/>
    <w:rsid w:val="00397235"/>
    <w:rsid w:val="003A07D5"/>
    <w:rsid w:val="003A6AFB"/>
    <w:rsid w:val="003B47C7"/>
    <w:rsid w:val="003C3D26"/>
    <w:rsid w:val="003C667E"/>
    <w:rsid w:val="003C7150"/>
    <w:rsid w:val="003D0709"/>
    <w:rsid w:val="003D372C"/>
    <w:rsid w:val="003D5ABD"/>
    <w:rsid w:val="003D7382"/>
    <w:rsid w:val="003E5D00"/>
    <w:rsid w:val="003F5FB8"/>
    <w:rsid w:val="00403398"/>
    <w:rsid w:val="00404A41"/>
    <w:rsid w:val="00404E7B"/>
    <w:rsid w:val="004234F9"/>
    <w:rsid w:val="00423DCB"/>
    <w:rsid w:val="004319C7"/>
    <w:rsid w:val="00432D0A"/>
    <w:rsid w:val="00442073"/>
    <w:rsid w:val="004433CA"/>
    <w:rsid w:val="004442E2"/>
    <w:rsid w:val="0045169D"/>
    <w:rsid w:val="00452EE5"/>
    <w:rsid w:val="004530BE"/>
    <w:rsid w:val="00472392"/>
    <w:rsid w:val="00473963"/>
    <w:rsid w:val="004810BE"/>
    <w:rsid w:val="00490FB6"/>
    <w:rsid w:val="004A08CA"/>
    <w:rsid w:val="004A587D"/>
    <w:rsid w:val="004A69AB"/>
    <w:rsid w:val="004D18B8"/>
    <w:rsid w:val="004D1A36"/>
    <w:rsid w:val="004D6590"/>
    <w:rsid w:val="004E2E67"/>
    <w:rsid w:val="004E5B6E"/>
    <w:rsid w:val="004E7FD0"/>
    <w:rsid w:val="004F5F2F"/>
    <w:rsid w:val="004F7B20"/>
    <w:rsid w:val="00500CAA"/>
    <w:rsid w:val="005022A9"/>
    <w:rsid w:val="005034AD"/>
    <w:rsid w:val="00516D56"/>
    <w:rsid w:val="00522F53"/>
    <w:rsid w:val="00524575"/>
    <w:rsid w:val="00527F95"/>
    <w:rsid w:val="0053333B"/>
    <w:rsid w:val="005344B3"/>
    <w:rsid w:val="0054238A"/>
    <w:rsid w:val="005424B7"/>
    <w:rsid w:val="00542FD9"/>
    <w:rsid w:val="00543934"/>
    <w:rsid w:val="005472A8"/>
    <w:rsid w:val="005512E7"/>
    <w:rsid w:val="00557911"/>
    <w:rsid w:val="00563A9C"/>
    <w:rsid w:val="00577487"/>
    <w:rsid w:val="00591E91"/>
    <w:rsid w:val="005A0D67"/>
    <w:rsid w:val="005A20EC"/>
    <w:rsid w:val="005C7451"/>
    <w:rsid w:val="005D0D5F"/>
    <w:rsid w:val="005E1B6F"/>
    <w:rsid w:val="005E41F2"/>
    <w:rsid w:val="005E70C9"/>
    <w:rsid w:val="0061329E"/>
    <w:rsid w:val="00614A56"/>
    <w:rsid w:val="006255D0"/>
    <w:rsid w:val="00627F63"/>
    <w:rsid w:val="00631B59"/>
    <w:rsid w:val="00633B28"/>
    <w:rsid w:val="006369B7"/>
    <w:rsid w:val="006533FE"/>
    <w:rsid w:val="00657C93"/>
    <w:rsid w:val="00670978"/>
    <w:rsid w:val="006719E2"/>
    <w:rsid w:val="00694D59"/>
    <w:rsid w:val="006A5E82"/>
    <w:rsid w:val="006A67E9"/>
    <w:rsid w:val="006B3F71"/>
    <w:rsid w:val="006D3364"/>
    <w:rsid w:val="006D603C"/>
    <w:rsid w:val="006D637E"/>
    <w:rsid w:val="006E5C63"/>
    <w:rsid w:val="006F176A"/>
    <w:rsid w:val="006F2F73"/>
    <w:rsid w:val="006F6EB1"/>
    <w:rsid w:val="006F7196"/>
    <w:rsid w:val="00700879"/>
    <w:rsid w:val="0071156B"/>
    <w:rsid w:val="00714976"/>
    <w:rsid w:val="0072052C"/>
    <w:rsid w:val="007212F4"/>
    <w:rsid w:val="0072208F"/>
    <w:rsid w:val="007227B5"/>
    <w:rsid w:val="00726208"/>
    <w:rsid w:val="00726457"/>
    <w:rsid w:val="007322A4"/>
    <w:rsid w:val="00735256"/>
    <w:rsid w:val="00735C9D"/>
    <w:rsid w:val="007531CD"/>
    <w:rsid w:val="00760B99"/>
    <w:rsid w:val="007624F1"/>
    <w:rsid w:val="007639CC"/>
    <w:rsid w:val="00771807"/>
    <w:rsid w:val="007746B6"/>
    <w:rsid w:val="007775C3"/>
    <w:rsid w:val="0078657F"/>
    <w:rsid w:val="0078769A"/>
    <w:rsid w:val="007932BF"/>
    <w:rsid w:val="007943D0"/>
    <w:rsid w:val="00795E47"/>
    <w:rsid w:val="007A1456"/>
    <w:rsid w:val="007A555C"/>
    <w:rsid w:val="007A7B16"/>
    <w:rsid w:val="007B2952"/>
    <w:rsid w:val="007B731E"/>
    <w:rsid w:val="007C0671"/>
    <w:rsid w:val="007C3171"/>
    <w:rsid w:val="007C7506"/>
    <w:rsid w:val="007D2FBE"/>
    <w:rsid w:val="0081294F"/>
    <w:rsid w:val="008162A6"/>
    <w:rsid w:val="0081712D"/>
    <w:rsid w:val="00817261"/>
    <w:rsid w:val="00822703"/>
    <w:rsid w:val="0082547B"/>
    <w:rsid w:val="00830F17"/>
    <w:rsid w:val="00840F29"/>
    <w:rsid w:val="008457AB"/>
    <w:rsid w:val="00850B26"/>
    <w:rsid w:val="00860D76"/>
    <w:rsid w:val="00860E43"/>
    <w:rsid w:val="00865D80"/>
    <w:rsid w:val="00881A6B"/>
    <w:rsid w:val="00882046"/>
    <w:rsid w:val="008832F3"/>
    <w:rsid w:val="00885AFB"/>
    <w:rsid w:val="008915EA"/>
    <w:rsid w:val="00895F93"/>
    <w:rsid w:val="008978C7"/>
    <w:rsid w:val="008A77CC"/>
    <w:rsid w:val="008C1D12"/>
    <w:rsid w:val="008C57CF"/>
    <w:rsid w:val="008E0115"/>
    <w:rsid w:val="008E1D2A"/>
    <w:rsid w:val="008E61D5"/>
    <w:rsid w:val="008F0B59"/>
    <w:rsid w:val="008F6086"/>
    <w:rsid w:val="008F6B57"/>
    <w:rsid w:val="00903527"/>
    <w:rsid w:val="00907D47"/>
    <w:rsid w:val="0092514D"/>
    <w:rsid w:val="0092794A"/>
    <w:rsid w:val="0093462D"/>
    <w:rsid w:val="00936710"/>
    <w:rsid w:val="0093777E"/>
    <w:rsid w:val="00946816"/>
    <w:rsid w:val="0094757F"/>
    <w:rsid w:val="0095024C"/>
    <w:rsid w:val="00951F73"/>
    <w:rsid w:val="00952243"/>
    <w:rsid w:val="009542B7"/>
    <w:rsid w:val="00955E76"/>
    <w:rsid w:val="009671F8"/>
    <w:rsid w:val="009877AE"/>
    <w:rsid w:val="00991822"/>
    <w:rsid w:val="009924EA"/>
    <w:rsid w:val="00992F76"/>
    <w:rsid w:val="009A1B73"/>
    <w:rsid w:val="009C736B"/>
    <w:rsid w:val="009C75A1"/>
    <w:rsid w:val="009E352D"/>
    <w:rsid w:val="00A115FC"/>
    <w:rsid w:val="00A13D74"/>
    <w:rsid w:val="00A15835"/>
    <w:rsid w:val="00A23B62"/>
    <w:rsid w:val="00A257A2"/>
    <w:rsid w:val="00A3131B"/>
    <w:rsid w:val="00A34709"/>
    <w:rsid w:val="00A35D8A"/>
    <w:rsid w:val="00A554A5"/>
    <w:rsid w:val="00A574D0"/>
    <w:rsid w:val="00A61F56"/>
    <w:rsid w:val="00A6207B"/>
    <w:rsid w:val="00A712EF"/>
    <w:rsid w:val="00A8027F"/>
    <w:rsid w:val="00A85F11"/>
    <w:rsid w:val="00A91992"/>
    <w:rsid w:val="00A954B3"/>
    <w:rsid w:val="00AA4A9A"/>
    <w:rsid w:val="00AA68E0"/>
    <w:rsid w:val="00AA749D"/>
    <w:rsid w:val="00AB04AA"/>
    <w:rsid w:val="00AB46E5"/>
    <w:rsid w:val="00AC61C5"/>
    <w:rsid w:val="00AD270A"/>
    <w:rsid w:val="00AD3F41"/>
    <w:rsid w:val="00AE2F30"/>
    <w:rsid w:val="00B0632D"/>
    <w:rsid w:val="00B0721E"/>
    <w:rsid w:val="00B112F9"/>
    <w:rsid w:val="00B11F4B"/>
    <w:rsid w:val="00B13B8B"/>
    <w:rsid w:val="00B15720"/>
    <w:rsid w:val="00B3540D"/>
    <w:rsid w:val="00B50031"/>
    <w:rsid w:val="00B52D85"/>
    <w:rsid w:val="00B65732"/>
    <w:rsid w:val="00B667F5"/>
    <w:rsid w:val="00B70764"/>
    <w:rsid w:val="00B7314E"/>
    <w:rsid w:val="00B73398"/>
    <w:rsid w:val="00B83DBE"/>
    <w:rsid w:val="00BA5AA4"/>
    <w:rsid w:val="00BA7307"/>
    <w:rsid w:val="00BC2610"/>
    <w:rsid w:val="00BC395E"/>
    <w:rsid w:val="00BC4D03"/>
    <w:rsid w:val="00BD2D01"/>
    <w:rsid w:val="00BD6108"/>
    <w:rsid w:val="00BE262A"/>
    <w:rsid w:val="00BE277F"/>
    <w:rsid w:val="00BF2044"/>
    <w:rsid w:val="00C1030B"/>
    <w:rsid w:val="00C108B4"/>
    <w:rsid w:val="00C32C68"/>
    <w:rsid w:val="00C3342A"/>
    <w:rsid w:val="00C358E2"/>
    <w:rsid w:val="00C40947"/>
    <w:rsid w:val="00C4207C"/>
    <w:rsid w:val="00C47B6B"/>
    <w:rsid w:val="00C54003"/>
    <w:rsid w:val="00C57C3A"/>
    <w:rsid w:val="00C736A7"/>
    <w:rsid w:val="00C924ED"/>
    <w:rsid w:val="00CA2537"/>
    <w:rsid w:val="00CB10ED"/>
    <w:rsid w:val="00CC3521"/>
    <w:rsid w:val="00CD4EF6"/>
    <w:rsid w:val="00CD78A9"/>
    <w:rsid w:val="00CE2919"/>
    <w:rsid w:val="00CE3110"/>
    <w:rsid w:val="00CF0236"/>
    <w:rsid w:val="00CF3315"/>
    <w:rsid w:val="00D00A9F"/>
    <w:rsid w:val="00D03554"/>
    <w:rsid w:val="00D11D83"/>
    <w:rsid w:val="00D13BDB"/>
    <w:rsid w:val="00D174AF"/>
    <w:rsid w:val="00D17529"/>
    <w:rsid w:val="00D2060E"/>
    <w:rsid w:val="00D31F51"/>
    <w:rsid w:val="00D37B91"/>
    <w:rsid w:val="00D37F80"/>
    <w:rsid w:val="00D417E5"/>
    <w:rsid w:val="00D725EB"/>
    <w:rsid w:val="00D87191"/>
    <w:rsid w:val="00DA6FD2"/>
    <w:rsid w:val="00DB23CD"/>
    <w:rsid w:val="00DB483D"/>
    <w:rsid w:val="00DB4FBF"/>
    <w:rsid w:val="00DB509B"/>
    <w:rsid w:val="00DC28DE"/>
    <w:rsid w:val="00DD52BD"/>
    <w:rsid w:val="00DD7E45"/>
    <w:rsid w:val="00DE0D33"/>
    <w:rsid w:val="00DE226F"/>
    <w:rsid w:val="00DE6847"/>
    <w:rsid w:val="00E03021"/>
    <w:rsid w:val="00E0347C"/>
    <w:rsid w:val="00E10F2B"/>
    <w:rsid w:val="00E12AF8"/>
    <w:rsid w:val="00E13B11"/>
    <w:rsid w:val="00E26B7B"/>
    <w:rsid w:val="00E321B6"/>
    <w:rsid w:val="00E374BF"/>
    <w:rsid w:val="00E40161"/>
    <w:rsid w:val="00E425BE"/>
    <w:rsid w:val="00E441F6"/>
    <w:rsid w:val="00E46E07"/>
    <w:rsid w:val="00E474A1"/>
    <w:rsid w:val="00E64CC7"/>
    <w:rsid w:val="00E7019B"/>
    <w:rsid w:val="00E70E64"/>
    <w:rsid w:val="00E74A43"/>
    <w:rsid w:val="00E824F3"/>
    <w:rsid w:val="00E8472D"/>
    <w:rsid w:val="00E87442"/>
    <w:rsid w:val="00EA15B1"/>
    <w:rsid w:val="00EB21E5"/>
    <w:rsid w:val="00EC4963"/>
    <w:rsid w:val="00ED5AB2"/>
    <w:rsid w:val="00EE04D8"/>
    <w:rsid w:val="00EE328E"/>
    <w:rsid w:val="00EE5AEF"/>
    <w:rsid w:val="00EF0B42"/>
    <w:rsid w:val="00EF3601"/>
    <w:rsid w:val="00EF3C3F"/>
    <w:rsid w:val="00EF6FEA"/>
    <w:rsid w:val="00F009A0"/>
    <w:rsid w:val="00F00DFA"/>
    <w:rsid w:val="00F16EAA"/>
    <w:rsid w:val="00F208C8"/>
    <w:rsid w:val="00F263A1"/>
    <w:rsid w:val="00F2675C"/>
    <w:rsid w:val="00F3538C"/>
    <w:rsid w:val="00F42B93"/>
    <w:rsid w:val="00F455D1"/>
    <w:rsid w:val="00F471B5"/>
    <w:rsid w:val="00F52146"/>
    <w:rsid w:val="00F61352"/>
    <w:rsid w:val="00F63F7E"/>
    <w:rsid w:val="00F66AA6"/>
    <w:rsid w:val="00F82277"/>
    <w:rsid w:val="00F844F1"/>
    <w:rsid w:val="00F87A44"/>
    <w:rsid w:val="00F93D24"/>
    <w:rsid w:val="00FB0E79"/>
    <w:rsid w:val="00FB356C"/>
    <w:rsid w:val="00FD7810"/>
    <w:rsid w:val="00FE2788"/>
    <w:rsid w:val="00FE3EB7"/>
    <w:rsid w:val="00FE44F2"/>
    <w:rsid w:val="00FE53D5"/>
    <w:rsid w:val="00FE606E"/>
    <w:rsid w:val="00FE6B28"/>
    <w:rsid w:val="00FF518D"/>
    <w:rsid w:val="01637936"/>
    <w:rsid w:val="2A2BA7F6"/>
    <w:rsid w:val="5397B8DB"/>
    <w:rsid w:val="774D0FF8"/>
    <w:rsid w:val="78074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D0FF8"/>
  <w15:chartTrackingRefBased/>
  <w15:docId w15:val="{A7BCC365-9E1F-4750-B6CF-EE94932B84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List" w:qFormat="1"/>
    <w:lsdException w:name="Title" w:qFormat="1"/>
    <w:lsdException w:name="Body Text" w:qFormat="1"/>
    <w:lsdException w:name="Subtitle" w:qFormat="1"/>
    <w:lsdException w:name="Strong" w:qFormat="1"/>
    <w:lsdException w:name="Emphasis" w:qFormat="1"/>
    <w:lsdException w:name="HTML Preformatted" w:uiPriority="99"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qFormat="1"/>
    <w:lsdException w:name="Intense Reference" w:uiPriority="68"/>
    <w:lsdException w:name="Book Title" w:uiPriority="69"/>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Ttulo1">
    <w:name w:val="heading 1"/>
    <w:basedOn w:val="Normal"/>
    <w:next w:val="Normal"/>
    <w:qFormat/>
    <w:rsid w:val="00EE328E"/>
    <w:pPr>
      <w:numPr>
        <w:numId w:val="11"/>
      </w:numPr>
      <w:autoSpaceDE w:val="0"/>
      <w:autoSpaceDN w:val="0"/>
      <w:adjustRightInd w:val="0"/>
      <w:spacing w:before="240" w:after="120" w:line="360" w:lineRule="auto"/>
      <w:jc w:val="both"/>
      <w:outlineLvl w:val="0"/>
    </w:pPr>
    <w:rPr>
      <w:b/>
      <w:bCs/>
      <w:color w:val="000000"/>
      <w:lang w:val="en-US"/>
    </w:rPr>
  </w:style>
  <w:style w:type="paragraph" w:styleId="Ttulo2">
    <w:name w:val="heading 2"/>
    <w:basedOn w:val="Normal"/>
    <w:next w:val="Normal"/>
    <w:link w:val="Ttulo2Char"/>
    <w:qFormat/>
    <w:rsid w:val="00A61F56"/>
    <w:pPr>
      <w:keepNext/>
      <w:numPr>
        <w:ilvl w:val="1"/>
        <w:numId w:val="11"/>
      </w:numPr>
      <w:spacing w:before="240" w:after="120"/>
      <w:ind w:left="578" w:hanging="578"/>
      <w:outlineLvl w:val="1"/>
    </w:pPr>
    <w:rPr>
      <w:b/>
      <w:bCs/>
      <w:szCs w:val="20"/>
      <w:lang w:val="it-IT" w:eastAsia="x-none"/>
    </w:rPr>
  </w:style>
  <w:style w:type="paragraph" w:styleId="Ttulo3">
    <w:name w:val="heading 3"/>
    <w:basedOn w:val="Normal"/>
    <w:next w:val="Normal"/>
    <w:qFormat/>
    <w:pPr>
      <w:keepNext/>
      <w:numPr>
        <w:ilvl w:val="2"/>
        <w:numId w:val="11"/>
      </w:numPr>
      <w:outlineLvl w:val="2"/>
    </w:pPr>
    <w:rPr>
      <w:b/>
      <w:bCs/>
      <w:szCs w:val="20"/>
      <w:lang w:val="it-IT"/>
    </w:rPr>
  </w:style>
  <w:style w:type="paragraph" w:styleId="Ttulo4">
    <w:name w:val="heading 4"/>
    <w:basedOn w:val="Normal"/>
    <w:next w:val="Normal"/>
    <w:qFormat/>
    <w:pPr>
      <w:keepNext/>
      <w:numPr>
        <w:ilvl w:val="3"/>
        <w:numId w:val="11"/>
      </w:numPr>
      <w:outlineLvl w:val="3"/>
    </w:pPr>
    <w:rPr>
      <w:b/>
      <w:color w:val="000000"/>
    </w:rPr>
  </w:style>
  <w:style w:type="paragraph" w:styleId="Ttulo5">
    <w:name w:val="heading 5"/>
    <w:basedOn w:val="Normal"/>
    <w:next w:val="Normal"/>
    <w:pPr>
      <w:numPr>
        <w:ilvl w:val="4"/>
        <w:numId w:val="11"/>
      </w:numPr>
      <w:outlineLvl w:val="4"/>
    </w:pPr>
    <w:rPr>
      <w:b/>
      <w:bCs/>
      <w:iCs/>
      <w:szCs w:val="26"/>
    </w:rPr>
  </w:style>
  <w:style w:type="paragraph" w:styleId="Ttulo6">
    <w:name w:val="heading 6"/>
    <w:basedOn w:val="Normal"/>
    <w:next w:val="Normal"/>
    <w:pPr>
      <w:numPr>
        <w:ilvl w:val="5"/>
        <w:numId w:val="11"/>
      </w:numPr>
      <w:outlineLvl w:val="5"/>
    </w:pPr>
    <w:rPr>
      <w:b/>
      <w:bCs/>
      <w:szCs w:val="22"/>
    </w:rPr>
  </w:style>
  <w:style w:type="paragraph" w:styleId="Ttulo7">
    <w:name w:val="heading 7"/>
    <w:basedOn w:val="Normal"/>
    <w:next w:val="Normal"/>
    <w:pPr>
      <w:keepNext/>
      <w:numPr>
        <w:ilvl w:val="6"/>
        <w:numId w:val="11"/>
      </w:numPr>
      <w:spacing w:before="60" w:after="60"/>
      <w:jc w:val="center"/>
      <w:outlineLvl w:val="6"/>
    </w:pPr>
    <w:rPr>
      <w:b/>
      <w:color w:val="000000"/>
      <w:sz w:val="20"/>
    </w:rPr>
  </w:style>
  <w:style w:type="paragraph" w:styleId="Ttulo8">
    <w:name w:val="heading 8"/>
    <w:basedOn w:val="Normal"/>
    <w:next w:val="Normal"/>
    <w:link w:val="Ttulo8Char"/>
    <w:semiHidden/>
    <w:unhideWhenUsed/>
    <w:qFormat/>
    <w:rsid w:val="00735C9D"/>
    <w:pPr>
      <w:keepNext/>
      <w:keepLines/>
      <w:numPr>
        <w:ilvl w:val="7"/>
        <w:numId w:val="11"/>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semiHidden/>
    <w:unhideWhenUsed/>
    <w:qFormat/>
    <w:rsid w:val="00735C9D"/>
    <w:pPr>
      <w:keepNext/>
      <w:keepLines/>
      <w:numPr>
        <w:ilvl w:val="8"/>
        <w:numId w:val="11"/>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Lista">
    <w:name w:val="List"/>
    <w:basedOn w:val="Normal"/>
    <w:qFormat/>
    <w:rsid w:val="00735C9D"/>
    <w:pPr>
      <w:numPr>
        <w:numId w:val="9"/>
      </w:numPr>
      <w:autoSpaceDE w:val="0"/>
      <w:autoSpaceDN w:val="0"/>
      <w:adjustRightInd w:val="0"/>
      <w:spacing w:before="120" w:line="360" w:lineRule="auto"/>
      <w:ind w:left="1134" w:hanging="425"/>
      <w:jc w:val="both"/>
    </w:pPr>
    <w:rPr>
      <w:rFonts w:eastAsia="SymbolMT"/>
    </w:rPr>
  </w:style>
  <w:style w:type="paragraph" w:styleId="Pr-formataoHTML">
    <w:name w:val="HTML Preformatted"/>
    <w:basedOn w:val="Normal"/>
    <w:link w:val="Pr-formataoHTMLChar"/>
    <w:uiPriority w:val="99"/>
    <w:rPr>
      <w:rFonts w:ascii="Courier New" w:hAnsi="Courier New" w:cs="Courier New"/>
      <w:sz w:val="20"/>
      <w:szCs w:val="20"/>
    </w:rPr>
  </w:style>
  <w:style w:type="paragraph" w:styleId="TabeladeGrade4-nfase11" w:customStyle="1">
    <w:name w:val="Tabela de Grade 4 - Ênfase 11"/>
    <w:basedOn w:val="Corpodetexto"/>
    <w:rPr>
      <w:sz w:val="20"/>
    </w:rPr>
  </w:style>
  <w:style w:type="paragraph" w:styleId="Corpodetexto">
    <w:name w:val="Body Text"/>
    <w:basedOn w:val="Normal"/>
    <w:qFormat/>
    <w:rsid w:val="00A35D8A"/>
    <w:pPr>
      <w:autoSpaceDE w:val="0"/>
      <w:autoSpaceDN w:val="0"/>
      <w:adjustRightInd w:val="0"/>
      <w:spacing w:before="120" w:line="360" w:lineRule="auto"/>
      <w:ind w:firstLine="709"/>
      <w:jc w:val="both"/>
    </w:pPr>
  </w:style>
  <w:style w:type="paragraph" w:styleId="Cabealho">
    <w:name w:val="header"/>
    <w:basedOn w:val="Normal"/>
    <w:link w:val="CabealhoChar"/>
    <w:uiPriority w:val="99"/>
    <w:pPr>
      <w:tabs>
        <w:tab w:val="center" w:pos="4320"/>
        <w:tab w:val="right" w:pos="8640"/>
      </w:tabs>
      <w:jc w:val="right"/>
    </w:pPr>
    <w:rPr>
      <w:rFonts w:ascii="Arial" w:hAnsi="Arial"/>
      <w:sz w:val="18"/>
      <w:lang w:eastAsia="x-none"/>
    </w:rPr>
  </w:style>
  <w:style w:type="paragraph" w:styleId="Rodap">
    <w:name w:val="footer"/>
    <w:basedOn w:val="Normal"/>
    <w:link w:val="RodapChar"/>
    <w:uiPriority w:val="99"/>
    <w:pPr>
      <w:tabs>
        <w:tab w:val="center" w:pos="4419"/>
        <w:tab w:val="right" w:pos="8838"/>
      </w:tabs>
    </w:pPr>
    <w:rPr>
      <w:lang w:eastAsia="x-none"/>
    </w:rPr>
  </w:style>
  <w:style w:type="character" w:styleId="Nmerodepgina">
    <w:name w:val="page number"/>
    <w:rPr>
      <w:rFonts w:ascii="Arial" w:hAnsi="Arial" w:cs="Arial"/>
      <w:sz w:val="16"/>
    </w:rPr>
  </w:style>
  <w:style w:type="paragraph" w:styleId="Legenda">
    <w:name w:val="caption"/>
    <w:basedOn w:val="Normal"/>
    <w:next w:val="Normal"/>
    <w:link w:val="LegendaChar"/>
    <w:qFormat/>
    <w:rsid w:val="00BC4D03"/>
    <w:pPr>
      <w:spacing w:before="240"/>
      <w:contextualSpacing/>
      <w:jc w:val="center"/>
    </w:pPr>
    <w:rPr>
      <w:sz w:val="20"/>
      <w:szCs w:val="20"/>
      <w:lang w:val="it-IT"/>
    </w:rPr>
  </w:style>
  <w:style w:type="character" w:styleId="Hyperlink">
    <w:name w:val="Hyperlink"/>
    <w:rPr>
      <w:color w:val="0000FF"/>
      <w:u w:val="single"/>
    </w:rPr>
  </w:style>
  <w:style w:type="paragraph" w:styleId="Textodebalo1" w:customStyle="1">
    <w:name w:val="Texto de balão1"/>
    <w:basedOn w:val="Normal"/>
    <w:semiHidden/>
    <w:rPr>
      <w:rFonts w:ascii="Tahoma" w:hAnsi="Tahoma" w:cs="Tahoma"/>
      <w:sz w:val="16"/>
      <w:szCs w:val="16"/>
    </w:rPr>
  </w:style>
  <w:style w:type="paragraph" w:styleId="Ttulo">
    <w:name w:val="Title"/>
    <w:aliases w:val="Título Artigo"/>
    <w:basedOn w:val="Normal"/>
    <w:qFormat/>
    <w:rsid w:val="00735C9D"/>
    <w:pPr>
      <w:autoSpaceDE w:val="0"/>
      <w:autoSpaceDN w:val="0"/>
      <w:adjustRightInd w:val="0"/>
      <w:spacing w:before="480"/>
      <w:jc w:val="center"/>
    </w:pPr>
    <w:rPr>
      <w:b/>
      <w:bCs/>
      <w:color w:val="000000"/>
      <w:sz w:val="28"/>
      <w:szCs w:val="28"/>
    </w:rPr>
  </w:style>
  <w:style w:type="paragraph" w:styleId="Resumo" w:customStyle="1">
    <w:name w:val="Resumo"/>
    <w:basedOn w:val="Normal"/>
    <w:pPr>
      <w:jc w:val="both"/>
    </w:pPr>
    <w:rPr>
      <w:i/>
      <w:iCs/>
    </w:rPr>
  </w:style>
  <w:style w:type="paragraph" w:styleId="Autores" w:customStyle="1">
    <w:name w:val="Autores"/>
    <w:basedOn w:val="Normal"/>
    <w:pPr>
      <w:spacing w:after="480"/>
      <w:contextualSpacing/>
      <w:jc w:val="center"/>
    </w:pPr>
    <w:rPr>
      <w:b/>
      <w:bCs/>
      <w:sz w:val="20"/>
    </w:rPr>
  </w:style>
  <w:style w:type="paragraph" w:styleId="NormalWeb">
    <w:name w:val="Normal (Web)"/>
    <w:basedOn w:val="Normal"/>
    <w:pPr>
      <w:spacing w:before="100" w:beforeAutospacing="1" w:after="100" w:afterAutospacing="1"/>
    </w:pPr>
    <w:rPr>
      <w:rFonts w:ascii="tahoma, verdana, arial" w:hAnsi="tahoma, verdana, arial"/>
      <w:color w:val="000000"/>
      <w:sz w:val="16"/>
      <w:szCs w:val="16"/>
    </w:rPr>
  </w:style>
  <w:style w:type="paragraph" w:styleId="Corpodetexto2">
    <w:name w:val="Body Text 2"/>
    <w:basedOn w:val="Normal"/>
    <w:pPr>
      <w:spacing w:after="120"/>
      <w:jc w:val="both"/>
    </w:pPr>
  </w:style>
  <w:style w:type="paragraph" w:styleId="Recuodecorpodetexto">
    <w:name w:val="Body Text Indent"/>
    <w:basedOn w:val="Normal"/>
    <w:pPr>
      <w:spacing w:after="120"/>
      <w:jc w:val="both"/>
    </w:pPr>
  </w:style>
  <w:style w:type="character" w:styleId="HiperlinkVisitado">
    <w:name w:val="FollowedHyperlink"/>
    <w:rPr>
      <w:color w:val="800080"/>
      <w:u w:val="single"/>
    </w:rPr>
  </w:style>
  <w:style w:type="paragraph" w:styleId="Corpodetexto3">
    <w:name w:val="Body Text 3"/>
    <w:basedOn w:val="Normal"/>
    <w:pPr>
      <w:spacing w:after="120"/>
      <w:jc w:val="both"/>
    </w:pPr>
    <w:rPr>
      <w:szCs w:val="16"/>
    </w:rPr>
  </w:style>
  <w:style w:type="paragraph" w:styleId="Primeirorecuodecorpodetexto">
    <w:name w:val="Body Text First Indent"/>
    <w:basedOn w:val="Primeirorecuodecorpodetexto2"/>
  </w:style>
  <w:style w:type="paragraph" w:styleId="Primeirorecuodecorpodetexto2">
    <w:name w:val="Body Text First Indent 2"/>
    <w:basedOn w:val="Recuodecorpodetexto"/>
  </w:style>
  <w:style w:type="paragraph" w:styleId="Recuodecorpodetexto2">
    <w:name w:val="Body Text Indent 2"/>
    <w:basedOn w:val="Normal"/>
    <w:pPr>
      <w:spacing w:after="120"/>
      <w:jc w:val="both"/>
    </w:pPr>
  </w:style>
  <w:style w:type="paragraph" w:styleId="Recuodecorpodetexto3">
    <w:name w:val="Body Text Indent 3"/>
    <w:basedOn w:val="Normal"/>
    <w:pPr>
      <w:spacing w:after="120"/>
      <w:jc w:val="both"/>
    </w:pPr>
    <w:rPr>
      <w:szCs w:val="16"/>
    </w:rPr>
  </w:style>
  <w:style w:type="paragraph" w:styleId="MapadoDocumento">
    <w:name w:val="Document Map"/>
    <w:basedOn w:val="Normal"/>
    <w:semiHidden/>
    <w:pPr>
      <w:shd w:val="clear" w:color="auto" w:fill="000080"/>
    </w:pPr>
    <w:rPr>
      <w:rFonts w:ascii="Tahoma" w:hAnsi="Tahoma" w:cs="Tahoma"/>
    </w:rPr>
  </w:style>
  <w:style w:type="paragraph" w:styleId="Figura" w:customStyle="1">
    <w:name w:val="Figura"/>
    <w:basedOn w:val="Corpodetexto"/>
    <w:next w:val="Legenda"/>
    <w:pPr>
      <w:spacing w:before="240"/>
      <w:jc w:val="center"/>
    </w:pPr>
  </w:style>
  <w:style w:type="paragraph" w:styleId="Alnea" w:customStyle="1">
    <w:name w:val="Alínea"/>
    <w:basedOn w:val="PargrafodaLista"/>
    <w:qFormat/>
    <w:rsid w:val="00EC4963"/>
    <w:pPr>
      <w:numPr>
        <w:numId w:val="10"/>
      </w:numPr>
      <w:tabs>
        <w:tab w:val="left" w:pos="1134"/>
      </w:tabs>
      <w:autoSpaceDE w:val="0"/>
      <w:autoSpaceDN w:val="0"/>
      <w:adjustRightInd w:val="0"/>
      <w:spacing w:before="120" w:line="360" w:lineRule="auto"/>
      <w:ind w:left="0" w:firstLine="709"/>
      <w:jc w:val="both"/>
    </w:pPr>
    <w:rPr>
      <w:rFonts w:eastAsia="SymbolMT"/>
    </w:rPr>
  </w:style>
  <w:style w:type="character" w:styleId="Forte">
    <w:name w:val="Strong"/>
    <w:qFormat/>
    <w:rPr>
      <w:b/>
      <w:bCs/>
    </w:rPr>
  </w:style>
  <w:style w:type="paragraph" w:styleId="Commarcadores">
    <w:name w:val="List Bullet"/>
    <w:basedOn w:val="Normal"/>
    <w:autoRedefine/>
    <w:pPr>
      <w:numPr>
        <w:numId w:val="1"/>
      </w:numPr>
    </w:pPr>
  </w:style>
  <w:style w:type="paragraph" w:styleId="Numerada">
    <w:name w:val="List Number"/>
    <w:basedOn w:val="Normal"/>
  </w:style>
  <w:style w:type="paragraph" w:styleId="TabelaCabealho" w:customStyle="1">
    <w:name w:val="Tabela Cabeçalho"/>
    <w:basedOn w:val="Corpodetexto"/>
    <w:pPr>
      <w:jc w:val="center"/>
    </w:pPr>
    <w:rPr>
      <w:b/>
      <w:sz w:val="20"/>
    </w:rPr>
  </w:style>
  <w:style w:type="paragraph" w:styleId="TabelaCorpo" w:customStyle="1">
    <w:name w:val="Tabela Corpo"/>
    <w:basedOn w:val="TabelaCabealho"/>
    <w:pPr>
      <w:ind w:left="317" w:hanging="317"/>
      <w:jc w:val="both"/>
    </w:pPr>
    <w:rPr>
      <w:b w:val="0"/>
    </w:rPr>
  </w:style>
  <w:style w:type="paragraph" w:styleId="TabelaEspaamento" w:customStyle="1">
    <w:name w:val="Tabela Espaçamento"/>
    <w:basedOn w:val="TabelaCabealho"/>
    <w:rPr>
      <w:sz w:val="12"/>
      <w:szCs w:val="12"/>
    </w:rPr>
  </w:style>
  <w:style w:type="paragraph" w:styleId="Palavras-chave" w:customStyle="1">
    <w:name w:val="Palavras-chave"/>
    <w:basedOn w:val="Resumo"/>
    <w:next w:val="Ttulo2"/>
    <w:pPr>
      <w:spacing w:after="480"/>
    </w:pPr>
  </w:style>
  <w:style w:type="paragraph" w:styleId="Textodebalo">
    <w:name w:val="Balloon Text"/>
    <w:basedOn w:val="Normal"/>
    <w:semiHidden/>
    <w:rsid w:val="005424B7"/>
    <w:rPr>
      <w:rFonts w:ascii="Tahoma" w:hAnsi="Tahoma" w:cs="Tahoma"/>
      <w:sz w:val="16"/>
      <w:szCs w:val="16"/>
    </w:rPr>
  </w:style>
  <w:style w:type="paragraph" w:styleId="Default" w:customStyle="1">
    <w:name w:val="Default"/>
    <w:rsid w:val="004E7FD0"/>
    <w:pPr>
      <w:autoSpaceDE w:val="0"/>
      <w:autoSpaceDN w:val="0"/>
      <w:adjustRightInd w:val="0"/>
    </w:pPr>
    <w:rPr>
      <w:rFonts w:ascii="BIIDHI+TimesNewRoman,Bold" w:hAnsi="BIIDHI+TimesNewRoman,Bold" w:cs="BIIDHI+TimesNewRoman,Bold"/>
      <w:color w:val="000000"/>
      <w:sz w:val="24"/>
      <w:szCs w:val="24"/>
    </w:rPr>
  </w:style>
  <w:style w:type="table" w:styleId="Tabelacomgrade">
    <w:name w:val="Table Grid"/>
    <w:basedOn w:val="Tabelanormal"/>
    <w:rsid w:val="002446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abealhoChar" w:customStyle="1">
    <w:name w:val="Cabeçalho Char"/>
    <w:link w:val="Cabealho"/>
    <w:uiPriority w:val="99"/>
    <w:rsid w:val="00E474A1"/>
    <w:rPr>
      <w:rFonts w:ascii="Arial" w:hAnsi="Arial"/>
      <w:sz w:val="18"/>
      <w:szCs w:val="24"/>
      <w:lang w:val="pt-PT"/>
    </w:rPr>
  </w:style>
  <w:style w:type="character" w:styleId="Ttulo2Char" w:customStyle="1">
    <w:name w:val="Título 2 Char"/>
    <w:link w:val="Ttulo2"/>
    <w:rsid w:val="00A61F56"/>
    <w:rPr>
      <w:b/>
      <w:bCs/>
      <w:sz w:val="24"/>
      <w:lang w:val="it-IT" w:eastAsia="x-none"/>
    </w:rPr>
  </w:style>
  <w:style w:type="character" w:styleId="RodapChar" w:customStyle="1">
    <w:name w:val="Rodapé Char"/>
    <w:link w:val="Rodap"/>
    <w:uiPriority w:val="99"/>
    <w:rsid w:val="00614A56"/>
    <w:rPr>
      <w:sz w:val="24"/>
      <w:szCs w:val="24"/>
      <w:lang w:val="pt-PT"/>
    </w:rPr>
  </w:style>
  <w:style w:type="character" w:styleId="Pr-formataoHTMLChar" w:customStyle="1">
    <w:name w:val="Pré-formatação HTML Char"/>
    <w:link w:val="Pr-formataoHTML"/>
    <w:uiPriority w:val="99"/>
    <w:rsid w:val="00024EFE"/>
    <w:rPr>
      <w:rFonts w:ascii="Courier New" w:hAnsi="Courier New" w:cs="Courier New"/>
      <w:lang w:val="pt-PT"/>
    </w:rPr>
  </w:style>
  <w:style w:type="character" w:styleId="Ttulo8Char" w:customStyle="1">
    <w:name w:val="Título 8 Char"/>
    <w:basedOn w:val="Fontepargpadro"/>
    <w:link w:val="Ttulo8"/>
    <w:semiHidden/>
    <w:rsid w:val="00735C9D"/>
    <w:rPr>
      <w:rFonts w:asciiTheme="majorHAnsi" w:hAnsiTheme="majorHAnsi" w:eastAsiaTheme="majorEastAsia" w:cstheme="majorBidi"/>
      <w:color w:val="272727" w:themeColor="text1" w:themeTint="D8"/>
      <w:sz w:val="21"/>
      <w:szCs w:val="21"/>
      <w:lang w:val="pt-PT"/>
    </w:rPr>
  </w:style>
  <w:style w:type="character" w:styleId="Ttulo9Char" w:customStyle="1">
    <w:name w:val="Título 9 Char"/>
    <w:basedOn w:val="Fontepargpadro"/>
    <w:link w:val="Ttulo9"/>
    <w:semiHidden/>
    <w:rsid w:val="00735C9D"/>
    <w:rPr>
      <w:rFonts w:asciiTheme="majorHAnsi" w:hAnsiTheme="majorHAnsi" w:eastAsiaTheme="majorEastAsia" w:cstheme="majorBidi"/>
      <w:i/>
      <w:iCs/>
      <w:color w:val="272727" w:themeColor="text1" w:themeTint="D8"/>
      <w:sz w:val="21"/>
      <w:szCs w:val="21"/>
      <w:lang w:val="pt-PT"/>
    </w:rPr>
  </w:style>
  <w:style w:type="paragraph" w:styleId="PargrafodaLista">
    <w:name w:val="List Paragraph"/>
    <w:basedOn w:val="Normal"/>
    <w:uiPriority w:val="72"/>
    <w:rsid w:val="007212F4"/>
    <w:pPr>
      <w:ind w:left="720"/>
      <w:contextualSpacing/>
    </w:pPr>
  </w:style>
  <w:style w:type="paragraph" w:styleId="Fonte" w:customStyle="1">
    <w:name w:val="Fonte"/>
    <w:basedOn w:val="Legenda"/>
    <w:link w:val="FonteChar"/>
    <w:qFormat/>
    <w:rsid w:val="00BD6108"/>
    <w:pPr>
      <w:spacing w:before="120" w:after="240"/>
    </w:pPr>
    <w:rPr>
      <w:lang w:val="pt-BR"/>
    </w:rPr>
  </w:style>
  <w:style w:type="paragraph" w:styleId="Citao">
    <w:name w:val="Quote"/>
    <w:basedOn w:val="Normal"/>
    <w:next w:val="Normal"/>
    <w:link w:val="CitaoChar"/>
    <w:uiPriority w:val="73"/>
    <w:qFormat/>
    <w:rsid w:val="00BD6108"/>
    <w:pPr>
      <w:autoSpaceDE w:val="0"/>
      <w:autoSpaceDN w:val="0"/>
      <w:adjustRightInd w:val="0"/>
      <w:spacing w:before="240" w:after="240"/>
      <w:ind w:left="2268"/>
      <w:jc w:val="both"/>
    </w:pPr>
    <w:rPr>
      <w:sz w:val="20"/>
      <w:szCs w:val="20"/>
    </w:rPr>
  </w:style>
  <w:style w:type="character" w:styleId="LegendaChar" w:customStyle="1">
    <w:name w:val="Legenda Char"/>
    <w:basedOn w:val="Fontepargpadro"/>
    <w:link w:val="Legenda"/>
    <w:rsid w:val="00BC4D03"/>
    <w:rPr>
      <w:lang w:val="it-IT"/>
    </w:rPr>
  </w:style>
  <w:style w:type="character" w:styleId="FonteChar" w:customStyle="1">
    <w:name w:val="Fonte Char"/>
    <w:basedOn w:val="LegendaChar"/>
    <w:link w:val="Fonte"/>
    <w:rsid w:val="00BD6108"/>
    <w:rPr>
      <w:lang w:val="it-IT"/>
    </w:rPr>
  </w:style>
  <w:style w:type="character" w:styleId="CitaoChar" w:customStyle="1">
    <w:name w:val="Citação Char"/>
    <w:basedOn w:val="Fontepargpadro"/>
    <w:link w:val="Citao"/>
    <w:uiPriority w:val="73"/>
    <w:rsid w:val="00BD6108"/>
  </w:style>
  <w:style w:type="paragraph" w:styleId="Cabealho2" w:customStyle="1">
    <w:name w:val="Cabeçalho 2"/>
    <w:basedOn w:val="Normal"/>
    <w:link w:val="Cabealho2Char"/>
    <w:qFormat/>
    <w:rsid w:val="00EE328E"/>
    <w:pPr>
      <w:framePr w:hSpace="141" w:wrap="around" w:hAnchor="margin" w:vAnchor="text" w:y="-19"/>
      <w:jc w:val="center"/>
    </w:pPr>
    <w:rPr>
      <w:b/>
      <w:bCs/>
      <w:i/>
      <w:iCs/>
      <w:sz w:val="28"/>
    </w:rPr>
  </w:style>
  <w:style w:type="paragraph" w:styleId="Cabealho1" w:customStyle="1">
    <w:name w:val="Cabeçalho1"/>
    <w:basedOn w:val="Normal"/>
    <w:link w:val="Cabealho1Char"/>
    <w:qFormat/>
    <w:rsid w:val="00840F29"/>
    <w:pPr>
      <w:framePr w:hSpace="141" w:wrap="around" w:hAnchor="margin" w:vAnchor="text" w:y="-19"/>
      <w:jc w:val="center"/>
    </w:pPr>
    <w:rPr>
      <w:sz w:val="16"/>
    </w:rPr>
  </w:style>
  <w:style w:type="character" w:styleId="Cabealho2Char" w:customStyle="1">
    <w:name w:val="Cabeçalho 2 Char"/>
    <w:basedOn w:val="Ttulo2Char"/>
    <w:link w:val="Cabealho2"/>
    <w:rsid w:val="00EE328E"/>
    <w:rPr>
      <w:b/>
      <w:bCs/>
      <w:i/>
      <w:iCs/>
      <w:sz w:val="28"/>
      <w:szCs w:val="24"/>
      <w:lang w:val="it-IT" w:eastAsia="x-none"/>
    </w:rPr>
  </w:style>
  <w:style w:type="paragraph" w:styleId="Cabealho3" w:customStyle="1">
    <w:name w:val="Cabeçalho 3"/>
    <w:basedOn w:val="Normal"/>
    <w:link w:val="Cabealho3Char"/>
    <w:qFormat/>
    <w:rsid w:val="00840F29"/>
    <w:pPr>
      <w:framePr w:hSpace="141" w:wrap="around" w:hAnchor="margin" w:vAnchor="text" w:y="-19"/>
      <w:jc w:val="center"/>
    </w:pPr>
    <w:rPr>
      <w:i/>
      <w:iCs/>
      <w:szCs w:val="20"/>
    </w:rPr>
  </w:style>
  <w:style w:type="character" w:styleId="Cabealho1Char" w:customStyle="1">
    <w:name w:val="Cabeçalho1 Char"/>
    <w:basedOn w:val="Fontepargpadro"/>
    <w:link w:val="Cabealho1"/>
    <w:rsid w:val="00840F29"/>
    <w:rPr>
      <w:sz w:val="16"/>
      <w:szCs w:val="24"/>
    </w:rPr>
  </w:style>
  <w:style w:type="paragraph" w:styleId="Ttulodeseo" w:customStyle="1">
    <w:name w:val="Tìtulo de seção"/>
    <w:basedOn w:val="Ttulo1"/>
    <w:next w:val="Resumo"/>
    <w:qFormat/>
    <w:rsid w:val="00220536"/>
    <w:pPr>
      <w:numPr>
        <w:numId w:val="0"/>
      </w:numPr>
      <w:spacing w:before="360" w:after="240"/>
      <w:jc w:val="left"/>
    </w:pPr>
    <w:rPr>
      <w:rFonts w:ascii="TimesNewRomanPS-BoldMT" w:hAnsi="TimesNewRomanPS-BoldMT" w:cs="TimesNewRomanPS-BoldMT"/>
      <w:bCs w:val="0"/>
    </w:rPr>
  </w:style>
  <w:style w:type="character" w:styleId="Cabealho3Char" w:customStyle="1">
    <w:name w:val="Cabeçalho 3 Char"/>
    <w:basedOn w:val="Fontepargpadro"/>
    <w:link w:val="Cabealho3"/>
    <w:rsid w:val="00840F29"/>
    <w:rPr>
      <w:i/>
      <w:iCs/>
      <w:sz w:val="24"/>
    </w:rPr>
  </w:style>
  <w:style w:type="paragraph" w:styleId="Referncias" w:customStyle="1">
    <w:name w:val="Referências"/>
    <w:basedOn w:val="Normal"/>
    <w:link w:val="RefernciasChar"/>
    <w:qFormat/>
    <w:rsid w:val="00BD2D01"/>
    <w:pPr>
      <w:autoSpaceDE w:val="0"/>
      <w:autoSpaceDN w:val="0"/>
      <w:adjustRightInd w:val="0"/>
      <w:spacing w:before="120" w:after="100" w:afterAutospacing="1"/>
    </w:pPr>
    <w:rPr>
      <w:sz w:val="20"/>
      <w:szCs w:val="20"/>
    </w:rPr>
  </w:style>
  <w:style w:type="character" w:styleId="RefernciasChar" w:customStyle="1">
    <w:name w:val="Referências Char"/>
    <w:basedOn w:val="Fontepargpadro"/>
    <w:link w:val="Referncias"/>
    <w:rsid w:val="00BD2D01"/>
  </w:style>
  <w:style xmlns:w14="http://schemas.microsoft.com/office/word/2010/wordml" xmlns:mc="http://schemas.openxmlformats.org/markup-compatibility/2006" xmlns:w="http://schemas.openxmlformats.org/wordprocessingml/2006/main" w:type="table" w:styleId="GridTable5Dark-Accent3" mc:Ignorable="w14">
    <w:name xmlns:w="http://schemas.openxmlformats.org/wordprocessingml/2006/main" w:val="Grid Table 5 Dark Accent 3"/>
    <w:basedOn xmlns:w="http://schemas.openxmlformats.org/wordprocessingml/2006/main" w:val="Tabela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DEDED" w:themeFill="accent3"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xmlns:w="http://schemas.openxmlformats.org/wordprocessingml/2006/main" w:type="band1Vert">
      <w:tblPr/>
      <w:tcPr>
        <w:shd w:val="clear" w:color="auto" w:fill="DBDBDB" w:themeFill="accent3" w:themeFillTint="66"/>
      </w:tcPr>
    </w:tblStylePr>
    <w:tblStylePr xmlns:w="http://schemas.openxmlformats.org/wordprocessingml/2006/main"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8736">
      <w:bodyDiv w:val="1"/>
      <w:marLeft w:val="0"/>
      <w:marRight w:val="0"/>
      <w:marTop w:val="0"/>
      <w:marBottom w:val="0"/>
      <w:divBdr>
        <w:top w:val="none" w:sz="0" w:space="0" w:color="auto"/>
        <w:left w:val="none" w:sz="0" w:space="0" w:color="auto"/>
        <w:bottom w:val="none" w:sz="0" w:space="0" w:color="auto"/>
        <w:right w:val="none" w:sz="0" w:space="0" w:color="auto"/>
      </w:divBdr>
    </w:div>
    <w:div w:id="117451039">
      <w:bodyDiv w:val="1"/>
      <w:marLeft w:val="0"/>
      <w:marRight w:val="0"/>
      <w:marTop w:val="0"/>
      <w:marBottom w:val="0"/>
      <w:divBdr>
        <w:top w:val="none" w:sz="0" w:space="0" w:color="auto"/>
        <w:left w:val="none" w:sz="0" w:space="0" w:color="auto"/>
        <w:bottom w:val="none" w:sz="0" w:space="0" w:color="auto"/>
        <w:right w:val="none" w:sz="0" w:space="0" w:color="auto"/>
      </w:divBdr>
    </w:div>
    <w:div w:id="474644282">
      <w:bodyDiv w:val="1"/>
      <w:marLeft w:val="0"/>
      <w:marRight w:val="0"/>
      <w:marTop w:val="0"/>
      <w:marBottom w:val="0"/>
      <w:divBdr>
        <w:top w:val="none" w:sz="0" w:space="0" w:color="auto"/>
        <w:left w:val="none" w:sz="0" w:space="0" w:color="auto"/>
        <w:bottom w:val="none" w:sz="0" w:space="0" w:color="auto"/>
        <w:right w:val="none" w:sz="0" w:space="0" w:color="auto"/>
      </w:divBdr>
    </w:div>
    <w:div w:id="650910284">
      <w:bodyDiv w:val="1"/>
      <w:marLeft w:val="0"/>
      <w:marRight w:val="0"/>
      <w:marTop w:val="0"/>
      <w:marBottom w:val="0"/>
      <w:divBdr>
        <w:top w:val="none" w:sz="0" w:space="0" w:color="auto"/>
        <w:left w:val="none" w:sz="0" w:space="0" w:color="auto"/>
        <w:bottom w:val="none" w:sz="0" w:space="0" w:color="auto"/>
        <w:right w:val="none" w:sz="0" w:space="0" w:color="auto"/>
      </w:divBdr>
    </w:div>
    <w:div w:id="928270945">
      <w:bodyDiv w:val="1"/>
      <w:marLeft w:val="0"/>
      <w:marRight w:val="0"/>
      <w:marTop w:val="0"/>
      <w:marBottom w:val="0"/>
      <w:divBdr>
        <w:top w:val="none" w:sz="0" w:space="0" w:color="auto"/>
        <w:left w:val="none" w:sz="0" w:space="0" w:color="auto"/>
        <w:bottom w:val="none" w:sz="0" w:space="0" w:color="auto"/>
        <w:right w:val="none" w:sz="0" w:space="0" w:color="auto"/>
      </w:divBdr>
    </w:div>
    <w:div w:id="1153645724">
      <w:bodyDiv w:val="1"/>
      <w:marLeft w:val="0"/>
      <w:marRight w:val="0"/>
      <w:marTop w:val="0"/>
      <w:marBottom w:val="0"/>
      <w:divBdr>
        <w:top w:val="none" w:sz="0" w:space="0" w:color="auto"/>
        <w:left w:val="none" w:sz="0" w:space="0" w:color="auto"/>
        <w:bottom w:val="none" w:sz="0" w:space="0" w:color="auto"/>
        <w:right w:val="none" w:sz="0" w:space="0" w:color="auto"/>
      </w:divBdr>
    </w:div>
    <w:div w:id="1694920632">
      <w:bodyDiv w:val="1"/>
      <w:marLeft w:val="0"/>
      <w:marRight w:val="0"/>
      <w:marTop w:val="0"/>
      <w:marBottom w:val="0"/>
      <w:divBdr>
        <w:top w:val="none" w:sz="0" w:space="0" w:color="auto"/>
        <w:left w:val="none" w:sz="0" w:space="0" w:color="auto"/>
        <w:bottom w:val="none" w:sz="0" w:space="0" w:color="auto"/>
        <w:right w:val="none" w:sz="0" w:space="0" w:color="auto"/>
      </w:divBdr>
    </w:div>
    <w:div w:id="1724329988">
      <w:bodyDiv w:val="1"/>
      <w:marLeft w:val="0"/>
      <w:marRight w:val="0"/>
      <w:marTop w:val="0"/>
      <w:marBottom w:val="0"/>
      <w:divBdr>
        <w:top w:val="none" w:sz="0" w:space="0" w:color="auto"/>
        <w:left w:val="none" w:sz="0" w:space="0" w:color="auto"/>
        <w:bottom w:val="none" w:sz="0" w:space="0" w:color="auto"/>
        <w:right w:val="none" w:sz="0" w:space="0" w:color="auto"/>
      </w:divBdr>
    </w:div>
    <w:div w:id="1844390138">
      <w:bodyDiv w:val="1"/>
      <w:marLeft w:val="0"/>
      <w:marRight w:val="0"/>
      <w:marTop w:val="0"/>
      <w:marBottom w:val="0"/>
      <w:divBdr>
        <w:top w:val="none" w:sz="0" w:space="0" w:color="auto"/>
        <w:left w:val="none" w:sz="0" w:space="0" w:color="auto"/>
        <w:bottom w:val="none" w:sz="0" w:space="0" w:color="auto"/>
        <w:right w:val="none" w:sz="0" w:space="0" w:color="auto"/>
      </w:divBdr>
    </w:div>
    <w:div w:id="1879514702">
      <w:bodyDiv w:val="1"/>
      <w:marLeft w:val="0"/>
      <w:marRight w:val="0"/>
      <w:marTop w:val="0"/>
      <w:marBottom w:val="0"/>
      <w:divBdr>
        <w:top w:val="none" w:sz="0" w:space="0" w:color="auto"/>
        <w:left w:val="none" w:sz="0" w:space="0" w:color="auto"/>
        <w:bottom w:val="none" w:sz="0" w:space="0" w:color="auto"/>
        <w:right w:val="none" w:sz="0" w:space="0" w:color="auto"/>
      </w:divBdr>
    </w:div>
    <w:div w:id="188471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microsoft.com/office/2020/10/relationships/intelligence" Target="intelligence2.xml" Id="R51ab67a4bb284771" /><Relationship Type="http://schemas.openxmlformats.org/officeDocument/2006/relationships/image" Target="/media/image.png" Id="R4105e195984a4098" /><Relationship Type="http://schemas.openxmlformats.org/officeDocument/2006/relationships/image" Target="/media/image2.png" Id="R7c68c0fb89814f3d" /><Relationship Type="http://schemas.openxmlformats.org/officeDocument/2006/relationships/image" Target="/media/image.jpg" Id="R295577dbd30b4fed" /></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ABEPRO\Enegep%202003\Modelo%20para%20Enegep%202003.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F7714-9DE7-4E9E-9A9D-771EBC49C1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Modelo para Enegep 2003</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keywords/>
  <lastModifiedBy>G. Munhoz</lastModifiedBy>
  <revision>9</revision>
  <dcterms:created xsi:type="dcterms:W3CDTF">2022-08-23T22:17:12.1565838Z</dcterms:created>
  <dcterms:modified xsi:type="dcterms:W3CDTF">2022-10-25T19:15:47.1523790Z</dcterms:modified>
  <dc:creator>G. Munhoz</dc:creator>
</coreProperties>
</file>