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227" w:type="dxa"/>
        <w:tblLayout w:type="fixed"/>
        <w:tblCellMar>
          <w:left w:w="0" w:type="dxa"/>
          <w:right w:w="0" w:type="dxa"/>
        </w:tblCellMar>
        <w:tblLook w:val="0000" w:firstRow="0" w:lastRow="0" w:firstColumn="0" w:lastColumn="0" w:noHBand="0" w:noVBand="0"/>
      </w:tblPr>
      <w:tblGrid>
        <w:gridCol w:w="2495"/>
        <w:gridCol w:w="1134"/>
        <w:gridCol w:w="6861"/>
      </w:tblGrid>
      <w:tr w:rsidR="00A7601B" w14:paraId="0858EA50" w14:textId="77777777">
        <w:trPr>
          <w:trHeight w:val="254"/>
        </w:trPr>
        <w:tc>
          <w:tcPr>
            <w:tcW w:w="2495" w:type="dxa"/>
            <w:vMerge w:val="restart"/>
            <w:tcBorders>
              <w:top w:val="nil"/>
              <w:left w:val="nil"/>
              <w:bottom w:val="nil"/>
              <w:right w:val="nil"/>
            </w:tcBorders>
            <w:tcMar>
              <w:top w:w="284" w:type="dxa"/>
              <w:left w:w="227" w:type="dxa"/>
            </w:tcMar>
          </w:tcPr>
          <w:tbl>
            <w:tblPr>
              <w:tblW w:w="0" w:type="auto"/>
              <w:tblLayout w:type="fixed"/>
              <w:tblCellMar>
                <w:left w:w="0" w:type="dxa"/>
                <w:right w:w="0" w:type="dxa"/>
              </w:tblCellMar>
              <w:tblLook w:val="0000" w:firstRow="0" w:lastRow="0" w:firstColumn="0" w:lastColumn="0" w:noHBand="0" w:noVBand="0"/>
            </w:tblPr>
            <w:tblGrid>
              <w:gridCol w:w="1985"/>
            </w:tblGrid>
            <w:tr w:rsidR="00A7601B" w14:paraId="249A0385" w14:textId="77777777">
              <w:trPr>
                <w:trHeight w:val="1701"/>
              </w:trPr>
              <w:tc>
                <w:tcPr>
                  <w:tcW w:w="1985" w:type="dxa"/>
                  <w:tcBorders>
                    <w:top w:val="nil"/>
                    <w:left w:val="nil"/>
                    <w:bottom w:val="nil"/>
                    <w:right w:val="nil"/>
                  </w:tcBorders>
                  <w:vAlign w:val="center"/>
                </w:tcPr>
                <w:p w14:paraId="4DBB46DA" w14:textId="77777777" w:rsidR="00A7601B" w:rsidRDefault="00991A63">
                  <w:pPr>
                    <w:widowControl w:val="0"/>
                    <w:autoSpaceDE w:val="0"/>
                    <w:autoSpaceDN w:val="0"/>
                    <w:adjustRightInd w:val="0"/>
                    <w:rPr>
                      <w:rFonts w:ascii="Times New Roman" w:hAnsi="Times New Roman"/>
                      <w:sz w:val="20"/>
                    </w:rPr>
                  </w:pPr>
                  <w:r>
                    <w:rPr>
                      <w:rFonts w:ascii="Times New Roman" w:hAnsi="Times New Roman"/>
                      <w:noProof/>
                      <w:sz w:val="20"/>
                    </w:rPr>
                    <w:drawing>
                      <wp:inline distT="0" distB="0" distL="0" distR="0" wp14:anchorId="06424870" wp14:editId="37E19BC6">
                        <wp:extent cx="1262380" cy="12623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2380" cy="1262380"/>
                                </a:xfrm>
                                <a:prstGeom prst="rect">
                                  <a:avLst/>
                                </a:prstGeom>
                                <a:noFill/>
                                <a:ln>
                                  <a:noFill/>
                                </a:ln>
                              </pic:spPr>
                            </pic:pic>
                          </a:graphicData>
                        </a:graphic>
                      </wp:inline>
                    </w:drawing>
                  </w:r>
                </w:p>
              </w:tc>
            </w:tr>
            <w:tr w:rsidR="00A7601B" w14:paraId="005C03E4" w14:textId="77777777">
              <w:tc>
                <w:tcPr>
                  <w:tcW w:w="1985" w:type="dxa"/>
                  <w:tcBorders>
                    <w:top w:val="nil"/>
                    <w:left w:val="nil"/>
                    <w:bottom w:val="nil"/>
                    <w:right w:val="nil"/>
                  </w:tcBorders>
                  <w:shd w:val="clear" w:color="auto" w:fill="333333"/>
                  <w:tcMar>
                    <w:top w:w="57" w:type="dxa"/>
                  </w:tcMar>
                  <w:vAlign w:val="center"/>
                </w:tcPr>
                <w:p w14:paraId="4385D57D" w14:textId="77777777" w:rsidR="00A7601B" w:rsidRDefault="00A7601B">
                  <w:pPr>
                    <w:widowControl w:val="0"/>
                    <w:autoSpaceDE w:val="0"/>
                    <w:autoSpaceDN w:val="0"/>
                    <w:adjustRightInd w:val="0"/>
                    <w:spacing w:before="24" w:after="24"/>
                    <w:jc w:val="center"/>
                    <w:rPr>
                      <w:rFonts w:ascii="Times New Roman" w:hAnsi="Times New Roman"/>
                      <w:sz w:val="20"/>
                    </w:rPr>
                  </w:pPr>
                  <w:r>
                    <w:rPr>
                      <w:rFonts w:ascii="Arial" w:hAnsi="Arial" w:cs="Arial"/>
                      <w:color w:val="FFFFFF"/>
                      <w:sz w:val="18"/>
                    </w:rPr>
                    <w:t>Expected Salary:</w:t>
                  </w:r>
                </w:p>
              </w:tc>
            </w:tr>
            <w:tr w:rsidR="00A7601B" w14:paraId="62A56D39" w14:textId="77777777">
              <w:tc>
                <w:tcPr>
                  <w:tcW w:w="1985" w:type="dxa"/>
                  <w:tcBorders>
                    <w:top w:val="nil"/>
                    <w:left w:val="nil"/>
                    <w:bottom w:val="nil"/>
                    <w:right w:val="nil"/>
                  </w:tcBorders>
                  <w:shd w:val="clear" w:color="auto" w:fill="333333"/>
                  <w:tcMar>
                    <w:bottom w:w="57" w:type="dxa"/>
                  </w:tcMar>
                  <w:vAlign w:val="center"/>
                </w:tcPr>
                <w:p w14:paraId="650DEF62" w14:textId="77777777" w:rsidR="00A7601B" w:rsidRDefault="00A7601B">
                  <w:pPr>
                    <w:widowControl w:val="0"/>
                    <w:autoSpaceDE w:val="0"/>
                    <w:autoSpaceDN w:val="0"/>
                    <w:adjustRightInd w:val="0"/>
                    <w:spacing w:before="24" w:after="24"/>
                    <w:jc w:val="center"/>
                    <w:rPr>
                      <w:rFonts w:ascii="Times New Roman" w:hAnsi="Times New Roman"/>
                      <w:sz w:val="20"/>
                    </w:rPr>
                  </w:pPr>
                  <w:r>
                    <w:rPr>
                      <w:rFonts w:ascii="Arial" w:hAnsi="Arial" w:cs="Arial"/>
                      <w:b/>
                      <w:bCs/>
                      <w:color w:val="FFFFFF"/>
                      <w:sz w:val="18"/>
                    </w:rPr>
                    <w:t>SGD 2,700</w:t>
                  </w:r>
                </w:p>
              </w:tc>
            </w:tr>
          </w:tbl>
          <w:p w14:paraId="7F5C1E23" w14:textId="77777777" w:rsidR="00A7601B" w:rsidRDefault="00A7601B">
            <w:pPr>
              <w:widowControl w:val="0"/>
              <w:autoSpaceDE w:val="0"/>
              <w:autoSpaceDN w:val="0"/>
              <w:adjustRightInd w:val="0"/>
              <w:spacing w:before="24" w:after="24"/>
              <w:jc w:val="center"/>
              <w:rPr>
                <w:rFonts w:ascii="Times New Roman" w:hAnsi="Times New Roman"/>
                <w:sz w:val="20"/>
              </w:rPr>
            </w:pPr>
            <w:r>
              <w:rPr>
                <w:rFonts w:ascii="Times New Roman" w:hAnsi="Times New Roman"/>
                <w:sz w:val="20"/>
              </w:rPr>
              <w:t> </w:t>
            </w:r>
          </w:p>
        </w:tc>
        <w:tc>
          <w:tcPr>
            <w:tcW w:w="7995" w:type="dxa"/>
            <w:gridSpan w:val="2"/>
            <w:vMerge w:val="restart"/>
            <w:tcBorders>
              <w:top w:val="nil"/>
              <w:left w:val="nil"/>
              <w:bottom w:val="nil"/>
              <w:right w:val="nil"/>
            </w:tcBorders>
            <w:tcMar>
              <w:left w:w="113" w:type="dxa"/>
              <w:bottom w:w="57" w:type="dxa"/>
            </w:tcMar>
          </w:tcPr>
          <w:p w14:paraId="0BFD1D47" w14:textId="77777777" w:rsidR="00A7601B" w:rsidRDefault="00A7601B">
            <w:pPr>
              <w:widowControl w:val="0"/>
              <w:autoSpaceDE w:val="0"/>
              <w:autoSpaceDN w:val="0"/>
              <w:adjustRightInd w:val="0"/>
              <w:spacing w:before="24" w:after="24"/>
              <w:rPr>
                <w:rFonts w:ascii="Times New Roman" w:hAnsi="Times New Roman"/>
                <w:sz w:val="20"/>
              </w:rPr>
            </w:pPr>
            <w:proofErr w:type="spellStart"/>
            <w:r>
              <w:rPr>
                <w:rFonts w:ascii="Arial" w:hAnsi="Arial" w:cs="Arial"/>
                <w:b/>
                <w:bCs/>
                <w:sz w:val="28"/>
              </w:rPr>
              <w:t>Xu</w:t>
            </w:r>
            <w:proofErr w:type="spellEnd"/>
            <w:r>
              <w:rPr>
                <w:rFonts w:ascii="Arial" w:hAnsi="Arial" w:cs="Arial"/>
                <w:b/>
                <w:bCs/>
                <w:sz w:val="28"/>
              </w:rPr>
              <w:t xml:space="preserve"> Kang Boo</w:t>
            </w:r>
            <w:r>
              <w:rPr>
                <w:rFonts w:ascii="Arial" w:hAnsi="Arial" w:cs="Arial"/>
                <w:sz w:val="28"/>
              </w:rPr>
              <w:br/>
            </w:r>
            <w:r>
              <w:rPr>
                <w:rFonts w:ascii="Arial" w:hAnsi="Arial" w:cs="Arial"/>
              </w:rPr>
              <w:t xml:space="preserve">Recruitment Executive at </w:t>
            </w:r>
            <w:proofErr w:type="spellStart"/>
            <w:r>
              <w:rPr>
                <w:rFonts w:ascii="Arial" w:hAnsi="Arial" w:cs="Arial"/>
              </w:rPr>
              <w:t>Aetos</w:t>
            </w:r>
            <w:proofErr w:type="spellEnd"/>
            <w:r>
              <w:rPr>
                <w:rFonts w:ascii="Arial" w:hAnsi="Arial" w:cs="Arial"/>
              </w:rPr>
              <w:t xml:space="preserve"> Security Management</w:t>
            </w:r>
          </w:p>
        </w:tc>
      </w:tr>
      <w:tr w:rsidR="00A7601B" w14:paraId="3DF0801E" w14:textId="77777777">
        <w:trPr>
          <w:trHeight w:val="278"/>
        </w:trPr>
        <w:tc>
          <w:tcPr>
            <w:tcW w:w="2495" w:type="dxa"/>
            <w:vMerge/>
            <w:tcBorders>
              <w:top w:val="nil"/>
              <w:left w:val="nil"/>
              <w:bottom w:val="nil"/>
              <w:right w:val="nil"/>
            </w:tcBorders>
          </w:tcPr>
          <w:p w14:paraId="5621B768" w14:textId="77777777" w:rsidR="00A7601B" w:rsidRDefault="00A7601B">
            <w:pPr>
              <w:widowControl w:val="0"/>
              <w:autoSpaceDE w:val="0"/>
              <w:autoSpaceDN w:val="0"/>
              <w:adjustRightInd w:val="0"/>
              <w:spacing w:before="24" w:after="24"/>
              <w:rPr>
                <w:rFonts w:ascii="Times New Roman" w:hAnsi="Times New Roman"/>
                <w:sz w:val="20"/>
              </w:rPr>
            </w:pPr>
          </w:p>
        </w:tc>
        <w:tc>
          <w:tcPr>
            <w:tcW w:w="7995" w:type="dxa"/>
            <w:gridSpan w:val="2"/>
            <w:vMerge w:val="restart"/>
            <w:tcBorders>
              <w:top w:val="nil"/>
              <w:left w:val="nil"/>
              <w:bottom w:val="nil"/>
              <w:right w:val="nil"/>
            </w:tcBorders>
          </w:tcPr>
          <w:p w14:paraId="66860165" w14:textId="77777777" w:rsidR="00A7601B" w:rsidRDefault="00A7601B">
            <w:pPr>
              <w:widowControl w:val="0"/>
              <w:autoSpaceDE w:val="0"/>
              <w:autoSpaceDN w:val="0"/>
              <w:adjustRightInd w:val="0"/>
              <w:spacing w:before="24" w:after="124"/>
              <w:ind w:left="113" w:right="113"/>
              <w:rPr>
                <w:rFonts w:ascii="Times New Roman" w:hAnsi="Times New Roman"/>
                <w:sz w:val="20"/>
              </w:rPr>
            </w:pPr>
            <w:r>
              <w:rPr>
                <w:rFonts w:ascii="Arial" w:hAnsi="Arial" w:cs="Arial"/>
                <w:sz w:val="16"/>
              </w:rPr>
              <w:t>(+</w:t>
            </w:r>
            <w:r w:rsidR="008B0C5B">
              <w:rPr>
                <w:rFonts w:ascii="Arial" w:hAnsi="Arial" w:cs="Arial"/>
                <w:sz w:val="16"/>
              </w:rPr>
              <w:t>65) 96632606 | dmorris@grab-talent.com</w:t>
            </w:r>
            <w:bookmarkStart w:id="0" w:name="_GoBack"/>
            <w:bookmarkEnd w:id="0"/>
            <w:r>
              <w:rPr>
                <w:rFonts w:ascii="Arial" w:hAnsi="Arial" w:cs="Arial"/>
                <w:sz w:val="16"/>
              </w:rPr>
              <w:t xml:space="preserve"> | 23 years old</w:t>
            </w:r>
          </w:p>
        </w:tc>
      </w:tr>
      <w:tr w:rsidR="00A7601B" w14:paraId="702461C2" w14:textId="77777777">
        <w:tc>
          <w:tcPr>
            <w:tcW w:w="2495" w:type="dxa"/>
            <w:vMerge/>
            <w:tcBorders>
              <w:top w:val="nil"/>
              <w:left w:val="nil"/>
              <w:bottom w:val="nil"/>
              <w:right w:val="nil"/>
            </w:tcBorders>
          </w:tcPr>
          <w:p w14:paraId="4E6FE57A" w14:textId="77777777" w:rsidR="00A7601B" w:rsidRDefault="00A7601B">
            <w:pPr>
              <w:widowControl w:val="0"/>
              <w:autoSpaceDE w:val="0"/>
              <w:autoSpaceDN w:val="0"/>
              <w:adjustRightInd w:val="0"/>
              <w:spacing w:before="24" w:after="124"/>
              <w:ind w:left="113" w:right="113"/>
              <w:rPr>
                <w:rFonts w:ascii="Times New Roman" w:hAnsi="Times New Roman"/>
                <w:sz w:val="20"/>
              </w:rPr>
            </w:pPr>
          </w:p>
        </w:tc>
        <w:tc>
          <w:tcPr>
            <w:tcW w:w="1134" w:type="dxa"/>
            <w:tcBorders>
              <w:top w:val="nil"/>
              <w:left w:val="nil"/>
              <w:bottom w:val="nil"/>
              <w:right w:val="nil"/>
            </w:tcBorders>
          </w:tcPr>
          <w:p w14:paraId="35C34659" w14:textId="77777777" w:rsidR="00A7601B" w:rsidRDefault="00A7601B">
            <w:pPr>
              <w:widowControl w:val="0"/>
              <w:autoSpaceDE w:val="0"/>
              <w:autoSpaceDN w:val="0"/>
              <w:adjustRightInd w:val="0"/>
              <w:spacing w:before="30" w:after="96"/>
              <w:ind w:left="113" w:right="113"/>
              <w:rPr>
                <w:rFonts w:ascii="Times New Roman" w:hAnsi="Times New Roman"/>
                <w:sz w:val="20"/>
              </w:rPr>
            </w:pPr>
            <w:r>
              <w:rPr>
                <w:rFonts w:ascii="Arial" w:hAnsi="Arial" w:cs="Arial"/>
                <w:color w:val="7F7F7F"/>
                <w:sz w:val="18"/>
              </w:rPr>
              <w:t>Experience</w:t>
            </w:r>
          </w:p>
        </w:tc>
        <w:tc>
          <w:tcPr>
            <w:tcW w:w="6861" w:type="dxa"/>
            <w:tcBorders>
              <w:top w:val="nil"/>
              <w:left w:val="nil"/>
              <w:bottom w:val="nil"/>
              <w:right w:val="nil"/>
            </w:tcBorders>
          </w:tcPr>
          <w:p w14:paraId="1F6E93AF" w14:textId="77777777" w:rsidR="00A7601B" w:rsidRDefault="00A7601B">
            <w:pPr>
              <w:widowControl w:val="0"/>
              <w:autoSpaceDE w:val="0"/>
              <w:autoSpaceDN w:val="0"/>
              <w:adjustRightInd w:val="0"/>
              <w:spacing w:before="30" w:after="96"/>
              <w:ind w:left="113" w:right="113"/>
              <w:rPr>
                <w:rFonts w:ascii="Times New Roman" w:hAnsi="Times New Roman"/>
                <w:sz w:val="20"/>
              </w:rPr>
            </w:pPr>
            <w:r>
              <w:rPr>
                <w:rFonts w:ascii="Arial" w:hAnsi="Arial" w:cs="Arial"/>
                <w:sz w:val="18"/>
              </w:rPr>
              <w:t xml:space="preserve">8 months </w:t>
            </w:r>
          </w:p>
        </w:tc>
      </w:tr>
      <w:tr w:rsidR="00A7601B" w14:paraId="372E86BB" w14:textId="77777777">
        <w:tc>
          <w:tcPr>
            <w:tcW w:w="2495" w:type="dxa"/>
            <w:vMerge/>
            <w:tcBorders>
              <w:top w:val="nil"/>
              <w:left w:val="nil"/>
              <w:bottom w:val="nil"/>
              <w:right w:val="nil"/>
            </w:tcBorders>
          </w:tcPr>
          <w:p w14:paraId="3EC750BA" w14:textId="77777777" w:rsidR="00A7601B" w:rsidRDefault="00A7601B">
            <w:pPr>
              <w:widowControl w:val="0"/>
              <w:autoSpaceDE w:val="0"/>
              <w:autoSpaceDN w:val="0"/>
              <w:adjustRightInd w:val="0"/>
              <w:spacing w:before="30" w:after="96"/>
              <w:ind w:left="113" w:right="113"/>
              <w:rPr>
                <w:rFonts w:ascii="Times New Roman" w:hAnsi="Times New Roman"/>
                <w:sz w:val="20"/>
              </w:rPr>
            </w:pPr>
          </w:p>
        </w:tc>
        <w:tc>
          <w:tcPr>
            <w:tcW w:w="1134" w:type="dxa"/>
            <w:tcBorders>
              <w:top w:val="nil"/>
              <w:left w:val="nil"/>
              <w:bottom w:val="nil"/>
              <w:right w:val="nil"/>
            </w:tcBorders>
          </w:tcPr>
          <w:p w14:paraId="7F70D625" w14:textId="77777777" w:rsidR="00A7601B" w:rsidRDefault="00A7601B">
            <w:pPr>
              <w:widowControl w:val="0"/>
              <w:autoSpaceDE w:val="0"/>
              <w:autoSpaceDN w:val="0"/>
              <w:adjustRightInd w:val="0"/>
              <w:spacing w:before="30" w:after="96"/>
              <w:ind w:left="113" w:right="113"/>
              <w:rPr>
                <w:rFonts w:ascii="Times New Roman" w:hAnsi="Times New Roman"/>
                <w:sz w:val="20"/>
              </w:rPr>
            </w:pPr>
            <w:r>
              <w:rPr>
                <w:rFonts w:ascii="Arial" w:hAnsi="Arial" w:cs="Arial"/>
                <w:color w:val="7F7F7F"/>
                <w:sz w:val="18"/>
              </w:rPr>
              <w:t>Education</w:t>
            </w:r>
          </w:p>
        </w:tc>
        <w:tc>
          <w:tcPr>
            <w:tcW w:w="6861" w:type="dxa"/>
            <w:tcBorders>
              <w:top w:val="nil"/>
              <w:left w:val="nil"/>
              <w:bottom w:val="nil"/>
              <w:right w:val="nil"/>
            </w:tcBorders>
          </w:tcPr>
          <w:p w14:paraId="26D43CD5" w14:textId="77777777" w:rsidR="00A7601B" w:rsidRDefault="00A7601B">
            <w:pPr>
              <w:widowControl w:val="0"/>
              <w:autoSpaceDE w:val="0"/>
              <w:autoSpaceDN w:val="0"/>
              <w:adjustRightInd w:val="0"/>
              <w:spacing w:before="30" w:after="96"/>
              <w:ind w:left="113" w:right="113"/>
              <w:rPr>
                <w:rFonts w:ascii="Times New Roman" w:hAnsi="Times New Roman"/>
                <w:sz w:val="20"/>
              </w:rPr>
            </w:pPr>
            <w:r>
              <w:rPr>
                <w:rFonts w:ascii="Arial" w:hAnsi="Arial" w:cs="Arial"/>
                <w:sz w:val="18"/>
              </w:rPr>
              <w:t>University at Buffalo, State University of New York</w:t>
            </w:r>
            <w:r>
              <w:rPr>
                <w:rFonts w:ascii="Arial" w:hAnsi="Arial" w:cs="Arial"/>
                <w:sz w:val="18"/>
              </w:rPr>
              <w:br/>
              <w:t>Bach Degree, Psychology (Sep 2013)</w:t>
            </w:r>
          </w:p>
        </w:tc>
      </w:tr>
      <w:tr w:rsidR="00A7601B" w14:paraId="4CD09DC2" w14:textId="77777777">
        <w:tc>
          <w:tcPr>
            <w:tcW w:w="2495" w:type="dxa"/>
            <w:vMerge/>
            <w:tcBorders>
              <w:top w:val="nil"/>
              <w:left w:val="nil"/>
              <w:bottom w:val="nil"/>
              <w:right w:val="nil"/>
            </w:tcBorders>
          </w:tcPr>
          <w:p w14:paraId="0EF37520" w14:textId="77777777" w:rsidR="00A7601B" w:rsidRDefault="00A7601B">
            <w:pPr>
              <w:widowControl w:val="0"/>
              <w:autoSpaceDE w:val="0"/>
              <w:autoSpaceDN w:val="0"/>
              <w:adjustRightInd w:val="0"/>
              <w:spacing w:before="30" w:after="96"/>
              <w:ind w:left="113" w:right="113"/>
              <w:rPr>
                <w:rFonts w:ascii="Times New Roman" w:hAnsi="Times New Roman"/>
                <w:sz w:val="20"/>
              </w:rPr>
            </w:pPr>
          </w:p>
        </w:tc>
        <w:tc>
          <w:tcPr>
            <w:tcW w:w="1134" w:type="dxa"/>
            <w:tcBorders>
              <w:top w:val="nil"/>
              <w:left w:val="nil"/>
              <w:bottom w:val="nil"/>
              <w:right w:val="nil"/>
            </w:tcBorders>
          </w:tcPr>
          <w:p w14:paraId="2CE10127" w14:textId="77777777" w:rsidR="00A7601B" w:rsidRDefault="00A7601B">
            <w:pPr>
              <w:widowControl w:val="0"/>
              <w:autoSpaceDE w:val="0"/>
              <w:autoSpaceDN w:val="0"/>
              <w:adjustRightInd w:val="0"/>
              <w:spacing w:before="30" w:after="96"/>
              <w:ind w:left="113" w:right="113"/>
              <w:rPr>
                <w:rFonts w:ascii="Times New Roman" w:hAnsi="Times New Roman"/>
                <w:sz w:val="20"/>
              </w:rPr>
            </w:pPr>
            <w:r>
              <w:rPr>
                <w:rFonts w:ascii="Arial" w:hAnsi="Arial" w:cs="Arial"/>
                <w:color w:val="7F7F7F"/>
                <w:sz w:val="18"/>
              </w:rPr>
              <w:t>Nationality</w:t>
            </w:r>
          </w:p>
        </w:tc>
        <w:tc>
          <w:tcPr>
            <w:tcW w:w="6861" w:type="dxa"/>
            <w:tcBorders>
              <w:top w:val="nil"/>
              <w:left w:val="nil"/>
              <w:bottom w:val="nil"/>
              <w:right w:val="nil"/>
            </w:tcBorders>
          </w:tcPr>
          <w:p w14:paraId="4EF5F54E" w14:textId="77777777" w:rsidR="00A7601B" w:rsidRDefault="00A7601B">
            <w:pPr>
              <w:widowControl w:val="0"/>
              <w:autoSpaceDE w:val="0"/>
              <w:autoSpaceDN w:val="0"/>
              <w:adjustRightInd w:val="0"/>
              <w:spacing w:before="30" w:after="96"/>
              <w:ind w:left="113" w:right="113"/>
              <w:rPr>
                <w:rFonts w:ascii="Times New Roman" w:hAnsi="Times New Roman"/>
                <w:sz w:val="20"/>
              </w:rPr>
            </w:pPr>
            <w:r>
              <w:rPr>
                <w:rFonts w:ascii="Arial" w:hAnsi="Arial" w:cs="Arial"/>
                <w:sz w:val="18"/>
              </w:rPr>
              <w:t>Singapore</w:t>
            </w:r>
          </w:p>
        </w:tc>
      </w:tr>
    </w:tbl>
    <w:p w14:paraId="7A40EEF2" w14:textId="77777777" w:rsidR="00A7601B" w:rsidRDefault="00A7601B">
      <w:pPr>
        <w:widowControl w:val="0"/>
        <w:autoSpaceDE w:val="0"/>
        <w:autoSpaceDN w:val="0"/>
        <w:adjustRightInd w:val="0"/>
        <w:rPr>
          <w:rFonts w:ascii="Times New Roman" w:hAnsi="Times New Roman"/>
          <w:sz w:val="20"/>
        </w:rPr>
      </w:pPr>
    </w:p>
    <w:tbl>
      <w:tblPr>
        <w:tblW w:w="0" w:type="auto"/>
        <w:tblInd w:w="113" w:type="dxa"/>
        <w:tblLayout w:type="fixed"/>
        <w:tblCellMar>
          <w:left w:w="0" w:type="dxa"/>
          <w:right w:w="0" w:type="dxa"/>
        </w:tblCellMar>
        <w:tblLook w:val="0000" w:firstRow="0" w:lastRow="0" w:firstColumn="0" w:lastColumn="0" w:noHBand="0" w:noVBand="0"/>
      </w:tblPr>
      <w:tblGrid>
        <w:gridCol w:w="2495"/>
        <w:gridCol w:w="1701"/>
        <w:gridCol w:w="6294"/>
      </w:tblGrid>
      <w:tr w:rsidR="00A7601B" w14:paraId="46FFCDD7" w14:textId="77777777">
        <w:trPr>
          <w:trHeight w:val="240"/>
        </w:trPr>
        <w:tc>
          <w:tcPr>
            <w:tcW w:w="10490" w:type="dxa"/>
            <w:gridSpan w:val="3"/>
            <w:vMerge w:val="restart"/>
            <w:tcBorders>
              <w:top w:val="nil"/>
              <w:left w:val="nil"/>
              <w:bottom w:val="single" w:sz="8" w:space="0" w:color="7F7F7F"/>
              <w:right w:val="nil"/>
            </w:tcBorders>
            <w:tcMar>
              <w:top w:w="170" w:type="dxa"/>
              <w:left w:w="113" w:type="dxa"/>
              <w:bottom w:w="113" w:type="dxa"/>
            </w:tcMar>
          </w:tcPr>
          <w:p w14:paraId="281BA118"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Arial" w:hAnsi="Arial" w:cs="Arial"/>
                <w:b/>
                <w:bCs/>
                <w:sz w:val="26"/>
              </w:rPr>
              <w:t>Experience</w:t>
            </w:r>
          </w:p>
        </w:tc>
      </w:tr>
      <w:tr w:rsidR="00A7601B" w14:paraId="070CA627" w14:textId="77777777">
        <w:tc>
          <w:tcPr>
            <w:tcW w:w="2495" w:type="dxa"/>
            <w:tcBorders>
              <w:top w:val="nil"/>
              <w:left w:val="nil"/>
              <w:bottom w:val="nil"/>
              <w:right w:val="nil"/>
            </w:tcBorders>
            <w:tcMar>
              <w:top w:w="170" w:type="dxa"/>
              <w:left w:w="113" w:type="dxa"/>
            </w:tcMar>
          </w:tcPr>
          <w:p w14:paraId="5E888CD1"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Arial" w:hAnsi="Arial" w:cs="Arial"/>
                <w:color w:val="7F7F7F"/>
                <w:sz w:val="16"/>
              </w:rPr>
              <w:t>Dec 2013 - Present</w:t>
            </w:r>
            <w:r>
              <w:rPr>
                <w:rFonts w:ascii="Arial" w:hAnsi="Arial" w:cs="Arial"/>
                <w:color w:val="7F7F7F"/>
                <w:sz w:val="16"/>
              </w:rPr>
              <w:br/>
              <w:t xml:space="preserve">(5 </w:t>
            </w:r>
            <w:proofErr w:type="gramStart"/>
            <w:r>
              <w:rPr>
                <w:rFonts w:ascii="Arial" w:hAnsi="Arial" w:cs="Arial"/>
                <w:color w:val="7F7F7F"/>
                <w:sz w:val="16"/>
              </w:rPr>
              <w:t>months )</w:t>
            </w:r>
            <w:proofErr w:type="gramEnd"/>
          </w:p>
        </w:tc>
        <w:tc>
          <w:tcPr>
            <w:tcW w:w="7995" w:type="dxa"/>
            <w:gridSpan w:val="2"/>
            <w:vMerge w:val="restart"/>
            <w:tcBorders>
              <w:top w:val="nil"/>
              <w:left w:val="nil"/>
              <w:bottom w:val="nil"/>
              <w:right w:val="nil"/>
            </w:tcBorders>
          </w:tcPr>
          <w:p w14:paraId="378F145B"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Arial" w:hAnsi="Arial" w:cs="Arial"/>
                <w:b/>
                <w:bCs/>
              </w:rPr>
              <w:t>Recruitment Executive</w:t>
            </w:r>
            <w:r>
              <w:rPr>
                <w:rFonts w:ascii="Arial" w:hAnsi="Arial" w:cs="Arial"/>
                <w:sz w:val="20"/>
              </w:rPr>
              <w:br/>
            </w:r>
            <w:proofErr w:type="spellStart"/>
            <w:r>
              <w:rPr>
                <w:rFonts w:ascii="Arial" w:hAnsi="Arial" w:cs="Arial"/>
                <w:sz w:val="20"/>
              </w:rPr>
              <w:t>Aetos</w:t>
            </w:r>
            <w:proofErr w:type="spellEnd"/>
            <w:r>
              <w:rPr>
                <w:rFonts w:ascii="Arial" w:hAnsi="Arial" w:cs="Arial"/>
                <w:sz w:val="20"/>
              </w:rPr>
              <w:t xml:space="preserve"> Security Management</w:t>
            </w:r>
          </w:p>
        </w:tc>
      </w:tr>
      <w:tr w:rsidR="00A7601B" w14:paraId="64CDFDBD" w14:textId="77777777">
        <w:tc>
          <w:tcPr>
            <w:tcW w:w="2495" w:type="dxa"/>
            <w:tcBorders>
              <w:top w:val="nil"/>
              <w:left w:val="nil"/>
              <w:bottom w:val="nil"/>
              <w:right w:val="nil"/>
            </w:tcBorders>
          </w:tcPr>
          <w:p w14:paraId="0B4ED766"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Times New Roman" w:hAnsi="Times New Roman"/>
                <w:sz w:val="20"/>
              </w:rPr>
              <w:t> </w:t>
            </w:r>
          </w:p>
        </w:tc>
        <w:tc>
          <w:tcPr>
            <w:tcW w:w="1701" w:type="dxa"/>
            <w:tcBorders>
              <w:top w:val="nil"/>
              <w:left w:val="nil"/>
              <w:bottom w:val="nil"/>
              <w:right w:val="nil"/>
            </w:tcBorders>
            <w:tcMar>
              <w:top w:w="170" w:type="dxa"/>
              <w:bottom w:w="170" w:type="dxa"/>
            </w:tcMar>
          </w:tcPr>
          <w:p w14:paraId="6AAA247E"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Arial" w:hAnsi="Arial" w:cs="Arial"/>
                <w:color w:val="7F7F7F"/>
                <w:sz w:val="16"/>
              </w:rPr>
              <w:t>Monthly Salary</w:t>
            </w:r>
          </w:p>
        </w:tc>
        <w:tc>
          <w:tcPr>
            <w:tcW w:w="6294" w:type="dxa"/>
            <w:tcBorders>
              <w:top w:val="nil"/>
              <w:left w:val="nil"/>
              <w:bottom w:val="nil"/>
              <w:right w:val="nil"/>
            </w:tcBorders>
          </w:tcPr>
          <w:p w14:paraId="1C46D7B5"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Arial" w:hAnsi="Arial" w:cs="Arial"/>
                <w:sz w:val="16"/>
              </w:rPr>
              <w:t>SGD 1,500 Basic</w:t>
            </w:r>
          </w:p>
        </w:tc>
      </w:tr>
      <w:tr w:rsidR="00A7601B" w14:paraId="79A6D4B9" w14:textId="77777777">
        <w:tc>
          <w:tcPr>
            <w:tcW w:w="2495" w:type="dxa"/>
            <w:tcBorders>
              <w:top w:val="nil"/>
              <w:left w:val="nil"/>
              <w:bottom w:val="nil"/>
              <w:right w:val="nil"/>
            </w:tcBorders>
          </w:tcPr>
          <w:p w14:paraId="4D8C2456"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Times New Roman" w:hAnsi="Times New Roman"/>
                <w:sz w:val="20"/>
              </w:rPr>
              <w:t> </w:t>
            </w:r>
          </w:p>
        </w:tc>
        <w:tc>
          <w:tcPr>
            <w:tcW w:w="7995" w:type="dxa"/>
            <w:gridSpan w:val="2"/>
            <w:vMerge w:val="restart"/>
            <w:tcBorders>
              <w:top w:val="nil"/>
              <w:left w:val="nil"/>
              <w:bottom w:val="nil"/>
              <w:right w:val="nil"/>
            </w:tcBorders>
          </w:tcPr>
          <w:p w14:paraId="145AC791"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Arial" w:hAnsi="Arial" w:cs="Arial"/>
                <w:color w:val="595959"/>
                <w:sz w:val="16"/>
              </w:rPr>
              <w:t>Responsibilities:</w:t>
            </w:r>
            <w:r>
              <w:rPr>
                <w:rFonts w:ascii="Arial" w:hAnsi="Arial" w:cs="Arial"/>
                <w:color w:val="595959"/>
                <w:sz w:val="16"/>
              </w:rPr>
              <w:br/>
              <w:t>-Recruiting Auxiliary Police Officers and Protection Officers.</w:t>
            </w:r>
            <w:r>
              <w:rPr>
                <w:rFonts w:ascii="Arial" w:hAnsi="Arial" w:cs="Arial"/>
                <w:color w:val="595959"/>
                <w:sz w:val="16"/>
              </w:rPr>
              <w:br/>
              <w:t>-Participating in recruitment activities and road shows.</w:t>
            </w:r>
            <w:r>
              <w:rPr>
                <w:rFonts w:ascii="Arial" w:hAnsi="Arial" w:cs="Arial"/>
                <w:color w:val="595959"/>
                <w:sz w:val="16"/>
              </w:rPr>
              <w:br/>
              <w:t>-Doing outdoor recruitment of candidates from the general public.</w:t>
            </w:r>
            <w:r>
              <w:rPr>
                <w:rFonts w:ascii="Arial" w:hAnsi="Arial" w:cs="Arial"/>
                <w:color w:val="595959"/>
                <w:sz w:val="16"/>
              </w:rPr>
              <w:br/>
              <w:t>-Conduct screenings and outdoor interviews.</w:t>
            </w:r>
            <w:r>
              <w:rPr>
                <w:rFonts w:ascii="Arial" w:hAnsi="Arial" w:cs="Arial"/>
                <w:color w:val="595959"/>
                <w:sz w:val="16"/>
              </w:rPr>
              <w:br/>
            </w:r>
            <w:r>
              <w:rPr>
                <w:rFonts w:ascii="Arial" w:hAnsi="Arial" w:cs="Arial"/>
                <w:color w:val="595959"/>
                <w:sz w:val="16"/>
              </w:rPr>
              <w:br/>
              <w:t>Experience Gained:</w:t>
            </w:r>
            <w:r>
              <w:rPr>
                <w:rFonts w:ascii="Arial" w:hAnsi="Arial" w:cs="Arial"/>
                <w:color w:val="595959"/>
                <w:sz w:val="16"/>
              </w:rPr>
              <w:br/>
              <w:t>-Exposure to conducting 1 to 1 Interviews.</w:t>
            </w:r>
            <w:r>
              <w:rPr>
                <w:rFonts w:ascii="Arial" w:hAnsi="Arial" w:cs="Arial"/>
                <w:color w:val="595959"/>
                <w:sz w:val="16"/>
              </w:rPr>
              <w:br/>
              <w:t>-Increase in interview skills in terms of conversational skills.</w:t>
            </w:r>
            <w:r>
              <w:rPr>
                <w:rFonts w:ascii="Arial" w:hAnsi="Arial" w:cs="Arial"/>
                <w:color w:val="595959"/>
                <w:sz w:val="16"/>
              </w:rPr>
              <w:br/>
              <w:t>-Exposure to recruiting individuals from the general public.</w:t>
            </w:r>
            <w:r>
              <w:rPr>
                <w:rFonts w:ascii="Arial" w:hAnsi="Arial" w:cs="Arial"/>
                <w:color w:val="595959"/>
                <w:sz w:val="16"/>
              </w:rPr>
              <w:br/>
              <w:t>-Increase in self-confidence in terms of interacting with prospective candidates.</w:t>
            </w:r>
            <w:r>
              <w:rPr>
                <w:rFonts w:ascii="Arial" w:hAnsi="Arial" w:cs="Arial"/>
                <w:color w:val="595959"/>
                <w:sz w:val="16"/>
              </w:rPr>
              <w:br/>
              <w:t>-Exposure to Human Resource Guidelines.</w:t>
            </w:r>
            <w:r>
              <w:rPr>
                <w:rFonts w:ascii="Arial" w:hAnsi="Arial" w:cs="Arial"/>
                <w:color w:val="595959"/>
                <w:sz w:val="16"/>
              </w:rPr>
              <w:br/>
              <w:t>-Exposure to people from all walks of life; gain the ability to interact with people regardless of their social status.</w:t>
            </w:r>
          </w:p>
        </w:tc>
      </w:tr>
      <w:tr w:rsidR="00A7601B" w14:paraId="4A12941C" w14:textId="77777777">
        <w:tc>
          <w:tcPr>
            <w:tcW w:w="2495" w:type="dxa"/>
            <w:tcBorders>
              <w:top w:val="nil"/>
              <w:left w:val="nil"/>
              <w:bottom w:val="nil"/>
              <w:right w:val="nil"/>
            </w:tcBorders>
          </w:tcPr>
          <w:p w14:paraId="103BAF40"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Times New Roman" w:hAnsi="Times New Roman"/>
                <w:sz w:val="20"/>
              </w:rPr>
              <w:t> </w:t>
            </w:r>
          </w:p>
        </w:tc>
        <w:tc>
          <w:tcPr>
            <w:tcW w:w="1701" w:type="dxa"/>
            <w:tcBorders>
              <w:top w:val="nil"/>
              <w:left w:val="nil"/>
              <w:bottom w:val="nil"/>
              <w:right w:val="nil"/>
            </w:tcBorders>
            <w:tcMar>
              <w:top w:w="170" w:type="dxa"/>
            </w:tcMar>
          </w:tcPr>
          <w:p w14:paraId="5CBEEF68"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Times New Roman" w:hAnsi="Times New Roman"/>
                <w:sz w:val="20"/>
              </w:rPr>
              <w:t> </w:t>
            </w:r>
          </w:p>
        </w:tc>
        <w:tc>
          <w:tcPr>
            <w:tcW w:w="6294" w:type="dxa"/>
            <w:tcBorders>
              <w:top w:val="nil"/>
              <w:left w:val="nil"/>
              <w:bottom w:val="nil"/>
              <w:right w:val="nil"/>
            </w:tcBorders>
          </w:tcPr>
          <w:p w14:paraId="23F35BB9"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Times New Roman" w:hAnsi="Times New Roman"/>
                <w:sz w:val="20"/>
              </w:rPr>
              <w:t> </w:t>
            </w:r>
          </w:p>
        </w:tc>
      </w:tr>
      <w:tr w:rsidR="00A7601B" w14:paraId="43E3B4A2" w14:textId="77777777">
        <w:trPr>
          <w:trHeight w:val="240"/>
        </w:trPr>
        <w:tc>
          <w:tcPr>
            <w:tcW w:w="10490" w:type="dxa"/>
            <w:gridSpan w:val="3"/>
            <w:vMerge w:val="restart"/>
            <w:tcBorders>
              <w:top w:val="nil"/>
              <w:left w:val="nil"/>
              <w:bottom w:val="single" w:sz="8" w:space="0" w:color="7F7F7F"/>
              <w:right w:val="nil"/>
            </w:tcBorders>
            <w:tcMar>
              <w:top w:w="170" w:type="dxa"/>
              <w:left w:w="113" w:type="dxa"/>
              <w:bottom w:w="113" w:type="dxa"/>
            </w:tcMar>
          </w:tcPr>
          <w:p w14:paraId="45C8D016"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Arial" w:hAnsi="Arial" w:cs="Arial"/>
                <w:b/>
                <w:bCs/>
                <w:sz w:val="26"/>
              </w:rPr>
              <w:t>Education</w:t>
            </w:r>
          </w:p>
        </w:tc>
      </w:tr>
      <w:tr w:rsidR="00A7601B" w14:paraId="35782D84" w14:textId="77777777">
        <w:tc>
          <w:tcPr>
            <w:tcW w:w="2495" w:type="dxa"/>
            <w:tcBorders>
              <w:top w:val="nil"/>
              <w:left w:val="nil"/>
              <w:bottom w:val="nil"/>
              <w:right w:val="nil"/>
            </w:tcBorders>
            <w:tcMar>
              <w:top w:w="170" w:type="dxa"/>
              <w:left w:w="113" w:type="dxa"/>
            </w:tcMar>
          </w:tcPr>
          <w:p w14:paraId="11958020"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Arial" w:hAnsi="Arial" w:cs="Arial"/>
                <w:color w:val="7F7F7F"/>
                <w:sz w:val="16"/>
              </w:rPr>
              <w:t>Sep 2013</w:t>
            </w:r>
          </w:p>
        </w:tc>
        <w:tc>
          <w:tcPr>
            <w:tcW w:w="7995" w:type="dxa"/>
            <w:gridSpan w:val="2"/>
            <w:vMerge w:val="restart"/>
            <w:tcBorders>
              <w:top w:val="nil"/>
              <w:left w:val="nil"/>
              <w:bottom w:val="nil"/>
              <w:right w:val="nil"/>
            </w:tcBorders>
          </w:tcPr>
          <w:p w14:paraId="2F60F3DD"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Arial" w:hAnsi="Arial" w:cs="Arial"/>
                <w:b/>
                <w:bCs/>
              </w:rPr>
              <w:t>University at Buffalo, State University of New York</w:t>
            </w:r>
            <w:r>
              <w:rPr>
                <w:rFonts w:ascii="Arial" w:hAnsi="Arial" w:cs="Arial"/>
                <w:sz w:val="20"/>
              </w:rPr>
              <w:br/>
              <w:t>Bachelor's Degree in Psychology | United States</w:t>
            </w:r>
          </w:p>
        </w:tc>
      </w:tr>
      <w:tr w:rsidR="00A7601B" w14:paraId="0740041D" w14:textId="77777777">
        <w:tc>
          <w:tcPr>
            <w:tcW w:w="2495" w:type="dxa"/>
            <w:tcBorders>
              <w:top w:val="nil"/>
              <w:left w:val="nil"/>
              <w:bottom w:val="nil"/>
              <w:right w:val="nil"/>
            </w:tcBorders>
          </w:tcPr>
          <w:p w14:paraId="5E76FEB0"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Times New Roman" w:hAnsi="Times New Roman"/>
                <w:sz w:val="20"/>
              </w:rPr>
              <w:t> </w:t>
            </w:r>
          </w:p>
        </w:tc>
        <w:tc>
          <w:tcPr>
            <w:tcW w:w="1701" w:type="dxa"/>
            <w:tcBorders>
              <w:top w:val="nil"/>
              <w:left w:val="nil"/>
              <w:bottom w:val="nil"/>
              <w:right w:val="nil"/>
            </w:tcBorders>
            <w:tcMar>
              <w:top w:w="170" w:type="dxa"/>
              <w:bottom w:w="170" w:type="dxa"/>
            </w:tcMar>
          </w:tcPr>
          <w:p w14:paraId="161588B2"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Arial" w:hAnsi="Arial" w:cs="Arial"/>
                <w:color w:val="7F7F7F"/>
                <w:sz w:val="16"/>
              </w:rPr>
              <w:t>CGPA</w:t>
            </w:r>
          </w:p>
        </w:tc>
        <w:tc>
          <w:tcPr>
            <w:tcW w:w="6294" w:type="dxa"/>
            <w:tcBorders>
              <w:top w:val="nil"/>
              <w:left w:val="nil"/>
              <w:bottom w:val="nil"/>
              <w:right w:val="nil"/>
            </w:tcBorders>
          </w:tcPr>
          <w:p w14:paraId="5329D793"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Arial" w:hAnsi="Arial" w:cs="Arial"/>
                <w:sz w:val="16"/>
              </w:rPr>
              <w:t>3.27/4</w:t>
            </w:r>
          </w:p>
        </w:tc>
      </w:tr>
      <w:tr w:rsidR="00A7601B" w14:paraId="78C6850E" w14:textId="77777777">
        <w:tc>
          <w:tcPr>
            <w:tcW w:w="2495" w:type="dxa"/>
            <w:tcBorders>
              <w:top w:val="nil"/>
              <w:left w:val="nil"/>
              <w:bottom w:val="nil"/>
              <w:right w:val="nil"/>
            </w:tcBorders>
          </w:tcPr>
          <w:p w14:paraId="3DEA7A9E"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Times New Roman" w:hAnsi="Times New Roman"/>
                <w:sz w:val="20"/>
              </w:rPr>
              <w:t> </w:t>
            </w:r>
          </w:p>
        </w:tc>
        <w:tc>
          <w:tcPr>
            <w:tcW w:w="1701" w:type="dxa"/>
            <w:tcBorders>
              <w:top w:val="nil"/>
              <w:left w:val="nil"/>
              <w:bottom w:val="nil"/>
              <w:right w:val="nil"/>
            </w:tcBorders>
            <w:tcMar>
              <w:top w:w="170" w:type="dxa"/>
            </w:tcMar>
          </w:tcPr>
          <w:p w14:paraId="676ECE12"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Times New Roman" w:hAnsi="Times New Roman"/>
                <w:sz w:val="20"/>
              </w:rPr>
              <w:t> </w:t>
            </w:r>
          </w:p>
        </w:tc>
        <w:tc>
          <w:tcPr>
            <w:tcW w:w="6294" w:type="dxa"/>
            <w:tcBorders>
              <w:top w:val="nil"/>
              <w:left w:val="nil"/>
              <w:bottom w:val="nil"/>
              <w:right w:val="nil"/>
            </w:tcBorders>
          </w:tcPr>
          <w:p w14:paraId="20E47E1B"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Times New Roman" w:hAnsi="Times New Roman"/>
                <w:sz w:val="20"/>
              </w:rPr>
              <w:t> </w:t>
            </w:r>
          </w:p>
        </w:tc>
      </w:tr>
      <w:tr w:rsidR="00A7601B" w14:paraId="0777CD5E" w14:textId="77777777">
        <w:tc>
          <w:tcPr>
            <w:tcW w:w="2495" w:type="dxa"/>
            <w:tcBorders>
              <w:top w:val="nil"/>
              <w:left w:val="nil"/>
              <w:bottom w:val="nil"/>
              <w:right w:val="nil"/>
            </w:tcBorders>
            <w:tcMar>
              <w:left w:w="113" w:type="dxa"/>
            </w:tcMar>
          </w:tcPr>
          <w:p w14:paraId="72EB7394"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Arial" w:hAnsi="Arial" w:cs="Arial"/>
                <w:color w:val="7F7F7F"/>
                <w:sz w:val="16"/>
              </w:rPr>
              <w:t>Dec 2008</w:t>
            </w:r>
          </w:p>
        </w:tc>
        <w:tc>
          <w:tcPr>
            <w:tcW w:w="7995" w:type="dxa"/>
            <w:gridSpan w:val="2"/>
            <w:vMerge w:val="restart"/>
            <w:tcBorders>
              <w:top w:val="nil"/>
              <w:left w:val="nil"/>
              <w:bottom w:val="nil"/>
              <w:right w:val="nil"/>
            </w:tcBorders>
          </w:tcPr>
          <w:p w14:paraId="4DBDDA98" w14:textId="77777777" w:rsidR="00A7601B" w:rsidRDefault="00A7601B">
            <w:pPr>
              <w:widowControl w:val="0"/>
              <w:autoSpaceDE w:val="0"/>
              <w:autoSpaceDN w:val="0"/>
              <w:adjustRightInd w:val="0"/>
              <w:spacing w:line="240" w:lineRule="atLeast"/>
              <w:ind w:left="113" w:right="284"/>
              <w:rPr>
                <w:rFonts w:ascii="Times New Roman" w:hAnsi="Times New Roman"/>
                <w:sz w:val="20"/>
              </w:rPr>
            </w:pPr>
            <w:proofErr w:type="spellStart"/>
            <w:r>
              <w:rPr>
                <w:rFonts w:ascii="Arial" w:hAnsi="Arial" w:cs="Arial"/>
                <w:b/>
                <w:bCs/>
              </w:rPr>
              <w:t>Tampines</w:t>
            </w:r>
            <w:proofErr w:type="spellEnd"/>
            <w:r>
              <w:rPr>
                <w:rFonts w:ascii="Arial" w:hAnsi="Arial" w:cs="Arial"/>
                <w:b/>
                <w:bCs/>
              </w:rPr>
              <w:t xml:space="preserve"> Junior College</w:t>
            </w:r>
            <w:r>
              <w:rPr>
                <w:rFonts w:ascii="Arial" w:hAnsi="Arial" w:cs="Arial"/>
                <w:sz w:val="20"/>
              </w:rPr>
              <w:br/>
              <w:t>Higher Secondary/Pre-U/"A" Level in Mathematics &amp; Sciences | Singapore</w:t>
            </w:r>
          </w:p>
        </w:tc>
      </w:tr>
      <w:tr w:rsidR="00A7601B" w14:paraId="48B2B6E6" w14:textId="77777777">
        <w:tc>
          <w:tcPr>
            <w:tcW w:w="2495" w:type="dxa"/>
            <w:tcBorders>
              <w:top w:val="nil"/>
              <w:left w:val="nil"/>
              <w:bottom w:val="nil"/>
              <w:right w:val="nil"/>
            </w:tcBorders>
          </w:tcPr>
          <w:p w14:paraId="1A0E41F4"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Times New Roman" w:hAnsi="Times New Roman"/>
                <w:sz w:val="20"/>
              </w:rPr>
              <w:t> </w:t>
            </w:r>
          </w:p>
        </w:tc>
        <w:tc>
          <w:tcPr>
            <w:tcW w:w="1701" w:type="dxa"/>
            <w:tcBorders>
              <w:top w:val="nil"/>
              <w:left w:val="nil"/>
              <w:bottom w:val="nil"/>
              <w:right w:val="nil"/>
            </w:tcBorders>
            <w:tcMar>
              <w:top w:w="170" w:type="dxa"/>
            </w:tcMar>
          </w:tcPr>
          <w:p w14:paraId="3004E6F6"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Times New Roman" w:hAnsi="Times New Roman"/>
                <w:sz w:val="20"/>
              </w:rPr>
              <w:t> </w:t>
            </w:r>
          </w:p>
        </w:tc>
        <w:tc>
          <w:tcPr>
            <w:tcW w:w="6294" w:type="dxa"/>
            <w:tcBorders>
              <w:top w:val="nil"/>
              <w:left w:val="nil"/>
              <w:bottom w:val="nil"/>
              <w:right w:val="nil"/>
            </w:tcBorders>
          </w:tcPr>
          <w:p w14:paraId="471D437C"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Times New Roman" w:hAnsi="Times New Roman"/>
                <w:sz w:val="20"/>
              </w:rPr>
              <w:t> </w:t>
            </w:r>
          </w:p>
        </w:tc>
      </w:tr>
      <w:tr w:rsidR="00A7601B" w14:paraId="52A4C8F9" w14:textId="77777777">
        <w:trPr>
          <w:trHeight w:val="240"/>
        </w:trPr>
        <w:tc>
          <w:tcPr>
            <w:tcW w:w="10490" w:type="dxa"/>
            <w:gridSpan w:val="3"/>
            <w:vMerge w:val="restart"/>
            <w:tcBorders>
              <w:top w:val="nil"/>
              <w:left w:val="nil"/>
              <w:bottom w:val="single" w:sz="8" w:space="0" w:color="7F7F7F"/>
              <w:right w:val="nil"/>
            </w:tcBorders>
            <w:tcMar>
              <w:top w:w="170" w:type="dxa"/>
              <w:left w:w="113" w:type="dxa"/>
              <w:bottom w:w="113" w:type="dxa"/>
            </w:tcMar>
          </w:tcPr>
          <w:p w14:paraId="0B1F8101"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Arial" w:hAnsi="Arial" w:cs="Arial"/>
                <w:b/>
                <w:bCs/>
                <w:sz w:val="26"/>
              </w:rPr>
              <w:t>Languages</w:t>
            </w:r>
          </w:p>
        </w:tc>
      </w:tr>
      <w:tr w:rsidR="00A7601B" w14:paraId="301DF039" w14:textId="77777777">
        <w:trPr>
          <w:trHeight w:val="240"/>
        </w:trPr>
        <w:tc>
          <w:tcPr>
            <w:tcW w:w="10490" w:type="dxa"/>
            <w:gridSpan w:val="3"/>
            <w:vMerge w:val="restart"/>
            <w:tcBorders>
              <w:top w:val="nil"/>
              <w:left w:val="nil"/>
              <w:bottom w:val="nil"/>
              <w:right w:val="nil"/>
            </w:tcBorders>
            <w:tcMar>
              <w:top w:w="113" w:type="dxa"/>
              <w:left w:w="113" w:type="dxa"/>
              <w:bottom w:w="113" w:type="dxa"/>
            </w:tcMar>
          </w:tcPr>
          <w:p w14:paraId="16BEC87C"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Arial" w:hAnsi="Arial" w:cs="Arial"/>
                <w:i/>
                <w:iCs/>
                <w:color w:val="7F7F7F"/>
                <w:sz w:val="16"/>
              </w:rPr>
              <w:t>Proficiency level: 0 - Poor, 10 - Excellent</w:t>
            </w:r>
          </w:p>
        </w:tc>
      </w:tr>
      <w:tr w:rsidR="00A7601B" w14:paraId="23EC5D69" w14:textId="77777777">
        <w:tc>
          <w:tcPr>
            <w:tcW w:w="2495" w:type="dxa"/>
            <w:tcBorders>
              <w:top w:val="nil"/>
              <w:left w:val="nil"/>
              <w:bottom w:val="nil"/>
              <w:right w:val="nil"/>
            </w:tcBorders>
            <w:tcMar>
              <w:left w:w="113" w:type="dxa"/>
            </w:tcMar>
          </w:tcPr>
          <w:p w14:paraId="079596DF"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Arial" w:hAnsi="Arial" w:cs="Arial"/>
                <w:color w:val="7F7F7F"/>
                <w:sz w:val="16"/>
              </w:rPr>
              <w:t>Language</w:t>
            </w:r>
          </w:p>
        </w:tc>
        <w:tc>
          <w:tcPr>
            <w:tcW w:w="7995" w:type="dxa"/>
            <w:gridSpan w:val="2"/>
            <w:vMerge w:val="restart"/>
            <w:tcBorders>
              <w:top w:val="nil"/>
              <w:left w:val="nil"/>
              <w:bottom w:val="nil"/>
              <w:right w:val="nil"/>
            </w:tcBorders>
          </w:tcPr>
          <w:p w14:paraId="10C9AC86"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Arial" w:hAnsi="Arial" w:cs="Arial"/>
                <w:color w:val="7F7F7F"/>
                <w:sz w:val="16"/>
              </w:rPr>
              <w:t xml:space="preserve">Spoken </w:t>
            </w:r>
            <w:r>
              <w:rPr>
                <w:rFonts w:ascii="Arial" w:hAnsi="Arial" w:cs="Arial"/>
                <w:color w:val="7F7F7F"/>
                <w:sz w:val="16"/>
              </w:rPr>
              <w:tab/>
              <w:t xml:space="preserve">Written </w:t>
            </w:r>
            <w:r>
              <w:rPr>
                <w:rFonts w:ascii="Arial" w:hAnsi="Arial" w:cs="Arial"/>
                <w:color w:val="7F7F7F"/>
                <w:sz w:val="16"/>
              </w:rPr>
              <w:tab/>
              <w:t>Relevant Certificates</w:t>
            </w:r>
          </w:p>
        </w:tc>
      </w:tr>
      <w:tr w:rsidR="00A7601B" w14:paraId="037764B8" w14:textId="77777777">
        <w:tc>
          <w:tcPr>
            <w:tcW w:w="2495" w:type="dxa"/>
            <w:tcBorders>
              <w:top w:val="nil"/>
              <w:left w:val="nil"/>
              <w:bottom w:val="nil"/>
              <w:right w:val="nil"/>
            </w:tcBorders>
            <w:tcMar>
              <w:left w:w="113" w:type="dxa"/>
            </w:tcMar>
          </w:tcPr>
          <w:p w14:paraId="3DC8389F"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Arial" w:hAnsi="Arial" w:cs="Arial"/>
                <w:sz w:val="16"/>
              </w:rPr>
              <w:t>English</w:t>
            </w:r>
          </w:p>
        </w:tc>
        <w:tc>
          <w:tcPr>
            <w:tcW w:w="7995" w:type="dxa"/>
            <w:gridSpan w:val="2"/>
            <w:vMerge w:val="restart"/>
            <w:tcBorders>
              <w:top w:val="nil"/>
              <w:left w:val="nil"/>
              <w:bottom w:val="nil"/>
              <w:right w:val="nil"/>
            </w:tcBorders>
          </w:tcPr>
          <w:p w14:paraId="4530FD6F"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Arial" w:hAnsi="Arial" w:cs="Arial"/>
                <w:sz w:val="16"/>
              </w:rPr>
              <w:t xml:space="preserve">   10 </w:t>
            </w:r>
            <w:r>
              <w:rPr>
                <w:rFonts w:ascii="Arial" w:hAnsi="Arial" w:cs="Arial"/>
                <w:sz w:val="16"/>
              </w:rPr>
              <w:tab/>
              <w:t xml:space="preserve">   10 </w:t>
            </w:r>
            <w:r>
              <w:rPr>
                <w:rFonts w:ascii="Arial" w:hAnsi="Arial" w:cs="Arial"/>
                <w:sz w:val="16"/>
              </w:rPr>
              <w:tab/>
              <w:t>-</w:t>
            </w:r>
          </w:p>
        </w:tc>
      </w:tr>
      <w:tr w:rsidR="00A7601B" w14:paraId="745F2433" w14:textId="77777777">
        <w:tc>
          <w:tcPr>
            <w:tcW w:w="2495" w:type="dxa"/>
            <w:tcBorders>
              <w:top w:val="nil"/>
              <w:left w:val="nil"/>
              <w:bottom w:val="nil"/>
              <w:right w:val="nil"/>
            </w:tcBorders>
            <w:tcMar>
              <w:left w:w="113" w:type="dxa"/>
            </w:tcMar>
          </w:tcPr>
          <w:p w14:paraId="165F8EB5"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Arial" w:hAnsi="Arial" w:cs="Arial"/>
                <w:sz w:val="16"/>
              </w:rPr>
              <w:t>Chinese</w:t>
            </w:r>
          </w:p>
        </w:tc>
        <w:tc>
          <w:tcPr>
            <w:tcW w:w="7995" w:type="dxa"/>
            <w:gridSpan w:val="2"/>
            <w:vMerge w:val="restart"/>
            <w:tcBorders>
              <w:top w:val="nil"/>
              <w:left w:val="nil"/>
              <w:bottom w:val="nil"/>
              <w:right w:val="nil"/>
            </w:tcBorders>
          </w:tcPr>
          <w:p w14:paraId="6AF28181"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Arial" w:hAnsi="Arial" w:cs="Arial"/>
                <w:sz w:val="16"/>
              </w:rPr>
              <w:t xml:space="preserve">   10 </w:t>
            </w:r>
            <w:r>
              <w:rPr>
                <w:rFonts w:ascii="Arial" w:hAnsi="Arial" w:cs="Arial"/>
                <w:sz w:val="16"/>
              </w:rPr>
              <w:tab/>
              <w:t xml:space="preserve">   9 </w:t>
            </w:r>
            <w:r>
              <w:rPr>
                <w:rFonts w:ascii="Arial" w:hAnsi="Arial" w:cs="Arial"/>
                <w:sz w:val="16"/>
              </w:rPr>
              <w:tab/>
              <w:t>-</w:t>
            </w:r>
          </w:p>
        </w:tc>
      </w:tr>
      <w:tr w:rsidR="00A7601B" w14:paraId="7C747825" w14:textId="77777777">
        <w:tc>
          <w:tcPr>
            <w:tcW w:w="2495" w:type="dxa"/>
            <w:tcBorders>
              <w:top w:val="nil"/>
              <w:left w:val="nil"/>
              <w:bottom w:val="nil"/>
              <w:right w:val="nil"/>
            </w:tcBorders>
          </w:tcPr>
          <w:p w14:paraId="00FCBFED"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Times New Roman" w:hAnsi="Times New Roman"/>
                <w:sz w:val="20"/>
              </w:rPr>
              <w:t> </w:t>
            </w:r>
          </w:p>
        </w:tc>
        <w:tc>
          <w:tcPr>
            <w:tcW w:w="1701" w:type="dxa"/>
            <w:tcBorders>
              <w:top w:val="nil"/>
              <w:left w:val="nil"/>
              <w:bottom w:val="nil"/>
              <w:right w:val="nil"/>
            </w:tcBorders>
          </w:tcPr>
          <w:p w14:paraId="7B5BA343"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Times New Roman" w:hAnsi="Times New Roman"/>
                <w:sz w:val="20"/>
              </w:rPr>
              <w:t> </w:t>
            </w:r>
          </w:p>
        </w:tc>
        <w:tc>
          <w:tcPr>
            <w:tcW w:w="6294" w:type="dxa"/>
            <w:tcBorders>
              <w:top w:val="nil"/>
              <w:left w:val="nil"/>
              <w:bottom w:val="nil"/>
              <w:right w:val="nil"/>
            </w:tcBorders>
          </w:tcPr>
          <w:p w14:paraId="05933C14"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Times New Roman" w:hAnsi="Times New Roman"/>
                <w:sz w:val="20"/>
              </w:rPr>
              <w:t> </w:t>
            </w:r>
          </w:p>
        </w:tc>
      </w:tr>
      <w:tr w:rsidR="00A7601B" w14:paraId="6C6BEFD3" w14:textId="77777777">
        <w:trPr>
          <w:trHeight w:val="240"/>
        </w:trPr>
        <w:tc>
          <w:tcPr>
            <w:tcW w:w="10490" w:type="dxa"/>
            <w:gridSpan w:val="3"/>
            <w:vMerge w:val="restart"/>
            <w:tcBorders>
              <w:top w:val="nil"/>
              <w:left w:val="nil"/>
              <w:bottom w:val="nil"/>
              <w:right w:val="nil"/>
            </w:tcBorders>
            <w:tcMar>
              <w:left w:w="113" w:type="dxa"/>
            </w:tcMar>
          </w:tcPr>
          <w:p w14:paraId="1B321C14" w14:textId="77777777" w:rsidR="00A7601B" w:rsidRDefault="00A7601B">
            <w:pPr>
              <w:widowControl w:val="0"/>
              <w:autoSpaceDE w:val="0"/>
              <w:autoSpaceDN w:val="0"/>
              <w:adjustRightInd w:val="0"/>
              <w:spacing w:line="240" w:lineRule="atLeast"/>
              <w:ind w:left="113" w:right="284"/>
              <w:rPr>
                <w:rFonts w:ascii="Times New Roman" w:hAnsi="Times New Roman"/>
                <w:sz w:val="20"/>
              </w:rPr>
            </w:pPr>
            <w:proofErr w:type="spellStart"/>
            <w:r>
              <w:rPr>
                <w:rFonts w:ascii="Arial" w:hAnsi="Arial" w:cs="Arial"/>
                <w:color w:val="7F7F7F"/>
                <w:sz w:val="16"/>
              </w:rPr>
              <w:t>Jobstreet</w:t>
            </w:r>
            <w:proofErr w:type="spellEnd"/>
            <w:r>
              <w:rPr>
                <w:rFonts w:ascii="Arial" w:hAnsi="Arial" w:cs="Arial"/>
                <w:color w:val="7F7F7F"/>
                <w:sz w:val="16"/>
              </w:rPr>
              <w:t xml:space="preserve"> English Language Assessment (JELA)</w:t>
            </w:r>
          </w:p>
        </w:tc>
      </w:tr>
      <w:tr w:rsidR="00A7601B" w14:paraId="28E43349" w14:textId="77777777">
        <w:tc>
          <w:tcPr>
            <w:tcW w:w="2495" w:type="dxa"/>
            <w:tcBorders>
              <w:top w:val="nil"/>
              <w:left w:val="nil"/>
              <w:bottom w:val="nil"/>
              <w:right w:val="nil"/>
            </w:tcBorders>
            <w:tcMar>
              <w:left w:w="113" w:type="dxa"/>
            </w:tcMar>
          </w:tcPr>
          <w:p w14:paraId="03DC5337"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Arial" w:hAnsi="Arial" w:cs="Arial"/>
                <w:color w:val="7F7F7F"/>
                <w:sz w:val="16"/>
              </w:rPr>
              <w:lastRenderedPageBreak/>
              <w:t>Date Taken</w:t>
            </w:r>
          </w:p>
        </w:tc>
        <w:tc>
          <w:tcPr>
            <w:tcW w:w="7995" w:type="dxa"/>
            <w:gridSpan w:val="2"/>
            <w:vMerge w:val="restart"/>
            <w:tcBorders>
              <w:top w:val="nil"/>
              <w:left w:val="nil"/>
              <w:bottom w:val="nil"/>
              <w:right w:val="nil"/>
            </w:tcBorders>
          </w:tcPr>
          <w:p w14:paraId="36710547"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Arial" w:hAnsi="Arial" w:cs="Arial"/>
                <w:sz w:val="16"/>
              </w:rPr>
              <w:t>26 Sep 2013</w:t>
            </w:r>
          </w:p>
        </w:tc>
      </w:tr>
      <w:tr w:rsidR="00A7601B" w14:paraId="33C8FAC1" w14:textId="77777777">
        <w:tc>
          <w:tcPr>
            <w:tcW w:w="2495" w:type="dxa"/>
            <w:tcBorders>
              <w:top w:val="nil"/>
              <w:left w:val="nil"/>
              <w:bottom w:val="nil"/>
              <w:right w:val="nil"/>
            </w:tcBorders>
            <w:tcMar>
              <w:left w:w="113" w:type="dxa"/>
            </w:tcMar>
          </w:tcPr>
          <w:p w14:paraId="55903DBA"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Arial" w:hAnsi="Arial" w:cs="Arial"/>
                <w:color w:val="7F7F7F"/>
                <w:sz w:val="16"/>
              </w:rPr>
              <w:t>Score</w:t>
            </w:r>
          </w:p>
        </w:tc>
        <w:tc>
          <w:tcPr>
            <w:tcW w:w="7995" w:type="dxa"/>
            <w:gridSpan w:val="2"/>
            <w:vMerge w:val="restart"/>
            <w:tcBorders>
              <w:top w:val="nil"/>
              <w:left w:val="nil"/>
              <w:bottom w:val="nil"/>
              <w:right w:val="nil"/>
            </w:tcBorders>
          </w:tcPr>
          <w:p w14:paraId="199CE9FB"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Arial" w:hAnsi="Arial" w:cs="Arial"/>
                <w:sz w:val="16"/>
              </w:rPr>
              <w:t>39/40</w:t>
            </w:r>
          </w:p>
        </w:tc>
      </w:tr>
      <w:tr w:rsidR="00A7601B" w14:paraId="669511C3" w14:textId="77777777">
        <w:tc>
          <w:tcPr>
            <w:tcW w:w="2495" w:type="dxa"/>
            <w:tcBorders>
              <w:top w:val="nil"/>
              <w:left w:val="nil"/>
              <w:bottom w:val="nil"/>
              <w:right w:val="nil"/>
            </w:tcBorders>
          </w:tcPr>
          <w:p w14:paraId="40489D46"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Times New Roman" w:hAnsi="Times New Roman"/>
                <w:sz w:val="20"/>
              </w:rPr>
              <w:t> </w:t>
            </w:r>
          </w:p>
        </w:tc>
        <w:tc>
          <w:tcPr>
            <w:tcW w:w="1701" w:type="dxa"/>
            <w:tcBorders>
              <w:top w:val="nil"/>
              <w:left w:val="nil"/>
              <w:bottom w:val="nil"/>
              <w:right w:val="nil"/>
            </w:tcBorders>
            <w:tcMar>
              <w:top w:w="170" w:type="dxa"/>
            </w:tcMar>
          </w:tcPr>
          <w:p w14:paraId="3CC65421"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Times New Roman" w:hAnsi="Times New Roman"/>
                <w:sz w:val="20"/>
              </w:rPr>
              <w:t> </w:t>
            </w:r>
          </w:p>
        </w:tc>
        <w:tc>
          <w:tcPr>
            <w:tcW w:w="6294" w:type="dxa"/>
            <w:tcBorders>
              <w:top w:val="nil"/>
              <w:left w:val="nil"/>
              <w:bottom w:val="nil"/>
              <w:right w:val="nil"/>
            </w:tcBorders>
          </w:tcPr>
          <w:p w14:paraId="1F965DB1"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Times New Roman" w:hAnsi="Times New Roman"/>
                <w:sz w:val="20"/>
              </w:rPr>
              <w:t> </w:t>
            </w:r>
          </w:p>
        </w:tc>
      </w:tr>
      <w:tr w:rsidR="00A7601B" w14:paraId="005C6042" w14:textId="77777777">
        <w:trPr>
          <w:trHeight w:val="240"/>
        </w:trPr>
        <w:tc>
          <w:tcPr>
            <w:tcW w:w="10490" w:type="dxa"/>
            <w:gridSpan w:val="3"/>
            <w:vMerge w:val="restart"/>
            <w:tcBorders>
              <w:top w:val="nil"/>
              <w:left w:val="nil"/>
              <w:bottom w:val="single" w:sz="8" w:space="0" w:color="7F7F7F"/>
              <w:right w:val="nil"/>
            </w:tcBorders>
            <w:tcMar>
              <w:top w:w="170" w:type="dxa"/>
              <w:left w:w="113" w:type="dxa"/>
              <w:bottom w:w="113" w:type="dxa"/>
            </w:tcMar>
          </w:tcPr>
          <w:p w14:paraId="7FD74419"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Arial" w:hAnsi="Arial" w:cs="Arial"/>
                <w:b/>
                <w:bCs/>
                <w:sz w:val="26"/>
              </w:rPr>
              <w:t>Additional Info</w:t>
            </w:r>
          </w:p>
        </w:tc>
      </w:tr>
      <w:tr w:rsidR="00A7601B" w14:paraId="2BC668CD" w14:textId="77777777">
        <w:tc>
          <w:tcPr>
            <w:tcW w:w="2495" w:type="dxa"/>
            <w:tcBorders>
              <w:top w:val="nil"/>
              <w:left w:val="nil"/>
              <w:bottom w:val="nil"/>
              <w:right w:val="nil"/>
            </w:tcBorders>
            <w:tcMar>
              <w:top w:w="170" w:type="dxa"/>
              <w:left w:w="113" w:type="dxa"/>
            </w:tcMar>
          </w:tcPr>
          <w:p w14:paraId="72E56A1D"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Arial" w:hAnsi="Arial" w:cs="Arial"/>
                <w:color w:val="7F7F7F"/>
                <w:sz w:val="16"/>
              </w:rPr>
              <w:t>Expected Salary</w:t>
            </w:r>
          </w:p>
        </w:tc>
        <w:tc>
          <w:tcPr>
            <w:tcW w:w="7995" w:type="dxa"/>
            <w:gridSpan w:val="2"/>
            <w:vMerge w:val="restart"/>
            <w:tcBorders>
              <w:top w:val="nil"/>
              <w:left w:val="nil"/>
              <w:bottom w:val="nil"/>
              <w:right w:val="nil"/>
            </w:tcBorders>
          </w:tcPr>
          <w:p w14:paraId="6624C5D5"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Arial" w:hAnsi="Arial" w:cs="Arial"/>
                <w:sz w:val="16"/>
              </w:rPr>
              <w:t>SGD 2,700</w:t>
            </w:r>
          </w:p>
        </w:tc>
      </w:tr>
      <w:tr w:rsidR="00A7601B" w14:paraId="067E5D0F" w14:textId="77777777">
        <w:tc>
          <w:tcPr>
            <w:tcW w:w="2495" w:type="dxa"/>
            <w:tcBorders>
              <w:top w:val="nil"/>
              <w:left w:val="nil"/>
              <w:bottom w:val="nil"/>
              <w:right w:val="nil"/>
            </w:tcBorders>
            <w:tcMar>
              <w:left w:w="113" w:type="dxa"/>
              <w:bottom w:w="170" w:type="dxa"/>
            </w:tcMar>
          </w:tcPr>
          <w:p w14:paraId="75AF53F1"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Arial" w:hAnsi="Arial" w:cs="Arial"/>
                <w:color w:val="7F7F7F"/>
                <w:sz w:val="16"/>
              </w:rPr>
              <w:t>Preferred Work Location</w:t>
            </w:r>
          </w:p>
        </w:tc>
        <w:tc>
          <w:tcPr>
            <w:tcW w:w="7995" w:type="dxa"/>
            <w:gridSpan w:val="2"/>
            <w:vMerge w:val="restart"/>
            <w:tcBorders>
              <w:top w:val="nil"/>
              <w:left w:val="nil"/>
              <w:bottom w:val="nil"/>
              <w:right w:val="nil"/>
            </w:tcBorders>
          </w:tcPr>
          <w:p w14:paraId="62342BBA" w14:textId="77777777" w:rsidR="00A7601B" w:rsidRDefault="00A7601B" w:rsidP="00A7601B">
            <w:pPr>
              <w:widowControl w:val="0"/>
              <w:autoSpaceDE w:val="0"/>
              <w:autoSpaceDN w:val="0"/>
              <w:adjustRightInd w:val="0"/>
              <w:spacing w:line="240" w:lineRule="atLeast"/>
              <w:ind w:left="113" w:right="284"/>
              <w:rPr>
                <w:rFonts w:ascii="Times New Roman" w:hAnsi="Times New Roman"/>
                <w:sz w:val="20"/>
              </w:rPr>
            </w:pPr>
            <w:r>
              <w:rPr>
                <w:rFonts w:ascii="Arial" w:hAnsi="Arial" w:cs="Arial"/>
                <w:sz w:val="16"/>
              </w:rPr>
              <w:t>Anywhere</w:t>
            </w:r>
          </w:p>
        </w:tc>
      </w:tr>
      <w:tr w:rsidR="00A7601B" w14:paraId="77A0E472" w14:textId="77777777">
        <w:tc>
          <w:tcPr>
            <w:tcW w:w="2495" w:type="dxa"/>
            <w:tcBorders>
              <w:top w:val="nil"/>
              <w:left w:val="nil"/>
              <w:bottom w:val="nil"/>
              <w:right w:val="nil"/>
            </w:tcBorders>
            <w:tcMar>
              <w:left w:w="113" w:type="dxa"/>
            </w:tcMar>
          </w:tcPr>
          <w:p w14:paraId="38C4BDCD"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Arial" w:hAnsi="Arial" w:cs="Arial"/>
                <w:color w:val="7F7F7F"/>
                <w:sz w:val="16"/>
              </w:rPr>
              <w:t>Other Information</w:t>
            </w:r>
          </w:p>
        </w:tc>
        <w:tc>
          <w:tcPr>
            <w:tcW w:w="1701" w:type="dxa"/>
            <w:tcBorders>
              <w:top w:val="nil"/>
              <w:left w:val="nil"/>
              <w:bottom w:val="nil"/>
              <w:right w:val="nil"/>
            </w:tcBorders>
          </w:tcPr>
          <w:p w14:paraId="6EB22189"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Times New Roman" w:hAnsi="Times New Roman"/>
                <w:sz w:val="20"/>
              </w:rPr>
              <w:t> </w:t>
            </w:r>
          </w:p>
        </w:tc>
        <w:tc>
          <w:tcPr>
            <w:tcW w:w="6294" w:type="dxa"/>
            <w:tcBorders>
              <w:top w:val="nil"/>
              <w:left w:val="nil"/>
              <w:bottom w:val="nil"/>
              <w:right w:val="nil"/>
            </w:tcBorders>
          </w:tcPr>
          <w:p w14:paraId="42BD6A39"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Times New Roman" w:hAnsi="Times New Roman"/>
                <w:sz w:val="20"/>
              </w:rPr>
              <w:t> </w:t>
            </w:r>
          </w:p>
        </w:tc>
      </w:tr>
      <w:tr w:rsidR="00A7601B" w14:paraId="3C1F5802" w14:textId="77777777">
        <w:trPr>
          <w:trHeight w:val="240"/>
        </w:trPr>
        <w:tc>
          <w:tcPr>
            <w:tcW w:w="10490" w:type="dxa"/>
            <w:gridSpan w:val="3"/>
            <w:vMerge w:val="restart"/>
            <w:tcBorders>
              <w:top w:val="nil"/>
              <w:left w:val="nil"/>
              <w:bottom w:val="nil"/>
              <w:right w:val="nil"/>
            </w:tcBorders>
            <w:tcMar>
              <w:left w:w="113" w:type="dxa"/>
            </w:tcMar>
          </w:tcPr>
          <w:p w14:paraId="7268DE26"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Arial" w:hAnsi="Arial" w:cs="Arial"/>
                <w:color w:val="595959"/>
                <w:sz w:val="16"/>
              </w:rPr>
              <w:t>Career Objective:</w:t>
            </w:r>
            <w:r>
              <w:rPr>
                <w:rFonts w:ascii="Arial" w:hAnsi="Arial" w:cs="Arial"/>
                <w:color w:val="595959"/>
                <w:sz w:val="16"/>
              </w:rPr>
              <w:br/>
              <w:t xml:space="preserve">A career that is fulfilling and one that allows me to showcase my capabilities and also enables me to develop and perform at my highest potential. </w:t>
            </w:r>
            <w:r>
              <w:rPr>
                <w:rFonts w:ascii="Arial" w:hAnsi="Arial" w:cs="Arial"/>
                <w:color w:val="595959"/>
                <w:sz w:val="16"/>
              </w:rPr>
              <w:br/>
            </w:r>
            <w:r>
              <w:rPr>
                <w:rFonts w:ascii="Arial" w:hAnsi="Arial" w:cs="Arial"/>
                <w:color w:val="595959"/>
                <w:sz w:val="16"/>
              </w:rPr>
              <w:br/>
              <w:t>Summary of Education:</w:t>
            </w:r>
            <w:r>
              <w:rPr>
                <w:rFonts w:ascii="Arial" w:hAnsi="Arial" w:cs="Arial"/>
                <w:color w:val="595959"/>
                <w:sz w:val="16"/>
              </w:rPr>
              <w:br/>
              <w:t>* Bachelor of the Arts (Psychology) from University at Buffalo, State University of New York.</w:t>
            </w:r>
            <w:r>
              <w:rPr>
                <w:rFonts w:ascii="Arial" w:hAnsi="Arial" w:cs="Arial"/>
                <w:color w:val="595959"/>
                <w:sz w:val="16"/>
              </w:rPr>
              <w:br/>
              <w:t>* Graduating with Cum Laude Latin Honors (3.27 out of 4.00 GPA)</w:t>
            </w:r>
            <w:r>
              <w:rPr>
                <w:rFonts w:ascii="Arial" w:hAnsi="Arial" w:cs="Arial"/>
                <w:color w:val="595959"/>
                <w:sz w:val="16"/>
              </w:rPr>
              <w:br/>
            </w:r>
            <w:r>
              <w:rPr>
                <w:rFonts w:ascii="Arial" w:hAnsi="Arial" w:cs="Arial"/>
                <w:color w:val="595959"/>
                <w:sz w:val="16"/>
              </w:rPr>
              <w:br/>
              <w:t>Summary of National Service</w:t>
            </w:r>
            <w:r>
              <w:rPr>
                <w:rFonts w:ascii="Arial" w:hAnsi="Arial" w:cs="Arial"/>
                <w:color w:val="595959"/>
                <w:sz w:val="16"/>
              </w:rPr>
              <w:br/>
              <w:t>*Given the Rank of Sergeant</w:t>
            </w:r>
            <w:r>
              <w:rPr>
                <w:rFonts w:ascii="Arial" w:hAnsi="Arial" w:cs="Arial"/>
                <w:color w:val="595959"/>
                <w:sz w:val="16"/>
              </w:rPr>
              <w:br/>
              <w:t>*Posted to Criminal Investigation Department (CID) as the Personal Assistant to the Deputy Directors</w:t>
            </w:r>
            <w:r>
              <w:rPr>
                <w:rFonts w:ascii="Arial" w:hAnsi="Arial" w:cs="Arial"/>
                <w:color w:val="595959"/>
                <w:sz w:val="16"/>
              </w:rPr>
              <w:br/>
              <w:t>*As the Personal Assistant my responsibilities include:</w:t>
            </w:r>
            <w:r>
              <w:rPr>
                <w:rFonts w:ascii="Arial" w:hAnsi="Arial" w:cs="Arial"/>
                <w:color w:val="595959"/>
                <w:sz w:val="16"/>
              </w:rPr>
              <w:br/>
            </w:r>
            <w:r>
              <w:rPr>
                <w:rFonts w:ascii="Arial" w:hAnsi="Arial" w:cs="Arial"/>
                <w:color w:val="595959"/>
                <w:sz w:val="16"/>
              </w:rPr>
              <w:tab/>
              <w:t>-Monitoring the schedules of the Deputy Directors</w:t>
            </w:r>
            <w:r>
              <w:rPr>
                <w:rFonts w:ascii="Arial" w:hAnsi="Arial" w:cs="Arial"/>
                <w:color w:val="595959"/>
                <w:sz w:val="16"/>
              </w:rPr>
              <w:br/>
            </w:r>
            <w:r>
              <w:rPr>
                <w:rFonts w:ascii="Arial" w:hAnsi="Arial" w:cs="Arial"/>
                <w:color w:val="595959"/>
                <w:sz w:val="16"/>
              </w:rPr>
              <w:tab/>
              <w:t>-Scheduling and organizing meetings for the Deputy Directors</w:t>
            </w:r>
            <w:r>
              <w:rPr>
                <w:rFonts w:ascii="Arial" w:hAnsi="Arial" w:cs="Arial"/>
                <w:color w:val="595959"/>
                <w:sz w:val="16"/>
              </w:rPr>
              <w:br/>
            </w:r>
            <w:r>
              <w:rPr>
                <w:rFonts w:ascii="Arial" w:hAnsi="Arial" w:cs="Arial"/>
                <w:color w:val="595959"/>
                <w:sz w:val="16"/>
              </w:rPr>
              <w:tab/>
              <w:t>-Working with the Directorial level and the Heads of the rest of the departments under CID to ensure the     smooth running of daily matters regarding both the Deputy Directors</w:t>
            </w:r>
            <w:r>
              <w:rPr>
                <w:rFonts w:ascii="Arial" w:hAnsi="Arial" w:cs="Arial"/>
                <w:color w:val="595959"/>
                <w:sz w:val="16"/>
              </w:rPr>
              <w:br/>
            </w:r>
            <w:r>
              <w:rPr>
                <w:rFonts w:ascii="Arial" w:hAnsi="Arial" w:cs="Arial"/>
                <w:color w:val="595959"/>
                <w:sz w:val="16"/>
              </w:rPr>
              <w:tab/>
              <w:t>-Also occasionally assisting other departments of CID</w:t>
            </w:r>
            <w:r>
              <w:rPr>
                <w:rFonts w:ascii="Arial" w:hAnsi="Arial" w:cs="Arial"/>
                <w:color w:val="595959"/>
                <w:sz w:val="16"/>
              </w:rPr>
              <w:br/>
            </w:r>
            <w:r>
              <w:rPr>
                <w:rFonts w:ascii="Arial" w:hAnsi="Arial" w:cs="Arial"/>
                <w:color w:val="595959"/>
                <w:sz w:val="16"/>
              </w:rPr>
              <w:br/>
              <w:t>Summary of Extra Curricular Activities:</w:t>
            </w:r>
            <w:r>
              <w:rPr>
                <w:rFonts w:ascii="Arial" w:hAnsi="Arial" w:cs="Arial"/>
                <w:color w:val="595959"/>
                <w:sz w:val="16"/>
              </w:rPr>
              <w:br/>
              <w:t>University</w:t>
            </w:r>
            <w:r>
              <w:rPr>
                <w:rFonts w:ascii="Arial" w:hAnsi="Arial" w:cs="Arial"/>
                <w:color w:val="595959"/>
                <w:sz w:val="16"/>
              </w:rPr>
              <w:br/>
              <w:t>*Represented the University Rugby team (2011-2013)</w:t>
            </w:r>
            <w:r>
              <w:rPr>
                <w:rFonts w:ascii="Arial" w:hAnsi="Arial" w:cs="Arial"/>
                <w:color w:val="595959"/>
                <w:sz w:val="16"/>
              </w:rPr>
              <w:br/>
            </w:r>
            <w:r>
              <w:rPr>
                <w:rFonts w:ascii="Arial" w:hAnsi="Arial" w:cs="Arial"/>
                <w:color w:val="595959"/>
                <w:sz w:val="16"/>
              </w:rPr>
              <w:tab/>
              <w:t>-Singapore University Games 15s aside 2011</w:t>
            </w:r>
            <w:r>
              <w:rPr>
                <w:rFonts w:ascii="Arial" w:hAnsi="Arial" w:cs="Arial"/>
                <w:color w:val="595959"/>
                <w:sz w:val="16"/>
              </w:rPr>
              <w:br/>
            </w:r>
            <w:r>
              <w:rPr>
                <w:rFonts w:ascii="Arial" w:hAnsi="Arial" w:cs="Arial"/>
                <w:color w:val="595959"/>
                <w:sz w:val="16"/>
              </w:rPr>
              <w:tab/>
              <w:t>-Singapore University Games 7s aside 2011</w:t>
            </w:r>
            <w:r>
              <w:rPr>
                <w:rFonts w:ascii="Arial" w:hAnsi="Arial" w:cs="Arial"/>
                <w:color w:val="595959"/>
                <w:sz w:val="16"/>
              </w:rPr>
              <w:br/>
            </w:r>
            <w:r>
              <w:rPr>
                <w:rFonts w:ascii="Arial" w:hAnsi="Arial" w:cs="Arial"/>
                <w:color w:val="595959"/>
                <w:sz w:val="16"/>
              </w:rPr>
              <w:tab/>
              <w:t>-Singapore University Games 15s aside 2012</w:t>
            </w:r>
            <w:r>
              <w:rPr>
                <w:rFonts w:ascii="Arial" w:hAnsi="Arial" w:cs="Arial"/>
                <w:color w:val="595959"/>
                <w:sz w:val="16"/>
              </w:rPr>
              <w:br/>
            </w:r>
            <w:r>
              <w:rPr>
                <w:rFonts w:ascii="Arial" w:hAnsi="Arial" w:cs="Arial"/>
                <w:color w:val="595959"/>
                <w:sz w:val="16"/>
              </w:rPr>
              <w:tab/>
              <w:t>-Singapore University Games 7s aside 2012</w:t>
            </w:r>
            <w:r>
              <w:rPr>
                <w:rFonts w:ascii="Arial" w:hAnsi="Arial" w:cs="Arial"/>
                <w:color w:val="595959"/>
                <w:sz w:val="16"/>
              </w:rPr>
              <w:br/>
            </w:r>
            <w:r>
              <w:rPr>
                <w:rFonts w:ascii="Arial" w:hAnsi="Arial" w:cs="Arial"/>
                <w:color w:val="595959"/>
                <w:sz w:val="16"/>
              </w:rPr>
              <w:tab/>
              <w:t>-Singapore University Games 15s aside 2013</w:t>
            </w:r>
            <w:r>
              <w:rPr>
                <w:rFonts w:ascii="Arial" w:hAnsi="Arial" w:cs="Arial"/>
                <w:color w:val="595959"/>
                <w:sz w:val="16"/>
              </w:rPr>
              <w:br/>
            </w:r>
            <w:r>
              <w:rPr>
                <w:rFonts w:ascii="Arial" w:hAnsi="Arial" w:cs="Arial"/>
                <w:color w:val="595959"/>
                <w:sz w:val="16"/>
              </w:rPr>
              <w:br/>
              <w:t>Junior College</w:t>
            </w:r>
            <w:r>
              <w:rPr>
                <w:rFonts w:ascii="Arial" w:hAnsi="Arial" w:cs="Arial"/>
                <w:color w:val="595959"/>
                <w:sz w:val="16"/>
              </w:rPr>
              <w:br/>
              <w:t xml:space="preserve">*Executive Committee member in </w:t>
            </w:r>
            <w:proofErr w:type="spellStart"/>
            <w:r>
              <w:rPr>
                <w:rFonts w:ascii="Arial" w:hAnsi="Arial" w:cs="Arial"/>
                <w:color w:val="595959"/>
                <w:sz w:val="16"/>
              </w:rPr>
              <w:t>Tampines</w:t>
            </w:r>
            <w:proofErr w:type="spellEnd"/>
            <w:r>
              <w:rPr>
                <w:rFonts w:ascii="Arial" w:hAnsi="Arial" w:cs="Arial"/>
                <w:color w:val="595959"/>
                <w:sz w:val="16"/>
              </w:rPr>
              <w:t xml:space="preserve"> Junior College Outdoor Activity Club (2008)</w:t>
            </w:r>
            <w:r>
              <w:rPr>
                <w:rFonts w:ascii="Arial" w:hAnsi="Arial" w:cs="Arial"/>
                <w:color w:val="595959"/>
                <w:sz w:val="16"/>
              </w:rPr>
              <w:br/>
            </w:r>
            <w:r>
              <w:rPr>
                <w:rFonts w:ascii="Arial" w:hAnsi="Arial" w:cs="Arial"/>
                <w:color w:val="595959"/>
                <w:sz w:val="16"/>
              </w:rPr>
              <w:tab/>
              <w:t xml:space="preserve">-Elected to be </w:t>
            </w:r>
            <w:proofErr w:type="spellStart"/>
            <w:r>
              <w:rPr>
                <w:rFonts w:ascii="Arial" w:hAnsi="Arial" w:cs="Arial"/>
                <w:color w:val="595959"/>
                <w:sz w:val="16"/>
              </w:rPr>
              <w:t>Seasports</w:t>
            </w:r>
            <w:proofErr w:type="spellEnd"/>
            <w:r>
              <w:rPr>
                <w:rFonts w:ascii="Arial" w:hAnsi="Arial" w:cs="Arial"/>
                <w:color w:val="595959"/>
                <w:sz w:val="16"/>
              </w:rPr>
              <w:t xml:space="preserve"> Chief</w:t>
            </w:r>
            <w:r>
              <w:rPr>
                <w:rFonts w:ascii="Arial" w:hAnsi="Arial" w:cs="Arial"/>
                <w:color w:val="595959"/>
                <w:sz w:val="16"/>
              </w:rPr>
              <w:br/>
            </w:r>
            <w:r>
              <w:rPr>
                <w:rFonts w:ascii="Arial" w:hAnsi="Arial" w:cs="Arial"/>
                <w:color w:val="595959"/>
                <w:sz w:val="16"/>
              </w:rPr>
              <w:tab/>
              <w:t xml:space="preserve">-Portfolio includes planning and </w:t>
            </w:r>
            <w:proofErr w:type="spellStart"/>
            <w:r>
              <w:rPr>
                <w:rFonts w:ascii="Arial" w:hAnsi="Arial" w:cs="Arial"/>
                <w:color w:val="595959"/>
                <w:sz w:val="16"/>
              </w:rPr>
              <w:t>organising</w:t>
            </w:r>
            <w:proofErr w:type="spellEnd"/>
            <w:r>
              <w:rPr>
                <w:rFonts w:ascii="Arial" w:hAnsi="Arial" w:cs="Arial"/>
                <w:color w:val="595959"/>
                <w:sz w:val="16"/>
              </w:rPr>
              <w:t xml:space="preserve"> all </w:t>
            </w:r>
            <w:proofErr w:type="spellStart"/>
            <w:r>
              <w:rPr>
                <w:rFonts w:ascii="Arial" w:hAnsi="Arial" w:cs="Arial"/>
                <w:color w:val="595959"/>
                <w:sz w:val="16"/>
              </w:rPr>
              <w:t>seasports</w:t>
            </w:r>
            <w:proofErr w:type="spellEnd"/>
            <w:r>
              <w:rPr>
                <w:rFonts w:ascii="Arial" w:hAnsi="Arial" w:cs="Arial"/>
                <w:color w:val="595959"/>
                <w:sz w:val="16"/>
              </w:rPr>
              <w:t xml:space="preserve"> related activities for the club</w:t>
            </w:r>
            <w:r>
              <w:rPr>
                <w:rFonts w:ascii="Arial" w:hAnsi="Arial" w:cs="Arial"/>
                <w:color w:val="595959"/>
                <w:sz w:val="16"/>
              </w:rPr>
              <w:br/>
            </w:r>
            <w:r>
              <w:rPr>
                <w:rFonts w:ascii="Arial" w:hAnsi="Arial" w:cs="Arial"/>
                <w:color w:val="595959"/>
                <w:sz w:val="16"/>
              </w:rPr>
              <w:tab/>
              <w:t>-Leading kayaking expeditions and planning camps for the club members</w:t>
            </w:r>
            <w:r>
              <w:rPr>
                <w:rFonts w:ascii="Arial" w:hAnsi="Arial" w:cs="Arial"/>
                <w:color w:val="595959"/>
                <w:sz w:val="16"/>
              </w:rPr>
              <w:br/>
            </w:r>
            <w:r>
              <w:rPr>
                <w:rFonts w:ascii="Arial" w:hAnsi="Arial" w:cs="Arial"/>
                <w:color w:val="595959"/>
                <w:sz w:val="16"/>
              </w:rPr>
              <w:br/>
              <w:t>Secondary School</w:t>
            </w:r>
            <w:r>
              <w:rPr>
                <w:rFonts w:ascii="Arial" w:hAnsi="Arial" w:cs="Arial"/>
                <w:color w:val="595959"/>
                <w:sz w:val="16"/>
              </w:rPr>
              <w:br/>
              <w:t>*Represented the School Rugby Team (2003-2006)</w:t>
            </w:r>
            <w:r>
              <w:rPr>
                <w:rFonts w:ascii="Arial" w:hAnsi="Arial" w:cs="Arial"/>
                <w:color w:val="595959"/>
                <w:sz w:val="16"/>
              </w:rPr>
              <w:br/>
              <w:t xml:space="preserve">*Student Council member in </w:t>
            </w:r>
            <w:proofErr w:type="spellStart"/>
            <w:r>
              <w:rPr>
                <w:rFonts w:ascii="Arial" w:hAnsi="Arial" w:cs="Arial"/>
                <w:color w:val="595959"/>
                <w:sz w:val="16"/>
              </w:rPr>
              <w:t>Junyuan</w:t>
            </w:r>
            <w:proofErr w:type="spellEnd"/>
            <w:r>
              <w:rPr>
                <w:rFonts w:ascii="Arial" w:hAnsi="Arial" w:cs="Arial"/>
                <w:color w:val="595959"/>
                <w:sz w:val="16"/>
              </w:rPr>
              <w:t xml:space="preserve"> Secondary School (2005-2006)</w:t>
            </w:r>
            <w:r>
              <w:rPr>
                <w:rFonts w:ascii="Arial" w:hAnsi="Arial" w:cs="Arial"/>
                <w:color w:val="595959"/>
                <w:sz w:val="16"/>
              </w:rPr>
              <w:br/>
            </w:r>
            <w:r>
              <w:rPr>
                <w:rFonts w:ascii="Arial" w:hAnsi="Arial" w:cs="Arial"/>
                <w:color w:val="595959"/>
                <w:sz w:val="16"/>
              </w:rPr>
              <w:tab/>
              <w:t xml:space="preserve">-Member of the Events department in charge of planning and </w:t>
            </w:r>
            <w:proofErr w:type="spellStart"/>
            <w:r>
              <w:rPr>
                <w:rFonts w:ascii="Arial" w:hAnsi="Arial" w:cs="Arial"/>
                <w:color w:val="595959"/>
                <w:sz w:val="16"/>
              </w:rPr>
              <w:t>organising</w:t>
            </w:r>
            <w:proofErr w:type="spellEnd"/>
            <w:r>
              <w:rPr>
                <w:rFonts w:ascii="Arial" w:hAnsi="Arial" w:cs="Arial"/>
                <w:color w:val="595959"/>
                <w:sz w:val="16"/>
              </w:rPr>
              <w:t xml:space="preserve"> camps.</w:t>
            </w:r>
            <w:r>
              <w:rPr>
                <w:rFonts w:ascii="Arial" w:hAnsi="Arial" w:cs="Arial"/>
                <w:color w:val="595959"/>
                <w:sz w:val="16"/>
              </w:rPr>
              <w:br/>
            </w:r>
            <w:r>
              <w:rPr>
                <w:rFonts w:ascii="Arial" w:hAnsi="Arial" w:cs="Arial"/>
                <w:color w:val="595959"/>
                <w:sz w:val="16"/>
              </w:rPr>
              <w:br/>
              <w:t>Strengths:</w:t>
            </w:r>
            <w:r>
              <w:rPr>
                <w:rFonts w:ascii="Arial" w:hAnsi="Arial" w:cs="Arial"/>
                <w:color w:val="595959"/>
                <w:sz w:val="16"/>
              </w:rPr>
              <w:br/>
              <w:t>* Leadership:</w:t>
            </w:r>
            <w:r>
              <w:rPr>
                <w:rFonts w:ascii="Arial" w:hAnsi="Arial" w:cs="Arial"/>
                <w:color w:val="595959"/>
                <w:sz w:val="16"/>
              </w:rPr>
              <w:br/>
              <w:t xml:space="preserve">My leadership stints with the clubs and committees have ensured a fair share of leadership experience for me. This is especially so in the Outdoor Activity Club where as the </w:t>
            </w:r>
            <w:proofErr w:type="spellStart"/>
            <w:r>
              <w:rPr>
                <w:rFonts w:ascii="Arial" w:hAnsi="Arial" w:cs="Arial"/>
                <w:color w:val="595959"/>
                <w:sz w:val="16"/>
              </w:rPr>
              <w:t>Seasports</w:t>
            </w:r>
            <w:proofErr w:type="spellEnd"/>
            <w:r>
              <w:rPr>
                <w:rFonts w:ascii="Arial" w:hAnsi="Arial" w:cs="Arial"/>
                <w:color w:val="595959"/>
                <w:sz w:val="16"/>
              </w:rPr>
              <w:t xml:space="preserve"> Chief I have to make sure that the </w:t>
            </w:r>
            <w:proofErr w:type="spellStart"/>
            <w:r>
              <w:rPr>
                <w:rFonts w:ascii="Arial" w:hAnsi="Arial" w:cs="Arial"/>
                <w:color w:val="595959"/>
                <w:sz w:val="16"/>
              </w:rPr>
              <w:t>Seasports</w:t>
            </w:r>
            <w:proofErr w:type="spellEnd"/>
            <w:r>
              <w:rPr>
                <w:rFonts w:ascii="Arial" w:hAnsi="Arial" w:cs="Arial"/>
                <w:color w:val="595959"/>
                <w:sz w:val="16"/>
              </w:rPr>
              <w:t xml:space="preserve"> events that I plan and </w:t>
            </w:r>
            <w:proofErr w:type="spellStart"/>
            <w:r>
              <w:rPr>
                <w:rFonts w:ascii="Arial" w:hAnsi="Arial" w:cs="Arial"/>
                <w:color w:val="595959"/>
                <w:sz w:val="16"/>
              </w:rPr>
              <w:t>organise</w:t>
            </w:r>
            <w:proofErr w:type="spellEnd"/>
            <w:r>
              <w:rPr>
                <w:rFonts w:ascii="Arial" w:hAnsi="Arial" w:cs="Arial"/>
                <w:color w:val="595959"/>
                <w:sz w:val="16"/>
              </w:rPr>
              <w:t xml:space="preserve"> with my team are successful. As the leader of the team I have to ensure the team members are put in the best roles where they can perform effectively according to their strengths. On the other hand making sure that no member is left behind is also part of the responsibility of a leader, motivating members and encouraging them to try their best especially during tiring expeditions is very important. This is so as to ensure the team can move smoothly together to achieve our goal.</w:t>
            </w:r>
            <w:r>
              <w:rPr>
                <w:rFonts w:ascii="Arial" w:hAnsi="Arial" w:cs="Arial"/>
                <w:color w:val="595959"/>
                <w:sz w:val="16"/>
              </w:rPr>
              <w:br/>
            </w:r>
            <w:r>
              <w:rPr>
                <w:rFonts w:ascii="Arial" w:hAnsi="Arial" w:cs="Arial"/>
                <w:color w:val="595959"/>
                <w:sz w:val="16"/>
              </w:rPr>
              <w:br/>
              <w:t>*Able to Communicate effectively</w:t>
            </w:r>
            <w:r>
              <w:rPr>
                <w:rFonts w:ascii="Arial" w:hAnsi="Arial" w:cs="Arial"/>
                <w:color w:val="595959"/>
                <w:sz w:val="16"/>
              </w:rPr>
              <w:br/>
              <w:t xml:space="preserve">I have no fear in talking to people and I can hold a conversation well with most people. I believe my time in National Service has helped me in </w:t>
            </w:r>
            <w:proofErr w:type="gramStart"/>
            <w:r>
              <w:rPr>
                <w:rFonts w:ascii="Arial" w:hAnsi="Arial" w:cs="Arial"/>
                <w:color w:val="595959"/>
                <w:sz w:val="16"/>
              </w:rPr>
              <w:t>this</w:t>
            </w:r>
            <w:proofErr w:type="gramEnd"/>
            <w:r>
              <w:rPr>
                <w:rFonts w:ascii="Arial" w:hAnsi="Arial" w:cs="Arial"/>
                <w:color w:val="595959"/>
                <w:sz w:val="16"/>
              </w:rPr>
              <w:t xml:space="preserve"> as I had to communicate effectively to people of different levels and also learn the different ways to deal with them whether they are Directors of other departments in the Singapore Police Force or the members of public.</w:t>
            </w:r>
            <w:r>
              <w:rPr>
                <w:rFonts w:ascii="Arial" w:hAnsi="Arial" w:cs="Arial"/>
                <w:color w:val="595959"/>
                <w:sz w:val="16"/>
              </w:rPr>
              <w:br/>
            </w:r>
            <w:r>
              <w:rPr>
                <w:rFonts w:ascii="Arial" w:hAnsi="Arial" w:cs="Arial"/>
                <w:color w:val="595959"/>
                <w:sz w:val="16"/>
              </w:rPr>
              <w:br/>
              <w:t>*Good Team Player</w:t>
            </w:r>
            <w:r>
              <w:rPr>
                <w:rFonts w:ascii="Arial" w:hAnsi="Arial" w:cs="Arial"/>
                <w:color w:val="595959"/>
                <w:sz w:val="16"/>
              </w:rPr>
              <w:br/>
              <w:t xml:space="preserve">I believe that I am a good team player, not just extra curricular activity wise but also academic wise. I am willing to do more for the team in terms of working a bit more so as to ensure that the task is done. Also my ability to adapt to and work with people of different characters </w:t>
            </w:r>
            <w:proofErr w:type="gramStart"/>
            <w:r>
              <w:rPr>
                <w:rFonts w:ascii="Arial" w:hAnsi="Arial" w:cs="Arial"/>
                <w:color w:val="595959"/>
                <w:sz w:val="16"/>
              </w:rPr>
              <w:t>have</w:t>
            </w:r>
            <w:proofErr w:type="gramEnd"/>
            <w:r>
              <w:rPr>
                <w:rFonts w:ascii="Arial" w:hAnsi="Arial" w:cs="Arial"/>
                <w:color w:val="595959"/>
                <w:sz w:val="16"/>
              </w:rPr>
              <w:t xml:space="preserve"> also helped me in working effectively with others.</w:t>
            </w:r>
          </w:p>
        </w:tc>
      </w:tr>
      <w:tr w:rsidR="00A7601B" w14:paraId="06E0468A" w14:textId="77777777">
        <w:tc>
          <w:tcPr>
            <w:tcW w:w="2495" w:type="dxa"/>
            <w:tcBorders>
              <w:top w:val="nil"/>
              <w:left w:val="nil"/>
              <w:bottom w:val="nil"/>
              <w:right w:val="nil"/>
            </w:tcBorders>
          </w:tcPr>
          <w:p w14:paraId="1980167A"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Times New Roman" w:hAnsi="Times New Roman"/>
                <w:sz w:val="20"/>
              </w:rPr>
              <w:t> </w:t>
            </w:r>
          </w:p>
        </w:tc>
        <w:tc>
          <w:tcPr>
            <w:tcW w:w="1701" w:type="dxa"/>
            <w:tcBorders>
              <w:top w:val="nil"/>
              <w:left w:val="nil"/>
              <w:bottom w:val="nil"/>
              <w:right w:val="nil"/>
            </w:tcBorders>
            <w:tcMar>
              <w:top w:w="170" w:type="dxa"/>
            </w:tcMar>
          </w:tcPr>
          <w:p w14:paraId="61EB0050"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Times New Roman" w:hAnsi="Times New Roman"/>
                <w:sz w:val="20"/>
              </w:rPr>
              <w:t> </w:t>
            </w:r>
          </w:p>
        </w:tc>
        <w:tc>
          <w:tcPr>
            <w:tcW w:w="6294" w:type="dxa"/>
            <w:tcBorders>
              <w:top w:val="nil"/>
              <w:left w:val="nil"/>
              <w:bottom w:val="nil"/>
              <w:right w:val="nil"/>
            </w:tcBorders>
          </w:tcPr>
          <w:p w14:paraId="0F77ED88"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Times New Roman" w:hAnsi="Times New Roman"/>
                <w:sz w:val="20"/>
              </w:rPr>
              <w:t> </w:t>
            </w:r>
          </w:p>
        </w:tc>
      </w:tr>
      <w:tr w:rsidR="00A7601B" w14:paraId="1BD4835A" w14:textId="77777777">
        <w:trPr>
          <w:trHeight w:val="240"/>
        </w:trPr>
        <w:tc>
          <w:tcPr>
            <w:tcW w:w="10490" w:type="dxa"/>
            <w:gridSpan w:val="3"/>
            <w:vMerge w:val="restart"/>
            <w:tcBorders>
              <w:top w:val="nil"/>
              <w:left w:val="nil"/>
              <w:bottom w:val="single" w:sz="8" w:space="0" w:color="7F7F7F"/>
              <w:right w:val="nil"/>
            </w:tcBorders>
            <w:tcMar>
              <w:top w:w="170" w:type="dxa"/>
              <w:left w:w="113" w:type="dxa"/>
              <w:bottom w:w="113" w:type="dxa"/>
            </w:tcMar>
          </w:tcPr>
          <w:p w14:paraId="64FEBE39"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Arial" w:hAnsi="Arial" w:cs="Arial"/>
                <w:b/>
                <w:bCs/>
                <w:sz w:val="26"/>
              </w:rPr>
              <w:t>About Me</w:t>
            </w:r>
          </w:p>
        </w:tc>
      </w:tr>
      <w:tr w:rsidR="00A7601B" w14:paraId="79A06372" w14:textId="77777777">
        <w:tc>
          <w:tcPr>
            <w:tcW w:w="2495" w:type="dxa"/>
            <w:tcBorders>
              <w:top w:val="nil"/>
              <w:left w:val="nil"/>
              <w:bottom w:val="nil"/>
              <w:right w:val="nil"/>
            </w:tcBorders>
            <w:tcMar>
              <w:top w:w="170" w:type="dxa"/>
              <w:left w:w="113" w:type="dxa"/>
            </w:tcMar>
          </w:tcPr>
          <w:p w14:paraId="42BFC3B9"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Arial" w:hAnsi="Arial" w:cs="Arial"/>
                <w:color w:val="7F7F7F"/>
                <w:sz w:val="16"/>
              </w:rPr>
              <w:t>Gender</w:t>
            </w:r>
          </w:p>
        </w:tc>
        <w:tc>
          <w:tcPr>
            <w:tcW w:w="7995" w:type="dxa"/>
            <w:gridSpan w:val="2"/>
            <w:vMerge w:val="restart"/>
            <w:tcBorders>
              <w:top w:val="nil"/>
              <w:left w:val="nil"/>
              <w:bottom w:val="nil"/>
              <w:right w:val="nil"/>
            </w:tcBorders>
          </w:tcPr>
          <w:p w14:paraId="51C47A9B"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Arial" w:hAnsi="Arial" w:cs="Arial"/>
                <w:sz w:val="16"/>
              </w:rPr>
              <w:t>Male</w:t>
            </w:r>
          </w:p>
        </w:tc>
      </w:tr>
      <w:tr w:rsidR="00A7601B" w14:paraId="08B962CA" w14:textId="77777777">
        <w:tc>
          <w:tcPr>
            <w:tcW w:w="2495" w:type="dxa"/>
            <w:tcBorders>
              <w:top w:val="nil"/>
              <w:left w:val="nil"/>
              <w:bottom w:val="nil"/>
              <w:right w:val="nil"/>
            </w:tcBorders>
            <w:tcMar>
              <w:left w:w="113" w:type="dxa"/>
            </w:tcMar>
          </w:tcPr>
          <w:p w14:paraId="19141623"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Arial" w:hAnsi="Arial" w:cs="Arial"/>
                <w:color w:val="7F7F7F"/>
                <w:sz w:val="16"/>
              </w:rPr>
              <w:t>Telephone Number</w:t>
            </w:r>
          </w:p>
        </w:tc>
        <w:tc>
          <w:tcPr>
            <w:tcW w:w="7995" w:type="dxa"/>
            <w:gridSpan w:val="2"/>
            <w:vMerge w:val="restart"/>
            <w:tcBorders>
              <w:top w:val="nil"/>
              <w:left w:val="nil"/>
              <w:bottom w:val="nil"/>
              <w:right w:val="nil"/>
            </w:tcBorders>
          </w:tcPr>
          <w:p w14:paraId="32A1EACC" w14:textId="77777777" w:rsidR="00A7601B" w:rsidRDefault="00A7601B" w:rsidP="00A7601B">
            <w:pPr>
              <w:widowControl w:val="0"/>
              <w:autoSpaceDE w:val="0"/>
              <w:autoSpaceDN w:val="0"/>
              <w:adjustRightInd w:val="0"/>
              <w:spacing w:line="240" w:lineRule="atLeast"/>
              <w:ind w:left="113" w:right="284"/>
              <w:rPr>
                <w:rFonts w:ascii="Times New Roman" w:hAnsi="Times New Roman"/>
                <w:sz w:val="20"/>
              </w:rPr>
            </w:pPr>
            <w:r>
              <w:rPr>
                <w:rFonts w:ascii="Arial" w:hAnsi="Arial" w:cs="Arial"/>
                <w:sz w:val="16"/>
              </w:rPr>
              <w:t>(+65) 96632606</w:t>
            </w:r>
          </w:p>
        </w:tc>
      </w:tr>
      <w:tr w:rsidR="00A7601B" w14:paraId="77908B22" w14:textId="77777777">
        <w:tc>
          <w:tcPr>
            <w:tcW w:w="2495" w:type="dxa"/>
            <w:tcBorders>
              <w:top w:val="nil"/>
              <w:left w:val="nil"/>
              <w:bottom w:val="nil"/>
              <w:right w:val="nil"/>
            </w:tcBorders>
            <w:tcMar>
              <w:left w:w="113" w:type="dxa"/>
            </w:tcMar>
          </w:tcPr>
          <w:p w14:paraId="4B0F8838"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Arial" w:hAnsi="Arial" w:cs="Arial"/>
                <w:color w:val="7F7F7F"/>
                <w:sz w:val="16"/>
              </w:rPr>
              <w:t>Address</w:t>
            </w:r>
          </w:p>
        </w:tc>
        <w:tc>
          <w:tcPr>
            <w:tcW w:w="7995" w:type="dxa"/>
            <w:gridSpan w:val="2"/>
            <w:vMerge w:val="restart"/>
            <w:tcBorders>
              <w:top w:val="nil"/>
              <w:left w:val="nil"/>
              <w:bottom w:val="nil"/>
              <w:right w:val="nil"/>
            </w:tcBorders>
          </w:tcPr>
          <w:p w14:paraId="2DE9A5F6"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Arial" w:hAnsi="Arial" w:cs="Arial"/>
                <w:sz w:val="16"/>
              </w:rPr>
              <w:t xml:space="preserve">Block 940 </w:t>
            </w:r>
            <w:proofErr w:type="spellStart"/>
            <w:r>
              <w:rPr>
                <w:rFonts w:ascii="Arial" w:hAnsi="Arial" w:cs="Arial"/>
                <w:sz w:val="16"/>
              </w:rPr>
              <w:t>Tampines</w:t>
            </w:r>
            <w:proofErr w:type="spellEnd"/>
            <w:r>
              <w:rPr>
                <w:rFonts w:ascii="Arial" w:hAnsi="Arial" w:cs="Arial"/>
                <w:sz w:val="16"/>
              </w:rPr>
              <w:t xml:space="preserve"> Avenue 5 #08-197, 520940, Singapore, Singapore</w:t>
            </w:r>
          </w:p>
        </w:tc>
      </w:tr>
      <w:tr w:rsidR="00A7601B" w14:paraId="5B043D73" w14:textId="77777777">
        <w:tc>
          <w:tcPr>
            <w:tcW w:w="2495" w:type="dxa"/>
            <w:tcBorders>
              <w:top w:val="nil"/>
              <w:left w:val="nil"/>
              <w:bottom w:val="nil"/>
              <w:right w:val="nil"/>
            </w:tcBorders>
          </w:tcPr>
          <w:p w14:paraId="7F367D1A"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Times New Roman" w:hAnsi="Times New Roman"/>
                <w:sz w:val="20"/>
              </w:rPr>
              <w:t> </w:t>
            </w:r>
          </w:p>
        </w:tc>
        <w:tc>
          <w:tcPr>
            <w:tcW w:w="1701" w:type="dxa"/>
            <w:tcBorders>
              <w:top w:val="nil"/>
              <w:left w:val="nil"/>
              <w:bottom w:val="nil"/>
              <w:right w:val="nil"/>
            </w:tcBorders>
            <w:tcMar>
              <w:top w:w="170" w:type="dxa"/>
            </w:tcMar>
          </w:tcPr>
          <w:p w14:paraId="686A420F"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Times New Roman" w:hAnsi="Times New Roman"/>
                <w:sz w:val="20"/>
              </w:rPr>
              <w:t> </w:t>
            </w:r>
          </w:p>
        </w:tc>
        <w:tc>
          <w:tcPr>
            <w:tcW w:w="6294" w:type="dxa"/>
            <w:tcBorders>
              <w:top w:val="nil"/>
              <w:left w:val="nil"/>
              <w:bottom w:val="nil"/>
              <w:right w:val="nil"/>
            </w:tcBorders>
          </w:tcPr>
          <w:p w14:paraId="4F751DC7" w14:textId="77777777" w:rsidR="00A7601B" w:rsidRDefault="00A7601B">
            <w:pPr>
              <w:widowControl w:val="0"/>
              <w:autoSpaceDE w:val="0"/>
              <w:autoSpaceDN w:val="0"/>
              <w:adjustRightInd w:val="0"/>
              <w:spacing w:line="240" w:lineRule="atLeast"/>
              <w:ind w:left="113" w:right="284"/>
              <w:rPr>
                <w:rFonts w:ascii="Times New Roman" w:hAnsi="Times New Roman"/>
                <w:sz w:val="20"/>
              </w:rPr>
            </w:pPr>
            <w:r>
              <w:rPr>
                <w:rFonts w:ascii="Times New Roman" w:hAnsi="Times New Roman"/>
                <w:sz w:val="20"/>
              </w:rPr>
              <w:t> </w:t>
            </w:r>
          </w:p>
        </w:tc>
      </w:tr>
    </w:tbl>
    <w:p w14:paraId="4CB63CAB" w14:textId="77777777" w:rsidR="00A7601B" w:rsidRDefault="00A7601B"/>
    <w:sectPr w:rsidR="00A7601B">
      <w:headerReference w:type="default" r:id="rId8"/>
      <w:pgSz w:w="11907" w:h="16840"/>
      <w:pgMar w:top="1134" w:right="567" w:bottom="1134" w:left="851"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9E825D" w14:textId="77777777" w:rsidR="00A7601B" w:rsidRDefault="00A7601B">
      <w:r>
        <w:separator/>
      </w:r>
    </w:p>
  </w:endnote>
  <w:endnote w:type="continuationSeparator" w:id="0">
    <w:p w14:paraId="093FF378" w14:textId="77777777" w:rsidR="00A7601B" w:rsidRDefault="00A76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21BF6A" w14:textId="77777777" w:rsidR="00A7601B" w:rsidRDefault="00A7601B">
      <w:r>
        <w:separator/>
      </w:r>
    </w:p>
  </w:footnote>
  <w:footnote w:type="continuationSeparator" w:id="0">
    <w:p w14:paraId="0B1129B7" w14:textId="77777777" w:rsidR="00A7601B" w:rsidRDefault="00A760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E8F7F0" w14:textId="77777777" w:rsidR="00A7601B" w:rsidRDefault="00A7601B">
    <w:pPr>
      <w:widowControl w:val="0"/>
      <w:autoSpaceDE w:val="0"/>
      <w:autoSpaceDN w:val="0"/>
      <w:adjustRightInd w:val="0"/>
      <w:rPr>
        <w:rFonts w:ascii="Times New Roman" w:hAnsi="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298"/>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436"/>
    <w:rsid w:val="00416436"/>
    <w:rsid w:val="008B0C5B"/>
    <w:rsid w:val="00991A63"/>
    <w:rsid w:val="00A7601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0BCB3D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Theme="minorHAnsi" w:eastAsiaTheme="minorEastAsia" w:hAnsiTheme="minorHAnsi"/>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A7601B"/>
    <w:pPr>
      <w:tabs>
        <w:tab w:val="center" w:pos="4320"/>
        <w:tab w:val="right" w:pos="8640"/>
      </w:tabs>
    </w:pPr>
  </w:style>
  <w:style w:type="character" w:customStyle="1" w:styleId="HeaderChar">
    <w:name w:val="Header Char"/>
    <w:basedOn w:val="DefaultParagraphFont"/>
    <w:link w:val="Header"/>
    <w:uiPriority w:val="99"/>
    <w:semiHidden/>
    <w:locked/>
    <w:rsid w:val="00A7601B"/>
    <w:rPr>
      <w:rFonts w:asciiTheme="minorHAnsi" w:eastAsiaTheme="minorEastAsia" w:hAnsiTheme="minorHAnsi" w:cs="Times New Roman"/>
      <w:sz w:val="24"/>
    </w:rPr>
  </w:style>
  <w:style w:type="paragraph" w:styleId="Footer">
    <w:name w:val="footer"/>
    <w:basedOn w:val="Normal"/>
    <w:link w:val="FooterChar"/>
    <w:uiPriority w:val="99"/>
    <w:semiHidden/>
    <w:rsid w:val="00A7601B"/>
    <w:pPr>
      <w:tabs>
        <w:tab w:val="center" w:pos="4320"/>
        <w:tab w:val="right" w:pos="8640"/>
      </w:tabs>
    </w:pPr>
  </w:style>
  <w:style w:type="character" w:customStyle="1" w:styleId="FooterChar">
    <w:name w:val="Footer Char"/>
    <w:basedOn w:val="DefaultParagraphFont"/>
    <w:link w:val="Footer"/>
    <w:uiPriority w:val="99"/>
    <w:semiHidden/>
    <w:locked/>
    <w:rsid w:val="00A7601B"/>
    <w:rPr>
      <w:rFonts w:asciiTheme="minorHAnsi" w:eastAsiaTheme="minorEastAsia" w:hAnsiTheme="minorHAnsi" w:cs="Times New Roman"/>
      <w:sz w:val="24"/>
    </w:rPr>
  </w:style>
  <w:style w:type="paragraph" w:styleId="BalloonText">
    <w:name w:val="Balloon Text"/>
    <w:basedOn w:val="Normal"/>
    <w:link w:val="BalloonTextChar"/>
    <w:uiPriority w:val="99"/>
    <w:semiHidden/>
    <w:unhideWhenUsed/>
    <w:rsid w:val="008B0C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0C5B"/>
    <w:rPr>
      <w:rFonts w:ascii="Lucida Grande" w:eastAsiaTheme="minorEastAsia"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Theme="minorHAnsi" w:eastAsiaTheme="minorEastAsia" w:hAnsiTheme="minorHAnsi"/>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A7601B"/>
    <w:pPr>
      <w:tabs>
        <w:tab w:val="center" w:pos="4320"/>
        <w:tab w:val="right" w:pos="8640"/>
      </w:tabs>
    </w:pPr>
  </w:style>
  <w:style w:type="character" w:customStyle="1" w:styleId="HeaderChar">
    <w:name w:val="Header Char"/>
    <w:basedOn w:val="DefaultParagraphFont"/>
    <w:link w:val="Header"/>
    <w:uiPriority w:val="99"/>
    <w:semiHidden/>
    <w:locked/>
    <w:rsid w:val="00A7601B"/>
    <w:rPr>
      <w:rFonts w:asciiTheme="minorHAnsi" w:eastAsiaTheme="minorEastAsia" w:hAnsiTheme="minorHAnsi" w:cs="Times New Roman"/>
      <w:sz w:val="24"/>
    </w:rPr>
  </w:style>
  <w:style w:type="paragraph" w:styleId="Footer">
    <w:name w:val="footer"/>
    <w:basedOn w:val="Normal"/>
    <w:link w:val="FooterChar"/>
    <w:uiPriority w:val="99"/>
    <w:semiHidden/>
    <w:rsid w:val="00A7601B"/>
    <w:pPr>
      <w:tabs>
        <w:tab w:val="center" w:pos="4320"/>
        <w:tab w:val="right" w:pos="8640"/>
      </w:tabs>
    </w:pPr>
  </w:style>
  <w:style w:type="character" w:customStyle="1" w:styleId="FooterChar">
    <w:name w:val="Footer Char"/>
    <w:basedOn w:val="DefaultParagraphFont"/>
    <w:link w:val="Footer"/>
    <w:uiPriority w:val="99"/>
    <w:semiHidden/>
    <w:locked/>
    <w:rsid w:val="00A7601B"/>
    <w:rPr>
      <w:rFonts w:asciiTheme="minorHAnsi" w:eastAsiaTheme="minorEastAsia" w:hAnsiTheme="minorHAnsi" w:cs="Times New Roman"/>
      <w:sz w:val="24"/>
    </w:rPr>
  </w:style>
  <w:style w:type="paragraph" w:styleId="BalloonText">
    <w:name w:val="Balloon Text"/>
    <w:basedOn w:val="Normal"/>
    <w:link w:val="BalloonTextChar"/>
    <w:uiPriority w:val="99"/>
    <w:semiHidden/>
    <w:unhideWhenUsed/>
    <w:rsid w:val="008B0C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0C5B"/>
    <w:rPr>
      <w:rFonts w:ascii="Lucida Grande" w:eastAsiaTheme="minorEastAsia"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766</Words>
  <Characters>4369</Characters>
  <Application>Microsoft Macintosh Word</Application>
  <DocSecurity>0</DocSecurity>
  <Lines>36</Lines>
  <Paragraphs>10</Paragraphs>
  <ScaleCrop>false</ScaleCrop>
  <Company/>
  <LinksUpToDate>false</LinksUpToDate>
  <CharactersWithSpaces>5125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Marie Brown</cp:lastModifiedBy>
  <cp:revision>3</cp:revision>
  <dcterms:created xsi:type="dcterms:W3CDTF">2015-10-13T10:39:00Z</dcterms:created>
  <dcterms:modified xsi:type="dcterms:W3CDTF">2015-10-27T04:47:00Z</dcterms:modified>
</cp:coreProperties>
</file>