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 xml:space="preserve">REPORTA CR</w:t>
      </w:r>
    </w:p>
    <w:p>
      <w:pPr>
        <w:spacing w:after="400" w:before="120"/>
        <w:jc w:val="center"/>
      </w:pPr>
      <w:r>
        <w:rPr>
          <w:color w:val="2E75B6"/>
          <w:sz w:val="28"/>
          <w:szCs w:val="28"/>
        </w:rPr>
        <w:t xml:space="preserve">Plataforma comunitaria de reportes de cortes de servicio público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Plan de arquitectura, lógica de funcionamiento y hoja de ruta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Preparado para Juan Pablo Gamboa · 8 de julio,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Visión del proyecto</w:t>
      </w:r>
    </w:p>
    <w:p>
      <w:pPr>
        <w:spacing w:after="160"/>
      </w:pPr>
      <w:r>
        <w:t xml:space="preserve">La idea es construir una plataforma abierta y de acceso inmediato (sin necesidad de descargar una app ni crear cuenta) donde cualquier persona en Costa Rica pueda reportar en segundos un corte de electricidad, agua, internet u otro servicio público, y ver en un mapa en vivo qué está pasando en su zona. El valor central es la velocidad de reporte y la viralidad: entre más fácil sea reportar y compartir, más útil se vuelve para todos los ticos.</w:t>
      </w:r>
    </w:p>
    <w:p>
      <w:pPr>
        <w:spacing w:after="160"/>
      </w:pPr>
      <w:r>
        <w:t xml:space="preserve">A diferencia del Portal CEC del ICE (que solo cubre electricidad y depende de que la empresa confirme el corte), esta plataforma es comunitaria: son los propios vecinos quienes reportan y confirman, lo que la hace más rápida (el corte aparece en el mapa antes de que la empresa lo reconozca oficialmente) y más amplia (cualquier servicio, cualquier proveedor, todo el país).</w:t>
      </w:r>
    </w:p>
    <w:p>
      <w:pPr>
        <w:spacing w:after="160"/>
      </w:pPr>
      <w:r>
        <w:rPr>
          <w:b/>
          <w:bCs/>
        </w:rPr>
        <w:t xml:space="preserve">Tres pilares del diseño: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Fricción cero: reportar debe tomar menos de 15 segundos, sin registro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Confianza comunitaria: la veracidad de un reporte la valida la gente cercana confirmando o desmintiendo, no una autoridad central.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Diseño para compartir: cada reporte genera algo fácil de reenviar por WhatsApp, Instagram o Facebook, porque así es como va a crecer.</w:t>
      </w:r>
    </w:p>
    <w:p>
      <w:pPr>
        <w:pStyle w:val="Heading1"/>
      </w:pPr>
      <w:r>
        <w:t xml:space="preserve">2. Nombre y concepto</w:t>
      </w:r>
    </w:p>
    <w:p>
      <w:pPr>
        <w:spacing w:after="160"/>
      </w:pPr>
      <w:r>
        <w:t xml:space="preserve">Un nombre corto, memorizable y fácil de decir en voz alta ayuda mucho a la viralidad. Algunas opciones para decidir juntos: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ReportaCR — directo, describe la acción.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SeFueCR — coloquial (“se fue la luz”, “se fue el agua”), muy 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ApagónCR — fuerte para electricidad, algo limitado si cubre otros servicios.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ChispaCR o AlertaCR — neutrales, funcionan para cualquier servicio.</w:t>
      </w:r>
    </w:p>
    <w:p>
      <w:pPr>
        <w:spacing w:after="160"/>
      </w:pPr>
      <w:r>
        <w:rPr>
          <w:i/>
          <w:iCs/>
          <w:color w:val="595959"/>
        </w:rPr>
        <w:t xml:space="preserve">Recomendación: usar un nombre neutral tipo “ReportaCR” o “SeFueCR” con un dominio .cr o .com corto, y dejar claro en el sitio que es una iniciativa comunitaria independiente, no oficial del ICE, AyA ni ninguna empresa de servicios (esto evita cualquier confusión legal o de marca).</w:t>
      </w:r>
    </w:p>
    <w:p>
      <w:pPr>
        <w:pStyle w:val="Heading1"/>
      </w:pPr>
      <w:r>
        <w:t xml:space="preserve">3. Cómo funciona (lógica del usuario)</w:t>
      </w:r>
    </w:p>
    <w:p>
      <w:pPr>
        <w:pStyle w:val="Heading2"/>
      </w:pPr>
      <w:r>
        <w:t xml:space="preserve">3.1 Reportar un corte</w:t>
      </w:r>
    </w:p>
    <w:p>
      <w:pPr>
        <w:spacing w:after="160"/>
      </w:pPr>
      <w:r>
        <w:t xml:space="preserve">El flujo debe caber en una sola pantalla, optimizada para celular: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usuario entra al sitio (link compartido por redes) y toca “Reportar corte”.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app pide su ubicación (GPS del navegador); si la rechaza, puede soltar un pin manualmente en el mapa.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Elige el tipo de servicio con íconos grandes: Luz, Agua, Internet, Gas, Otro.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Opcionalmente agrega una foto y una descripción corta (“Desde las 3pm, toda la cuadra”).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 “Enviar”. El reporte aparece de inmediato en el mapa público, sin necesidad de cuenta.</w:t>
      </w:r>
    </w:p>
    <w:p>
      <w:pPr>
        <w:spacing w:after="160"/>
      </w:pPr>
      <w:r>
        <w:t xml:space="preserve">Si ya existe un reporte del mismo tipo de servicio a menos de 500 metros y en los últimos 30 minutos, el sistema no crea un reporte duplicado: convierte la acción en una “confirmación” del reporte existente. Esto concentra las señales en un solo punto en vez de saturar el mapa con pines repetidos.</w:t>
      </w:r>
    </w:p>
    <w:p>
      <w:pPr>
        <w:pStyle w:val="Heading2"/>
      </w:pPr>
      <w:r>
        <w:t xml:space="preserve">3.2 Verificación comunitaria (estilo Waze)</w:t>
      </w:r>
    </w:p>
    <w:p>
      <w:pPr>
        <w:spacing w:after="160"/>
      </w:pPr>
      <w:r>
        <w:t xml:space="preserve">Como se decidió no exigir cuentas verificadas, la confiabilidad de los reportes depende de la comunidad, no de una autoridad central: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persona cerca de un pin puede tocar “Sigue sin servicio”, “Ya volvió” o “No es cierto”.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reporte pasa de “reportado” a “verificado” cuando recibe un mínimo de confirmaciones independientes (por ejemplo, 3 confirmaciones de dispositivos distintos).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recibe varias marcas de “No es cierto” antes de acumular confirmaciones, se oculta automáticamente del mapa público (moderación por consenso, sin intervención manual).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Cuando la mayoría marca “Ya volvió”, el reporte se archiva y se usa para calcular el tiempo de resolución de esa zona/proveedor.</w:t>
      </w:r>
    </w:p>
    <w:p>
      <w:pPr>
        <w:spacing w:after="160"/>
      </w:pPr>
      <w:r>
        <w:t xml:space="preserve">Esto evita depender de verificación por teléfono (que agrega fricción) mientras se mantiene un control de calidad razonable sobre la información.</w:t>
      </w:r>
    </w:p>
    <w:p>
      <w:pPr>
        <w:pStyle w:val="Heading2"/>
      </w:pPr>
      <w:r>
        <w:t xml:space="preserve">3.3 Mapa en vivo</w:t>
      </w:r>
    </w:p>
    <w:p>
      <w:pPr>
        <w:spacing w:after="160"/>
      </w:pPr>
      <w:r>
        <w:t xml:space="preserve">El corazón visual de la plataforma es un mapa de Costa Rica con actualizaciones en tiempo real: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Pines de colores por tipo de servicio (ej. amarillo = luz, azul = agua, morado = internet).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Tamaño u opacidad del pin proporcional a la cantidad de confirmaciones (más grande = más gente afectada).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 mapa de calor por cantón/distrito para ver patrones (“esta semana Desamparados ha tenido 40 reportes de luz”).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por tipo de servicio, provincia y rango de tiempo.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 lista/feed ordenada por cercanía y hora, para quien prefiera no usar el mapa.</w:t>
      </w:r>
    </w:p>
    <w:p>
      <w:pPr>
        <w:pStyle w:val="Heading2"/>
      </w:pPr>
      <w:r>
        <w:t xml:space="preserve">3.4 Estadísticas y rendición de cuentas</w:t>
      </w:r>
    </w:p>
    <w:p>
      <w:pPr>
        <w:spacing w:after="160"/>
      </w:pPr>
      <w:r>
        <w:t xml:space="preserve">Con el tiempo, los datos acumulados permiten mostrar métricas públicas por proveedor: tiempo promedio de resolución, zonas con más incidencias, frecuencia de cortes por mes. Esto le da a la plataforma un valor added importante más allá del reporte puntual: se convierte en un panel de transparencia sobre qué tan bien están funcionando ICE, CNFL, ESPH, JASEC, AyA y los proveedores de internet en cada zona del país.</w:t>
      </w:r>
    </w:p>
    <w:p>
      <w:pPr>
        <w:pStyle w:val="Heading2"/>
      </w:pPr>
      <w:r>
        <w:t xml:space="preserve">3.5 Notificaciones y viralización</w:t>
      </w:r>
    </w:p>
    <w:p>
      <w:pPr>
        <w:spacing w:after="160"/>
      </w:pPr>
      <w:r>
        <w:t xml:space="preserve">Como el objetivo explícito es que la plataforma se comparta en redes sociales, el diseño debe facilitar activamente el boca a boca: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Botón de “Compartir en WhatsApp” en cada reporte, con mensaje y link pre-armados.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Tarjeta de imagen auto-generada por reporte (“🔴 Corte de luz en Desamparados — hace 5 min” con mini-mapa), pensada para Instagram Stories y grupos de WhatsApp del barrio.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Suscripción opcional a un cantón/distrito para recibir alerta cuando aparece un nuevo reporte cercano.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QR imprimible para pegar en pulperías, condominios o postes, que lleva directo al mapa de esa zona.</w:t>
      </w:r>
    </w:p>
    <w:p>
      <w:pPr>
        <w:pStyle w:val="Heading1"/>
      </w:pPr>
      <w:r>
        <w:t xml:space="preserve">4. Modelo de datos</w:t>
      </w:r>
    </w:p>
    <w:p>
      <w:pPr>
        <w:spacing w:after="160"/>
      </w:pPr>
      <w:r>
        <w:t xml:space="preserve">Estructura simplificada de la base de datos (PostgreSQL con extensión PostGIS para datos geográficos):</w:t>
      </w:r>
    </w:p>
    <w:p>
      <w:pPr>
        <w:pStyle w:val="Heading3"/>
      </w:pPr>
      <w:r>
        <w:t xml:space="preserve">Tabla: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Identificador único del reporte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service_type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luz, agua, internet, gas, otro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ICE, CNFL, ESPH, JASEC, AyA, Kolbi, otro (auto-sugerido según zona)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geography(point)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Coordenadas GPS (PostGIS)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canton / distrito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Derivado de la coordenada para agrupar en el mapa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Descripción corta opcional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photo_url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Foto opcional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reportado, verificado, resuelto, descartado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confirm_count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Confirmaciones acumuladas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deny_count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Marcas de “no es cierto” acumuladas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 / resolved_at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 medir tiempo de resolución por proveedor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Tabla: confirmations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report_id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uuid (fk)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Referencia al reporte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device_token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Huella anónima del dispositivo (no es dato personal)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vote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sigue, resuelto, no_es_cierto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Momento del voto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Otras tablas de soporte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provider_zones — polígonos geográficos que asocian cada distrito con su proveedor de electricidad/agua, para auto-sugerir el proveedor correcto al reportar.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subscriptions — cantón/distrito + medio de contacto (email o WhatsApp) para alertas opcionales, sin requerir cuenta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rate_limits — control de cuántos reportes puede enviar un mismo dispositivo/IP en una ventana de tiempo.</w:t>
      </w:r>
    </w:p>
    <w:p>
      <w:pPr>
        <w:pStyle w:val="Heading1"/>
      </w:pPr>
      <w:r>
        <w:t xml:space="preserve">5. Control de spam y abuso</w:t>
      </w:r>
    </w:p>
    <w:p>
      <w:pPr>
        <w:spacing w:after="160"/>
      </w:pPr>
      <w:r>
        <w:t xml:space="preserve">Al no exigir cuentas, el mayor riesgo es el spam y los reportes falsos. Se maneja con varias capas combinadas, sin fricción para el usuario honesto: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Límite de frecuencia por dispositivo/IP (ej. máximo 3 reportes cada 10 minutos).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Verificación anti-bot invisible al enviar el formulario (Cloudflare Turnstile, gratuito y sin captchas molestos).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Geo-cerca: solo se aceptan reportes dentro de los límites geográficos de Costa 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Fusión automática de reportes duplicados cercanos en tiempo y espacio (ver sección 3.1).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Ocultamiento automático por consenso negativo de la comunidad (ver sección 3.2).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Insignia opcional de “reportero verificado” para quien decida validar su número de teléfono una sola vez; sus votos pesan un poco más en el conteo de confirmaciones, pero nunca es obligatorio.</w:t>
      </w:r>
    </w:p>
    <w:p>
      <w:pPr>
        <w:pStyle w:val="Heading1"/>
      </w:pPr>
      <w:r>
        <w:t xml:space="preserve">6. Stack tecnológico recomendado</w:t>
      </w:r>
    </w:p>
    <w:p>
      <w:pPr>
        <w:spacing w:after="160"/>
      </w:pPr>
      <w:r>
        <w:t xml:space="preserve">Pensado para lanzar rápido, con costo mínimo al inicio y que escale si la plataforma se vuelve viral: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app (PWA) instalable, mapa con Leaflet + OpenStreetMap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Funciona en cualquier celular sin pasar por App Store; OSM es gratuito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y base de datos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(Postgres + PostGIS + Realtime + Auth)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Consultas geográficas nativas, el mapa se actualiza solo cuando entra un reporte nuevo, y autenticación opcional lista de usar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Hosting frontend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Vercel o Netlify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Capa gratuita generosa, despliegue instantáneo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Anti-spam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Cloudflare Turnstile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Gratuito, no interrumpe al usuario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Alertas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Push / correo, WhatsApp Business API a futuro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Empezar simple y gratuito, escalar cuando haya tracción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Imágenes para compartir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Generación de tarjetas dinámicas (server-side)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Clave para que se vea bien al compartir en redes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i/>
          <w:iCs/>
          <w:color w:val="595959"/>
        </w:rPr>
        <w:t xml:space="preserve">Nota: ya tengo acceso directo a herramientas de Supabase en este espacio de trabajo, así que en cuanto quieras avanzar puedo crear el proyecto, definir las tablas de este documento y dejar la base de datos lista para conectar con el frontend.</w:t>
      </w:r>
    </w:p>
    <w:p>
      <w:pPr>
        <w:pStyle w:val="Heading1"/>
      </w:pPr>
      <w:r>
        <w:t xml:space="preserve">7. Fases de desarrollo</w:t>
      </w:r>
    </w:p>
    <w:p>
      <w:pPr>
        <w:pStyle w:val="Heading2"/>
      </w:pPr>
      <w:r>
        <w:t xml:space="preserve">Fase 1 — MVP (lanzamiento inicial)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 anónimo con tipo de servicio, ubicación y foto opcional.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público en vivo con los pines.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Botones de confirmar / desmentir / resuelto.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Anti-spam básico (límite de frecuencia + geo-cerca + Turnstile).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Botón de compartir por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Estadística simple: reportes de hoy y top 5 zonas afectadas.</w:t>
      </w:r>
    </w:p>
    <w:p>
      <w:pPr>
        <w:pStyle w:val="Heading2"/>
      </w:pPr>
      <w:r>
        <w:t xml:space="preserve">Fase 2 — Crecimiento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Suscripciones por cantón/distrito con alertas.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“rendición de cuentas” por proveedor (tiempo de resolución, frecuencia de cortes).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de calor histórico.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Insignia de reportero verificado (opcional, por teléfono).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Archivo automático de reportes resueltos.</w:t>
      </w:r>
    </w:p>
    <w:p>
      <w:pPr>
        <w:pStyle w:val="Heading2"/>
      </w:pPr>
      <w:r>
        <w:t xml:space="preserve">Fase 3 — Consolidación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Posible integración o alianza con ICE, CNFL, ESPH, JASEC o AyA si muestran interés en los datos comunitarios.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Empaquetado como app nativa (usando el mismo código web) para presencia en App Store / Play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Notificaciones push más robustas.</w:t>
      </w:r>
    </w:p>
    <w:p>
      <w:pPr>
        <w:pStyle w:val="Heading1"/>
      </w:pPr>
      <w:r>
        <w:t xml:space="preserve">8. Consideraciones legales y de confianza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Dejar explícito en el sitio que es una iniciativa comunitaria independiente, no oficial ni afiliada al ICE, AyA, CNFL, ESPH, JASEC ni al Portal CEC.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Aclarar que la información es generada por la comunidad y no sustituye el reporte oficial a la línea del proveedor (ej. línea 800 del 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solicitar datos personales salvo que el usuario decida suscribirse o verificarse voluntariamente, en línea con la Ley 8968 de Protección de la Persona frente al Tratamiento de sus Datos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Incluir política de privacidad simple y visible desde el primer uso.</w:t>
      </w:r>
    </w:p>
    <w:p>
      <w:pPr>
        <w:pStyle w:val="Heading1"/>
      </w:pPr>
      <w:r>
        <w:t xml:space="preserve">9. Próximos pasos sugeridos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nombre y dominio.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juntos el diseño visual básico (colores, íconos de cada servicio).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el proyecto en Supabase y las tablas descritas en la sección 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Construir el MVP de la sección 7, empezando por el flujo de reporte y el mapa.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Probarlo en un barrio o grupo pequeño antes de lanzarlo masivamente en redes.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Preparar el lanzamiento: mensaje corto, QR, y publicación inicial en 3-5 grupos comunitarios de Facebook/WhatsApp para arrancar el efecto viral.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Este documento es el punto de partida. En cuanto lo revises, seguimos con lo que seleccionaste: montar la base de datos y empezar a construir.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Plataforma de Reportes de Cortes de Servicio — Costa 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2026-07-08T15:06:48.628Z</dcterms:created>
  <dcterms:modified xsi:type="dcterms:W3CDTF">2026-07-08T15:06:48.629Z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