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4745" w14:textId="77777777" w:rsidR="00666234" w:rsidRDefault="00666234" w:rsidP="00666234">
      <w:r>
        <w:t>Fighting corruption and black money</w:t>
      </w:r>
    </w:p>
    <w:p w14:paraId="7EBE0A37" w14:textId="77777777" w:rsidR="00666234" w:rsidRDefault="00666234" w:rsidP="00666234">
      <w:r>
        <w:t>(Demonetization)</w:t>
      </w:r>
    </w:p>
    <w:p w14:paraId="0B383D4C" w14:textId="5C9A9F38" w:rsidR="00666234" w:rsidRDefault="00666234" w:rsidP="00666234">
      <w:r>
        <w:t xml:space="preserve">Another unprecedented policy move was announced on 8 November 2016. As the world woke up to hear the news of Donald Trump’s election victory, Prime Minister Modi announced the immediate withdrawal of two high-value currency notes. In one stunning move, 86% of the currency was sucked out of circulation, to be gradually replaced by new bills. The declared aim of the move was to fight black money and counterfeiting. While its success is still being debated, it made one thing clear: this government – elected on an anti-corruption manifesto – was willing to rip up the rulebook </w:t>
      </w:r>
      <w:proofErr w:type="gramStart"/>
      <w:r>
        <w:t>in order to</w:t>
      </w:r>
      <w:proofErr w:type="gramEnd"/>
      <w:r>
        <w:t xml:space="preserve"> drive home its agenda.</w:t>
      </w:r>
    </w:p>
    <w:p w14:paraId="32DB1DBB" w14:textId="1B10687A" w:rsidR="00666234" w:rsidRDefault="00666234" w:rsidP="00666234"/>
    <w:p w14:paraId="5F84C61E" w14:textId="03B156C7" w:rsidR="00666234" w:rsidRDefault="00666234" w:rsidP="00666234"/>
    <w:p w14:paraId="06A31CAD" w14:textId="77777777" w:rsidR="00666234" w:rsidRDefault="00666234" w:rsidP="00666234">
      <w:r>
        <w:t>Leaping into a digital future</w:t>
      </w:r>
    </w:p>
    <w:p w14:paraId="3A8FBD90" w14:textId="77777777" w:rsidR="00666234" w:rsidRDefault="00666234" w:rsidP="00666234">
      <w:r>
        <w:t xml:space="preserve"> One of the dividends of India’s young demographic is that </w:t>
      </w:r>
      <w:proofErr w:type="gramStart"/>
      <w:r>
        <w:t>a large number of</w:t>
      </w:r>
      <w:proofErr w:type="gramEnd"/>
      <w:r>
        <w:t xml:space="preserve"> Indians are quick adopters of new technologies. The country is supposed to have 62 internet connections per 100 people, though there is a sharp divide in the levels of access between urban and rural areas, and between men and women. The Modi government has launched Digital India, a campaign to improve the country’s digital infrastructure and offer more government services online.</w:t>
      </w:r>
    </w:p>
    <w:p w14:paraId="3768174D" w14:textId="77777777" w:rsidR="00666234" w:rsidRDefault="00666234" w:rsidP="00666234"/>
    <w:p w14:paraId="455AB6A8" w14:textId="154C5947" w:rsidR="00666234" w:rsidRDefault="00666234" w:rsidP="00666234">
      <w:r>
        <w:t xml:space="preserve">This breakneck growth has come at a cost. Indian citizens are increasingly concerned about data privacy and censorship, and perhaps with good reason given the intention to link Aadhaar ID biometric details to transactions, such as opening bank accounts, obtaining a new phone and filing tax returns. The Supreme Court’s decision to affirm the inalienable right to privacy – or the right to be left alone – in September 2017 does not sit easily with the government’s digital mission, but the agenda is here to </w:t>
      </w:r>
      <w:proofErr w:type="gramStart"/>
      <w:r>
        <w:t>stay</w:t>
      </w:r>
      <w:proofErr w:type="gramEnd"/>
      <w:r>
        <w:t xml:space="preserve"> and many Indian companies are leveraging artificial intelligence, data analytics and machine learning to disrupt their markets and deliver competitive edge.</w:t>
      </w:r>
    </w:p>
    <w:p w14:paraId="2D09C7C5" w14:textId="6B419546" w:rsidR="00666234" w:rsidRDefault="00666234" w:rsidP="00666234"/>
    <w:p w14:paraId="4E088DEC" w14:textId="39397B5D" w:rsidR="00666234" w:rsidRDefault="00666234" w:rsidP="00666234"/>
    <w:p w14:paraId="6D3E7673" w14:textId="1053078D" w:rsidR="00666234" w:rsidRDefault="00666234" w:rsidP="00666234"/>
    <w:p w14:paraId="5C5563BE" w14:textId="52E060B7" w:rsidR="00666234" w:rsidRDefault="00666234" w:rsidP="00666234"/>
    <w:p w14:paraId="1F47BDF0" w14:textId="77777777" w:rsidR="00666234" w:rsidRPr="00666234" w:rsidRDefault="00666234" w:rsidP="00666234">
      <w:pPr>
        <w:rPr>
          <w:b/>
          <w:bCs/>
        </w:rPr>
      </w:pPr>
      <w:r w:rsidRPr="00666234">
        <w:rPr>
          <w:b/>
          <w:bCs/>
        </w:rPr>
        <w:t>https://www.forbes.com/sites/riskmap/2017/11/28/10-ways-india-has-changed-over-the-last-decade/?sh=3b09f8f53455</w:t>
      </w:r>
    </w:p>
    <w:p w14:paraId="1E4E7515" w14:textId="77777777" w:rsidR="00666234" w:rsidRPr="00666234" w:rsidRDefault="00666234" w:rsidP="00666234">
      <w:pPr>
        <w:rPr>
          <w:b/>
          <w:bCs/>
        </w:rPr>
      </w:pPr>
    </w:p>
    <w:p w14:paraId="04EB2D84" w14:textId="42EE78C0" w:rsidR="00666234" w:rsidRPr="00666234" w:rsidRDefault="00666234" w:rsidP="00666234">
      <w:pPr>
        <w:rPr>
          <w:b/>
          <w:bCs/>
        </w:rPr>
      </w:pPr>
      <w:r w:rsidRPr="00666234">
        <w:rPr>
          <w:b/>
          <w:bCs/>
        </w:rPr>
        <w:t xml:space="preserve">My reference </w:t>
      </w:r>
      <w:proofErr w:type="gramStart"/>
      <w:r w:rsidRPr="00666234">
        <w:rPr>
          <w:b/>
          <w:bCs/>
        </w:rPr>
        <w:t>site</w:t>
      </w:r>
      <w:proofErr w:type="gramEnd"/>
    </w:p>
    <w:sectPr w:rsidR="00666234" w:rsidRPr="00666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34"/>
    <w:rsid w:val="0066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CD0"/>
  <w15:chartTrackingRefBased/>
  <w15:docId w15:val="{8DB5E403-068E-4673-8FDE-B2A8A7DD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Hephzibah M</dc:creator>
  <cp:keywords/>
  <dc:description/>
  <cp:lastModifiedBy>Grace Hephzibah M</cp:lastModifiedBy>
  <cp:revision>1</cp:revision>
  <dcterms:created xsi:type="dcterms:W3CDTF">2022-07-20T03:37:00Z</dcterms:created>
  <dcterms:modified xsi:type="dcterms:W3CDTF">2022-07-20T03:38:00Z</dcterms:modified>
</cp:coreProperties>
</file>