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835"/>
        <w:gridCol w:w="1418"/>
        <w:gridCol w:w="2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280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实验（四）分支与合并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    业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软件工程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    号</w:t>
            </w:r>
          </w:p>
        </w:tc>
        <w:tc>
          <w:tcPr>
            <w:tcW w:w="2751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201712017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班    级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2班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姓    名</w:t>
            </w:r>
          </w:p>
        </w:tc>
        <w:tc>
          <w:tcPr>
            <w:tcW w:w="275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胡雨欣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实验时间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2019/12/12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实验地点</w:t>
            </w:r>
          </w:p>
        </w:tc>
        <w:tc>
          <w:tcPr>
            <w:tcW w:w="2751" w:type="dxa"/>
            <w:vAlign w:val="center"/>
          </w:tcPr>
          <w:p>
            <w:pPr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1-226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3" w:hRule="atLeast"/>
        </w:trPr>
        <w:tc>
          <w:tcPr>
            <w:tcW w:w="8280" w:type="dxa"/>
            <w:gridSpan w:val="4"/>
          </w:tcPr>
          <w:p>
            <w:pPr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实验目的：</w:t>
            </w:r>
          </w:p>
          <w:p>
            <w:pPr>
              <w:pStyle w:val="13"/>
              <w:spacing w:line="340" w:lineRule="exact"/>
              <w:ind w:left="782"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1．分支的创建</w:t>
            </w:r>
          </w:p>
          <w:p>
            <w:pPr>
              <w:pStyle w:val="13"/>
              <w:spacing w:line="340" w:lineRule="exact"/>
              <w:ind w:left="782"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2．合并分支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0" w:hRule="atLeast"/>
        </w:trPr>
        <w:tc>
          <w:tcPr>
            <w:tcW w:w="8280" w:type="dxa"/>
            <w:gridSpan w:val="4"/>
          </w:tcPr>
          <w:p>
            <w:pPr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实验内容：</w:t>
            </w:r>
          </w:p>
          <w:p>
            <w:pPr>
              <w:ind w:firstLine="576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761365</wp:posOffset>
                  </wp:positionH>
                  <wp:positionV relativeFrom="paragraph">
                    <wp:posOffset>807085</wp:posOffset>
                  </wp:positionV>
                  <wp:extent cx="1972310" cy="1144270"/>
                  <wp:effectExtent l="0" t="0" r="8890" b="0"/>
                  <wp:wrapTopAndBottom/>
                  <wp:docPr id="205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310" cy="1144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任务1：通过</w:t>
            </w:r>
            <w:r>
              <w:rPr>
                <w:rFonts w:ascii="仿宋" w:hAnsi="仿宋" w:eastAsia="仿宋"/>
                <w:sz w:val="24"/>
              </w:rPr>
              <w:t>MyEclips的</w:t>
            </w:r>
            <w:r>
              <w:rPr>
                <w:rFonts w:hint="eastAsia" w:ascii="仿宋" w:hAnsi="仿宋" w:eastAsia="仿宋"/>
                <w:sz w:val="24"/>
              </w:rPr>
              <w:t>svn客户端创建分支</w:t>
            </w:r>
          </w:p>
          <w:p>
            <w:pPr>
              <w:pStyle w:val="13"/>
              <w:spacing w:line="340" w:lineRule="exact"/>
              <w:ind w:left="780"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要求：</w:t>
            </w:r>
            <w:r>
              <w:rPr>
                <w:rFonts w:hint="eastAsia" w:ascii="仿宋" w:hAnsi="仿宋" w:eastAsia="仿宋"/>
                <w:sz w:val="24"/>
              </w:rPr>
              <w:t>经理创建远程文件夹。</w:t>
            </w:r>
          </w:p>
          <w:p>
            <w:pPr>
              <w:pStyle w:val="13"/>
              <w:spacing w:line="340" w:lineRule="exact"/>
              <w:ind w:left="780" w:firstLine="0" w:firstLineChars="0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实验</w:t>
            </w:r>
            <w:r>
              <w:rPr>
                <w:rFonts w:ascii="仿宋" w:hAnsi="仿宋" w:eastAsia="仿宋"/>
                <w:b/>
                <w:sz w:val="24"/>
              </w:rPr>
              <w:t>步骤：</w:t>
            </w:r>
          </w:p>
          <w:p>
            <w:pPr>
              <w:pStyle w:val="13"/>
              <w:numPr>
                <w:ilvl w:val="0"/>
                <w:numId w:val="1"/>
              </w:numPr>
              <w:spacing w:line="340" w:lineRule="exact"/>
              <w:ind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通过SVN资源库，链接版本库。</w:t>
            </w:r>
          </w:p>
          <w:p>
            <w:pPr>
              <w:pStyle w:val="13"/>
              <w:numPr>
                <w:ilvl w:val="0"/>
                <w:numId w:val="1"/>
              </w:numPr>
              <w:spacing w:line="340" w:lineRule="exact"/>
              <w:ind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创建三个文件夹。</w:t>
            </w:r>
          </w:p>
          <w:p>
            <w:pPr>
              <w:pStyle w:val="13"/>
              <w:numPr>
                <w:ilvl w:val="0"/>
                <w:numId w:val="1"/>
              </w:numPr>
              <w:spacing w:line="340" w:lineRule="exact"/>
              <w:ind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分享项目到主干。</w:t>
            </w:r>
          </w:p>
          <w:p>
            <w:pPr>
              <w:pStyle w:val="13"/>
              <w:numPr>
                <w:ilvl w:val="0"/>
                <w:numId w:val="1"/>
              </w:numPr>
              <w:spacing w:line="340" w:lineRule="exact"/>
              <w:ind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创建2个分支副本。</w:t>
            </w:r>
          </w:p>
          <w:p>
            <w:pPr>
              <w:spacing w:line="340" w:lineRule="exact"/>
              <w:ind w:firstLine="843" w:firstLineChars="300"/>
              <w:rPr>
                <w:rFonts w:ascii="仿宋" w:hAnsi="仿宋" w:eastAsia="仿宋"/>
                <w:b/>
                <w:sz w:val="28"/>
                <w:szCs w:val="28"/>
              </w:rPr>
            </w:pPr>
          </w:p>
          <w:p>
            <w:pPr>
              <w:spacing w:line="340" w:lineRule="exact"/>
              <w:ind w:firstLine="843" w:firstLineChars="3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任务2：</w:t>
            </w:r>
            <w:r>
              <w:rPr>
                <w:rFonts w:hint="eastAsia"/>
              </w:rPr>
              <w:t>合并分支</w:t>
            </w:r>
          </w:p>
          <w:p>
            <w:pPr>
              <w:spacing w:line="340" w:lineRule="exact"/>
              <w:ind w:firstLine="964" w:firstLineChars="4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要求</w:t>
            </w:r>
            <w:r>
              <w:rPr>
                <w:rFonts w:hint="eastAsia" w:ascii="仿宋" w:hAnsi="仿宋" w:eastAsia="仿宋"/>
                <w:sz w:val="24"/>
              </w:rPr>
              <w:t>：</w:t>
            </w:r>
          </w:p>
          <w:p>
            <w:pPr>
              <w:spacing w:line="340" w:lineRule="exact"/>
              <w:ind w:left="958" w:leftChars="456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基于实验二的项目组6人配置，3人一组修改一个分支。修改完成后，合并到主干。</w:t>
            </w:r>
          </w:p>
          <w:p>
            <w:pPr>
              <w:spacing w:line="340" w:lineRule="exact"/>
              <w:ind w:firstLine="900" w:firstLineChars="375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实验</w:t>
            </w:r>
            <w:r>
              <w:rPr>
                <w:rFonts w:ascii="仿宋" w:hAnsi="仿宋" w:eastAsia="仿宋"/>
                <w:sz w:val="24"/>
              </w:rPr>
              <w:t>步骤：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2个分支上的程序员分支切换到自己的分支，开始工作。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工作结束后，其中一人可以作合并到分支操作。</w:t>
            </w:r>
          </w:p>
          <w:p>
            <w:pPr>
              <w:pStyle w:val="13"/>
              <w:ind w:left="1500" w:firstLine="0" w:firstLineChars="0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4" w:hRule="atLeast"/>
        </w:trPr>
        <w:tc>
          <w:tcPr>
            <w:tcW w:w="8280" w:type="dxa"/>
            <w:gridSpan w:val="4"/>
          </w:tcPr>
          <w:p>
            <w:pPr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实验结果：</w:t>
            </w:r>
          </w:p>
          <w:p>
            <w:pPr>
              <w:ind w:firstLine="562" w:firstLineChars="2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任务1：通过</w:t>
            </w:r>
            <w:r>
              <w:rPr>
                <w:rFonts w:ascii="仿宋" w:hAnsi="仿宋" w:eastAsia="仿宋"/>
                <w:sz w:val="24"/>
              </w:rPr>
              <w:t>MyEclips的</w:t>
            </w:r>
            <w:r>
              <w:rPr>
                <w:rFonts w:hint="eastAsia" w:ascii="仿宋" w:hAnsi="仿宋" w:eastAsia="仿宋"/>
                <w:sz w:val="24"/>
              </w:rPr>
              <w:t>svn客户端创建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分支    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drawing>
                <wp:inline distT="0" distB="0" distL="0" distR="0">
                  <wp:extent cx="2905125" cy="34290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drawing>
                <wp:inline distT="0" distB="0" distL="0" distR="0">
                  <wp:extent cx="5200650" cy="4210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drawing>
                <wp:inline distT="0" distB="0" distL="0" distR="0">
                  <wp:extent cx="5191125" cy="40862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40" w:lineRule="exact"/>
              <w:ind w:firstLine="562" w:firstLineChars="200"/>
              <w:rPr>
                <w:rFonts w:hint="eastAsia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任务2：</w:t>
            </w:r>
            <w:r>
              <w:rPr>
                <w:rFonts w:hint="eastAsia"/>
              </w:rPr>
              <w:t>合并分支</w:t>
            </w: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1270</wp:posOffset>
                  </wp:positionV>
                  <wp:extent cx="4103370" cy="5181600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370" cy="51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736600</wp:posOffset>
                  </wp:positionV>
                  <wp:extent cx="3819525" cy="1266825"/>
                  <wp:effectExtent l="0" t="0" r="9525" b="9525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74930</wp:posOffset>
                  </wp:positionV>
                  <wp:extent cx="5486400" cy="3715385"/>
                  <wp:effectExtent l="0" t="0" r="0" b="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1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</w:rPr>
            </w:pPr>
          </w:p>
          <w:p>
            <w:pPr>
              <w:spacing w:line="340" w:lineRule="exact"/>
              <w:ind w:firstLine="480" w:firstLineChars="2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40" w:lineRule="exact"/>
              <w:ind w:firstLine="480" w:firstLineChars="2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40" w:lineRule="exact"/>
              <w:ind w:firstLine="480" w:firstLineChars="2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40" w:lineRule="exact"/>
              <w:ind w:firstLine="480" w:firstLineChars="2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40" w:lineRule="exact"/>
              <w:ind w:firstLine="480" w:firstLineChars="2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40" w:lineRule="exact"/>
              <w:ind w:firstLine="480" w:firstLineChars="2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40" w:lineRule="exact"/>
              <w:ind w:firstLine="480" w:firstLineChars="2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 w:ascii="仿宋" w:hAnsi="仿宋" w:eastAsia="仿宋"/>
                <w:sz w:val="24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-1905</wp:posOffset>
                  </wp:positionV>
                  <wp:extent cx="5486400" cy="4838700"/>
                  <wp:effectExtent l="0" t="0" r="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40" w:lineRule="exact"/>
              <w:ind w:firstLine="480" w:firstLineChars="2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 w:ascii="仿宋" w:hAnsi="仿宋" w:eastAsia="仿宋"/>
                <w:sz w:val="24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51435</wp:posOffset>
                  </wp:positionV>
                  <wp:extent cx="5486400" cy="1210945"/>
                  <wp:effectExtent l="0" t="0" r="0" b="8255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1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40" w:lineRule="exact"/>
              <w:ind w:firstLine="480" w:firstLineChars="2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40" w:lineRule="exact"/>
              <w:ind w:firstLine="480" w:firstLineChars="2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40" w:lineRule="exact"/>
              <w:ind w:firstLine="480" w:firstLineChars="2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40" w:lineRule="exact"/>
              <w:ind w:firstLine="480" w:firstLineChars="2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40" w:lineRule="exact"/>
              <w:ind w:firstLine="480" w:firstLineChars="2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 w:ascii="仿宋" w:hAnsi="仿宋" w:eastAsia="仿宋"/>
                <w:sz w:val="24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3502025</wp:posOffset>
                  </wp:positionV>
                  <wp:extent cx="3329305" cy="3794760"/>
                  <wp:effectExtent l="0" t="0" r="4445" b="0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305" cy="379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121285</wp:posOffset>
                  </wp:positionV>
                  <wp:extent cx="4196715" cy="2832735"/>
                  <wp:effectExtent l="0" t="0" r="0" b="5715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715" cy="283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40" w:lineRule="exact"/>
              <w:ind w:firstLine="480" w:firstLineChars="2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40" w:lineRule="exact"/>
              <w:ind w:firstLine="480" w:firstLineChars="2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40" w:lineRule="exact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4" w:hRule="atLeast"/>
        </w:trPr>
        <w:tc>
          <w:tcPr>
            <w:tcW w:w="8280" w:type="dxa"/>
            <w:gridSpan w:val="4"/>
          </w:tcPr>
          <w:p>
            <w:pPr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心得体会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：</w:t>
            </w:r>
          </w:p>
          <w:p>
            <w:pPr>
              <w:ind w:firstLine="480" w:firstLineChars="200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通过分支与合并的学习，高效的掌握的合作知识。小组成员一起，各自负责各自的任务，最后汇总。提高了效率，增进了同学们之间的沟通。</w:t>
            </w:r>
            <w:bookmarkStart w:id="0" w:name="_GoBack"/>
            <w:bookmarkEnd w:id="0"/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1" w:hRule="atLeast"/>
        </w:trPr>
        <w:tc>
          <w:tcPr>
            <w:tcW w:w="8280" w:type="dxa"/>
            <w:gridSpan w:val="4"/>
          </w:tcPr>
          <w:p>
            <w:pPr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</w:rPr>
              <w:t>指导教师评语</w:t>
            </w:r>
          </w:p>
          <w:p>
            <w:pPr>
              <w:spacing w:line="300" w:lineRule="auto"/>
              <w:ind w:firstLine="480" w:firstLineChars="200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1.实验步骤编写明确</w:t>
            </w:r>
            <w:r>
              <w:rPr>
                <w:rFonts w:ascii="仿宋" w:hAnsi="仿宋" w:eastAsia="仿宋"/>
                <w:bCs/>
                <w:sz w:val="24"/>
              </w:rPr>
              <w:t>，</w:t>
            </w:r>
            <w:r>
              <w:rPr>
                <w:rFonts w:hint="eastAsia" w:ascii="仿宋" w:hAnsi="仿宋" w:eastAsia="仿宋"/>
                <w:bCs/>
                <w:sz w:val="24"/>
              </w:rPr>
              <w:t>程序</w:t>
            </w:r>
            <w:r>
              <w:rPr>
                <w:rFonts w:ascii="仿宋" w:hAnsi="仿宋" w:eastAsia="仿宋"/>
                <w:bCs/>
                <w:sz w:val="24"/>
              </w:rPr>
              <w:t>设计严谨，</w:t>
            </w:r>
            <w:r>
              <w:rPr>
                <w:rFonts w:hint="eastAsia" w:ascii="仿宋" w:hAnsi="仿宋" w:eastAsia="仿宋"/>
                <w:bCs/>
                <w:sz w:val="24"/>
              </w:rPr>
              <w:t>实验结果</w:t>
            </w:r>
            <w:r>
              <w:rPr>
                <w:rFonts w:ascii="仿宋" w:hAnsi="仿宋" w:eastAsia="仿宋"/>
                <w:bCs/>
                <w:sz w:val="24"/>
              </w:rPr>
              <w:t>能够达到</w:t>
            </w:r>
            <w:r>
              <w:rPr>
                <w:rFonts w:hint="eastAsia" w:ascii="仿宋" w:hAnsi="仿宋" w:eastAsia="仿宋"/>
                <w:bCs/>
                <w:sz w:val="24"/>
              </w:rPr>
              <w:t>实验要求</w:t>
            </w:r>
            <w:r>
              <w:rPr>
                <w:rFonts w:ascii="仿宋" w:hAnsi="仿宋" w:eastAsia="仿宋"/>
                <w:bCs/>
                <w:sz w:val="24"/>
              </w:rPr>
              <w:t>。</w:t>
            </w:r>
            <w:r>
              <w:rPr>
                <w:rFonts w:hint="eastAsia" w:ascii="仿宋" w:hAnsi="仿宋" w:eastAsia="仿宋"/>
                <w:bCs/>
                <w:sz w:val="24"/>
              </w:rPr>
              <w:t>（）</w:t>
            </w:r>
          </w:p>
          <w:p>
            <w:pPr>
              <w:spacing w:line="300" w:lineRule="auto"/>
              <w:ind w:firstLine="480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ascii="仿宋" w:hAnsi="仿宋" w:eastAsia="仿宋"/>
                <w:bCs/>
                <w:sz w:val="24"/>
              </w:rPr>
              <w:t>2.</w:t>
            </w:r>
            <w:r>
              <w:rPr>
                <w:rFonts w:hint="eastAsia" w:ascii="仿宋" w:hAnsi="仿宋" w:eastAsia="仿宋"/>
                <w:bCs/>
                <w:sz w:val="24"/>
              </w:rPr>
              <w:t>实验</w:t>
            </w:r>
            <w:r>
              <w:rPr>
                <w:rFonts w:ascii="仿宋" w:hAnsi="仿宋" w:eastAsia="仿宋"/>
                <w:bCs/>
                <w:sz w:val="24"/>
              </w:rPr>
              <w:t>步骤编写</w:t>
            </w:r>
            <w:r>
              <w:rPr>
                <w:rFonts w:hint="eastAsia" w:ascii="仿宋" w:hAnsi="仿宋" w:eastAsia="仿宋"/>
                <w:bCs/>
                <w:sz w:val="24"/>
              </w:rPr>
              <w:t>基本</w:t>
            </w:r>
            <w:r>
              <w:rPr>
                <w:rFonts w:ascii="仿宋" w:hAnsi="仿宋" w:eastAsia="仿宋"/>
                <w:bCs/>
                <w:sz w:val="24"/>
              </w:rPr>
              <w:t>明确，程序设计</w:t>
            </w:r>
            <w:r>
              <w:rPr>
                <w:rFonts w:hint="eastAsia" w:ascii="仿宋" w:hAnsi="仿宋" w:eastAsia="仿宋"/>
                <w:bCs/>
                <w:sz w:val="24"/>
              </w:rPr>
              <w:t>存在较小缺陷，实验</w:t>
            </w:r>
            <w:r>
              <w:rPr>
                <w:rFonts w:ascii="仿宋" w:hAnsi="仿宋" w:eastAsia="仿宋"/>
                <w:bCs/>
                <w:sz w:val="24"/>
              </w:rPr>
              <w:t>结果基本满足实验要求（）</w:t>
            </w:r>
          </w:p>
          <w:p>
            <w:pPr>
              <w:spacing w:line="300" w:lineRule="auto"/>
              <w:ind w:firstLine="480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ascii="仿宋" w:hAnsi="仿宋" w:eastAsia="仿宋"/>
                <w:bCs/>
                <w:sz w:val="24"/>
              </w:rPr>
              <w:t>3.</w:t>
            </w:r>
            <w:r>
              <w:rPr>
                <w:rFonts w:hint="eastAsia" w:ascii="仿宋" w:hAnsi="仿宋" w:eastAsia="仿宋"/>
                <w:bCs/>
                <w:sz w:val="24"/>
              </w:rPr>
              <w:t>实验步骤</w:t>
            </w:r>
            <w:r>
              <w:rPr>
                <w:rFonts w:ascii="仿宋" w:hAnsi="仿宋" w:eastAsia="仿宋"/>
                <w:bCs/>
                <w:sz w:val="24"/>
              </w:rPr>
              <w:t>编写不清晰，</w:t>
            </w:r>
            <w:r>
              <w:rPr>
                <w:rFonts w:hint="eastAsia" w:ascii="仿宋" w:hAnsi="仿宋" w:eastAsia="仿宋"/>
                <w:bCs/>
                <w:sz w:val="24"/>
              </w:rPr>
              <w:t>程序</w:t>
            </w:r>
            <w:r>
              <w:rPr>
                <w:rFonts w:ascii="仿宋" w:hAnsi="仿宋" w:eastAsia="仿宋"/>
                <w:bCs/>
                <w:sz w:val="24"/>
              </w:rPr>
              <w:t>设计</w:t>
            </w:r>
            <w:r>
              <w:rPr>
                <w:rFonts w:hint="eastAsia" w:ascii="仿宋" w:hAnsi="仿宋" w:eastAsia="仿宋"/>
                <w:bCs/>
                <w:sz w:val="24"/>
              </w:rPr>
              <w:t>存在</w:t>
            </w:r>
            <w:r>
              <w:rPr>
                <w:rFonts w:ascii="仿宋" w:hAnsi="仿宋" w:eastAsia="仿宋"/>
                <w:bCs/>
                <w:sz w:val="24"/>
              </w:rPr>
              <w:t>严重错误，实验结果不能满足实验要求。（）</w:t>
            </w:r>
          </w:p>
          <w:p>
            <w:pPr>
              <w:tabs>
                <w:tab w:val="left" w:pos="5970"/>
              </w:tabs>
              <w:rPr>
                <w:rFonts w:ascii="仿宋" w:hAnsi="仿宋" w:eastAsia="仿宋"/>
                <w:b/>
                <w:bCs/>
                <w:sz w:val="24"/>
              </w:rPr>
            </w:pPr>
          </w:p>
          <w:p>
            <w:pPr>
              <w:tabs>
                <w:tab w:val="left" w:pos="5970"/>
              </w:tabs>
              <w:ind w:firstLine="2479" w:firstLineChars="1029"/>
              <w:rPr>
                <w:rFonts w:ascii="仿宋" w:hAnsi="仿宋" w:eastAsia="仿宋"/>
                <w:b/>
                <w:bCs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</w:rPr>
              <w:t>成绩：           指导教师签名：</w:t>
            </w:r>
          </w:p>
          <w:p>
            <w:pPr>
              <w:tabs>
                <w:tab w:val="left" w:pos="5970"/>
              </w:tabs>
              <w:rPr>
                <w:rFonts w:ascii="仿宋" w:hAnsi="仿宋" w:eastAsia="仿宋"/>
                <w:b/>
                <w:bCs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</w:rPr>
              <w:t xml:space="preserve">                                         </w:t>
            </w:r>
          </w:p>
          <w:p>
            <w:pPr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</w:rPr>
              <w:t xml:space="preserve">                                    批阅日期：</w:t>
            </w:r>
            <w:r>
              <w:rPr>
                <w:rFonts w:ascii="仿宋" w:hAnsi="仿宋" w:eastAsia="仿宋"/>
                <w:b/>
                <w:bCs/>
                <w:sz w:val="24"/>
              </w:rPr>
              <w:t>2019</w:t>
            </w:r>
            <w:r>
              <w:rPr>
                <w:rFonts w:hint="eastAsia" w:ascii="仿宋" w:hAnsi="仿宋" w:eastAsia="仿宋"/>
                <w:b/>
                <w:bCs/>
                <w:sz w:val="24"/>
              </w:rPr>
              <w:t>年</w:t>
            </w:r>
            <w:r>
              <w:rPr>
                <w:rFonts w:ascii="仿宋" w:hAnsi="仿宋" w:eastAsia="仿宋"/>
                <w:b/>
                <w:bCs/>
                <w:sz w:val="24"/>
              </w:rPr>
              <w:t xml:space="preserve">    </w:t>
            </w:r>
            <w:r>
              <w:rPr>
                <w:rFonts w:hint="eastAsia" w:ascii="仿宋" w:hAnsi="仿宋" w:eastAsia="仿宋"/>
                <w:b/>
                <w:bCs/>
                <w:sz w:val="24"/>
              </w:rPr>
              <w:t>月</w:t>
            </w:r>
            <w:r>
              <w:rPr>
                <w:rFonts w:ascii="仿宋" w:hAnsi="仿宋" w:eastAsia="仿宋"/>
                <w:b/>
                <w:bCs/>
                <w:sz w:val="24"/>
              </w:rPr>
              <w:t xml:space="preserve">    </w:t>
            </w:r>
            <w:r>
              <w:rPr>
                <w:rFonts w:hint="eastAsia" w:ascii="仿宋" w:hAnsi="仿宋" w:eastAsia="仿宋"/>
                <w:b/>
                <w:bCs/>
                <w:sz w:val="24"/>
              </w:rPr>
              <w:t>日</w:t>
            </w:r>
          </w:p>
        </w:tc>
      </w:tr>
    </w:tbl>
    <w:p>
      <w:pPr>
        <w:pStyle w:val="6"/>
        <w:rPr>
          <w:rFonts w:ascii="仿宋" w:hAnsi="仿宋" w:eastAsia="仿宋"/>
          <w:b w:val="0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4886"/>
    <w:multiLevelType w:val="multilevel"/>
    <w:tmpl w:val="1C884886"/>
    <w:lvl w:ilvl="0" w:tentative="0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16" w:hanging="420"/>
      </w:pPr>
    </w:lvl>
    <w:lvl w:ilvl="2" w:tentative="0">
      <w:start w:val="1"/>
      <w:numFmt w:val="lowerRoman"/>
      <w:lvlText w:val="%3."/>
      <w:lvlJc w:val="right"/>
      <w:pPr>
        <w:ind w:left="2136" w:hanging="420"/>
      </w:pPr>
    </w:lvl>
    <w:lvl w:ilvl="3" w:tentative="0">
      <w:start w:val="1"/>
      <w:numFmt w:val="decimal"/>
      <w:lvlText w:val="%4."/>
      <w:lvlJc w:val="left"/>
      <w:pPr>
        <w:ind w:left="2556" w:hanging="420"/>
      </w:pPr>
    </w:lvl>
    <w:lvl w:ilvl="4" w:tentative="0">
      <w:start w:val="1"/>
      <w:numFmt w:val="lowerLetter"/>
      <w:lvlText w:val="%5)"/>
      <w:lvlJc w:val="left"/>
      <w:pPr>
        <w:ind w:left="2976" w:hanging="420"/>
      </w:pPr>
    </w:lvl>
    <w:lvl w:ilvl="5" w:tentative="0">
      <w:start w:val="1"/>
      <w:numFmt w:val="lowerRoman"/>
      <w:lvlText w:val="%6."/>
      <w:lvlJc w:val="right"/>
      <w:pPr>
        <w:ind w:left="3396" w:hanging="420"/>
      </w:pPr>
    </w:lvl>
    <w:lvl w:ilvl="6" w:tentative="0">
      <w:start w:val="1"/>
      <w:numFmt w:val="decimal"/>
      <w:lvlText w:val="%7."/>
      <w:lvlJc w:val="left"/>
      <w:pPr>
        <w:ind w:left="3816" w:hanging="420"/>
      </w:pPr>
    </w:lvl>
    <w:lvl w:ilvl="7" w:tentative="0">
      <w:start w:val="1"/>
      <w:numFmt w:val="lowerLetter"/>
      <w:lvlText w:val="%8)"/>
      <w:lvlJc w:val="left"/>
      <w:pPr>
        <w:ind w:left="4236" w:hanging="420"/>
      </w:pPr>
    </w:lvl>
    <w:lvl w:ilvl="8" w:tentative="0">
      <w:start w:val="1"/>
      <w:numFmt w:val="lowerRoman"/>
      <w:lvlText w:val="%9."/>
      <w:lvlJc w:val="right"/>
      <w:pPr>
        <w:ind w:left="4656" w:hanging="420"/>
      </w:pPr>
    </w:lvl>
  </w:abstractNum>
  <w:abstractNum w:abstractNumId="1">
    <w:nsid w:val="6C0430CD"/>
    <w:multiLevelType w:val="multilevel"/>
    <w:tmpl w:val="6C0430CD"/>
    <w:lvl w:ilvl="0" w:tentative="0">
      <w:start w:val="1"/>
      <w:numFmt w:val="decimal"/>
      <w:lvlText w:val="%1."/>
      <w:lvlJc w:val="left"/>
      <w:pPr>
        <w:ind w:left="150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9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CD"/>
    <w:rsid w:val="00022D43"/>
    <w:rsid w:val="00040E20"/>
    <w:rsid w:val="000709EA"/>
    <w:rsid w:val="000956C4"/>
    <w:rsid w:val="001066A1"/>
    <w:rsid w:val="00147BF9"/>
    <w:rsid w:val="00185CC1"/>
    <w:rsid w:val="00187786"/>
    <w:rsid w:val="001A1B2E"/>
    <w:rsid w:val="001A68FD"/>
    <w:rsid w:val="001D438E"/>
    <w:rsid w:val="001E305A"/>
    <w:rsid w:val="00231E27"/>
    <w:rsid w:val="002334BC"/>
    <w:rsid w:val="0024495D"/>
    <w:rsid w:val="00250B60"/>
    <w:rsid w:val="002B1646"/>
    <w:rsid w:val="002C45E1"/>
    <w:rsid w:val="003135D1"/>
    <w:rsid w:val="003142C3"/>
    <w:rsid w:val="00357838"/>
    <w:rsid w:val="00360F5E"/>
    <w:rsid w:val="00367829"/>
    <w:rsid w:val="003769ED"/>
    <w:rsid w:val="003B513B"/>
    <w:rsid w:val="003D1875"/>
    <w:rsid w:val="003D3D3B"/>
    <w:rsid w:val="0041390D"/>
    <w:rsid w:val="0042649B"/>
    <w:rsid w:val="00434F1B"/>
    <w:rsid w:val="004410EE"/>
    <w:rsid w:val="0045002E"/>
    <w:rsid w:val="00456CD9"/>
    <w:rsid w:val="00462728"/>
    <w:rsid w:val="00475ADB"/>
    <w:rsid w:val="00480765"/>
    <w:rsid w:val="004B2553"/>
    <w:rsid w:val="004C41CE"/>
    <w:rsid w:val="004E58CB"/>
    <w:rsid w:val="004E7A98"/>
    <w:rsid w:val="004F52C3"/>
    <w:rsid w:val="004F6944"/>
    <w:rsid w:val="005010A9"/>
    <w:rsid w:val="00530333"/>
    <w:rsid w:val="00530A26"/>
    <w:rsid w:val="00530CFA"/>
    <w:rsid w:val="00575201"/>
    <w:rsid w:val="00577376"/>
    <w:rsid w:val="005864EB"/>
    <w:rsid w:val="005F3ED9"/>
    <w:rsid w:val="00605A01"/>
    <w:rsid w:val="00615DE0"/>
    <w:rsid w:val="0062035E"/>
    <w:rsid w:val="00632E9F"/>
    <w:rsid w:val="00632EBB"/>
    <w:rsid w:val="006468D9"/>
    <w:rsid w:val="006627A8"/>
    <w:rsid w:val="00685FA7"/>
    <w:rsid w:val="006A4A68"/>
    <w:rsid w:val="006D65FE"/>
    <w:rsid w:val="006E43DF"/>
    <w:rsid w:val="007202CD"/>
    <w:rsid w:val="0072425C"/>
    <w:rsid w:val="00727F82"/>
    <w:rsid w:val="00734E92"/>
    <w:rsid w:val="00744174"/>
    <w:rsid w:val="007475F7"/>
    <w:rsid w:val="007837E0"/>
    <w:rsid w:val="00791E6F"/>
    <w:rsid w:val="00795608"/>
    <w:rsid w:val="007C0B30"/>
    <w:rsid w:val="007C7267"/>
    <w:rsid w:val="00811758"/>
    <w:rsid w:val="00812426"/>
    <w:rsid w:val="00824769"/>
    <w:rsid w:val="00885B5E"/>
    <w:rsid w:val="009004F6"/>
    <w:rsid w:val="00933A9B"/>
    <w:rsid w:val="009711D9"/>
    <w:rsid w:val="00973DB2"/>
    <w:rsid w:val="009766E1"/>
    <w:rsid w:val="0098488F"/>
    <w:rsid w:val="009A0EA1"/>
    <w:rsid w:val="00A328E6"/>
    <w:rsid w:val="00A37EF1"/>
    <w:rsid w:val="00A405A1"/>
    <w:rsid w:val="00A54F38"/>
    <w:rsid w:val="00A65CAC"/>
    <w:rsid w:val="00A8132A"/>
    <w:rsid w:val="00A84FDA"/>
    <w:rsid w:val="00A952E6"/>
    <w:rsid w:val="00AA140D"/>
    <w:rsid w:val="00AB6D17"/>
    <w:rsid w:val="00AB7AEA"/>
    <w:rsid w:val="00AE0B3E"/>
    <w:rsid w:val="00AF4E41"/>
    <w:rsid w:val="00B1681B"/>
    <w:rsid w:val="00B27591"/>
    <w:rsid w:val="00B63C96"/>
    <w:rsid w:val="00BA4642"/>
    <w:rsid w:val="00BC1EFE"/>
    <w:rsid w:val="00BC474A"/>
    <w:rsid w:val="00BD4A40"/>
    <w:rsid w:val="00C45900"/>
    <w:rsid w:val="00C46395"/>
    <w:rsid w:val="00C53CC0"/>
    <w:rsid w:val="00C55448"/>
    <w:rsid w:val="00C927B1"/>
    <w:rsid w:val="00C957C9"/>
    <w:rsid w:val="00CA4322"/>
    <w:rsid w:val="00CD04E5"/>
    <w:rsid w:val="00CE0CCA"/>
    <w:rsid w:val="00D0470C"/>
    <w:rsid w:val="00D05E6A"/>
    <w:rsid w:val="00D251F7"/>
    <w:rsid w:val="00D37E99"/>
    <w:rsid w:val="00D56C1F"/>
    <w:rsid w:val="00D72E5C"/>
    <w:rsid w:val="00D92502"/>
    <w:rsid w:val="00D97FF1"/>
    <w:rsid w:val="00DC74DB"/>
    <w:rsid w:val="00E30511"/>
    <w:rsid w:val="00E340FB"/>
    <w:rsid w:val="00E57423"/>
    <w:rsid w:val="00E92DA0"/>
    <w:rsid w:val="00E96854"/>
    <w:rsid w:val="00EA6866"/>
    <w:rsid w:val="00ED246B"/>
    <w:rsid w:val="00EE3E64"/>
    <w:rsid w:val="00EF2FEA"/>
    <w:rsid w:val="00F1360E"/>
    <w:rsid w:val="00F1744D"/>
    <w:rsid w:val="00F20360"/>
    <w:rsid w:val="00F32C3E"/>
    <w:rsid w:val="00F37BBB"/>
    <w:rsid w:val="00F51A06"/>
    <w:rsid w:val="00F530B3"/>
    <w:rsid w:val="00F805B9"/>
    <w:rsid w:val="00F863CB"/>
    <w:rsid w:val="30C2195E"/>
    <w:rsid w:val="4369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annotation subject"/>
    <w:basedOn w:val="2"/>
    <w:next w:val="2"/>
    <w:link w:val="16"/>
    <w:semiHidden/>
    <w:unhideWhenUsed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0">
    <w:name w:val="annotation reference"/>
    <w:basedOn w:val="9"/>
    <w:semiHidden/>
    <w:uiPriority w:val="0"/>
    <w:rPr>
      <w:sz w:val="21"/>
      <w:szCs w:val="21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Char"/>
    <w:basedOn w:val="9"/>
    <w:link w:val="2"/>
    <w:semiHidden/>
    <w:uiPriority w:val="0"/>
    <w:rPr>
      <w:rFonts w:ascii="Times New Roman" w:hAnsi="Times New Roman" w:eastAsia="宋体" w:cs="Times New Roman"/>
      <w:szCs w:val="24"/>
    </w:rPr>
  </w:style>
  <w:style w:type="character" w:customStyle="1" w:styleId="15">
    <w:name w:val="批注框文本 Char"/>
    <w:basedOn w:val="9"/>
    <w:link w:val="3"/>
    <w:semiHidden/>
    <w:uiPriority w:val="99"/>
    <w:rPr>
      <w:sz w:val="18"/>
      <w:szCs w:val="18"/>
    </w:rPr>
  </w:style>
  <w:style w:type="character" w:customStyle="1" w:styleId="16">
    <w:name w:val="批注主题 Char"/>
    <w:basedOn w:val="14"/>
    <w:link w:val="7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标题 Char"/>
    <w:basedOn w:val="9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8</Pages>
  <Words>99</Words>
  <Characters>570</Characters>
  <Lines>4</Lines>
  <Paragraphs>1</Paragraphs>
  <TotalTime>568</TotalTime>
  <ScaleCrop>false</ScaleCrop>
  <LinksUpToDate>false</LinksUpToDate>
  <CharactersWithSpaces>668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2019-08-23T03:16:00Z</dcterms:created>
  <dc:creator>sxh</dc:creator>
  <cp:lastModifiedBy>驴小毛</cp:lastModifiedBy>
  <dcterms:modified xsi:type="dcterms:W3CDTF">2019-12-15T07:42:34Z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