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find maximum between two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find maximum between three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check whether a number is negative, positive or zero.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check whether a number is divisible by 5 and 11 or not.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check whether a number is even or odd.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check whether a year is leap year or not.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check whether a character is an alphabet or not.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input any alphabet and check whether it is vowel or consonant.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input any character and check whether it is alphabet, digit or special character.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check whether a character is uppercase or lowercase alphabet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input the month number and print the number of days in that month.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input angles of a triangle and check whether triangle is valid or not.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9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input all sides of a triangle and check whether the triangle is valid or not.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20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check whether the triangle is equilateral, isosceles or scalene triangle.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21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input marks of five subjects Physics, Chemistry, Biology, Mathematics and Computer. Calculate percentage and grade according to following: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75" w:before="75" w:line="240" w:lineRule="auto"/>
        <w:rPr>
          <w:rFonts w:ascii="Helvetica Neue" w:cs="Helvetica Neue" w:eastAsia="Helvetica Neue" w:hAnsi="Helvetica Neue"/>
          <w:color w:val="38761d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br w:type="textWrapping"/>
        <w:t xml:space="preserve">Percentage &gt;= 90% : Grade A</w:t>
        <w:br w:type="textWrapping"/>
        <w:t xml:space="preserve">Percentage &gt;= 80% : Grade B</w:t>
        <w:br w:type="textWrapping"/>
        <w:t xml:space="preserve">Percentage &gt;= 70% : Grade C</w:t>
        <w:br w:type="textWrapping"/>
        <w:t xml:space="preserve">Percentage &gt;= 60% : Grade D</w:t>
        <w:br w:type="textWrapping"/>
        <w:t xml:space="preserve">Percentage &gt;= 40% : Grade E</w:t>
        <w:br w:type="textWrapping"/>
        <w:t xml:space="preserve">Percentage &lt; 40% : Grade F</w:t>
      </w:r>
    </w:p>
    <w:p w:rsidR="00000000" w:rsidDel="00000000" w:rsidP="00000000" w:rsidRDefault="00000000" w:rsidRPr="00000000" w14:paraId="00000011">
      <w:pPr>
        <w:shd w:fill="ffffff" w:val="clear"/>
        <w:spacing w:after="75" w:before="75" w:line="240" w:lineRule="auto"/>
        <w:rPr>
          <w:rFonts w:ascii="Helvetica Neue" w:cs="Helvetica Neue" w:eastAsia="Helvetica Neue" w:hAnsi="Helvetica Neue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22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input basic salary of an employee and calculate its Gross salary according to following: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75" w:before="75" w:line="240" w:lineRule="auto"/>
        <w:rPr>
          <w:rFonts w:ascii="Helvetica Neue" w:cs="Helvetica Neue" w:eastAsia="Helvetica Neue" w:hAnsi="Helvetica Neue"/>
          <w:color w:val="38761d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br w:type="textWrapping"/>
        <w:t xml:space="preserve">Basic Salary &lt;= 10000 : HRA = 20%, DA = 80%</w:t>
        <w:br w:type="textWrapping"/>
        <w:t xml:space="preserve">Basic Salary &lt;= 20000 : HRA = 25%, DA = 90%</w:t>
        <w:br w:type="textWrapping"/>
        <w:t xml:space="preserve">Basic Salary &gt; 20000 : HRA = 30%, DA = 95%</w:t>
      </w:r>
    </w:p>
    <w:p w:rsidR="00000000" w:rsidDel="00000000" w:rsidP="00000000" w:rsidRDefault="00000000" w:rsidRPr="00000000" w14:paraId="00000014">
      <w:pPr>
        <w:shd w:fill="ffffff" w:val="clear"/>
        <w:spacing w:after="75" w:before="75" w:line="240" w:lineRule="auto"/>
        <w:rPr>
          <w:rFonts w:ascii="Helvetica Neue" w:cs="Helvetica Neue" w:eastAsia="Helvetica Neue" w:hAnsi="Helvetica Neue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color w:val="38761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Write a C program to input electricity unit charges and calculate total electricity bill according to the given condition:</w:t>
        <w:br w:type="textWrapping"/>
        <w:t xml:space="preserve">For first 50 units Rs. 0.50/unit</w:t>
        <w:br w:type="textWrapping"/>
        <w:t xml:space="preserve">For next 100 units Rs. 0.75/unit</w:t>
        <w:br w:type="textWrapping"/>
        <w:t xml:space="preserve">For next 100 units Rs. 1.20/unit</w:t>
        <w:br w:type="textWrapping"/>
        <w:t xml:space="preserve">For unit above 250 Rs. 1.50/unit</w:t>
        <w:br w:type="textWrapping"/>
        <w:t xml:space="preserve">An additional surcharge of 20% is added to the bill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CD15C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win.org/2015/05/c-program-to-check-whether-triangle-is-equilateral-isosceles-scalene.html" TargetMode="External"/><Relationship Id="rId11" Type="http://schemas.openxmlformats.org/officeDocument/2006/relationships/hyperlink" Target="https://codeforwin.org/2015/05/c-program-to-check-even-odd.html" TargetMode="External"/><Relationship Id="rId22" Type="http://schemas.openxmlformats.org/officeDocument/2006/relationships/hyperlink" Target="https://codeforwin.org/2015/05/c-program-to-calculate-gross-salary-of-employee.html" TargetMode="External"/><Relationship Id="rId10" Type="http://schemas.openxmlformats.org/officeDocument/2006/relationships/hyperlink" Target="https://codeforwin.org/2015/05/c-program-to-check-whether-number-is-divisible-by-5-and-11.html" TargetMode="External"/><Relationship Id="rId21" Type="http://schemas.openxmlformats.org/officeDocument/2006/relationships/hyperlink" Target="https://codeforwin.org/2015/05/c-program-to-enter-student-marks-and-calculate-percentage-and-grade.html" TargetMode="External"/><Relationship Id="rId13" Type="http://schemas.openxmlformats.org/officeDocument/2006/relationships/hyperlink" Target="https://codeforwin.org/2015/05/c-program-to-check-alphabet.html" TargetMode="External"/><Relationship Id="rId12" Type="http://schemas.openxmlformats.org/officeDocument/2006/relationships/hyperlink" Target="https://codeforwin.org/2015/05/c-program-to-check-leap-ye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win.org/2015/05/c-program-to-check-negative-positive-zero.html" TargetMode="External"/><Relationship Id="rId15" Type="http://schemas.openxmlformats.org/officeDocument/2006/relationships/hyperlink" Target="https://codeforwin.org/2015/05/c-program-to-check-alphabet-digit-special-character.html" TargetMode="External"/><Relationship Id="rId14" Type="http://schemas.openxmlformats.org/officeDocument/2006/relationships/hyperlink" Target="https://codeforwin.org/2015/05/c-program-to-check-vowel-or-consonant.html" TargetMode="External"/><Relationship Id="rId17" Type="http://schemas.openxmlformats.org/officeDocument/2006/relationships/hyperlink" Target="https://codeforwin.org/2015/05/c-program-to-print-number-of-days-in-month.html" TargetMode="External"/><Relationship Id="rId16" Type="http://schemas.openxmlformats.org/officeDocument/2006/relationships/hyperlink" Target="https://codeforwin.org/2015/09/c-program-to-check-whether-character-is-uppercase-or-lowercas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forwin.org/2015/05/c-program-to-check-whether-triangle-side-is-valid-or-not.html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odeforwin.org/2015/05/c-program-to-check-whether-triangle-is-valid-or-not.html" TargetMode="External"/><Relationship Id="rId7" Type="http://schemas.openxmlformats.org/officeDocument/2006/relationships/hyperlink" Target="https://codeforwin.org/2015/05/c-program-to-find-maximum-between-two-numbers.html" TargetMode="External"/><Relationship Id="rId8" Type="http://schemas.openxmlformats.org/officeDocument/2006/relationships/hyperlink" Target="https://codeforwin.org/2015/05/c-program-to-find-maximum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3yk3iSb8x4lQ+qsFmVmUH+ZVEg==">AMUW2mXkXWrJqaQj8ZJgi+UWvGvHE/B6PG2zixDCV9h9AtRH/Ze7GuAQUehyIN3oitvLfa7bPxQFvQlOFi2zwHi4zRlNfG4YH+vcRaw6CVXyAbfhfcu47wmpta5+Od+KecQSOiEwu11u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2021-05-03T10:14:00Z</dcterms:created>
  <dc:creator>Foysal</dc:creator>
</cp:coreProperties>
</file>