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45E8B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56CBD9A7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00.02 – Vision et </w:t>
      </w: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objectifs</w:t>
      </w:r>
      <w:proofErr w:type="spellEnd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6569CFBB" w14:textId="77777777" w:rsidR="00C30942" w:rsidRPr="00C30942" w:rsidRDefault="00C30942" w:rsidP="00C30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E9ACFE" wp14:editId="579E4EF5">
                <wp:extent cx="5943600" cy="1270"/>
                <wp:effectExtent l="0" t="31750" r="0" b="36830"/>
                <wp:docPr id="73422177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96F6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5320A3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3B17CFAD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réussite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informatique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repose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une vision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claire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bien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définis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. La vision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représente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l’ambition à long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terme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tandis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définissent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concrets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atteindre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1B86FE1C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Smart Faculty 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été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conçu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volonté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d’apporter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une solution moderne aux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défis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rencontrés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dans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facultés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universitaires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exploitant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les technologies numériques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l’organisation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la communication et le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24CF3EFB" w14:textId="77777777" w:rsidR="00C30942" w:rsidRPr="00C30942" w:rsidRDefault="00C30942" w:rsidP="00C30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8002B" wp14:editId="383B526E">
                <wp:extent cx="5943600" cy="1270"/>
                <wp:effectExtent l="0" t="31750" r="0" b="36830"/>
                <wp:docPr id="197763665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6330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AFEF9C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Vision du </w:t>
      </w: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21881801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La vision de Smart Faculty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devenir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pour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facultés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universitaires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7D0D9A27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ambitionne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centraliser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les services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sein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environnement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numérique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unique,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sécurisé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intuitif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permettant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aux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aux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d’interagir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efficacement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0DDFC86D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À long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terme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Smart Faculty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vise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contribuer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à la transformation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numérique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établissements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d’enseignement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supérieur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proposant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une solution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capable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d’intégrer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progressivement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nouveaux services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intelligents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répondant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communauté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5D18B39F" w14:textId="77777777" w:rsidR="00C30942" w:rsidRPr="00C30942" w:rsidRDefault="00C30942" w:rsidP="00C30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D61383" wp14:editId="6DB7625A">
                <wp:extent cx="5943600" cy="1270"/>
                <wp:effectExtent l="0" t="31750" r="0" b="36830"/>
                <wp:docPr id="63628468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D8A4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AFB32E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</w:t>
      </w:r>
      <w:proofErr w:type="spellEnd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général</w:t>
      </w:r>
      <w:proofErr w:type="spellEnd"/>
    </w:p>
    <w:p w14:paraId="4A79AC13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Concevoir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développer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permettant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l’organisation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faciliter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d’optimiser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 travail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d’aider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leur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prise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décision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38CB2FDE" w14:textId="77777777" w:rsidR="00C30942" w:rsidRPr="00C30942" w:rsidRDefault="00C30942" w:rsidP="00C30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F4507C3" wp14:editId="0647A16E">
                <wp:extent cx="5943600" cy="1270"/>
                <wp:effectExtent l="0" t="31750" r="0" b="36830"/>
                <wp:docPr id="41374046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3459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F81EC1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Objectifs</w:t>
      </w:r>
      <w:proofErr w:type="spellEnd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spécifiques</w:t>
      </w:r>
      <w:proofErr w:type="spellEnd"/>
    </w:p>
    <w:p w14:paraId="7AC0BA69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atteindre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cet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objectif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général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, Smart Faculty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poursuit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suivants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EBC485A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Mettre en place un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d’authentification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sécurisé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pour les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différents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0886D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Centraliser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et des informations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E8E5E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Permettre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les notes, les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et les documents de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D8A503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Offrir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accès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rapide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leurs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notes,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et informations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F170A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Automatiser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calcul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3C841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Faciliter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et le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suivi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063590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Détecter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présentant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d’échec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afin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d’améliorer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leur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accompagnement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1A7E2" w14:textId="77777777" w:rsidR="00C30942" w:rsidRPr="00C30942" w:rsidRDefault="00C30942" w:rsidP="00C30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Fournir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responsables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tableaux de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facilitant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prise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décision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D26962" w14:textId="77777777" w:rsidR="00C30942" w:rsidRPr="00C30942" w:rsidRDefault="00C30942" w:rsidP="00C30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08A76C" wp14:editId="380B7F06">
                <wp:extent cx="5943600" cy="1270"/>
                <wp:effectExtent l="0" t="33655" r="0" b="38735"/>
                <wp:docPr id="126474193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9EB6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21BE1A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Résultats</w:t>
      </w:r>
      <w:proofErr w:type="spellEnd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attendus</w:t>
      </w:r>
      <w:proofErr w:type="spellEnd"/>
    </w:p>
    <w:p w14:paraId="7486BBB1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À travers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Smart Faculty,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attendus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suivants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FDB63BE" w14:textId="77777777" w:rsidR="00C30942" w:rsidRPr="00C30942" w:rsidRDefault="00C30942" w:rsidP="00C3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efficace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E8E662F" w14:textId="77777777" w:rsidR="00C30942" w:rsidRPr="00C30942" w:rsidRDefault="00C30942" w:rsidP="00C3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meilleure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entre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acteurs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faculté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7F30426" w14:textId="77777777" w:rsidR="00C30942" w:rsidRPr="00C30942" w:rsidRDefault="00C30942" w:rsidP="00C3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réduction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traitements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administratifs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manuels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0F2EEEF" w14:textId="77777777" w:rsidR="00C30942" w:rsidRPr="00C30942" w:rsidRDefault="00C30942" w:rsidP="00C3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amélioration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suivi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2C52B75" w14:textId="77777777" w:rsidR="00C30942" w:rsidRPr="00C30942" w:rsidRDefault="00C30942" w:rsidP="00C3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une plus grande transparence dans la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des notes et des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120D8CF" w14:textId="77777777" w:rsidR="00C30942" w:rsidRPr="00C30942" w:rsidRDefault="00C30942" w:rsidP="00C3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une aide à la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décision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grâce aux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indicateurs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générés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 xml:space="preserve"> par le </w:t>
      </w:r>
      <w:proofErr w:type="spellStart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C309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A449B" w14:textId="77777777" w:rsidR="00C30942" w:rsidRPr="00C30942" w:rsidRDefault="00C30942" w:rsidP="00C30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14EA23" wp14:editId="39671C34">
                <wp:extent cx="5943600" cy="1270"/>
                <wp:effectExtent l="0" t="33655" r="0" b="38735"/>
                <wp:docPr id="16397912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1433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96CC1E" w14:textId="77777777" w:rsidR="00C30942" w:rsidRPr="00C30942" w:rsidRDefault="00C30942" w:rsidP="00C30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821849F" w14:textId="77777777" w:rsidR="00C30942" w:rsidRPr="00C30942" w:rsidRDefault="00C30942" w:rsidP="00C309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30942">
        <w:rPr>
          <w:rFonts w:ascii="Times New Roman" w:hAnsi="Times New Roman" w:cs="Times New Roman"/>
          <w:kern w:val="0"/>
          <w14:ligatures w14:val="none"/>
        </w:rPr>
        <w:t xml:space="preserve">La vision et les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Smart Faculty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traduisent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l’ambition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développer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moderne,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fiable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répondant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réels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guideront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l’ensemble des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décisions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fonctionnelles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techniques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prises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tout au long du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 xml:space="preserve"> de la solution </w:t>
      </w:r>
      <w:proofErr w:type="spellStart"/>
      <w:r w:rsidRPr="00C30942">
        <w:rPr>
          <w:rFonts w:ascii="Times New Roman" w:hAnsi="Times New Roman" w:cs="Times New Roman"/>
          <w:kern w:val="0"/>
          <w14:ligatures w14:val="none"/>
        </w:rPr>
        <w:t>proposée</w:t>
      </w:r>
      <w:proofErr w:type="spellEnd"/>
      <w:r w:rsidRPr="00C30942">
        <w:rPr>
          <w:rFonts w:ascii="Times New Roman" w:hAnsi="Times New Roman" w:cs="Times New Roman"/>
          <w:kern w:val="0"/>
          <w14:ligatures w14:val="none"/>
        </w:rPr>
        <w:t>.</w:t>
      </w:r>
    </w:p>
    <w:p w14:paraId="3065E3C5" w14:textId="77777777" w:rsidR="00002A73" w:rsidRDefault="00002A73"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792E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625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10029">
    <w:abstractNumId w:val="1"/>
  </w:num>
  <w:num w:numId="2" w16cid:durableId="19535847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2A41CB"/>
    <w:rsid w:val="002C2DE0"/>
    <w:rsid w:val="0043031B"/>
    <w:rsid w:val="00433044"/>
    <w:rsid w:val="0049539D"/>
    <w:rsid w:val="00517013"/>
    <w:rsid w:val="00C3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30942"/>
  </w:style>
  <w:style w:type="paragraph" w:customStyle="1" w:styleId="p2">
    <w:name w:val="p2"/>
    <w:basedOn w:val="Normal"/>
    <w:rsid w:val="00C309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309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309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2026-07-09T23:20:00Z</dcterms:created>
  <dcterms:modified xsi:type="dcterms:W3CDTF">2026-07-09T23:20:00Z</dcterms:modified>
</cp:coreProperties>
</file>