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D22E" w14:textId="70DD5D9B" w:rsidR="006E32BA" w:rsidRDefault="006E32BA" w:rsidP="006E32BA">
      <w:pPr>
        <w:ind w:right="-57"/>
        <w:jc w:val="center"/>
        <w:rPr>
          <w:b/>
          <w:sz w:val="32"/>
          <w:szCs w:val="32"/>
        </w:rPr>
      </w:pPr>
      <w:r>
        <w:rPr>
          <w:b/>
          <w:sz w:val="32"/>
          <w:szCs w:val="32"/>
        </w:rPr>
        <w:t>Lesson 5</w:t>
      </w:r>
    </w:p>
    <w:p w14:paraId="775CFF50" w14:textId="081A6F4B" w:rsidR="006E32BA" w:rsidRDefault="006E32BA" w:rsidP="006E32BA">
      <w:pPr>
        <w:ind w:right="-57"/>
        <w:jc w:val="center"/>
        <w:rPr>
          <w:b/>
          <w:sz w:val="32"/>
          <w:szCs w:val="32"/>
        </w:rPr>
      </w:pPr>
      <w:r>
        <w:rPr>
          <w:rFonts w:ascii="SimSun" w:eastAsia="SimSun" w:hAnsi="SimSun" w:cs="SimSun" w:hint="eastAsia"/>
          <w:b/>
          <w:sz w:val="32"/>
          <w:szCs w:val="32"/>
        </w:rPr>
        <w:t>第五课</w:t>
      </w:r>
    </w:p>
    <w:p w14:paraId="0DD81F68" w14:textId="792C369B" w:rsidR="006E32BA" w:rsidRDefault="006E32BA" w:rsidP="006E32BA">
      <w:pPr>
        <w:ind w:right="-57"/>
        <w:jc w:val="center"/>
        <w:rPr>
          <w:b/>
          <w:sz w:val="32"/>
          <w:szCs w:val="32"/>
        </w:rPr>
      </w:pPr>
      <w:r>
        <w:rPr>
          <w:b/>
          <w:sz w:val="32"/>
          <w:szCs w:val="32"/>
        </w:rPr>
        <w:t>THE APOSTLES’ CREED</w:t>
      </w:r>
    </w:p>
    <w:p w14:paraId="3037D883" w14:textId="19F2BB3C" w:rsidR="006E32BA" w:rsidRDefault="006E32BA" w:rsidP="006E32BA">
      <w:pPr>
        <w:ind w:right="-57"/>
        <w:jc w:val="center"/>
        <w:rPr>
          <w:b/>
          <w:sz w:val="32"/>
          <w:szCs w:val="32"/>
        </w:rPr>
      </w:pPr>
      <w:r>
        <w:rPr>
          <w:rFonts w:ascii="SimSun" w:eastAsia="SimSun" w:hAnsi="SimSun" w:cs="SimSun" w:hint="eastAsia"/>
          <w:b/>
          <w:sz w:val="32"/>
          <w:szCs w:val="32"/>
        </w:rPr>
        <w:t>使徒信经</w:t>
      </w:r>
    </w:p>
    <w:p w14:paraId="37399EEA" w14:textId="77777777" w:rsidR="006E32BA" w:rsidRDefault="006E32BA" w:rsidP="006E32BA">
      <w:pPr>
        <w:ind w:right="-57"/>
        <w:jc w:val="both"/>
        <w:rPr>
          <w:b/>
        </w:rPr>
      </w:pPr>
    </w:p>
    <w:p w14:paraId="38925172" w14:textId="7F443B61" w:rsidR="006E32BA" w:rsidRDefault="006E32BA" w:rsidP="006E32BA">
      <w:pPr>
        <w:ind w:right="-57"/>
        <w:jc w:val="both"/>
        <w:rPr>
          <w:b/>
        </w:rPr>
      </w:pPr>
      <w:r>
        <w:rPr>
          <w:b/>
          <w:u w:val="single"/>
        </w:rPr>
        <w:t xml:space="preserve">A. The Text </w:t>
      </w:r>
      <w:proofErr w:type="gramStart"/>
      <w:r>
        <w:rPr>
          <w:b/>
          <w:u w:val="single"/>
        </w:rPr>
        <w:t>Of</w:t>
      </w:r>
      <w:proofErr w:type="gramEnd"/>
      <w:r>
        <w:rPr>
          <w:b/>
          <w:u w:val="single"/>
        </w:rPr>
        <w:t xml:space="preserve"> The Apostles’ Creed</w:t>
      </w:r>
      <w:r w:rsidR="007C42A0">
        <w:rPr>
          <w:b/>
          <w:u w:val="single"/>
        </w:rPr>
        <w:t xml:space="preserve"> </w:t>
      </w:r>
      <w:r w:rsidR="007C42A0">
        <w:rPr>
          <w:rFonts w:ascii="SimSun" w:eastAsia="SimSun" w:hAnsi="SimSun" w:cs="SimSun" w:hint="eastAsia"/>
          <w:b/>
          <w:u w:val="single"/>
        </w:rPr>
        <w:t>《</w:t>
      </w:r>
      <w:r w:rsidR="007C42A0" w:rsidRPr="007C42A0">
        <w:rPr>
          <w:rFonts w:ascii="SimSun" w:eastAsia="SimSun" w:hAnsi="SimSun" w:cs="SimSun" w:hint="eastAsia"/>
          <w:b/>
          <w:u w:val="single"/>
        </w:rPr>
        <w:t>使徒信经》的文本</w:t>
      </w:r>
    </w:p>
    <w:p w14:paraId="604B6578" w14:textId="77777777" w:rsidR="006E32BA" w:rsidRDefault="006E32BA" w:rsidP="006E32BA">
      <w:pPr>
        <w:ind w:left="720" w:right="-57"/>
      </w:pPr>
      <w:r>
        <w:t>I believe in God, the Father almighty, maker of heaven and earth.</w:t>
      </w:r>
    </w:p>
    <w:p w14:paraId="47808B61" w14:textId="77777777" w:rsidR="006E32BA" w:rsidRDefault="006E32BA" w:rsidP="006E32BA">
      <w:pPr>
        <w:ind w:left="720" w:right="-57"/>
      </w:pPr>
    </w:p>
    <w:p w14:paraId="296FD976" w14:textId="77777777" w:rsidR="006E32BA" w:rsidRDefault="006E32BA" w:rsidP="006E32BA">
      <w:pPr>
        <w:ind w:left="720" w:right="-57"/>
      </w:pPr>
      <w:r>
        <w:t xml:space="preserve">I believe in Jesus Christ, His only Son, our Lord, who was conceived by the Holy Spirit, born of the virgin Mary, suffered under Pontius Pilate, was crucified, </w:t>
      </w:r>
      <w:proofErr w:type="gramStart"/>
      <w:r>
        <w:t>died</w:t>
      </w:r>
      <w:proofErr w:type="gramEnd"/>
      <w:r>
        <w:t xml:space="preserve"> and was buried.  He descended into hell.   The third day He rose again from the dead.  He ascended into heaven and is seated at the right hand of God the Father almighty.   From there He will come to judge the living and the dead.</w:t>
      </w:r>
    </w:p>
    <w:p w14:paraId="42F659CF" w14:textId="77777777" w:rsidR="006E32BA" w:rsidRDefault="006E32BA" w:rsidP="006E32BA">
      <w:pPr>
        <w:ind w:left="720" w:right="-57"/>
      </w:pPr>
    </w:p>
    <w:p w14:paraId="7FE04126" w14:textId="1811176C" w:rsidR="006E32BA" w:rsidRDefault="006E32BA" w:rsidP="006E32BA">
      <w:pPr>
        <w:ind w:left="720" w:right="-57"/>
      </w:pPr>
      <w:r>
        <w:t>I believe in the Holy Spirit, the holy Christian Church, the communion of saints, the forgiveness of sins, the resurrection of the body, and the life everlasting.   Amen.</w:t>
      </w:r>
    </w:p>
    <w:p w14:paraId="62BC3910" w14:textId="69E608CE" w:rsidR="009D5DFE" w:rsidRDefault="009D5DFE" w:rsidP="006E32BA">
      <w:pPr>
        <w:ind w:left="720" w:right="-57"/>
      </w:pPr>
    </w:p>
    <w:p w14:paraId="6209FAA1" w14:textId="77777777" w:rsidR="009D5DFE" w:rsidRDefault="009D5DFE" w:rsidP="009D5DFE">
      <w:pPr>
        <w:ind w:left="720" w:right="-57"/>
      </w:pPr>
      <w:r>
        <w:rPr>
          <w:rFonts w:ascii="SimSun" w:eastAsia="SimSun" w:hAnsi="SimSun" w:cs="SimSun" w:hint="eastAsia"/>
        </w:rPr>
        <w:t>我信上帝，全能的父，创造天地的主。</w:t>
      </w:r>
      <w:r>
        <w:t xml:space="preserve"> </w:t>
      </w:r>
    </w:p>
    <w:p w14:paraId="523C61FD" w14:textId="77777777" w:rsidR="009D5DFE" w:rsidRDefault="009D5DFE" w:rsidP="009D5DFE">
      <w:pPr>
        <w:ind w:left="720" w:right="-57"/>
      </w:pPr>
    </w:p>
    <w:p w14:paraId="5329B62B" w14:textId="77777777" w:rsidR="009D5DFE" w:rsidRDefault="009D5DFE" w:rsidP="009D5DFE">
      <w:pPr>
        <w:ind w:left="720" w:right="-57"/>
      </w:pPr>
      <w:r>
        <w:rPr>
          <w:rFonts w:ascii="SimSun" w:eastAsia="SimSun" w:hAnsi="SimSun" w:cs="SimSun" w:hint="eastAsia"/>
        </w:rPr>
        <w:t>我信我主耶稣基督，上帝的独生子；</w:t>
      </w:r>
      <w:r>
        <w:t xml:space="preserve"> </w:t>
      </w:r>
      <w:proofErr w:type="gramStart"/>
      <w:r>
        <w:rPr>
          <w:rFonts w:ascii="SimSun" w:eastAsia="SimSun" w:hAnsi="SimSun" w:cs="SimSun" w:hint="eastAsia"/>
        </w:rPr>
        <w:t>因着</w:t>
      </w:r>
      <w:proofErr w:type="gramEnd"/>
      <w:r>
        <w:rPr>
          <w:rFonts w:ascii="SimSun" w:eastAsia="SimSun" w:hAnsi="SimSun" w:cs="SimSun" w:hint="eastAsia"/>
        </w:rPr>
        <w:t>圣灵成孕，由</w:t>
      </w:r>
      <w:proofErr w:type="gramStart"/>
      <w:r>
        <w:rPr>
          <w:rFonts w:ascii="SimSun" w:eastAsia="SimSun" w:hAnsi="SimSun" w:cs="SimSun" w:hint="eastAsia"/>
        </w:rPr>
        <w:t>童贞女马利</w:t>
      </w:r>
      <w:proofErr w:type="gramEnd"/>
      <w:r>
        <w:rPr>
          <w:rFonts w:ascii="SimSun" w:eastAsia="SimSun" w:hAnsi="SimSun" w:cs="SimSun" w:hint="eastAsia"/>
        </w:rPr>
        <w:t>亚所生；</w:t>
      </w:r>
      <w:r>
        <w:t xml:space="preserve"> </w:t>
      </w:r>
      <w:r>
        <w:rPr>
          <w:rFonts w:ascii="SimSun" w:eastAsia="SimSun" w:hAnsi="SimSun" w:cs="SimSun" w:hint="eastAsia"/>
        </w:rPr>
        <w:t>在</w:t>
      </w:r>
      <w:proofErr w:type="gramStart"/>
      <w:r>
        <w:rPr>
          <w:rFonts w:ascii="SimSun" w:eastAsia="SimSun" w:hAnsi="SimSun" w:cs="SimSun" w:hint="eastAsia"/>
        </w:rPr>
        <w:t>本丢彼</w:t>
      </w:r>
      <w:proofErr w:type="gramEnd"/>
      <w:r>
        <w:rPr>
          <w:rFonts w:ascii="SimSun" w:eastAsia="SimSun" w:hAnsi="SimSun" w:cs="SimSun" w:hint="eastAsia"/>
        </w:rPr>
        <w:t>拉多手下受难，被钉于十字架，受死，埋葬；</w:t>
      </w:r>
      <w:r>
        <w:t xml:space="preserve"> </w:t>
      </w:r>
      <w:r>
        <w:rPr>
          <w:rFonts w:ascii="SimSun" w:eastAsia="SimSun" w:hAnsi="SimSun" w:cs="SimSun" w:hint="eastAsia"/>
        </w:rPr>
        <w:t>降在阴间；</w:t>
      </w:r>
      <w:r>
        <w:t xml:space="preserve"> </w:t>
      </w:r>
      <w:r>
        <w:rPr>
          <w:rFonts w:ascii="SimSun" w:eastAsia="SimSun" w:hAnsi="SimSun" w:cs="SimSun" w:hint="eastAsia"/>
        </w:rPr>
        <w:t>第三天从死人中复活；</w:t>
      </w:r>
      <w:r>
        <w:t xml:space="preserve"> </w:t>
      </w:r>
      <w:r>
        <w:rPr>
          <w:rFonts w:ascii="SimSun" w:eastAsia="SimSun" w:hAnsi="SimSun" w:cs="SimSun" w:hint="eastAsia"/>
        </w:rPr>
        <w:t>升天，坐在全能父上帝的右边；</w:t>
      </w:r>
      <w:r>
        <w:t xml:space="preserve"> </w:t>
      </w:r>
      <w:r>
        <w:rPr>
          <w:rFonts w:ascii="SimSun" w:eastAsia="SimSun" w:hAnsi="SimSun" w:cs="SimSun" w:hint="eastAsia"/>
        </w:rPr>
        <w:t>将来必从那里降临，审判活人，死人。</w:t>
      </w:r>
      <w:r>
        <w:t xml:space="preserve"> </w:t>
      </w:r>
    </w:p>
    <w:p w14:paraId="312C90D9" w14:textId="77777777" w:rsidR="009D5DFE" w:rsidRDefault="009D5DFE" w:rsidP="009D5DFE">
      <w:pPr>
        <w:ind w:left="720" w:right="-57"/>
      </w:pPr>
    </w:p>
    <w:p w14:paraId="38ECB98D" w14:textId="49489810" w:rsidR="009D5DFE" w:rsidRDefault="009D5DFE" w:rsidP="009D5DFE">
      <w:pPr>
        <w:ind w:left="720" w:right="-57"/>
      </w:pPr>
      <w:r>
        <w:rPr>
          <w:rFonts w:ascii="SimSun" w:eastAsia="SimSun" w:hAnsi="SimSun" w:cs="SimSun" w:hint="eastAsia"/>
        </w:rPr>
        <w:t>我信圣灵；</w:t>
      </w:r>
      <w:r>
        <w:t xml:space="preserve"> </w:t>
      </w:r>
      <w:proofErr w:type="gramStart"/>
      <w:r>
        <w:rPr>
          <w:rFonts w:ascii="SimSun" w:eastAsia="SimSun" w:hAnsi="SimSun" w:cs="SimSun" w:hint="eastAsia"/>
        </w:rPr>
        <w:t>我信圣而</w:t>
      </w:r>
      <w:proofErr w:type="gramEnd"/>
      <w:r>
        <w:rPr>
          <w:rFonts w:ascii="SimSun" w:eastAsia="SimSun" w:hAnsi="SimSun" w:cs="SimSun" w:hint="eastAsia"/>
        </w:rPr>
        <w:t>公之教会；</w:t>
      </w:r>
      <w:r>
        <w:t xml:space="preserve"> </w:t>
      </w:r>
      <w:r>
        <w:rPr>
          <w:rFonts w:ascii="SimSun" w:eastAsia="SimSun" w:hAnsi="SimSun" w:cs="SimSun" w:hint="eastAsia"/>
        </w:rPr>
        <w:t>我信圣徒相通；</w:t>
      </w:r>
      <w:r>
        <w:t xml:space="preserve"> </w:t>
      </w:r>
      <w:proofErr w:type="gramStart"/>
      <w:r>
        <w:rPr>
          <w:rFonts w:ascii="SimSun" w:eastAsia="SimSun" w:hAnsi="SimSun" w:cs="SimSun" w:hint="eastAsia"/>
        </w:rPr>
        <w:t>我信罪得</w:t>
      </w:r>
      <w:proofErr w:type="gramEnd"/>
      <w:r>
        <w:rPr>
          <w:rFonts w:ascii="SimSun" w:eastAsia="SimSun" w:hAnsi="SimSun" w:cs="SimSun" w:hint="eastAsia"/>
        </w:rPr>
        <w:t>赦免，我</w:t>
      </w:r>
      <w:proofErr w:type="gramStart"/>
      <w:r>
        <w:rPr>
          <w:rFonts w:ascii="SimSun" w:eastAsia="SimSun" w:hAnsi="SimSun" w:cs="SimSun" w:hint="eastAsia"/>
        </w:rPr>
        <w:t>信身体</w:t>
      </w:r>
      <w:proofErr w:type="gramEnd"/>
      <w:r>
        <w:rPr>
          <w:rFonts w:ascii="SimSun" w:eastAsia="SimSun" w:hAnsi="SimSun" w:cs="SimSun" w:hint="eastAsia"/>
        </w:rPr>
        <w:t>复活；</w:t>
      </w:r>
      <w:r>
        <w:t xml:space="preserve"> </w:t>
      </w:r>
      <w:r>
        <w:rPr>
          <w:rFonts w:ascii="SimSun" w:eastAsia="SimSun" w:hAnsi="SimSun" w:cs="SimSun" w:hint="eastAsia"/>
        </w:rPr>
        <w:t>我信永生。</w:t>
      </w:r>
      <w:r>
        <w:t xml:space="preserve"> </w:t>
      </w:r>
      <w:r>
        <w:rPr>
          <w:rFonts w:ascii="SimSun" w:eastAsia="SimSun" w:hAnsi="SimSun" w:cs="SimSun" w:hint="eastAsia"/>
        </w:rPr>
        <w:t>阿们！</w:t>
      </w:r>
    </w:p>
    <w:p w14:paraId="59303EAC" w14:textId="77777777" w:rsidR="006E32BA" w:rsidRDefault="006E32BA" w:rsidP="006E32BA">
      <w:pPr>
        <w:ind w:right="-57"/>
        <w:jc w:val="both"/>
        <w:rPr>
          <w:b/>
        </w:rPr>
      </w:pPr>
    </w:p>
    <w:p w14:paraId="2AE12DAB" w14:textId="35E20F53" w:rsidR="006E32BA" w:rsidRDefault="006E32BA" w:rsidP="006E32BA">
      <w:pPr>
        <w:ind w:right="-57"/>
        <w:jc w:val="both"/>
        <w:rPr>
          <w:b/>
          <w:u w:val="single"/>
        </w:rPr>
      </w:pPr>
      <w:r>
        <w:rPr>
          <w:b/>
          <w:u w:val="single"/>
        </w:rPr>
        <w:t xml:space="preserve">B. Characteristics </w:t>
      </w:r>
      <w:proofErr w:type="gramStart"/>
      <w:r>
        <w:rPr>
          <w:b/>
          <w:u w:val="single"/>
        </w:rPr>
        <w:t>Of</w:t>
      </w:r>
      <w:proofErr w:type="gramEnd"/>
      <w:r>
        <w:rPr>
          <w:b/>
          <w:u w:val="single"/>
        </w:rPr>
        <w:t xml:space="preserve"> The Apostles’ Creed</w:t>
      </w:r>
      <w:r w:rsidR="00765F1D">
        <w:rPr>
          <w:b/>
          <w:u w:val="single"/>
        </w:rPr>
        <w:t xml:space="preserve"> </w:t>
      </w:r>
      <w:r w:rsidR="00765F1D">
        <w:rPr>
          <w:rFonts w:ascii="SimSun" w:eastAsia="SimSun" w:hAnsi="SimSun" w:cs="SimSun" w:hint="eastAsia"/>
          <w:b/>
          <w:u w:val="single"/>
        </w:rPr>
        <w:t>《</w:t>
      </w:r>
      <w:r w:rsidR="00765F1D" w:rsidRPr="00765F1D">
        <w:rPr>
          <w:rFonts w:ascii="SimSun" w:eastAsia="SimSun" w:hAnsi="SimSun" w:cs="SimSun" w:hint="eastAsia"/>
          <w:b/>
          <w:u w:val="single"/>
        </w:rPr>
        <w:t>使徒信经》的特点</w:t>
      </w:r>
    </w:p>
    <w:p w14:paraId="1BA1C327" w14:textId="5E2D6D4F" w:rsidR="006E32BA" w:rsidRDefault="006E32BA" w:rsidP="006E32BA">
      <w:pPr>
        <w:numPr>
          <w:ilvl w:val="0"/>
          <w:numId w:val="12"/>
        </w:numPr>
        <w:ind w:right="-57"/>
        <w:jc w:val="both"/>
      </w:pPr>
      <w:r>
        <w:t>The creed is Trinitarian. It has three parts that confess the three Persons of the Godhead revealed in Bible verses such as Matthew 28:19-20.</w:t>
      </w:r>
    </w:p>
    <w:p w14:paraId="0FC75B26" w14:textId="16FF7735" w:rsidR="00D7224F" w:rsidRDefault="00D7224F" w:rsidP="00D7224F">
      <w:pPr>
        <w:ind w:left="720" w:right="-57"/>
        <w:jc w:val="both"/>
      </w:pPr>
      <w:r w:rsidRPr="00D7224F">
        <w:rPr>
          <w:rFonts w:ascii="SimSun" w:eastAsia="SimSun" w:hAnsi="SimSun" w:cs="SimSun" w:hint="eastAsia"/>
        </w:rPr>
        <w:t>该信</w:t>
      </w:r>
      <w:r>
        <w:rPr>
          <w:rFonts w:ascii="SimSun" w:eastAsia="SimSun" w:hAnsi="SimSun" w:cs="SimSun" w:hint="eastAsia"/>
        </w:rPr>
        <w:t>经</w:t>
      </w:r>
      <w:r w:rsidR="00C91FA8">
        <w:rPr>
          <w:rFonts w:ascii="SimSun" w:eastAsia="SimSun" w:hAnsi="SimSun" w:cs="SimSun" w:hint="eastAsia"/>
        </w:rPr>
        <w:t>是</w:t>
      </w:r>
      <w:r w:rsidRPr="00D7224F">
        <w:rPr>
          <w:rFonts w:ascii="SimSun" w:eastAsia="SimSun" w:hAnsi="SimSun" w:cs="SimSun" w:hint="eastAsia"/>
        </w:rPr>
        <w:t>三位一体</w:t>
      </w:r>
      <w:r w:rsidR="00C91FA8">
        <w:rPr>
          <w:rFonts w:ascii="SimSun" w:eastAsia="SimSun" w:hAnsi="SimSun" w:cs="SimSun" w:hint="eastAsia"/>
        </w:rPr>
        <w:t>式的</w:t>
      </w:r>
      <w:r w:rsidRPr="00D7224F">
        <w:rPr>
          <w:rFonts w:ascii="SimSun" w:eastAsia="SimSun" w:hAnsi="SimSun" w:cs="SimSun" w:hint="eastAsia"/>
        </w:rPr>
        <w:t>。它有三个部分，</w:t>
      </w:r>
      <w:proofErr w:type="gramStart"/>
      <w:r w:rsidR="00F8567D">
        <w:rPr>
          <w:rFonts w:ascii="SimSun" w:eastAsia="SimSun" w:hAnsi="SimSun" w:cs="SimSun" w:hint="eastAsia"/>
        </w:rPr>
        <w:t>分别认信</w:t>
      </w:r>
      <w:r w:rsidRPr="00D7224F">
        <w:rPr>
          <w:rFonts w:ascii="SimSun" w:eastAsia="SimSun" w:hAnsi="SimSun" w:cs="SimSun" w:hint="eastAsia"/>
        </w:rPr>
        <w:t>马太福音</w:t>
      </w:r>
      <w:proofErr w:type="gramEnd"/>
      <w:r w:rsidRPr="00D7224F">
        <w:t>28</w:t>
      </w:r>
      <w:r w:rsidR="00F8567D">
        <w:rPr>
          <w:rFonts w:ascii="SimSun" w:eastAsia="SimSun" w:hAnsi="SimSun" w:cs="SimSun" w:hint="eastAsia"/>
        </w:rPr>
        <w:t>:</w:t>
      </w:r>
      <w:r w:rsidRPr="00D7224F">
        <w:t>19-20</w:t>
      </w:r>
      <w:r w:rsidRPr="00D7224F">
        <w:rPr>
          <w:rFonts w:ascii="SimSun" w:eastAsia="SimSun" w:hAnsi="SimSun" w:cs="SimSun" w:hint="eastAsia"/>
        </w:rPr>
        <w:t>等圣经经文中所</w:t>
      </w:r>
      <w:r w:rsidR="00E86494">
        <w:rPr>
          <w:rFonts w:ascii="SimSun" w:eastAsia="SimSun" w:hAnsi="SimSun" w:cs="SimSun" w:hint="eastAsia"/>
        </w:rPr>
        <w:t>启</w:t>
      </w:r>
      <w:r w:rsidRPr="00D7224F">
        <w:rPr>
          <w:rFonts w:ascii="SimSun" w:eastAsia="SimSun" w:hAnsi="SimSun" w:cs="SimSun" w:hint="eastAsia"/>
        </w:rPr>
        <w:t>示的神的</w:t>
      </w:r>
      <w:r w:rsidR="00E86494">
        <w:rPr>
          <w:rFonts w:ascii="SimSun" w:eastAsia="SimSun" w:hAnsi="SimSun" w:cs="SimSun" w:hint="eastAsia"/>
        </w:rPr>
        <w:t>三个位格</w:t>
      </w:r>
      <w:r w:rsidRPr="00D7224F">
        <w:rPr>
          <w:rFonts w:ascii="SimSun" w:eastAsia="SimSun" w:hAnsi="SimSun" w:cs="SimSun" w:hint="eastAsia"/>
        </w:rPr>
        <w:t>。</w:t>
      </w:r>
    </w:p>
    <w:p w14:paraId="27C87454" w14:textId="34ADA9D6" w:rsidR="006E32BA" w:rsidRDefault="006E32BA" w:rsidP="006E32BA">
      <w:pPr>
        <w:numPr>
          <w:ilvl w:val="0"/>
          <w:numId w:val="12"/>
        </w:numPr>
        <w:ind w:right="-57"/>
        <w:jc w:val="both"/>
      </w:pPr>
      <w:r>
        <w:t>The creed presents an orderly, historical, scriptural treatment of the divinely revealed plan of salvation.</w:t>
      </w:r>
    </w:p>
    <w:p w14:paraId="05594259" w14:textId="7776BBF1" w:rsidR="00B0364F" w:rsidRDefault="00B0364F" w:rsidP="00B0364F">
      <w:pPr>
        <w:ind w:left="720" w:right="-57"/>
        <w:jc w:val="both"/>
      </w:pPr>
      <w:r w:rsidRPr="00B0364F">
        <w:rPr>
          <w:rFonts w:ascii="SimSun" w:eastAsia="SimSun" w:hAnsi="SimSun" w:cs="SimSun" w:hint="eastAsia"/>
        </w:rPr>
        <w:t>信</w:t>
      </w:r>
      <w:r>
        <w:rPr>
          <w:rFonts w:ascii="SimSun" w:eastAsia="SimSun" w:hAnsi="SimSun" w:cs="SimSun" w:hint="eastAsia"/>
        </w:rPr>
        <w:t>经</w:t>
      </w:r>
      <w:r w:rsidRPr="00B0364F">
        <w:rPr>
          <w:rFonts w:ascii="SimSun" w:eastAsia="SimSun" w:hAnsi="SimSun" w:cs="SimSun" w:hint="eastAsia"/>
        </w:rPr>
        <w:t>对神</w:t>
      </w:r>
      <w:r w:rsidR="004C75DC">
        <w:rPr>
          <w:rFonts w:ascii="SimSun" w:eastAsia="SimSun" w:hAnsi="SimSun" w:cs="SimSun" w:hint="eastAsia"/>
        </w:rPr>
        <w:t>所</w:t>
      </w:r>
      <w:r w:rsidRPr="00B0364F">
        <w:rPr>
          <w:rFonts w:ascii="SimSun" w:eastAsia="SimSun" w:hAnsi="SimSun" w:cs="SimSun" w:hint="eastAsia"/>
        </w:rPr>
        <w:t>启示的救赎计划进行了有序的、</w:t>
      </w:r>
      <w:r w:rsidR="001B1AD7" w:rsidRPr="001B1AD7">
        <w:rPr>
          <w:rFonts w:ascii="SimSun" w:eastAsia="SimSun" w:hAnsi="SimSun" w:cs="SimSun" w:hint="eastAsia"/>
        </w:rPr>
        <w:t>基于史实的</w:t>
      </w:r>
      <w:r w:rsidRPr="00B0364F">
        <w:rPr>
          <w:rFonts w:ascii="SimSun" w:eastAsia="SimSun" w:hAnsi="SimSun" w:cs="SimSun" w:hint="eastAsia"/>
        </w:rPr>
        <w:t>、符合圣经的处理。</w:t>
      </w:r>
    </w:p>
    <w:p w14:paraId="50238717" w14:textId="2115088F" w:rsidR="006E32BA" w:rsidRDefault="006E32BA" w:rsidP="006E32BA">
      <w:pPr>
        <w:numPr>
          <w:ilvl w:val="0"/>
          <w:numId w:val="12"/>
        </w:numPr>
        <w:ind w:right="-57"/>
        <w:jc w:val="both"/>
      </w:pPr>
      <w:r>
        <w:t>The creed treats the fundamental articles of the Christian faith.</w:t>
      </w:r>
    </w:p>
    <w:p w14:paraId="3EF6211A" w14:textId="1DCE3591" w:rsidR="001B1AD7" w:rsidRDefault="001B1AD7" w:rsidP="001B1AD7">
      <w:pPr>
        <w:ind w:left="720" w:right="-57"/>
        <w:jc w:val="both"/>
      </w:pPr>
      <w:r w:rsidRPr="001B1AD7">
        <w:rPr>
          <w:rFonts w:ascii="SimSun" w:eastAsia="SimSun" w:hAnsi="SimSun" w:cs="SimSun" w:hint="eastAsia"/>
        </w:rPr>
        <w:t>信</w:t>
      </w:r>
      <w:r>
        <w:rPr>
          <w:rFonts w:ascii="SimSun" w:eastAsia="SimSun" w:hAnsi="SimSun" w:cs="SimSun" w:hint="eastAsia"/>
        </w:rPr>
        <w:t>经</w:t>
      </w:r>
      <w:r w:rsidRPr="001B1AD7">
        <w:rPr>
          <w:rFonts w:ascii="SimSun" w:eastAsia="SimSun" w:hAnsi="SimSun" w:cs="SimSun" w:hint="eastAsia"/>
        </w:rPr>
        <w:t>论述了基督教信仰的基本条款。</w:t>
      </w:r>
    </w:p>
    <w:p w14:paraId="7E026F9E" w14:textId="3512386F" w:rsidR="006E32BA" w:rsidRDefault="006E32BA" w:rsidP="006E32BA">
      <w:pPr>
        <w:numPr>
          <w:ilvl w:val="0"/>
          <w:numId w:val="12"/>
        </w:numPr>
        <w:ind w:right="-57"/>
        <w:jc w:val="both"/>
      </w:pPr>
      <w:r>
        <w:t xml:space="preserve">The creed </w:t>
      </w:r>
      <w:r w:rsidR="0030256D">
        <w:t xml:space="preserve">professes </w:t>
      </w:r>
      <w:r>
        <w:t>living facts and saving truths.</w:t>
      </w:r>
    </w:p>
    <w:p w14:paraId="03AC2E7A" w14:textId="74B71754" w:rsidR="00A41543" w:rsidRDefault="00A41543" w:rsidP="00A41543">
      <w:pPr>
        <w:ind w:left="720" w:right="-57"/>
        <w:jc w:val="both"/>
      </w:pPr>
      <w:r w:rsidRPr="00A41543">
        <w:rPr>
          <w:rFonts w:ascii="SimSun" w:eastAsia="SimSun" w:hAnsi="SimSun" w:cs="SimSun" w:hint="eastAsia"/>
        </w:rPr>
        <w:t>信</w:t>
      </w:r>
      <w:r>
        <w:rPr>
          <w:rFonts w:ascii="SimSun" w:eastAsia="SimSun" w:hAnsi="SimSun" w:cs="SimSun" w:hint="eastAsia"/>
        </w:rPr>
        <w:t>经</w:t>
      </w:r>
      <w:r w:rsidR="003945D9">
        <w:rPr>
          <w:rFonts w:ascii="SimSun" w:eastAsia="SimSun" w:hAnsi="SimSun" w:cs="SimSun" w:hint="eastAsia"/>
        </w:rPr>
        <w:t>声明了鲜活</w:t>
      </w:r>
      <w:r w:rsidRPr="00A41543">
        <w:rPr>
          <w:rFonts w:ascii="SimSun" w:eastAsia="SimSun" w:hAnsi="SimSun" w:cs="SimSun" w:hint="eastAsia"/>
        </w:rPr>
        <w:t>的事实和</w:t>
      </w:r>
      <w:r w:rsidR="0030256D">
        <w:rPr>
          <w:rFonts w:ascii="SimSun" w:eastAsia="SimSun" w:hAnsi="SimSun" w:cs="SimSun" w:hint="eastAsia"/>
        </w:rPr>
        <w:t>救恩</w:t>
      </w:r>
      <w:r w:rsidRPr="00A41543">
        <w:rPr>
          <w:rFonts w:ascii="SimSun" w:eastAsia="SimSun" w:hAnsi="SimSun" w:cs="SimSun" w:hint="eastAsia"/>
        </w:rPr>
        <w:t>的真理。</w:t>
      </w:r>
    </w:p>
    <w:p w14:paraId="3E8100AD" w14:textId="503E8CC7" w:rsidR="006E32BA" w:rsidRDefault="006E32BA" w:rsidP="006E32BA">
      <w:pPr>
        <w:numPr>
          <w:ilvl w:val="0"/>
          <w:numId w:val="12"/>
        </w:numPr>
        <w:ind w:right="-57"/>
        <w:jc w:val="both"/>
      </w:pPr>
      <w:r>
        <w:t>The creed employs simple, clear, scriptural language.   “Christian truth could not possibly be put into a shorter and clearer statement (than in the Apostle’s Creed).” – Martin Luther</w:t>
      </w:r>
    </w:p>
    <w:p w14:paraId="0AAB92A0" w14:textId="2F2E660E" w:rsidR="003018C4" w:rsidRDefault="003018C4" w:rsidP="003018C4">
      <w:pPr>
        <w:ind w:left="720" w:right="-57"/>
        <w:jc w:val="both"/>
      </w:pPr>
      <w:r>
        <w:rPr>
          <w:rFonts w:ascii="SimSun" w:eastAsia="SimSun" w:hAnsi="SimSun" w:cs="SimSun" w:hint="eastAsia"/>
        </w:rPr>
        <w:t>该</w:t>
      </w:r>
      <w:r w:rsidRPr="003018C4">
        <w:rPr>
          <w:rFonts w:ascii="SimSun" w:eastAsia="SimSun" w:hAnsi="SimSun" w:cs="SimSun" w:hint="eastAsia"/>
        </w:rPr>
        <w:t>信</w:t>
      </w:r>
      <w:r>
        <w:rPr>
          <w:rFonts w:ascii="SimSun" w:eastAsia="SimSun" w:hAnsi="SimSun" w:cs="SimSun" w:hint="eastAsia"/>
        </w:rPr>
        <w:t>经</w:t>
      </w:r>
      <w:r w:rsidRPr="003018C4">
        <w:rPr>
          <w:rFonts w:ascii="SimSun" w:eastAsia="SimSun" w:hAnsi="SimSun" w:cs="SimSun" w:hint="eastAsia"/>
        </w:rPr>
        <w:t>采用简</w:t>
      </w:r>
      <w:r>
        <w:rPr>
          <w:rFonts w:ascii="SimSun" w:eastAsia="SimSun" w:hAnsi="SimSun" w:cs="SimSun" w:hint="eastAsia"/>
        </w:rPr>
        <w:t>明</w:t>
      </w:r>
      <w:r w:rsidRPr="003018C4">
        <w:rPr>
          <w:rFonts w:ascii="SimSun" w:eastAsia="SimSun" w:hAnsi="SimSun" w:cs="SimSun" w:hint="eastAsia"/>
        </w:rPr>
        <w:t>、清晰、</w:t>
      </w:r>
      <w:r>
        <w:rPr>
          <w:rFonts w:ascii="SimSun" w:eastAsia="SimSun" w:hAnsi="SimSun" w:cs="SimSun" w:hint="eastAsia"/>
        </w:rPr>
        <w:t>合乎</w:t>
      </w:r>
      <w:r w:rsidRPr="003018C4">
        <w:rPr>
          <w:rFonts w:ascii="SimSun" w:eastAsia="SimSun" w:hAnsi="SimSun" w:cs="SimSun" w:hint="eastAsia"/>
        </w:rPr>
        <w:t>圣经的语言。</w:t>
      </w:r>
      <w:r w:rsidRPr="003018C4">
        <w:t xml:space="preserve">  "</w:t>
      </w:r>
      <w:r w:rsidRPr="003018C4">
        <w:rPr>
          <w:rFonts w:ascii="SimSun" w:eastAsia="SimSun" w:hAnsi="SimSun" w:cs="SimSun" w:hint="eastAsia"/>
        </w:rPr>
        <w:t>基督教的真理不可能（比使徒信经）有更简短和更清晰的陈述</w:t>
      </w:r>
      <w:r w:rsidR="006347E7">
        <w:rPr>
          <w:rFonts w:ascii="SimSun" w:eastAsia="SimSun" w:hAnsi="SimSun" w:cs="SimSun" w:hint="eastAsia"/>
        </w:rPr>
        <w:t>了</w:t>
      </w:r>
      <w:r w:rsidRPr="003018C4">
        <w:t xml:space="preserve">"- </w:t>
      </w:r>
      <w:r w:rsidRPr="003018C4">
        <w:rPr>
          <w:rFonts w:ascii="SimSun" w:eastAsia="SimSun" w:hAnsi="SimSun" w:cs="SimSun" w:hint="eastAsia"/>
        </w:rPr>
        <w:t>马丁</w:t>
      </w:r>
      <w:r w:rsidRPr="003018C4">
        <w:t>-</w:t>
      </w:r>
      <w:r w:rsidRPr="003018C4">
        <w:rPr>
          <w:rFonts w:ascii="SimSun" w:eastAsia="SimSun" w:hAnsi="SimSun" w:cs="SimSun" w:hint="eastAsia"/>
        </w:rPr>
        <w:t>路德</w:t>
      </w:r>
    </w:p>
    <w:p w14:paraId="7603C57C" w14:textId="0EAAF13F" w:rsidR="006E32BA" w:rsidRDefault="006E32BA" w:rsidP="006E32BA">
      <w:pPr>
        <w:numPr>
          <w:ilvl w:val="0"/>
          <w:numId w:val="12"/>
        </w:numPr>
        <w:ind w:right="-57"/>
        <w:jc w:val="both"/>
      </w:pPr>
      <w:r>
        <w:t>The Apostles’ Creed is regarded as the “Creed of Baptism and of the Catechumen”</w:t>
      </w:r>
    </w:p>
    <w:p w14:paraId="4EF5BA21" w14:textId="792F32EB" w:rsidR="006347E7" w:rsidRDefault="006347E7" w:rsidP="006347E7">
      <w:pPr>
        <w:ind w:left="720" w:right="-57"/>
        <w:jc w:val="both"/>
      </w:pPr>
      <w:r w:rsidRPr="006347E7">
        <w:rPr>
          <w:rFonts w:ascii="SimSun" w:eastAsia="SimSun" w:hAnsi="SimSun" w:cs="SimSun" w:hint="eastAsia"/>
        </w:rPr>
        <w:lastRenderedPageBreak/>
        <w:t>使徒信经被视为</w:t>
      </w:r>
      <w:r w:rsidRPr="006347E7">
        <w:t xml:space="preserve"> "</w:t>
      </w:r>
      <w:r w:rsidR="000B764D">
        <w:rPr>
          <w:rFonts w:ascii="SimSun" w:eastAsia="SimSun" w:hAnsi="SimSun" w:cs="SimSun" w:hint="eastAsia"/>
        </w:rPr>
        <w:t>预备</w:t>
      </w:r>
      <w:r w:rsidRPr="006347E7">
        <w:rPr>
          <w:rFonts w:ascii="SimSun" w:eastAsia="SimSun" w:hAnsi="SimSun" w:cs="SimSun" w:hint="eastAsia"/>
        </w:rPr>
        <w:t>洗礼和</w:t>
      </w:r>
      <w:proofErr w:type="gramStart"/>
      <w:r w:rsidRPr="006347E7">
        <w:rPr>
          <w:rFonts w:ascii="SimSun" w:eastAsia="SimSun" w:hAnsi="SimSun" w:cs="SimSun" w:hint="eastAsia"/>
        </w:rPr>
        <w:t>慕道</w:t>
      </w:r>
      <w:proofErr w:type="gramEnd"/>
      <w:r w:rsidRPr="006347E7">
        <w:rPr>
          <w:rFonts w:ascii="SimSun" w:eastAsia="SimSun" w:hAnsi="SimSun" w:cs="SimSun" w:hint="eastAsia"/>
        </w:rPr>
        <w:t>者的信</w:t>
      </w:r>
      <w:r>
        <w:rPr>
          <w:rFonts w:ascii="SimSun" w:eastAsia="SimSun" w:hAnsi="SimSun" w:cs="SimSun" w:hint="eastAsia"/>
        </w:rPr>
        <w:t>经</w:t>
      </w:r>
      <w:r w:rsidRPr="006347E7">
        <w:t>"</w:t>
      </w:r>
    </w:p>
    <w:p w14:paraId="09BC21AF" w14:textId="22C14D58" w:rsidR="006E32BA" w:rsidRDefault="006E32BA" w:rsidP="006E32BA">
      <w:pPr>
        <w:numPr>
          <w:ilvl w:val="0"/>
          <w:numId w:val="12"/>
        </w:numPr>
        <w:ind w:right="-57"/>
        <w:jc w:val="both"/>
      </w:pPr>
      <w:r>
        <w:t>The creed was developed gradually over a period of hundreds of years.</w:t>
      </w:r>
    </w:p>
    <w:p w14:paraId="6CC0F911" w14:textId="1EEE8867" w:rsidR="000B764D" w:rsidRDefault="000B764D" w:rsidP="000B764D">
      <w:pPr>
        <w:ind w:left="720" w:right="-57"/>
        <w:jc w:val="both"/>
      </w:pPr>
      <w:r w:rsidRPr="000B764D">
        <w:rPr>
          <w:rFonts w:ascii="SimSun" w:eastAsia="SimSun" w:hAnsi="SimSun" w:cs="SimSun" w:hint="eastAsia"/>
        </w:rPr>
        <w:t>该信</w:t>
      </w:r>
      <w:r>
        <w:rPr>
          <w:rFonts w:ascii="SimSun" w:eastAsia="SimSun" w:hAnsi="SimSun" w:cs="SimSun" w:hint="eastAsia"/>
        </w:rPr>
        <w:t>经</w:t>
      </w:r>
      <w:r w:rsidRPr="000B764D">
        <w:rPr>
          <w:rFonts w:ascii="SimSun" w:eastAsia="SimSun" w:hAnsi="SimSun" w:cs="SimSun" w:hint="eastAsia"/>
        </w:rPr>
        <w:t>是在</w:t>
      </w:r>
      <w:r w:rsidR="00A56325">
        <w:rPr>
          <w:rFonts w:ascii="SimSun" w:eastAsia="SimSun" w:hAnsi="SimSun" w:cs="SimSun" w:hint="eastAsia"/>
        </w:rPr>
        <w:t>数</w:t>
      </w:r>
      <w:r w:rsidRPr="000B764D">
        <w:rPr>
          <w:rFonts w:ascii="SimSun" w:eastAsia="SimSun" w:hAnsi="SimSun" w:cs="SimSun" w:hint="eastAsia"/>
        </w:rPr>
        <w:t>百年的时间里逐渐</w:t>
      </w:r>
      <w:r w:rsidR="00A56325">
        <w:rPr>
          <w:rFonts w:ascii="SimSun" w:eastAsia="SimSun" w:hAnsi="SimSun" w:cs="SimSun" w:hint="eastAsia"/>
        </w:rPr>
        <w:t>完善</w:t>
      </w:r>
      <w:r w:rsidRPr="000B764D">
        <w:rPr>
          <w:rFonts w:ascii="SimSun" w:eastAsia="SimSun" w:hAnsi="SimSun" w:cs="SimSun" w:hint="eastAsia"/>
        </w:rPr>
        <w:t>起来的。</w:t>
      </w:r>
    </w:p>
    <w:p w14:paraId="1164DEF7" w14:textId="77777777" w:rsidR="006E32BA" w:rsidRDefault="006E32BA" w:rsidP="006E32BA">
      <w:pPr>
        <w:ind w:right="-57"/>
        <w:jc w:val="both"/>
        <w:rPr>
          <w:b/>
        </w:rPr>
      </w:pPr>
    </w:p>
    <w:p w14:paraId="65CA5988" w14:textId="519DE25E" w:rsidR="006E32BA" w:rsidRDefault="006E32BA" w:rsidP="006E32BA">
      <w:pPr>
        <w:ind w:right="-57"/>
        <w:jc w:val="both"/>
        <w:rPr>
          <w:b/>
          <w:u w:val="single"/>
        </w:rPr>
      </w:pPr>
      <w:r>
        <w:rPr>
          <w:b/>
          <w:u w:val="single"/>
        </w:rPr>
        <w:t xml:space="preserve">C. The Development </w:t>
      </w:r>
      <w:proofErr w:type="gramStart"/>
      <w:r>
        <w:rPr>
          <w:b/>
          <w:u w:val="single"/>
        </w:rPr>
        <w:t>Of</w:t>
      </w:r>
      <w:proofErr w:type="gramEnd"/>
      <w:r>
        <w:rPr>
          <w:b/>
          <w:u w:val="single"/>
        </w:rPr>
        <w:t xml:space="preserve"> The Apostles’ Creed</w:t>
      </w:r>
      <w:r w:rsidR="00A86598">
        <w:rPr>
          <w:rFonts w:ascii="SimSun" w:eastAsia="SimSun" w:hAnsi="SimSun" w:cs="SimSun" w:hint="eastAsia"/>
          <w:b/>
          <w:u w:val="single"/>
        </w:rPr>
        <w:t>《</w:t>
      </w:r>
      <w:r w:rsidR="003B2A93" w:rsidRPr="003B2A93">
        <w:rPr>
          <w:rFonts w:ascii="SimSun" w:eastAsia="SimSun" w:hAnsi="SimSun" w:cs="SimSun" w:hint="eastAsia"/>
          <w:b/>
          <w:u w:val="single"/>
        </w:rPr>
        <w:t>使徒信经</w:t>
      </w:r>
      <w:r w:rsidR="00A86598">
        <w:rPr>
          <w:rFonts w:ascii="SimSun" w:eastAsia="SimSun" w:hAnsi="SimSun" w:cs="SimSun" w:hint="eastAsia"/>
          <w:b/>
          <w:u w:val="single"/>
        </w:rPr>
        <w:t>》</w:t>
      </w:r>
      <w:r w:rsidR="003B2A93" w:rsidRPr="003B2A93">
        <w:rPr>
          <w:rFonts w:ascii="SimSun" w:eastAsia="SimSun" w:hAnsi="SimSun" w:cs="SimSun" w:hint="eastAsia"/>
          <w:b/>
          <w:u w:val="single"/>
        </w:rPr>
        <w:t>的发展</w:t>
      </w:r>
    </w:p>
    <w:p w14:paraId="1ED9B244" w14:textId="31021D2C" w:rsidR="006E32BA" w:rsidRDefault="006E32BA" w:rsidP="006E32BA">
      <w:pPr>
        <w:numPr>
          <w:ilvl w:val="0"/>
          <w:numId w:val="9"/>
        </w:numPr>
        <w:ind w:right="-57"/>
      </w:pPr>
      <w:r>
        <w:t>For many years, the creed was incorrectly thought to be written by the Twelve Apostles.  The myth declared that the Holy Spirit prompted the Apostles to write the creed at the time of Pentecost.  Saint Peter is said to have written the first phrase and then each apostle wrote another phrase until the last apostle, Matthias, wrote the final phrase.</w:t>
      </w:r>
    </w:p>
    <w:p w14:paraId="3925DF7A" w14:textId="1553E643" w:rsidR="00A86598" w:rsidRDefault="00A86598" w:rsidP="00A86598">
      <w:pPr>
        <w:ind w:left="720" w:right="-57"/>
      </w:pPr>
      <w:r w:rsidRPr="00A86598">
        <w:rPr>
          <w:rFonts w:ascii="SimSun" w:eastAsia="SimSun" w:hAnsi="SimSun" w:cs="SimSun" w:hint="eastAsia"/>
        </w:rPr>
        <w:t>许多年来，人们错误地认为信条是由十二个使徒写的。</w:t>
      </w:r>
      <w:r w:rsidRPr="00A86598">
        <w:t xml:space="preserve"> </w:t>
      </w:r>
      <w:r w:rsidR="004C1636">
        <w:rPr>
          <w:rFonts w:ascii="SimSun" w:eastAsia="SimSun" w:hAnsi="SimSun" w:cs="SimSun" w:hint="eastAsia"/>
        </w:rPr>
        <w:t>人们传说</w:t>
      </w:r>
      <w:r w:rsidRPr="00A86598">
        <w:rPr>
          <w:rFonts w:ascii="SimSun" w:eastAsia="SimSun" w:hAnsi="SimSun" w:cs="SimSun" w:hint="eastAsia"/>
        </w:rPr>
        <w:t>，圣灵在五旬节时促使使徒们写下了</w:t>
      </w:r>
      <w:r w:rsidR="00143D55">
        <w:rPr>
          <w:rFonts w:ascii="SimSun" w:eastAsia="SimSun" w:hAnsi="SimSun" w:cs="SimSun" w:hint="eastAsia"/>
        </w:rPr>
        <w:t>该信经</w:t>
      </w:r>
      <w:r w:rsidRPr="00A86598">
        <w:rPr>
          <w:rFonts w:ascii="SimSun" w:eastAsia="SimSun" w:hAnsi="SimSun" w:cs="SimSun" w:hint="eastAsia"/>
        </w:rPr>
        <w:t>。</w:t>
      </w:r>
      <w:r w:rsidRPr="00A86598">
        <w:t xml:space="preserve"> </w:t>
      </w:r>
      <w:r w:rsidRPr="00A86598">
        <w:rPr>
          <w:rFonts w:ascii="SimSun" w:eastAsia="SimSun" w:hAnsi="SimSun" w:cs="SimSun" w:hint="eastAsia"/>
        </w:rPr>
        <w:t>据说圣彼得写了第一句话，然后每个使徒写了另一句话，直到最后一个使徒马提亚写了最后一句话。</w:t>
      </w:r>
    </w:p>
    <w:p w14:paraId="209897D9" w14:textId="508EEA12" w:rsidR="006E32BA" w:rsidRDefault="006E32BA" w:rsidP="006E32BA">
      <w:pPr>
        <w:numPr>
          <w:ilvl w:val="0"/>
          <w:numId w:val="9"/>
        </w:numPr>
        <w:ind w:right="-57"/>
      </w:pPr>
      <w:r>
        <w:t>Although Jesus’ Twelve Apostles did not write the creed, the contents of the creed are based on the teachings that the divinely inspired Apostles recorded in the New Testament.  “If the Apostles’ Creed was never actually compiled by the Apostles, it was faithfully put together out of their writings.” – John Calvin.</w:t>
      </w:r>
    </w:p>
    <w:p w14:paraId="15B6A3BD" w14:textId="5DA65FF3" w:rsidR="003E102F" w:rsidRDefault="003E102F" w:rsidP="003E102F">
      <w:pPr>
        <w:ind w:left="720" w:right="-57"/>
      </w:pPr>
      <w:r w:rsidRPr="003E102F">
        <w:rPr>
          <w:rFonts w:ascii="SimSun" w:eastAsia="SimSun" w:hAnsi="SimSun" w:cs="SimSun" w:hint="eastAsia"/>
        </w:rPr>
        <w:t>虽然耶稣的十二个使徒没有写</w:t>
      </w:r>
      <w:r w:rsidR="00AD66C0">
        <w:rPr>
          <w:rFonts w:ascii="SimSun" w:eastAsia="SimSun" w:hAnsi="SimSun" w:cs="SimSun" w:hint="eastAsia"/>
        </w:rPr>
        <w:t>该信经</w:t>
      </w:r>
      <w:r w:rsidRPr="003E102F">
        <w:rPr>
          <w:rFonts w:ascii="SimSun" w:eastAsia="SimSun" w:hAnsi="SimSun" w:cs="SimSun" w:hint="eastAsia"/>
        </w:rPr>
        <w:t>，但</w:t>
      </w:r>
      <w:r w:rsidR="00AD66C0">
        <w:rPr>
          <w:rFonts w:ascii="SimSun" w:eastAsia="SimSun" w:hAnsi="SimSun" w:cs="SimSun" w:hint="eastAsia"/>
        </w:rPr>
        <w:t>信经</w:t>
      </w:r>
      <w:r w:rsidRPr="003E102F">
        <w:rPr>
          <w:rFonts w:ascii="SimSun" w:eastAsia="SimSun" w:hAnsi="SimSun" w:cs="SimSun" w:hint="eastAsia"/>
        </w:rPr>
        <w:t>的内容是基于使徒们在</w:t>
      </w:r>
      <w:r w:rsidR="00AD66C0">
        <w:rPr>
          <w:rFonts w:ascii="SimSun" w:eastAsia="SimSun" w:hAnsi="SimSun" w:cs="SimSun" w:hint="eastAsia"/>
        </w:rPr>
        <w:t>神所启示的</w:t>
      </w:r>
      <w:r w:rsidRPr="003E102F">
        <w:rPr>
          <w:rFonts w:ascii="SimSun" w:eastAsia="SimSun" w:hAnsi="SimSun" w:cs="SimSun" w:hint="eastAsia"/>
        </w:rPr>
        <w:t>新约中记录的教义。</w:t>
      </w:r>
      <w:r w:rsidRPr="003E102F">
        <w:t xml:space="preserve"> "</w:t>
      </w:r>
      <w:r w:rsidR="005D0B1E">
        <w:rPr>
          <w:rFonts w:ascii="SimSun" w:eastAsia="SimSun" w:hAnsi="SimSun" w:cs="SimSun" w:hint="eastAsia"/>
        </w:rPr>
        <w:t>即便</w:t>
      </w:r>
      <w:r w:rsidR="007D085E" w:rsidRPr="003E102F">
        <w:rPr>
          <w:rFonts w:ascii="SimSun" w:eastAsia="SimSun" w:hAnsi="SimSun" w:cs="SimSun" w:hint="eastAsia"/>
        </w:rPr>
        <w:t>使徒们</w:t>
      </w:r>
      <w:r w:rsidRPr="003E102F">
        <w:rPr>
          <w:rFonts w:ascii="SimSun" w:eastAsia="SimSun" w:hAnsi="SimSun" w:cs="SimSun" w:hint="eastAsia"/>
        </w:rPr>
        <w:t>实际上从未</w:t>
      </w:r>
      <w:r w:rsidR="007D085E">
        <w:rPr>
          <w:rFonts w:ascii="SimSun" w:eastAsia="SimSun" w:hAnsi="SimSun" w:cs="SimSun" w:hint="eastAsia"/>
        </w:rPr>
        <w:t>亲自</w:t>
      </w:r>
      <w:r w:rsidRPr="003E102F">
        <w:rPr>
          <w:rFonts w:ascii="SimSun" w:eastAsia="SimSun" w:hAnsi="SimSun" w:cs="SimSun" w:hint="eastAsia"/>
        </w:rPr>
        <w:t>编撰</w:t>
      </w:r>
      <w:r w:rsidR="007D085E" w:rsidRPr="003E102F">
        <w:rPr>
          <w:rFonts w:ascii="SimSun" w:eastAsia="SimSun" w:hAnsi="SimSun" w:cs="SimSun" w:hint="eastAsia"/>
        </w:rPr>
        <w:t>《使徒信经》</w:t>
      </w:r>
      <w:r w:rsidRPr="003E102F">
        <w:rPr>
          <w:rFonts w:ascii="SimSun" w:eastAsia="SimSun" w:hAnsi="SimSun" w:cs="SimSun" w:hint="eastAsia"/>
        </w:rPr>
        <w:t>，</w:t>
      </w:r>
      <w:r w:rsidR="005D0B1E">
        <w:rPr>
          <w:rFonts w:ascii="SimSun" w:eastAsia="SimSun" w:hAnsi="SimSun" w:cs="SimSun" w:hint="eastAsia"/>
        </w:rPr>
        <w:t>然而</w:t>
      </w:r>
      <w:r w:rsidRPr="003E102F">
        <w:rPr>
          <w:rFonts w:ascii="SimSun" w:eastAsia="SimSun" w:hAnsi="SimSun" w:cs="SimSun" w:hint="eastAsia"/>
        </w:rPr>
        <w:t>它</w:t>
      </w:r>
      <w:r w:rsidR="005D0B1E">
        <w:rPr>
          <w:rFonts w:ascii="SimSun" w:eastAsia="SimSun" w:hAnsi="SimSun" w:cs="SimSun" w:hint="eastAsia"/>
        </w:rPr>
        <w:t>仍</w:t>
      </w:r>
      <w:r w:rsidRPr="003E102F">
        <w:rPr>
          <w:rFonts w:ascii="SimSun" w:eastAsia="SimSun" w:hAnsi="SimSun" w:cs="SimSun" w:hint="eastAsia"/>
        </w:rPr>
        <w:t>是从他们的著作中</w:t>
      </w:r>
      <w:r w:rsidR="005D0B1E" w:rsidRPr="003E102F">
        <w:rPr>
          <w:rFonts w:ascii="SimSun" w:eastAsia="SimSun" w:hAnsi="SimSun" w:cs="SimSun" w:hint="eastAsia"/>
        </w:rPr>
        <w:t>忠实地</w:t>
      </w:r>
      <w:r w:rsidR="00F467BD">
        <w:rPr>
          <w:rFonts w:ascii="SimSun" w:eastAsia="SimSun" w:hAnsi="SimSun" w:cs="SimSun" w:hint="eastAsia"/>
        </w:rPr>
        <w:t>摘选</w:t>
      </w:r>
      <w:r w:rsidRPr="003E102F">
        <w:rPr>
          <w:rFonts w:ascii="SimSun" w:eastAsia="SimSun" w:hAnsi="SimSun" w:cs="SimSun" w:hint="eastAsia"/>
        </w:rPr>
        <w:t>出来的</w:t>
      </w:r>
      <w:r w:rsidRPr="003E102F">
        <w:t xml:space="preserve">"- </w:t>
      </w:r>
      <w:r w:rsidRPr="003E102F">
        <w:rPr>
          <w:rFonts w:ascii="SimSun" w:eastAsia="SimSun" w:hAnsi="SimSun" w:cs="SimSun" w:hint="eastAsia"/>
        </w:rPr>
        <w:t>约翰</w:t>
      </w:r>
      <w:r w:rsidRPr="003E102F">
        <w:t>-</w:t>
      </w:r>
      <w:r w:rsidRPr="003E102F">
        <w:rPr>
          <w:rFonts w:ascii="SimSun" w:eastAsia="SimSun" w:hAnsi="SimSun" w:cs="SimSun" w:hint="eastAsia"/>
        </w:rPr>
        <w:t>加尔文。</w:t>
      </w:r>
    </w:p>
    <w:p w14:paraId="19061BB4" w14:textId="0C0E7654" w:rsidR="006E32BA" w:rsidRDefault="006E32BA" w:rsidP="006E32BA">
      <w:pPr>
        <w:numPr>
          <w:ilvl w:val="0"/>
          <w:numId w:val="9"/>
        </w:numPr>
        <w:ind w:right="-57"/>
      </w:pPr>
      <w:r>
        <w:t>The creed is a product of the Western Church (the part of the Church that developed in the western part of the Roman Empire, primarily in western Europe and northern Africa).</w:t>
      </w:r>
    </w:p>
    <w:p w14:paraId="21DE29F1" w14:textId="38EC2733" w:rsidR="00F467BD" w:rsidRDefault="00F467BD" w:rsidP="00F467BD">
      <w:pPr>
        <w:ind w:left="720" w:right="-57"/>
      </w:pPr>
      <w:r w:rsidRPr="00F467BD">
        <w:rPr>
          <w:rFonts w:ascii="SimSun" w:eastAsia="SimSun" w:hAnsi="SimSun" w:cs="SimSun" w:hint="eastAsia"/>
        </w:rPr>
        <w:t>信</w:t>
      </w:r>
      <w:r>
        <w:rPr>
          <w:rFonts w:ascii="SimSun" w:eastAsia="SimSun" w:hAnsi="SimSun" w:cs="SimSun" w:hint="eastAsia"/>
        </w:rPr>
        <w:t>经</w:t>
      </w:r>
      <w:r w:rsidRPr="00F467BD">
        <w:rPr>
          <w:rFonts w:ascii="SimSun" w:eastAsia="SimSun" w:hAnsi="SimSun" w:cs="SimSun" w:hint="eastAsia"/>
        </w:rPr>
        <w:t>是西方教会（在罗马帝国西部，主要在西欧和北非发展的那部分教会）的产物。</w:t>
      </w:r>
    </w:p>
    <w:p w14:paraId="1A6180E4" w14:textId="742FEB37" w:rsidR="006E32BA" w:rsidRDefault="006E32BA" w:rsidP="006E32BA">
      <w:pPr>
        <w:numPr>
          <w:ilvl w:val="0"/>
          <w:numId w:val="9"/>
        </w:numPr>
        <w:ind w:right="-57"/>
      </w:pPr>
      <w:r>
        <w:t>In the early centuries after Christ, local Christian churches developed oral baptismal creeds which were used as confessions by those being instructed for Baptism and church membership.   These creeds were interrogative in nature, employing a question-and-answer format.  The three primary baptismal questions were:</w:t>
      </w:r>
    </w:p>
    <w:p w14:paraId="6D5F837B" w14:textId="72D85388" w:rsidR="00FC297A" w:rsidRDefault="00FC297A" w:rsidP="00FC297A">
      <w:pPr>
        <w:ind w:left="720" w:right="-57"/>
      </w:pPr>
      <w:r w:rsidRPr="00FC297A">
        <w:rPr>
          <w:rFonts w:ascii="SimSun" w:eastAsia="SimSun" w:hAnsi="SimSun" w:cs="SimSun" w:hint="eastAsia"/>
        </w:rPr>
        <w:t>在基督之后的几个世纪里，</w:t>
      </w:r>
      <w:r>
        <w:rPr>
          <w:rFonts w:ascii="SimSun" w:eastAsia="SimSun" w:hAnsi="SimSun" w:cs="SimSun" w:hint="eastAsia"/>
        </w:rPr>
        <w:t>各个</w:t>
      </w:r>
      <w:r w:rsidRPr="00FC297A">
        <w:rPr>
          <w:rFonts w:ascii="SimSun" w:eastAsia="SimSun" w:hAnsi="SimSun" w:cs="SimSun" w:hint="eastAsia"/>
        </w:rPr>
        <w:t>地方</w:t>
      </w:r>
      <w:r>
        <w:rPr>
          <w:rFonts w:ascii="SimSun" w:eastAsia="SimSun" w:hAnsi="SimSun" w:cs="SimSun" w:hint="eastAsia"/>
        </w:rPr>
        <w:t>的</w:t>
      </w:r>
      <w:r w:rsidRPr="00FC297A">
        <w:rPr>
          <w:rFonts w:ascii="SimSun" w:eastAsia="SimSun" w:hAnsi="SimSun" w:cs="SimSun" w:hint="eastAsia"/>
        </w:rPr>
        <w:t>基督教会制定了口头的洗礼信条，这些信条</w:t>
      </w:r>
      <w:r w:rsidR="005B62ED">
        <w:rPr>
          <w:rFonts w:ascii="SimSun" w:eastAsia="SimSun" w:hAnsi="SimSun" w:cs="SimSun" w:hint="eastAsia"/>
        </w:rPr>
        <w:t>用来给</w:t>
      </w:r>
      <w:r w:rsidRPr="00FC297A">
        <w:rPr>
          <w:rFonts w:ascii="SimSun" w:eastAsia="SimSun" w:hAnsi="SimSun" w:cs="SimSun" w:hint="eastAsia"/>
        </w:rPr>
        <w:t>那些</w:t>
      </w:r>
      <w:r w:rsidR="005B62ED">
        <w:rPr>
          <w:rFonts w:ascii="SimSun" w:eastAsia="SimSun" w:hAnsi="SimSun" w:cs="SimSun" w:hint="eastAsia"/>
        </w:rPr>
        <w:t>预备</w:t>
      </w:r>
      <w:r w:rsidRPr="00FC297A">
        <w:rPr>
          <w:rFonts w:ascii="SimSun" w:eastAsia="SimSun" w:hAnsi="SimSun" w:cs="SimSun" w:hint="eastAsia"/>
        </w:rPr>
        <w:t>接受洗礼和</w:t>
      </w:r>
      <w:r w:rsidR="005B62ED">
        <w:rPr>
          <w:rFonts w:ascii="SimSun" w:eastAsia="SimSun" w:hAnsi="SimSun" w:cs="SimSun" w:hint="eastAsia"/>
        </w:rPr>
        <w:t>加入</w:t>
      </w:r>
      <w:r w:rsidRPr="00FC297A">
        <w:rPr>
          <w:rFonts w:ascii="SimSun" w:eastAsia="SimSun" w:hAnsi="SimSun" w:cs="SimSun" w:hint="eastAsia"/>
        </w:rPr>
        <w:t>教会的人</w:t>
      </w:r>
      <w:proofErr w:type="gramStart"/>
      <w:r w:rsidRPr="00FC297A">
        <w:rPr>
          <w:rFonts w:ascii="SimSun" w:eastAsia="SimSun" w:hAnsi="SimSun" w:cs="SimSun" w:hint="eastAsia"/>
        </w:rPr>
        <w:t>作为</w:t>
      </w:r>
      <w:r w:rsidR="00837B70">
        <w:rPr>
          <w:rFonts w:ascii="SimSun" w:eastAsia="SimSun" w:hAnsi="SimSun" w:cs="SimSun" w:hint="eastAsia"/>
        </w:rPr>
        <w:t>认信的</w:t>
      </w:r>
      <w:proofErr w:type="gramEnd"/>
      <w:r w:rsidR="00837B70">
        <w:rPr>
          <w:rFonts w:ascii="SimSun" w:eastAsia="SimSun" w:hAnsi="SimSun" w:cs="SimSun" w:hint="eastAsia"/>
        </w:rPr>
        <w:t>内容</w:t>
      </w:r>
      <w:r w:rsidRPr="00FC297A">
        <w:rPr>
          <w:rFonts w:ascii="SimSun" w:eastAsia="SimSun" w:hAnsi="SimSun" w:cs="SimSun" w:hint="eastAsia"/>
        </w:rPr>
        <w:t>。</w:t>
      </w:r>
      <w:r w:rsidRPr="00FC297A">
        <w:t xml:space="preserve">  </w:t>
      </w:r>
      <w:r w:rsidRPr="00FC297A">
        <w:rPr>
          <w:rFonts w:ascii="SimSun" w:eastAsia="SimSun" w:hAnsi="SimSun" w:cs="SimSun" w:hint="eastAsia"/>
        </w:rPr>
        <w:t>这些信条具有询问性质，采用了问答的形式。</w:t>
      </w:r>
      <w:r w:rsidRPr="00FC297A">
        <w:t xml:space="preserve"> </w:t>
      </w:r>
      <w:r w:rsidRPr="00FC297A">
        <w:rPr>
          <w:rFonts w:ascii="SimSun" w:eastAsia="SimSun" w:hAnsi="SimSun" w:cs="SimSun" w:hint="eastAsia"/>
        </w:rPr>
        <w:t>三个主要的洗礼问题是。</w:t>
      </w:r>
    </w:p>
    <w:p w14:paraId="299A5CA8" w14:textId="4FA3BB2F" w:rsidR="006E32BA" w:rsidRDefault="006E32BA" w:rsidP="006E32BA">
      <w:pPr>
        <w:ind w:right="-57"/>
      </w:pPr>
      <w:r>
        <w:tab/>
        <w:t>a. Do you believe in God the Father?</w:t>
      </w:r>
    </w:p>
    <w:p w14:paraId="5750D6E9" w14:textId="590528E5" w:rsidR="006E5074" w:rsidRDefault="006E5074" w:rsidP="006E32BA">
      <w:pPr>
        <w:ind w:right="-57"/>
      </w:pPr>
      <w:r>
        <w:tab/>
      </w:r>
      <w:r w:rsidRPr="006E5074">
        <w:rPr>
          <w:rFonts w:ascii="SimSun" w:eastAsia="SimSun" w:hAnsi="SimSun" w:cs="SimSun" w:hint="eastAsia"/>
        </w:rPr>
        <w:t>你</w:t>
      </w:r>
      <w:proofErr w:type="gramStart"/>
      <w:r w:rsidRPr="006E5074">
        <w:rPr>
          <w:rFonts w:ascii="SimSun" w:eastAsia="SimSun" w:hAnsi="SimSun" w:cs="SimSun" w:hint="eastAsia"/>
        </w:rPr>
        <w:t>相信父神吗</w:t>
      </w:r>
      <w:proofErr w:type="gramEnd"/>
      <w:r w:rsidRPr="006E5074">
        <w:rPr>
          <w:rFonts w:ascii="SimSun" w:eastAsia="SimSun" w:hAnsi="SimSun" w:cs="SimSun" w:hint="eastAsia"/>
        </w:rPr>
        <w:t>？</w:t>
      </w:r>
    </w:p>
    <w:p w14:paraId="21E16ADB" w14:textId="77777777" w:rsidR="006E32BA" w:rsidRDefault="006E32BA" w:rsidP="006E32BA">
      <w:pPr>
        <w:ind w:right="-57"/>
      </w:pPr>
      <w:r>
        <w:tab/>
        <w:t xml:space="preserve">b. Do you believe in Jesus Christ, the Son of God, who was incarnate and died and </w:t>
      </w:r>
    </w:p>
    <w:p w14:paraId="5FCD1485" w14:textId="21211C14" w:rsidR="006E32BA" w:rsidRDefault="006E32BA" w:rsidP="006E32BA">
      <w:pPr>
        <w:ind w:right="-57"/>
      </w:pPr>
      <w:r>
        <w:t xml:space="preserve">                 rose again?</w:t>
      </w:r>
    </w:p>
    <w:p w14:paraId="0E3EE856" w14:textId="3FEEB0C8" w:rsidR="006D0721" w:rsidRDefault="006D0721" w:rsidP="006E32BA">
      <w:pPr>
        <w:ind w:right="-57"/>
      </w:pPr>
      <w:r>
        <w:tab/>
      </w:r>
      <w:r w:rsidRPr="006D0721">
        <w:rPr>
          <w:rFonts w:ascii="SimSun" w:eastAsia="SimSun" w:hAnsi="SimSun" w:cs="SimSun" w:hint="eastAsia"/>
        </w:rPr>
        <w:t>你是否相信上帝的儿子耶稣基督，</w:t>
      </w:r>
      <w:r>
        <w:rPr>
          <w:rFonts w:ascii="SimSun" w:eastAsia="SimSun" w:hAnsi="SimSun" w:cs="SimSun" w:hint="eastAsia"/>
        </w:rPr>
        <w:t>祂</w:t>
      </w:r>
      <w:r w:rsidR="00C44E20">
        <w:rPr>
          <w:rFonts w:ascii="SimSun" w:eastAsia="SimSun" w:hAnsi="SimSun" w:cs="SimSun" w:hint="eastAsia"/>
        </w:rPr>
        <w:t>曾</w:t>
      </w:r>
      <w:r w:rsidRPr="006D0721">
        <w:rPr>
          <w:rFonts w:ascii="SimSun" w:eastAsia="SimSun" w:hAnsi="SimSun" w:cs="SimSun" w:hint="eastAsia"/>
        </w:rPr>
        <w:t>道成肉身，死而复活？</w:t>
      </w:r>
    </w:p>
    <w:p w14:paraId="59991EA9" w14:textId="4300B6F5" w:rsidR="006E32BA" w:rsidRDefault="006E32BA" w:rsidP="006E32BA">
      <w:pPr>
        <w:ind w:right="-57"/>
      </w:pPr>
      <w:r>
        <w:tab/>
        <w:t>c. Do you believe in the Holy Spirit of God?</w:t>
      </w:r>
    </w:p>
    <w:p w14:paraId="0D77A7BA" w14:textId="0CE5016F" w:rsidR="00C44E20" w:rsidRDefault="00C44E20" w:rsidP="006E32BA">
      <w:pPr>
        <w:ind w:right="-57"/>
      </w:pPr>
      <w:r>
        <w:tab/>
      </w:r>
      <w:r w:rsidRPr="00C44E20">
        <w:rPr>
          <w:rFonts w:ascii="SimSun" w:eastAsia="SimSun" w:hAnsi="SimSun" w:cs="SimSun" w:hint="eastAsia"/>
        </w:rPr>
        <w:t>你相信圣灵吗？</w:t>
      </w:r>
    </w:p>
    <w:p w14:paraId="623A2C42" w14:textId="7AC93C36" w:rsidR="006E32BA" w:rsidRDefault="006E32BA" w:rsidP="006E32BA">
      <w:pPr>
        <w:numPr>
          <w:ilvl w:val="0"/>
          <w:numId w:val="9"/>
        </w:numPr>
        <w:ind w:right="-57"/>
      </w:pPr>
      <w:r>
        <w:t>Written creeds started to appear at the beginning of the 2nd Century.  Ignatius was one of the first to record a creed.</w:t>
      </w:r>
    </w:p>
    <w:p w14:paraId="1517D955" w14:textId="76D686E7" w:rsidR="00132447" w:rsidRDefault="00132447" w:rsidP="00132447">
      <w:pPr>
        <w:ind w:left="720" w:right="-57"/>
      </w:pPr>
      <w:r w:rsidRPr="00132447">
        <w:rPr>
          <w:rFonts w:ascii="SimSun" w:eastAsia="SimSun" w:hAnsi="SimSun" w:cs="SimSun" w:hint="eastAsia"/>
        </w:rPr>
        <w:t>第二世纪初，书面信</w:t>
      </w:r>
      <w:r w:rsidR="00BA0F39">
        <w:rPr>
          <w:rFonts w:ascii="SimSun" w:eastAsia="SimSun" w:hAnsi="SimSun" w:cs="SimSun" w:hint="eastAsia"/>
        </w:rPr>
        <w:t>经文本</w:t>
      </w:r>
      <w:r w:rsidRPr="00132447">
        <w:rPr>
          <w:rFonts w:ascii="SimSun" w:eastAsia="SimSun" w:hAnsi="SimSun" w:cs="SimSun" w:hint="eastAsia"/>
        </w:rPr>
        <w:t>开始出现。</w:t>
      </w:r>
      <w:r w:rsidRPr="00132447">
        <w:t xml:space="preserve"> </w:t>
      </w:r>
      <w:r w:rsidR="00752C90" w:rsidRPr="00752C90">
        <w:rPr>
          <w:rFonts w:ascii="SimSun" w:eastAsia="SimSun" w:hAnsi="SimSun" w:cs="SimSun" w:hint="eastAsia"/>
        </w:rPr>
        <w:t>伊格那丢</w:t>
      </w:r>
      <w:r w:rsidR="00752C90">
        <w:rPr>
          <w:rFonts w:ascii="SimSun" w:eastAsia="SimSun" w:hAnsi="SimSun" w:cs="SimSun" w:hint="eastAsia"/>
        </w:rPr>
        <w:t>（</w:t>
      </w:r>
      <w:r w:rsidR="00752C90">
        <w:t>Ignatius</w:t>
      </w:r>
      <w:r w:rsidR="00752C90">
        <w:rPr>
          <w:rFonts w:ascii="SimSun" w:eastAsia="SimSun" w:hAnsi="SimSun" w:cs="SimSun" w:hint="eastAsia"/>
        </w:rPr>
        <w:t>）</w:t>
      </w:r>
      <w:r w:rsidRPr="00132447">
        <w:rPr>
          <w:rFonts w:ascii="SimSun" w:eastAsia="SimSun" w:hAnsi="SimSun" w:cs="SimSun" w:hint="eastAsia"/>
        </w:rPr>
        <w:t>是最早</w:t>
      </w:r>
      <w:proofErr w:type="gramStart"/>
      <w:r w:rsidRPr="00132447">
        <w:rPr>
          <w:rFonts w:ascii="SimSun" w:eastAsia="SimSun" w:hAnsi="SimSun" w:cs="SimSun" w:hint="eastAsia"/>
        </w:rPr>
        <w:t>记录</w:t>
      </w:r>
      <w:r w:rsidR="00BA0F39">
        <w:rPr>
          <w:rFonts w:ascii="SimSun" w:eastAsia="SimSun" w:hAnsi="SimSun" w:cs="SimSun" w:hint="eastAsia"/>
        </w:rPr>
        <w:t>信</w:t>
      </w:r>
      <w:proofErr w:type="gramEnd"/>
      <w:r w:rsidR="00BA0F39">
        <w:rPr>
          <w:rFonts w:ascii="SimSun" w:eastAsia="SimSun" w:hAnsi="SimSun" w:cs="SimSun" w:hint="eastAsia"/>
        </w:rPr>
        <w:t>经</w:t>
      </w:r>
      <w:r w:rsidRPr="00132447">
        <w:rPr>
          <w:rFonts w:ascii="SimSun" w:eastAsia="SimSun" w:hAnsi="SimSun" w:cs="SimSun" w:hint="eastAsia"/>
        </w:rPr>
        <w:t>的人之一。</w:t>
      </w:r>
    </w:p>
    <w:p w14:paraId="6CC0CB45" w14:textId="599850C1" w:rsidR="006E32BA" w:rsidRDefault="006E32BA" w:rsidP="006E32BA">
      <w:pPr>
        <w:numPr>
          <w:ilvl w:val="0"/>
          <w:numId w:val="9"/>
        </w:numPr>
        <w:ind w:right="-57"/>
      </w:pPr>
      <w:proofErr w:type="spellStart"/>
      <w:r>
        <w:t>Ireneaus</w:t>
      </w:r>
      <w:proofErr w:type="spellEnd"/>
      <w:r>
        <w:t xml:space="preserve"> (Asia Minor and France) and Tertullian (Carthage) continued the development of written creeds at the end of the 2nd Century. </w:t>
      </w:r>
    </w:p>
    <w:p w14:paraId="435ED3C8" w14:textId="67FF6125" w:rsidR="00F41FE5" w:rsidRDefault="00553F93" w:rsidP="00F41FE5">
      <w:pPr>
        <w:ind w:left="720" w:right="-57"/>
      </w:pPr>
      <w:r w:rsidRPr="00553F93">
        <w:rPr>
          <w:rFonts w:ascii="SimSun" w:eastAsia="SimSun" w:hAnsi="SimSun" w:cs="SimSun" w:hint="eastAsia"/>
        </w:rPr>
        <w:lastRenderedPageBreak/>
        <w:t>爱任</w:t>
      </w:r>
      <w:proofErr w:type="gramStart"/>
      <w:r w:rsidRPr="00553F93">
        <w:rPr>
          <w:rFonts w:ascii="SimSun" w:eastAsia="SimSun" w:hAnsi="SimSun" w:cs="SimSun" w:hint="eastAsia"/>
        </w:rPr>
        <w:t>纽</w:t>
      </w:r>
      <w:proofErr w:type="gramEnd"/>
      <w:r>
        <w:rPr>
          <w:rFonts w:ascii="SimSun" w:eastAsia="SimSun" w:hAnsi="SimSun" w:cs="SimSun" w:hint="eastAsia"/>
        </w:rPr>
        <w:t>（</w:t>
      </w:r>
      <w:proofErr w:type="spellStart"/>
      <w:r>
        <w:t>Ireneaus</w:t>
      </w:r>
      <w:proofErr w:type="spellEnd"/>
      <w:r>
        <w:rPr>
          <w:rFonts w:ascii="SimSun" w:eastAsia="SimSun" w:hAnsi="SimSun" w:cs="SimSun" w:hint="eastAsia"/>
        </w:rPr>
        <w:t>）</w:t>
      </w:r>
      <w:r w:rsidR="00F41FE5" w:rsidRPr="00F41FE5">
        <w:rPr>
          <w:rFonts w:ascii="SimSun" w:eastAsia="SimSun" w:hAnsi="SimSun" w:cs="SimSun" w:hint="eastAsia"/>
        </w:rPr>
        <w:t>（小亚细亚和法国）</w:t>
      </w:r>
      <w:proofErr w:type="gramStart"/>
      <w:r w:rsidR="00F41FE5" w:rsidRPr="00F41FE5">
        <w:rPr>
          <w:rFonts w:ascii="SimSun" w:eastAsia="SimSun" w:hAnsi="SimSun" w:cs="SimSun" w:hint="eastAsia"/>
        </w:rPr>
        <w:t>和特图良</w:t>
      </w:r>
      <w:proofErr w:type="gramEnd"/>
      <w:r w:rsidR="00F41FE5" w:rsidRPr="00F41FE5">
        <w:rPr>
          <w:rFonts w:ascii="SimSun" w:eastAsia="SimSun" w:hAnsi="SimSun" w:cs="SimSun" w:hint="eastAsia"/>
        </w:rPr>
        <w:t>（</w:t>
      </w:r>
      <w:proofErr w:type="gramStart"/>
      <w:r w:rsidR="00F41FE5" w:rsidRPr="00F41FE5">
        <w:rPr>
          <w:rFonts w:ascii="SimSun" w:eastAsia="SimSun" w:hAnsi="SimSun" w:cs="SimSun" w:hint="eastAsia"/>
        </w:rPr>
        <w:t>迦太</w:t>
      </w:r>
      <w:proofErr w:type="gramEnd"/>
      <w:r w:rsidR="00F41FE5" w:rsidRPr="00F41FE5">
        <w:rPr>
          <w:rFonts w:ascii="SimSun" w:eastAsia="SimSun" w:hAnsi="SimSun" w:cs="SimSun" w:hint="eastAsia"/>
        </w:rPr>
        <w:t>基）在</w:t>
      </w:r>
      <w:r w:rsidR="00F41FE5" w:rsidRPr="00F41FE5">
        <w:t>2</w:t>
      </w:r>
      <w:r w:rsidR="00F41FE5" w:rsidRPr="00F41FE5">
        <w:rPr>
          <w:rFonts w:ascii="SimSun" w:eastAsia="SimSun" w:hAnsi="SimSun" w:cs="SimSun" w:hint="eastAsia"/>
        </w:rPr>
        <w:t>世纪末继续发展书面</w:t>
      </w:r>
      <w:r w:rsidR="00DF61E1">
        <w:rPr>
          <w:rFonts w:ascii="SimSun" w:eastAsia="SimSun" w:hAnsi="SimSun" w:cs="SimSun" w:hint="eastAsia"/>
        </w:rPr>
        <w:t>的信经</w:t>
      </w:r>
      <w:r w:rsidR="00F41FE5" w:rsidRPr="00F41FE5">
        <w:rPr>
          <w:rFonts w:ascii="SimSun" w:eastAsia="SimSun" w:hAnsi="SimSun" w:cs="SimSun" w:hint="eastAsia"/>
        </w:rPr>
        <w:t>。</w:t>
      </w:r>
    </w:p>
    <w:p w14:paraId="3B431A77" w14:textId="3D491EF0" w:rsidR="006E32BA" w:rsidRDefault="006E32BA" w:rsidP="006E32BA">
      <w:pPr>
        <w:numPr>
          <w:ilvl w:val="0"/>
          <w:numId w:val="9"/>
        </w:numPr>
        <w:ind w:right="-57"/>
      </w:pPr>
      <w:r>
        <w:t xml:space="preserve">The churches in Rome, Aquileia, Milan, Ravenna, </w:t>
      </w:r>
      <w:proofErr w:type="gramStart"/>
      <w:r>
        <w:t>Carthage</w:t>
      </w:r>
      <w:proofErr w:type="gramEnd"/>
      <w:r>
        <w:t xml:space="preserve"> and Hippo provided the most popular forms of a baptismal creed.</w:t>
      </w:r>
    </w:p>
    <w:p w14:paraId="3934C20B" w14:textId="60EB78F2" w:rsidR="00DF61E1" w:rsidRDefault="00DF61E1" w:rsidP="00DF61E1">
      <w:pPr>
        <w:ind w:left="720" w:right="-57"/>
      </w:pPr>
      <w:r w:rsidRPr="00DF61E1">
        <w:rPr>
          <w:rFonts w:ascii="SimSun" w:eastAsia="SimSun" w:hAnsi="SimSun" w:cs="SimSun" w:hint="eastAsia"/>
        </w:rPr>
        <w:t>罗马、阿奎利亚、米兰、拉文纳、</w:t>
      </w:r>
      <w:proofErr w:type="gramStart"/>
      <w:r w:rsidRPr="00DF61E1">
        <w:rPr>
          <w:rFonts w:ascii="SimSun" w:eastAsia="SimSun" w:hAnsi="SimSun" w:cs="SimSun" w:hint="eastAsia"/>
        </w:rPr>
        <w:t>迦太</w:t>
      </w:r>
      <w:proofErr w:type="gramEnd"/>
      <w:r w:rsidRPr="00DF61E1">
        <w:rPr>
          <w:rFonts w:ascii="SimSun" w:eastAsia="SimSun" w:hAnsi="SimSun" w:cs="SimSun" w:hint="eastAsia"/>
        </w:rPr>
        <w:t>基和</w:t>
      </w:r>
      <w:proofErr w:type="gramStart"/>
      <w:r w:rsidRPr="00DF61E1">
        <w:rPr>
          <w:rFonts w:ascii="SimSun" w:eastAsia="SimSun" w:hAnsi="SimSun" w:cs="SimSun" w:hint="eastAsia"/>
        </w:rPr>
        <w:t>希波</w:t>
      </w:r>
      <w:proofErr w:type="gramEnd"/>
      <w:r w:rsidRPr="00DF61E1">
        <w:rPr>
          <w:rFonts w:ascii="SimSun" w:eastAsia="SimSun" w:hAnsi="SimSun" w:cs="SimSun" w:hint="eastAsia"/>
        </w:rPr>
        <w:t>的教会提供了最流行的</w:t>
      </w:r>
      <w:proofErr w:type="gramStart"/>
      <w:r w:rsidR="00B455BF">
        <w:rPr>
          <w:rFonts w:ascii="SimSun" w:eastAsia="SimSun" w:hAnsi="SimSun" w:cs="SimSun" w:hint="eastAsia"/>
        </w:rPr>
        <w:t>洗礼信</w:t>
      </w:r>
      <w:proofErr w:type="gramEnd"/>
      <w:r w:rsidR="00B455BF">
        <w:rPr>
          <w:rFonts w:ascii="SimSun" w:eastAsia="SimSun" w:hAnsi="SimSun" w:cs="SimSun" w:hint="eastAsia"/>
        </w:rPr>
        <w:t>经</w:t>
      </w:r>
      <w:r w:rsidRPr="00DF61E1">
        <w:rPr>
          <w:rFonts w:ascii="SimSun" w:eastAsia="SimSun" w:hAnsi="SimSun" w:cs="SimSun" w:hint="eastAsia"/>
        </w:rPr>
        <w:t>的形式。</w:t>
      </w:r>
    </w:p>
    <w:p w14:paraId="185B1F93" w14:textId="77777777" w:rsidR="006E32BA" w:rsidRDefault="006E32BA" w:rsidP="006E32BA">
      <w:pPr>
        <w:ind w:right="-57"/>
        <w:jc w:val="both"/>
        <w:rPr>
          <w:b/>
        </w:rPr>
      </w:pPr>
    </w:p>
    <w:p w14:paraId="7AD703CB" w14:textId="77777777" w:rsidR="006E32BA" w:rsidRDefault="006E32BA" w:rsidP="006E32BA">
      <w:pPr>
        <w:ind w:left="720" w:right="-57"/>
        <w:jc w:val="both"/>
        <w:rPr>
          <w:b/>
          <w:u w:val="single"/>
        </w:rPr>
      </w:pPr>
      <w:r>
        <w:rPr>
          <w:b/>
          <w:u w:val="single"/>
        </w:rPr>
        <w:t>The Early Roman Baptismal Creed</w:t>
      </w:r>
    </w:p>
    <w:p w14:paraId="25B98832" w14:textId="77777777" w:rsidR="006E32BA" w:rsidRDefault="006E32BA" w:rsidP="006E32BA">
      <w:pPr>
        <w:ind w:left="720" w:right="-57"/>
        <w:jc w:val="both"/>
      </w:pPr>
      <w:r>
        <w:t>I believe in God, the Father Almighty,</w:t>
      </w:r>
    </w:p>
    <w:p w14:paraId="59AAACF8" w14:textId="77777777" w:rsidR="006E32BA" w:rsidRDefault="006E32BA" w:rsidP="006E32BA">
      <w:pPr>
        <w:ind w:left="720" w:right="-57"/>
        <w:jc w:val="both"/>
      </w:pPr>
      <w:r>
        <w:t>And in Christ Jesus, His only Son, our Lord,</w:t>
      </w:r>
    </w:p>
    <w:p w14:paraId="03BA98E3" w14:textId="21062443" w:rsidR="006E32BA" w:rsidRDefault="006E32BA" w:rsidP="006E32BA">
      <w:pPr>
        <w:ind w:left="720" w:right="-57"/>
        <w:jc w:val="both"/>
      </w:pPr>
      <w:r>
        <w:t>And in the Holy Spirit, the holy Church, the resurrection of the body.</w:t>
      </w:r>
    </w:p>
    <w:p w14:paraId="03A9D98A" w14:textId="260B2347" w:rsidR="000D7797" w:rsidRDefault="000D7797" w:rsidP="006E32BA">
      <w:pPr>
        <w:ind w:left="720" w:right="-57"/>
        <w:jc w:val="both"/>
      </w:pPr>
    </w:p>
    <w:p w14:paraId="50348C31" w14:textId="78F8E947" w:rsidR="000D7797" w:rsidRDefault="000D7797" w:rsidP="000D7797">
      <w:pPr>
        <w:ind w:left="720" w:right="-57"/>
        <w:jc w:val="both"/>
      </w:pPr>
      <w:r>
        <w:rPr>
          <w:rFonts w:ascii="SimSun" w:eastAsia="SimSun" w:hAnsi="SimSun" w:cs="SimSun" w:hint="eastAsia"/>
        </w:rPr>
        <w:t>早期罗马</w:t>
      </w:r>
      <w:proofErr w:type="gramStart"/>
      <w:r>
        <w:rPr>
          <w:rFonts w:ascii="SimSun" w:eastAsia="SimSun" w:hAnsi="SimSun" w:cs="SimSun" w:hint="eastAsia"/>
        </w:rPr>
        <w:t>洗礼信</w:t>
      </w:r>
      <w:proofErr w:type="gramEnd"/>
      <w:r>
        <w:rPr>
          <w:rFonts w:ascii="SimSun" w:eastAsia="SimSun" w:hAnsi="SimSun" w:cs="SimSun" w:hint="eastAsia"/>
        </w:rPr>
        <w:t>经</w:t>
      </w:r>
    </w:p>
    <w:p w14:paraId="0AF3113D" w14:textId="77777777" w:rsidR="000D7797" w:rsidRDefault="000D7797" w:rsidP="000D7797">
      <w:pPr>
        <w:ind w:left="720" w:right="-57"/>
        <w:jc w:val="both"/>
      </w:pPr>
      <w:r>
        <w:rPr>
          <w:rFonts w:ascii="SimSun" w:eastAsia="SimSun" w:hAnsi="SimSun" w:cs="SimSun" w:hint="eastAsia"/>
        </w:rPr>
        <w:t>我信上帝，全能的父。</w:t>
      </w:r>
    </w:p>
    <w:p w14:paraId="29E9180B" w14:textId="07163271" w:rsidR="000D7797" w:rsidRDefault="000D7797" w:rsidP="000D7797">
      <w:pPr>
        <w:ind w:left="720" w:right="-57"/>
        <w:jc w:val="both"/>
      </w:pPr>
      <w:r>
        <w:rPr>
          <w:rFonts w:ascii="SimSun" w:eastAsia="SimSun" w:hAnsi="SimSun" w:cs="SimSun" w:hint="eastAsia"/>
        </w:rPr>
        <w:t>我信基督耶稣，祂的独生子，我们的主。</w:t>
      </w:r>
    </w:p>
    <w:p w14:paraId="145531B6" w14:textId="49D08FA2" w:rsidR="000D7797" w:rsidRDefault="000D7797" w:rsidP="000D7797">
      <w:pPr>
        <w:ind w:left="720" w:right="-57"/>
        <w:jc w:val="both"/>
      </w:pPr>
      <w:r>
        <w:rPr>
          <w:rFonts w:ascii="SimSun" w:eastAsia="SimSun" w:hAnsi="SimSun" w:cs="SimSun" w:hint="eastAsia"/>
        </w:rPr>
        <w:t>我信圣灵、圣洁的教会、身体的复活。</w:t>
      </w:r>
    </w:p>
    <w:p w14:paraId="2887FA6F" w14:textId="77777777" w:rsidR="006E32BA" w:rsidRDefault="006E32BA" w:rsidP="006E32BA">
      <w:pPr>
        <w:ind w:right="-57"/>
        <w:jc w:val="both"/>
      </w:pPr>
    </w:p>
    <w:p w14:paraId="039F301F" w14:textId="0D4B191A" w:rsidR="006E32BA" w:rsidRDefault="006E32BA" w:rsidP="006E32BA">
      <w:pPr>
        <w:numPr>
          <w:ilvl w:val="0"/>
          <w:numId w:val="9"/>
        </w:numPr>
        <w:ind w:right="-57"/>
        <w:jc w:val="both"/>
      </w:pPr>
      <w:r>
        <w:t xml:space="preserve">Marcellus of Ancyra (340 A.D.) gave the Greek form and </w:t>
      </w:r>
      <w:proofErr w:type="spellStart"/>
      <w:r>
        <w:t>Rufinus</w:t>
      </w:r>
      <w:proofErr w:type="spellEnd"/>
      <w:r>
        <w:t xml:space="preserve"> of Aquileia gave the Latin form of the Roman Creed by the end of the 4th Century.  This Roman Creed would serve as the basic model for the Apostles’ Creed.</w:t>
      </w:r>
    </w:p>
    <w:p w14:paraId="150E9FEA" w14:textId="3695CF60" w:rsidR="00CD48D3" w:rsidRDefault="00CD48D3" w:rsidP="00CD48D3">
      <w:pPr>
        <w:ind w:left="720" w:right="-57"/>
        <w:jc w:val="both"/>
      </w:pPr>
      <w:r>
        <w:rPr>
          <w:rFonts w:ascii="Microsoft YaHei" w:eastAsia="Microsoft YaHei" w:hAnsi="Microsoft YaHei" w:cs="Microsoft YaHei" w:hint="eastAsia"/>
          <w:color w:val="434343"/>
          <w:sz w:val="21"/>
          <w:szCs w:val="21"/>
          <w:shd w:val="clear" w:color="auto" w:fill="FCFCFE"/>
        </w:rPr>
        <w:t>安吉拉的</w:t>
      </w:r>
      <w:r w:rsidR="00871F2A" w:rsidRPr="00871F2A">
        <w:rPr>
          <w:rFonts w:ascii="Microsoft YaHei" w:eastAsia="Microsoft YaHei" w:hAnsi="Microsoft YaHei" w:cs="Microsoft YaHei" w:hint="eastAsia"/>
          <w:color w:val="434343"/>
          <w:sz w:val="21"/>
          <w:szCs w:val="21"/>
          <w:shd w:val="clear" w:color="auto" w:fill="FCFCFE"/>
        </w:rPr>
        <w:t>马塞勒斯</w:t>
      </w:r>
      <w:r>
        <w:rPr>
          <w:rFonts w:ascii="Microsoft YaHei" w:eastAsia="Microsoft YaHei" w:hAnsi="Microsoft YaHei" w:cs="Microsoft YaHei" w:hint="eastAsia"/>
          <w:color w:val="434343"/>
          <w:sz w:val="21"/>
          <w:szCs w:val="21"/>
          <w:shd w:val="clear" w:color="auto" w:fill="FCFCFE"/>
        </w:rPr>
        <w:t>（</w:t>
      </w:r>
      <w:r>
        <w:t>Marcellus of Ancyra</w:t>
      </w:r>
      <w:r>
        <w:rPr>
          <w:rFonts w:ascii="SimSun" w:eastAsia="SimSun" w:hAnsi="SimSun" w:cs="SimSun" w:hint="eastAsia"/>
        </w:rPr>
        <w:t>）（公元3</w:t>
      </w:r>
      <w:r>
        <w:rPr>
          <w:rFonts w:ascii="SimSun" w:eastAsia="SimSun" w:hAnsi="SimSun" w:cs="SimSun"/>
        </w:rPr>
        <w:t>40</w:t>
      </w:r>
      <w:r>
        <w:rPr>
          <w:rFonts w:ascii="SimSun" w:eastAsia="SimSun" w:hAnsi="SimSun" w:cs="SimSun" w:hint="eastAsia"/>
        </w:rPr>
        <w:t>年）</w:t>
      </w:r>
      <w:r w:rsidR="00AB1847">
        <w:rPr>
          <w:rFonts w:ascii="SimSun" w:eastAsia="SimSun" w:hAnsi="SimSun" w:cs="SimSun" w:hint="eastAsia"/>
        </w:rPr>
        <w:t>供献了希腊语版本</w:t>
      </w:r>
      <w:r w:rsidR="00BE1AD7">
        <w:rPr>
          <w:rFonts w:ascii="SimSun" w:eastAsia="SimSun" w:hAnsi="SimSun" w:cs="SimSun" w:hint="eastAsia"/>
        </w:rPr>
        <w:t>。</w:t>
      </w:r>
      <w:r w:rsidR="00BE1AD7" w:rsidRPr="00BE1AD7">
        <w:rPr>
          <w:rFonts w:ascii="SimSun" w:eastAsia="SimSun" w:hAnsi="SimSun" w:cs="SimSun" w:hint="eastAsia"/>
        </w:rPr>
        <w:t>阿奎利亚的鲁菲努斯在</w:t>
      </w:r>
      <w:r w:rsidR="00BE1AD7" w:rsidRPr="00BE1AD7">
        <w:rPr>
          <w:rFonts w:ascii="SimSun" w:eastAsia="SimSun" w:hAnsi="SimSun" w:cs="SimSun"/>
        </w:rPr>
        <w:t>4</w:t>
      </w:r>
      <w:r w:rsidR="00BE1AD7" w:rsidRPr="00BE1AD7">
        <w:rPr>
          <w:rFonts w:ascii="SimSun" w:eastAsia="SimSun" w:hAnsi="SimSun" w:cs="SimSun" w:hint="eastAsia"/>
        </w:rPr>
        <w:t>世纪末给出了拉丁语形式的罗马信经。</w:t>
      </w:r>
      <w:r w:rsidR="00BE1AD7" w:rsidRPr="00BE1AD7">
        <w:rPr>
          <w:rFonts w:ascii="SimSun" w:eastAsia="SimSun" w:hAnsi="SimSun" w:cs="SimSun"/>
        </w:rPr>
        <w:t xml:space="preserve"> </w:t>
      </w:r>
      <w:r w:rsidR="00BE1AD7" w:rsidRPr="00BE1AD7">
        <w:rPr>
          <w:rFonts w:ascii="SimSun" w:eastAsia="SimSun" w:hAnsi="SimSun" w:cs="SimSun" w:hint="eastAsia"/>
        </w:rPr>
        <w:t>这个罗马信</w:t>
      </w:r>
      <w:r w:rsidR="00AA30F4">
        <w:rPr>
          <w:rFonts w:ascii="SimSun" w:eastAsia="SimSun" w:hAnsi="SimSun" w:cs="SimSun" w:hint="eastAsia"/>
        </w:rPr>
        <w:t>经</w:t>
      </w:r>
      <w:r w:rsidR="00BE1AD7" w:rsidRPr="00BE1AD7">
        <w:rPr>
          <w:rFonts w:ascii="SimSun" w:eastAsia="SimSun" w:hAnsi="SimSun" w:cs="SimSun" w:hint="eastAsia"/>
        </w:rPr>
        <w:t>将作为《使徒信经》的基本</w:t>
      </w:r>
      <w:r w:rsidR="00094BAF">
        <w:rPr>
          <w:rFonts w:ascii="SimSun" w:eastAsia="SimSun" w:hAnsi="SimSun" w:cs="SimSun" w:hint="eastAsia"/>
        </w:rPr>
        <w:t>模板</w:t>
      </w:r>
      <w:r w:rsidR="00BE1AD7" w:rsidRPr="00BE1AD7">
        <w:rPr>
          <w:rFonts w:ascii="SimSun" w:eastAsia="SimSun" w:hAnsi="SimSun" w:cs="SimSun" w:hint="eastAsia"/>
        </w:rPr>
        <w:t>。</w:t>
      </w:r>
    </w:p>
    <w:p w14:paraId="0D05C6CB" w14:textId="77777777" w:rsidR="006E32BA" w:rsidRDefault="006E32BA" w:rsidP="006E32BA">
      <w:pPr>
        <w:ind w:right="-57"/>
        <w:jc w:val="both"/>
        <w:rPr>
          <w:b/>
          <w:u w:val="single"/>
        </w:rPr>
      </w:pPr>
    </w:p>
    <w:p w14:paraId="31A80FB2" w14:textId="25124C3D" w:rsidR="006E32BA" w:rsidRDefault="006E32BA" w:rsidP="006E32BA">
      <w:pPr>
        <w:ind w:left="720" w:right="-57"/>
        <w:jc w:val="both"/>
        <w:rPr>
          <w:b/>
          <w:u w:val="single"/>
        </w:rPr>
      </w:pPr>
      <w:r>
        <w:rPr>
          <w:b/>
          <w:u w:val="single"/>
        </w:rPr>
        <w:t>The Old Roman Creed</w:t>
      </w:r>
      <w:r w:rsidR="00094BAF" w:rsidRPr="00094BAF">
        <w:rPr>
          <w:rFonts w:ascii="SimSun" w:eastAsia="SimSun" w:hAnsi="SimSun" w:cs="SimSun" w:hint="eastAsia"/>
          <w:b/>
          <w:u w:val="single"/>
        </w:rPr>
        <w:t>旧罗马信</w:t>
      </w:r>
      <w:r w:rsidR="00070F11">
        <w:rPr>
          <w:rFonts w:ascii="SimSun" w:eastAsia="SimSun" w:hAnsi="SimSun" w:cs="SimSun" w:hint="eastAsia"/>
          <w:b/>
          <w:u w:val="single"/>
        </w:rPr>
        <w:t>经</w:t>
      </w:r>
    </w:p>
    <w:p w14:paraId="176EF11D" w14:textId="77777777" w:rsidR="006E32BA" w:rsidRDefault="006E32BA" w:rsidP="006E32BA">
      <w:pPr>
        <w:ind w:left="720" w:right="-57"/>
      </w:pPr>
      <w:r>
        <w:t>I believe in God the Father Almighty.</w:t>
      </w:r>
    </w:p>
    <w:p w14:paraId="1624AA06" w14:textId="77777777" w:rsidR="006E32BA" w:rsidRDefault="006E32BA" w:rsidP="006E32BA">
      <w:pPr>
        <w:ind w:left="720" w:right="-57"/>
      </w:pPr>
    </w:p>
    <w:p w14:paraId="179B5C68" w14:textId="77777777" w:rsidR="006E32BA" w:rsidRDefault="006E32BA" w:rsidP="006E32BA">
      <w:pPr>
        <w:ind w:left="720" w:right="-57"/>
      </w:pPr>
      <w:r>
        <w:t>And in Jesus Christ, His only Son, our Lord, who was born of the Holy Spirit of the Virgin Mary, who under Pontius Pilate was crucified and buried. The third day He rose from the dead, He ascended into heaven and sits on the right hand of the Father. From there He shall come to judge the living and the dead.</w:t>
      </w:r>
    </w:p>
    <w:p w14:paraId="3E34CC69" w14:textId="77777777" w:rsidR="006E32BA" w:rsidRDefault="006E32BA" w:rsidP="006E32BA">
      <w:pPr>
        <w:ind w:left="720" w:right="-57"/>
      </w:pPr>
    </w:p>
    <w:p w14:paraId="0A92AEB1" w14:textId="1ED3D058" w:rsidR="006E32BA" w:rsidRDefault="006E32BA" w:rsidP="006E32BA">
      <w:pPr>
        <w:ind w:left="720" w:right="-57"/>
      </w:pPr>
      <w:r>
        <w:t>And in the Holy Spirit, the holy Church, the forgiveness of sins, the resurrection of the body.</w:t>
      </w:r>
    </w:p>
    <w:p w14:paraId="3EEC74B8" w14:textId="10468BE4" w:rsidR="00094BAF" w:rsidRDefault="00094BAF" w:rsidP="006E32BA">
      <w:pPr>
        <w:ind w:left="720" w:right="-57"/>
      </w:pPr>
    </w:p>
    <w:p w14:paraId="134DF0C7" w14:textId="6335CC7F" w:rsidR="00094BAF" w:rsidRDefault="00094BAF" w:rsidP="00094BAF">
      <w:pPr>
        <w:ind w:left="720" w:right="-57"/>
      </w:pPr>
      <w:r>
        <w:rPr>
          <w:rFonts w:ascii="SimSun" w:eastAsia="SimSun" w:hAnsi="SimSun" w:cs="SimSun" w:hint="eastAsia"/>
        </w:rPr>
        <w:t>我信全能的父神。</w:t>
      </w:r>
    </w:p>
    <w:p w14:paraId="301AB1E0" w14:textId="77777777" w:rsidR="00094BAF" w:rsidRDefault="00094BAF" w:rsidP="00094BAF">
      <w:pPr>
        <w:ind w:left="720" w:right="-57"/>
      </w:pPr>
    </w:p>
    <w:p w14:paraId="63AD333C" w14:textId="67E9CC8E" w:rsidR="00094BAF" w:rsidRDefault="00094BAF" w:rsidP="000C2705">
      <w:pPr>
        <w:ind w:left="720" w:right="-57"/>
        <w:rPr>
          <w:rFonts w:ascii="SimSun" w:eastAsia="SimSun" w:hAnsi="SimSun" w:cs="SimSun"/>
        </w:rPr>
      </w:pPr>
      <w:r>
        <w:rPr>
          <w:rFonts w:ascii="SimSun" w:eastAsia="SimSun" w:hAnsi="SimSun" w:cs="SimSun" w:hint="eastAsia"/>
        </w:rPr>
        <w:t>我信耶稣基督，祂的独生子，我们的主，祂</w:t>
      </w:r>
      <w:r w:rsidR="006C1BF9">
        <w:rPr>
          <w:rFonts w:ascii="SimSun" w:eastAsia="SimSun" w:hAnsi="SimSun" w:cs="SimSun" w:hint="eastAsia"/>
        </w:rPr>
        <w:t>藉</w:t>
      </w:r>
      <w:r>
        <w:rPr>
          <w:rFonts w:ascii="SimSun" w:eastAsia="SimSun" w:hAnsi="SimSun" w:cs="SimSun" w:hint="eastAsia"/>
        </w:rPr>
        <w:t>圣灵从</w:t>
      </w:r>
      <w:r w:rsidR="006C1BF9">
        <w:rPr>
          <w:rFonts w:ascii="SimSun" w:eastAsia="SimSun" w:hAnsi="SimSun" w:cs="SimSun" w:hint="eastAsia"/>
        </w:rPr>
        <w:t>童贞女</w:t>
      </w:r>
      <w:proofErr w:type="gramStart"/>
      <w:r>
        <w:rPr>
          <w:rFonts w:ascii="SimSun" w:eastAsia="SimSun" w:hAnsi="SimSun" w:cs="SimSun" w:hint="eastAsia"/>
        </w:rPr>
        <w:t>玛</w:t>
      </w:r>
      <w:proofErr w:type="gramEnd"/>
      <w:r>
        <w:rPr>
          <w:rFonts w:ascii="SimSun" w:eastAsia="SimSun" w:hAnsi="SimSun" w:cs="SimSun" w:hint="eastAsia"/>
        </w:rPr>
        <w:t>利亚所生，在</w:t>
      </w:r>
      <w:proofErr w:type="gramStart"/>
      <w:r>
        <w:rPr>
          <w:rFonts w:ascii="SimSun" w:eastAsia="SimSun" w:hAnsi="SimSun" w:cs="SimSun" w:hint="eastAsia"/>
        </w:rPr>
        <w:t>本丢彼</w:t>
      </w:r>
      <w:proofErr w:type="gramEnd"/>
      <w:r>
        <w:rPr>
          <w:rFonts w:ascii="SimSun" w:eastAsia="SimSun" w:hAnsi="SimSun" w:cs="SimSun" w:hint="eastAsia"/>
        </w:rPr>
        <w:t>拉多手下被钉死并埋葬。第三天，</w:t>
      </w:r>
      <w:r w:rsidR="00B9318A">
        <w:rPr>
          <w:rFonts w:ascii="SimSun" w:eastAsia="SimSun" w:hAnsi="SimSun" w:cs="SimSun" w:hint="eastAsia"/>
        </w:rPr>
        <w:t>祂</w:t>
      </w:r>
      <w:r>
        <w:rPr>
          <w:rFonts w:ascii="SimSun" w:eastAsia="SimSun" w:hAnsi="SimSun" w:cs="SimSun" w:hint="eastAsia"/>
        </w:rPr>
        <w:t>从死里复活，升天，坐在父的右边。</w:t>
      </w:r>
      <w:r w:rsidR="00940D08">
        <w:rPr>
          <w:rFonts w:ascii="SimSun" w:eastAsia="SimSun" w:hAnsi="SimSun" w:cs="SimSun" w:hint="eastAsia"/>
        </w:rPr>
        <w:t>祂</w:t>
      </w:r>
      <w:r w:rsidR="000C2705" w:rsidRPr="000C2705">
        <w:rPr>
          <w:rFonts w:ascii="SimSun" w:eastAsia="SimSun" w:hAnsi="SimSun" w:cs="SimSun" w:hint="eastAsia"/>
        </w:rPr>
        <w:t>将来必从那里降临，审判活人，死人。</w:t>
      </w:r>
    </w:p>
    <w:p w14:paraId="51BE051B" w14:textId="77777777" w:rsidR="000C2705" w:rsidRDefault="000C2705" w:rsidP="000C2705">
      <w:pPr>
        <w:ind w:left="720" w:right="-57"/>
      </w:pPr>
    </w:p>
    <w:p w14:paraId="7D716385" w14:textId="342164A1" w:rsidR="00094BAF" w:rsidRDefault="00940D08" w:rsidP="00094BAF">
      <w:pPr>
        <w:ind w:left="720" w:right="-57"/>
      </w:pPr>
      <w:r>
        <w:rPr>
          <w:rFonts w:ascii="SimSun" w:eastAsia="SimSun" w:hAnsi="SimSun" w:cs="SimSun" w:hint="eastAsia"/>
        </w:rPr>
        <w:t>我信</w:t>
      </w:r>
      <w:r w:rsidR="00094BAF">
        <w:rPr>
          <w:rFonts w:ascii="SimSun" w:eastAsia="SimSun" w:hAnsi="SimSun" w:cs="SimSun" w:hint="eastAsia"/>
        </w:rPr>
        <w:t>圣灵、</w:t>
      </w:r>
      <w:r>
        <w:rPr>
          <w:rFonts w:ascii="SimSun" w:eastAsia="SimSun" w:hAnsi="SimSun" w:cs="SimSun" w:hint="eastAsia"/>
        </w:rPr>
        <w:t>我信</w:t>
      </w:r>
      <w:r w:rsidR="00094BAF">
        <w:rPr>
          <w:rFonts w:ascii="SimSun" w:eastAsia="SimSun" w:hAnsi="SimSun" w:cs="SimSun" w:hint="eastAsia"/>
        </w:rPr>
        <w:t>圣洁的教会、</w:t>
      </w:r>
      <w:proofErr w:type="gramStart"/>
      <w:r>
        <w:rPr>
          <w:rFonts w:ascii="SimSun" w:eastAsia="SimSun" w:hAnsi="SimSun" w:cs="SimSun" w:hint="eastAsia"/>
        </w:rPr>
        <w:t>我信</w:t>
      </w:r>
      <w:r w:rsidR="00094BAF">
        <w:rPr>
          <w:rFonts w:ascii="SimSun" w:eastAsia="SimSun" w:hAnsi="SimSun" w:cs="SimSun" w:hint="eastAsia"/>
        </w:rPr>
        <w:t>罪</w:t>
      </w:r>
      <w:r>
        <w:rPr>
          <w:rFonts w:ascii="SimSun" w:eastAsia="SimSun" w:hAnsi="SimSun" w:cs="SimSun" w:hint="eastAsia"/>
        </w:rPr>
        <w:t>得</w:t>
      </w:r>
      <w:proofErr w:type="gramEnd"/>
      <w:r w:rsidR="00094BAF">
        <w:rPr>
          <w:rFonts w:ascii="SimSun" w:eastAsia="SimSun" w:hAnsi="SimSun" w:cs="SimSun" w:hint="eastAsia"/>
        </w:rPr>
        <w:t>赦免、</w:t>
      </w:r>
      <w:r>
        <w:rPr>
          <w:rFonts w:ascii="SimSun" w:eastAsia="SimSun" w:hAnsi="SimSun" w:cs="SimSun" w:hint="eastAsia"/>
        </w:rPr>
        <w:t>我</w:t>
      </w:r>
      <w:proofErr w:type="gramStart"/>
      <w:r>
        <w:rPr>
          <w:rFonts w:ascii="SimSun" w:eastAsia="SimSun" w:hAnsi="SimSun" w:cs="SimSun" w:hint="eastAsia"/>
        </w:rPr>
        <w:t>信</w:t>
      </w:r>
      <w:r w:rsidR="00094BAF">
        <w:rPr>
          <w:rFonts w:ascii="SimSun" w:eastAsia="SimSun" w:hAnsi="SimSun" w:cs="SimSun" w:hint="eastAsia"/>
        </w:rPr>
        <w:t>身体</w:t>
      </w:r>
      <w:proofErr w:type="gramEnd"/>
      <w:r w:rsidR="00094BAF">
        <w:rPr>
          <w:rFonts w:ascii="SimSun" w:eastAsia="SimSun" w:hAnsi="SimSun" w:cs="SimSun" w:hint="eastAsia"/>
        </w:rPr>
        <w:t>的复活。</w:t>
      </w:r>
    </w:p>
    <w:p w14:paraId="384467E9" w14:textId="77777777" w:rsidR="006E32BA" w:rsidRDefault="006E32BA" w:rsidP="006E32BA">
      <w:pPr>
        <w:ind w:right="-57"/>
        <w:jc w:val="both"/>
        <w:rPr>
          <w:b/>
        </w:rPr>
      </w:pPr>
    </w:p>
    <w:p w14:paraId="3353248C" w14:textId="1C69BD63" w:rsidR="006E32BA" w:rsidRDefault="006E32BA" w:rsidP="006E32BA">
      <w:pPr>
        <w:numPr>
          <w:ilvl w:val="0"/>
          <w:numId w:val="9"/>
        </w:numPr>
        <w:ind w:right="-57"/>
        <w:jc w:val="both"/>
      </w:pPr>
      <w:r>
        <w:lastRenderedPageBreak/>
        <w:t>The Roman Creed was expanded gradually by borrowing good phrases from other creeds over the years.</w:t>
      </w:r>
    </w:p>
    <w:p w14:paraId="1F933969" w14:textId="4DC0E8D8" w:rsidR="00AE3A02" w:rsidRDefault="00AE3A02" w:rsidP="00AE3A02">
      <w:pPr>
        <w:ind w:left="720" w:right="-57"/>
        <w:jc w:val="both"/>
      </w:pPr>
      <w:r w:rsidRPr="00AE3A02">
        <w:rPr>
          <w:rFonts w:ascii="SimSun" w:eastAsia="SimSun" w:hAnsi="SimSun" w:cs="SimSun" w:hint="eastAsia"/>
        </w:rPr>
        <w:t>罗马信</w:t>
      </w:r>
      <w:r>
        <w:rPr>
          <w:rFonts w:ascii="SimSun" w:eastAsia="SimSun" w:hAnsi="SimSun" w:cs="SimSun" w:hint="eastAsia"/>
        </w:rPr>
        <w:t>经</w:t>
      </w:r>
      <w:r w:rsidRPr="00AE3A02">
        <w:rPr>
          <w:rFonts w:ascii="SimSun" w:eastAsia="SimSun" w:hAnsi="SimSun" w:cs="SimSun" w:hint="eastAsia"/>
        </w:rPr>
        <w:t>是通过多年来借用其他信</w:t>
      </w:r>
      <w:r>
        <w:rPr>
          <w:rFonts w:ascii="SimSun" w:eastAsia="SimSun" w:hAnsi="SimSun" w:cs="SimSun" w:hint="eastAsia"/>
        </w:rPr>
        <w:t>经</w:t>
      </w:r>
      <w:r w:rsidRPr="00AE3A02">
        <w:rPr>
          <w:rFonts w:ascii="SimSun" w:eastAsia="SimSun" w:hAnsi="SimSun" w:cs="SimSun" w:hint="eastAsia"/>
        </w:rPr>
        <w:t>中的好词好句逐步扩展的。</w:t>
      </w:r>
    </w:p>
    <w:p w14:paraId="17ADCC9A" w14:textId="75F87BA5" w:rsidR="006E32BA" w:rsidRDefault="006E32BA" w:rsidP="006E32BA">
      <w:pPr>
        <w:numPr>
          <w:ilvl w:val="0"/>
          <w:numId w:val="9"/>
        </w:numPr>
        <w:ind w:right="-57"/>
        <w:jc w:val="both"/>
      </w:pPr>
      <w:r>
        <w:t>The expanded Roman Creed gained wide acceptance throughout the Western Church because of its excellence and because of the commanding position of the Church of Rome.   It achieved special prominence in the 8</w:t>
      </w:r>
      <w:r>
        <w:rPr>
          <w:vertAlign w:val="superscript"/>
        </w:rPr>
        <w:t>th</w:t>
      </w:r>
      <w:r>
        <w:t xml:space="preserve"> Century when the bishop of Rome and the Emperor pushed for liturgical uniformity in the Western Churches by adopting the Roman order.</w:t>
      </w:r>
    </w:p>
    <w:p w14:paraId="58AC6240" w14:textId="7BFE4FC9" w:rsidR="005174BE" w:rsidRDefault="005174BE" w:rsidP="005174BE">
      <w:pPr>
        <w:ind w:left="720" w:right="-57"/>
        <w:jc w:val="both"/>
      </w:pPr>
      <w:r w:rsidRPr="005174BE">
        <w:rPr>
          <w:rFonts w:ascii="SimSun" w:eastAsia="SimSun" w:hAnsi="SimSun" w:cs="SimSun" w:hint="eastAsia"/>
        </w:rPr>
        <w:t>扩展后的《罗马信</w:t>
      </w:r>
      <w:r>
        <w:rPr>
          <w:rFonts w:ascii="SimSun" w:eastAsia="SimSun" w:hAnsi="SimSun" w:cs="SimSun" w:hint="eastAsia"/>
        </w:rPr>
        <w:t>经</w:t>
      </w:r>
      <w:r w:rsidRPr="005174BE">
        <w:rPr>
          <w:rFonts w:ascii="SimSun" w:eastAsia="SimSun" w:hAnsi="SimSun" w:cs="SimSun" w:hint="eastAsia"/>
        </w:rPr>
        <w:t>》在整个西方教会中获得了广泛的接受，因为它</w:t>
      </w:r>
      <w:r>
        <w:rPr>
          <w:rFonts w:ascii="SimSun" w:eastAsia="SimSun" w:hAnsi="SimSun" w:cs="SimSun" w:hint="eastAsia"/>
        </w:rPr>
        <w:t>很出色</w:t>
      </w:r>
      <w:r w:rsidRPr="005174BE">
        <w:rPr>
          <w:rFonts w:ascii="SimSun" w:eastAsia="SimSun" w:hAnsi="SimSun" w:cs="SimSun" w:hint="eastAsia"/>
        </w:rPr>
        <w:t>的，也因为罗马教会的</w:t>
      </w:r>
      <w:r w:rsidR="0071720A">
        <w:rPr>
          <w:rFonts w:ascii="SimSun" w:eastAsia="SimSun" w:hAnsi="SimSun" w:cs="SimSun" w:hint="eastAsia"/>
        </w:rPr>
        <w:t>指导</w:t>
      </w:r>
      <w:r w:rsidRPr="005174BE">
        <w:rPr>
          <w:rFonts w:ascii="SimSun" w:eastAsia="SimSun" w:hAnsi="SimSun" w:cs="SimSun" w:hint="eastAsia"/>
        </w:rPr>
        <w:t>地位。</w:t>
      </w:r>
      <w:r w:rsidRPr="005174BE">
        <w:t xml:space="preserve">  </w:t>
      </w:r>
      <w:r w:rsidR="0071720A">
        <w:rPr>
          <w:rFonts w:ascii="SimSun" w:eastAsia="SimSun" w:hAnsi="SimSun" w:cs="SimSun" w:hint="eastAsia"/>
        </w:rPr>
        <w:t>该信经</w:t>
      </w:r>
      <w:r w:rsidRPr="005174BE">
        <w:rPr>
          <w:rFonts w:ascii="SimSun" w:eastAsia="SimSun" w:hAnsi="SimSun" w:cs="SimSun" w:hint="eastAsia"/>
        </w:rPr>
        <w:t>在</w:t>
      </w:r>
      <w:r w:rsidRPr="005174BE">
        <w:t>8</w:t>
      </w:r>
      <w:r w:rsidRPr="005174BE">
        <w:rPr>
          <w:rFonts w:ascii="SimSun" w:eastAsia="SimSun" w:hAnsi="SimSun" w:cs="SimSun" w:hint="eastAsia"/>
        </w:rPr>
        <w:t>世纪取得了特别突出的地位，当时罗马主教和皇帝通过采用罗马教规来推动西方教会的</w:t>
      </w:r>
      <w:r w:rsidR="006A3005">
        <w:rPr>
          <w:rFonts w:ascii="SimSun" w:eastAsia="SimSun" w:hAnsi="SimSun" w:cs="SimSun" w:hint="eastAsia"/>
        </w:rPr>
        <w:t>仪文</w:t>
      </w:r>
      <w:r w:rsidRPr="005174BE">
        <w:rPr>
          <w:rFonts w:ascii="SimSun" w:eastAsia="SimSun" w:hAnsi="SimSun" w:cs="SimSun" w:hint="eastAsia"/>
        </w:rPr>
        <w:t>统一。</w:t>
      </w:r>
    </w:p>
    <w:p w14:paraId="018EFD33" w14:textId="49922E8C" w:rsidR="006E32BA" w:rsidRDefault="006E32BA" w:rsidP="006E32BA">
      <w:pPr>
        <w:numPr>
          <w:ilvl w:val="0"/>
          <w:numId w:val="9"/>
        </w:numPr>
        <w:ind w:right="-57"/>
        <w:jc w:val="both"/>
      </w:pPr>
      <w:proofErr w:type="spellStart"/>
      <w:r>
        <w:t>Pirminius</w:t>
      </w:r>
      <w:proofErr w:type="spellEnd"/>
      <w:r>
        <w:t xml:space="preserve">, a Benedictine monk and founder of the Abbey of </w:t>
      </w:r>
      <w:proofErr w:type="spellStart"/>
      <w:r>
        <w:t>Reichenau</w:t>
      </w:r>
      <w:proofErr w:type="spellEnd"/>
      <w:r>
        <w:t xml:space="preserve"> in southern Germany, is the first to record the final version of the Apostles Creed.   He wrote it in his treatise, </w:t>
      </w:r>
      <w:proofErr w:type="spellStart"/>
      <w:r w:rsidR="00DA3475">
        <w:rPr>
          <w:u w:val="single"/>
        </w:rPr>
        <w:t>Scarapsus</w:t>
      </w:r>
      <w:proofErr w:type="spellEnd"/>
      <w:r w:rsidR="00DA3475">
        <w:t xml:space="preserve"> </w:t>
      </w:r>
      <w:r>
        <w:t>in 730 A.D.</w:t>
      </w:r>
    </w:p>
    <w:p w14:paraId="31A2A24E" w14:textId="1CC65602" w:rsidR="00EA112A" w:rsidRDefault="00EA112A" w:rsidP="00EA112A">
      <w:pPr>
        <w:ind w:left="720" w:right="-57"/>
        <w:jc w:val="both"/>
      </w:pPr>
      <w:r w:rsidRPr="00EA112A">
        <w:rPr>
          <w:rFonts w:ascii="SimSun" w:eastAsia="SimSun" w:hAnsi="SimSun" w:cs="SimSun" w:hint="eastAsia"/>
        </w:rPr>
        <w:t>皮尔米尼乌斯（</w:t>
      </w:r>
      <w:proofErr w:type="spellStart"/>
      <w:r w:rsidRPr="00EA112A">
        <w:t>Pirminius</w:t>
      </w:r>
      <w:proofErr w:type="spellEnd"/>
      <w:r w:rsidRPr="00EA112A">
        <w:rPr>
          <w:rFonts w:ascii="SimSun" w:eastAsia="SimSun" w:hAnsi="SimSun" w:cs="SimSun" w:hint="eastAsia"/>
        </w:rPr>
        <w:t>），本笃会修士，德国南部</w:t>
      </w:r>
      <w:proofErr w:type="gramStart"/>
      <w:r w:rsidRPr="00EA112A">
        <w:rPr>
          <w:rFonts w:ascii="SimSun" w:eastAsia="SimSun" w:hAnsi="SimSun" w:cs="SimSun" w:hint="eastAsia"/>
        </w:rPr>
        <w:t>莱</w:t>
      </w:r>
      <w:proofErr w:type="gramEnd"/>
      <w:r w:rsidRPr="00EA112A">
        <w:rPr>
          <w:rFonts w:ascii="SimSun" w:eastAsia="SimSun" w:hAnsi="SimSun" w:cs="SimSun" w:hint="eastAsia"/>
        </w:rPr>
        <w:t>切诺修道院的创始人，是第一个记录《使徒信经》最终版本的人。</w:t>
      </w:r>
      <w:r w:rsidRPr="00EA112A">
        <w:t xml:space="preserve">  </w:t>
      </w:r>
      <w:r w:rsidRPr="00EA112A">
        <w:rPr>
          <w:rFonts w:ascii="SimSun" w:eastAsia="SimSun" w:hAnsi="SimSun" w:cs="SimSun" w:hint="eastAsia"/>
        </w:rPr>
        <w:t>公元</w:t>
      </w:r>
      <w:r w:rsidRPr="00EA112A">
        <w:t>730</w:t>
      </w:r>
      <w:r w:rsidRPr="00EA112A">
        <w:rPr>
          <w:rFonts w:ascii="SimSun" w:eastAsia="SimSun" w:hAnsi="SimSun" w:cs="SimSun" w:hint="eastAsia"/>
        </w:rPr>
        <w:t>年，他在他的论文《</w:t>
      </w:r>
      <w:proofErr w:type="spellStart"/>
      <w:r w:rsidRPr="00EA112A">
        <w:t>Scarapsus</w:t>
      </w:r>
      <w:proofErr w:type="spellEnd"/>
      <w:r w:rsidR="00194E7F">
        <w:rPr>
          <w:rFonts w:ascii="SimSun" w:eastAsia="SimSun" w:hAnsi="SimSun" w:cs="SimSun" w:hint="eastAsia"/>
        </w:rPr>
        <w:t>（</w:t>
      </w:r>
      <w:r w:rsidR="00194E7F" w:rsidRPr="00194E7F">
        <w:rPr>
          <w:rFonts w:ascii="SimSun" w:eastAsia="SimSun" w:hAnsi="SimSun" w:cs="SimSun" w:hint="eastAsia"/>
        </w:rPr>
        <w:t>皮尔米尼乌斯修道院院长的讲话，单行本的摘录</w:t>
      </w:r>
      <w:r w:rsidR="00194E7F">
        <w:rPr>
          <w:rFonts w:ascii="SimSun" w:eastAsia="SimSun" w:hAnsi="SimSun" w:cs="SimSun" w:hint="eastAsia"/>
        </w:rPr>
        <w:t>）</w:t>
      </w:r>
      <w:r w:rsidRPr="00EA112A">
        <w:rPr>
          <w:rFonts w:ascii="SimSun" w:eastAsia="SimSun" w:hAnsi="SimSun" w:cs="SimSun" w:hint="eastAsia"/>
        </w:rPr>
        <w:t>》中</w:t>
      </w:r>
      <w:r w:rsidR="003E5E82">
        <w:rPr>
          <w:rFonts w:ascii="SimSun" w:eastAsia="SimSun" w:hAnsi="SimSun" w:cs="SimSun" w:hint="eastAsia"/>
        </w:rPr>
        <w:t>记载了该信经</w:t>
      </w:r>
      <w:r w:rsidRPr="00EA112A">
        <w:rPr>
          <w:rFonts w:ascii="SimSun" w:eastAsia="SimSun" w:hAnsi="SimSun" w:cs="SimSun" w:hint="eastAsia"/>
        </w:rPr>
        <w:t>。</w:t>
      </w:r>
    </w:p>
    <w:p w14:paraId="65944B6B" w14:textId="77777777" w:rsidR="006E32BA" w:rsidRDefault="006E32BA" w:rsidP="006E32BA">
      <w:pPr>
        <w:ind w:right="-57"/>
        <w:jc w:val="both"/>
        <w:rPr>
          <w:b/>
        </w:rPr>
      </w:pPr>
    </w:p>
    <w:p w14:paraId="051E2310" w14:textId="6B1B9C27" w:rsidR="006E32BA" w:rsidRDefault="006E32BA" w:rsidP="006E32BA">
      <w:pPr>
        <w:ind w:right="-57"/>
        <w:jc w:val="both"/>
        <w:rPr>
          <w:b/>
          <w:u w:val="single"/>
        </w:rPr>
      </w:pPr>
      <w:r>
        <w:rPr>
          <w:b/>
          <w:u w:val="single"/>
        </w:rPr>
        <w:t>D, A Challenging Interpretation</w:t>
      </w:r>
      <w:r w:rsidR="00380C05">
        <w:rPr>
          <w:rFonts w:ascii="SimSun" w:eastAsia="SimSun" w:hAnsi="SimSun" w:cs="SimSun" w:hint="eastAsia"/>
          <w:b/>
          <w:u w:val="single"/>
        </w:rPr>
        <w:t>一个解</w:t>
      </w:r>
      <w:r w:rsidR="009C4624">
        <w:rPr>
          <w:rFonts w:ascii="SimSun" w:eastAsia="SimSun" w:hAnsi="SimSun" w:cs="SimSun" w:hint="eastAsia"/>
          <w:b/>
          <w:u w:val="single"/>
        </w:rPr>
        <w:t>读</w:t>
      </w:r>
      <w:r w:rsidR="00380C05">
        <w:rPr>
          <w:rFonts w:ascii="SimSun" w:eastAsia="SimSun" w:hAnsi="SimSun" w:cs="SimSun" w:hint="eastAsia"/>
          <w:b/>
          <w:u w:val="single"/>
        </w:rPr>
        <w:t>的难题</w:t>
      </w:r>
    </w:p>
    <w:p w14:paraId="7033DDEC" w14:textId="41E9D489" w:rsidR="006E32BA" w:rsidRDefault="006E32BA" w:rsidP="006E32BA">
      <w:pPr>
        <w:numPr>
          <w:ilvl w:val="0"/>
          <w:numId w:val="10"/>
        </w:numPr>
        <w:ind w:right="-57"/>
        <w:jc w:val="both"/>
      </w:pPr>
      <w:r>
        <w:t>The most controversial and difficult phrase to understand in the Apostles’ Creed is the term translated “the communion of saints.”</w:t>
      </w:r>
    </w:p>
    <w:p w14:paraId="428B6A8E" w14:textId="7D2A2CA7" w:rsidR="00380C05" w:rsidRDefault="009C4624" w:rsidP="00380C05">
      <w:pPr>
        <w:ind w:left="720" w:right="-57"/>
        <w:jc w:val="both"/>
      </w:pPr>
      <w:r>
        <w:rPr>
          <w:rFonts w:ascii="SimSun" w:eastAsia="SimSun" w:hAnsi="SimSun" w:cs="SimSun" w:hint="eastAsia"/>
        </w:rPr>
        <w:t>《</w:t>
      </w:r>
      <w:r w:rsidR="00380C05" w:rsidRPr="00380C05">
        <w:rPr>
          <w:rFonts w:ascii="SimSun" w:eastAsia="SimSun" w:hAnsi="SimSun" w:cs="SimSun" w:hint="eastAsia"/>
        </w:rPr>
        <w:t>使徒信经》中最有争议和最难理解的是翻译成</w:t>
      </w:r>
      <w:r w:rsidR="00380C05" w:rsidRPr="00380C05">
        <w:t xml:space="preserve"> "</w:t>
      </w:r>
      <w:r w:rsidR="00380C05" w:rsidRPr="00380C05">
        <w:rPr>
          <w:rFonts w:ascii="SimSun" w:eastAsia="SimSun" w:hAnsi="SimSun" w:cs="SimSun" w:hint="eastAsia"/>
        </w:rPr>
        <w:t>圣徒</w:t>
      </w:r>
      <w:r>
        <w:rPr>
          <w:rFonts w:ascii="SimSun" w:eastAsia="SimSun" w:hAnsi="SimSun" w:cs="SimSun" w:hint="eastAsia"/>
        </w:rPr>
        <w:t>相通</w:t>
      </w:r>
      <w:r w:rsidR="00380C05" w:rsidRPr="00380C05">
        <w:t>"</w:t>
      </w:r>
      <w:r w:rsidR="00853C00">
        <w:rPr>
          <w:rFonts w:ascii="SimSun" w:eastAsia="SimSun" w:hAnsi="SimSun" w:cs="SimSun" w:hint="eastAsia"/>
        </w:rPr>
        <w:t>的那</w:t>
      </w:r>
      <w:r w:rsidR="00853C00" w:rsidRPr="00380C05">
        <w:rPr>
          <w:rFonts w:ascii="SimSun" w:eastAsia="SimSun" w:hAnsi="SimSun" w:cs="SimSun" w:hint="eastAsia"/>
        </w:rPr>
        <w:t>一句话</w:t>
      </w:r>
      <w:r w:rsidR="00380C05" w:rsidRPr="00380C05">
        <w:rPr>
          <w:rFonts w:ascii="SimSun" w:eastAsia="SimSun" w:hAnsi="SimSun" w:cs="SimSun" w:hint="eastAsia"/>
        </w:rPr>
        <w:t>。</w:t>
      </w:r>
    </w:p>
    <w:p w14:paraId="10D5A105" w14:textId="55FCFEE7" w:rsidR="006E32BA" w:rsidRDefault="006E32BA" w:rsidP="006E32BA">
      <w:pPr>
        <w:numPr>
          <w:ilvl w:val="0"/>
          <w:numId w:val="10"/>
        </w:numPr>
        <w:ind w:right="-57"/>
        <w:jc w:val="both"/>
      </w:pPr>
      <w:r>
        <w:t xml:space="preserve">The original Latin has the words “sanctorum communion” and the Greek form uses the words “koinonia ton </w:t>
      </w:r>
      <w:proofErr w:type="spellStart"/>
      <w:r>
        <w:t>hagion</w:t>
      </w:r>
      <w:proofErr w:type="spellEnd"/>
      <w:r>
        <w:t>”.</w:t>
      </w:r>
    </w:p>
    <w:p w14:paraId="65CBCCF7" w14:textId="2A05DBC3" w:rsidR="00853C00" w:rsidRDefault="00853C00" w:rsidP="00853C00">
      <w:pPr>
        <w:ind w:left="720" w:right="-57"/>
        <w:jc w:val="both"/>
      </w:pPr>
      <w:r w:rsidRPr="00853C00">
        <w:rPr>
          <w:rFonts w:ascii="SimSun" w:eastAsia="SimSun" w:hAnsi="SimSun" w:cs="SimSun" w:hint="eastAsia"/>
        </w:rPr>
        <w:t>拉丁文原文是</w:t>
      </w:r>
      <w:r w:rsidRPr="00853C00">
        <w:t xml:space="preserve"> "sanctorum communion"</w:t>
      </w:r>
      <w:r w:rsidRPr="00853C00">
        <w:rPr>
          <w:rFonts w:ascii="SimSun" w:eastAsia="SimSun" w:hAnsi="SimSun" w:cs="SimSun" w:hint="eastAsia"/>
        </w:rPr>
        <w:t>，希腊文则是</w:t>
      </w:r>
      <w:r w:rsidRPr="00853C00">
        <w:t xml:space="preserve"> "koinonia ton </w:t>
      </w:r>
      <w:proofErr w:type="spellStart"/>
      <w:r w:rsidRPr="00853C00">
        <w:t>hagion</w:t>
      </w:r>
      <w:proofErr w:type="spellEnd"/>
      <w:r w:rsidRPr="00853C00">
        <w:t>"</w:t>
      </w:r>
      <w:r w:rsidRPr="00853C00">
        <w:rPr>
          <w:rFonts w:ascii="SimSun" w:eastAsia="SimSun" w:hAnsi="SimSun" w:cs="SimSun" w:hint="eastAsia"/>
        </w:rPr>
        <w:t>。</w:t>
      </w:r>
    </w:p>
    <w:p w14:paraId="6E8F0113" w14:textId="001325F6" w:rsidR="006E32BA" w:rsidRDefault="006E32BA" w:rsidP="006E32BA">
      <w:pPr>
        <w:numPr>
          <w:ilvl w:val="0"/>
          <w:numId w:val="10"/>
        </w:numPr>
        <w:ind w:right="-57"/>
        <w:jc w:val="both"/>
      </w:pPr>
      <w:r>
        <w:t xml:space="preserve">These words have traditionally been translated “the fellowship of the holy.”   This translation would refer to “the fellowship of holy </w:t>
      </w:r>
      <w:r>
        <w:rPr>
          <w:u w:val="single"/>
        </w:rPr>
        <w:t>people</w:t>
      </w:r>
      <w:r>
        <w:t xml:space="preserve"> “, that is, the believers who are holy in Christ Jesus, both those who live on earth and those who have died and now </w:t>
      </w:r>
      <w:proofErr w:type="gramStart"/>
      <w:r>
        <w:t>live in</w:t>
      </w:r>
      <w:proofErr w:type="gramEnd"/>
      <w:r>
        <w:t xml:space="preserve"> heaven.</w:t>
      </w:r>
    </w:p>
    <w:p w14:paraId="79A3F2C7" w14:textId="395E4954" w:rsidR="00F31C07" w:rsidRDefault="00F31C07" w:rsidP="00F31C07">
      <w:pPr>
        <w:ind w:left="720" w:right="-57"/>
        <w:jc w:val="both"/>
      </w:pPr>
      <w:r w:rsidRPr="00F31C07">
        <w:rPr>
          <w:rFonts w:ascii="SimSun" w:eastAsia="SimSun" w:hAnsi="SimSun" w:cs="SimSun" w:hint="eastAsia"/>
        </w:rPr>
        <w:t>这些词传统上被翻译为</w:t>
      </w:r>
      <w:r w:rsidRPr="00F31C07">
        <w:t xml:space="preserve"> "</w:t>
      </w:r>
      <w:r w:rsidR="00A2397A">
        <w:rPr>
          <w:rFonts w:ascii="SimSun" w:eastAsia="SimSun" w:hAnsi="SimSun" w:cs="SimSun" w:hint="eastAsia"/>
        </w:rPr>
        <w:t>神圣</w:t>
      </w:r>
      <w:r w:rsidRPr="00F31C07">
        <w:rPr>
          <w:rFonts w:ascii="SimSun" w:eastAsia="SimSun" w:hAnsi="SimSun" w:cs="SimSun" w:hint="eastAsia"/>
        </w:rPr>
        <w:t>的团</w:t>
      </w:r>
      <w:proofErr w:type="gramStart"/>
      <w:r w:rsidRPr="00F31C07">
        <w:rPr>
          <w:rFonts w:ascii="SimSun" w:eastAsia="SimSun" w:hAnsi="SimSun" w:cs="SimSun" w:hint="eastAsia"/>
        </w:rPr>
        <w:t>契</w:t>
      </w:r>
      <w:proofErr w:type="gramEnd"/>
      <w:r w:rsidR="00A2397A">
        <w:rPr>
          <w:rFonts w:ascii="SimSun" w:eastAsia="SimSun" w:hAnsi="SimSun" w:cs="SimSun" w:hint="eastAsia"/>
        </w:rPr>
        <w:t>（</w:t>
      </w:r>
      <w:r w:rsidR="00A2397A">
        <w:t>the fellowship of the holy</w:t>
      </w:r>
      <w:r w:rsidR="00A2397A" w:rsidRPr="00F31C07">
        <w:t xml:space="preserve"> </w:t>
      </w:r>
      <w:r w:rsidR="00A2397A">
        <w:rPr>
          <w:rFonts w:ascii="SimSun" w:eastAsia="SimSun" w:hAnsi="SimSun" w:cs="SimSun" w:hint="eastAsia"/>
        </w:rPr>
        <w:t>）</w:t>
      </w:r>
      <w:r w:rsidRPr="00F31C07">
        <w:t>"</w:t>
      </w:r>
      <w:r w:rsidRPr="00F31C07">
        <w:rPr>
          <w:rFonts w:ascii="SimSun" w:eastAsia="SimSun" w:hAnsi="SimSun" w:cs="SimSun" w:hint="eastAsia"/>
        </w:rPr>
        <w:t>。</w:t>
      </w:r>
      <w:r w:rsidRPr="00F31C07">
        <w:t xml:space="preserve">  </w:t>
      </w:r>
      <w:r w:rsidRPr="00F31C07">
        <w:rPr>
          <w:rFonts w:ascii="SimSun" w:eastAsia="SimSun" w:hAnsi="SimSun" w:cs="SimSun" w:hint="eastAsia"/>
        </w:rPr>
        <w:t>这种</w:t>
      </w:r>
      <w:r>
        <w:rPr>
          <w:rFonts w:ascii="SimSun" w:eastAsia="SimSun" w:hAnsi="SimSun" w:cs="SimSun" w:hint="eastAsia"/>
        </w:rPr>
        <w:t>译法</w:t>
      </w:r>
      <w:r w:rsidR="009369A4">
        <w:rPr>
          <w:rFonts w:ascii="SimSun" w:eastAsia="SimSun" w:hAnsi="SimSun" w:cs="SimSun" w:hint="eastAsia"/>
        </w:rPr>
        <w:t>应该意</w:t>
      </w:r>
      <w:r w:rsidRPr="00F31C07">
        <w:rPr>
          <w:rFonts w:ascii="SimSun" w:eastAsia="SimSun" w:hAnsi="SimSun" w:cs="SimSun" w:hint="eastAsia"/>
        </w:rPr>
        <w:t>指的是</w:t>
      </w:r>
      <w:r w:rsidRPr="00F31C07">
        <w:t xml:space="preserve"> "</w:t>
      </w:r>
      <w:r w:rsidRPr="009369A4">
        <w:rPr>
          <w:rFonts w:ascii="SimSun" w:eastAsia="SimSun" w:hAnsi="SimSun" w:cs="SimSun" w:hint="eastAsia"/>
          <w:u w:val="single"/>
        </w:rPr>
        <w:t>圣徒</w:t>
      </w:r>
      <w:r w:rsidRPr="00F31C07">
        <w:rPr>
          <w:rFonts w:ascii="SimSun" w:eastAsia="SimSun" w:hAnsi="SimSun" w:cs="SimSun" w:hint="eastAsia"/>
        </w:rPr>
        <w:t>的团</w:t>
      </w:r>
      <w:proofErr w:type="gramStart"/>
      <w:r w:rsidRPr="00F31C07">
        <w:rPr>
          <w:rFonts w:ascii="SimSun" w:eastAsia="SimSun" w:hAnsi="SimSun" w:cs="SimSun" w:hint="eastAsia"/>
        </w:rPr>
        <w:t>契</w:t>
      </w:r>
      <w:proofErr w:type="gramEnd"/>
      <w:r w:rsidR="009369A4">
        <w:rPr>
          <w:rFonts w:ascii="SimSun" w:eastAsia="SimSun" w:hAnsi="SimSun" w:cs="SimSun" w:hint="eastAsia"/>
        </w:rPr>
        <w:t>（</w:t>
      </w:r>
      <w:r w:rsidR="009369A4">
        <w:t xml:space="preserve">the fellowship of holy </w:t>
      </w:r>
      <w:r w:rsidR="009369A4">
        <w:rPr>
          <w:u w:val="single"/>
        </w:rPr>
        <w:t>people</w:t>
      </w:r>
      <w:r w:rsidR="009369A4">
        <w:t xml:space="preserve"> </w:t>
      </w:r>
      <w:r w:rsidR="009369A4">
        <w:rPr>
          <w:rFonts w:ascii="SimSun" w:eastAsia="SimSun" w:hAnsi="SimSun" w:cs="SimSun" w:hint="eastAsia"/>
        </w:rPr>
        <w:t>）</w:t>
      </w:r>
      <w:r w:rsidRPr="00F31C07">
        <w:t>"</w:t>
      </w:r>
      <w:r w:rsidRPr="00F31C07">
        <w:rPr>
          <w:rFonts w:ascii="SimSun" w:eastAsia="SimSun" w:hAnsi="SimSun" w:cs="SimSun" w:hint="eastAsia"/>
        </w:rPr>
        <w:t>，即在基督耶稣里</w:t>
      </w:r>
      <w:r w:rsidR="002A630C">
        <w:rPr>
          <w:rFonts w:ascii="SimSun" w:eastAsia="SimSun" w:hAnsi="SimSun" w:cs="SimSun" w:hint="eastAsia"/>
        </w:rPr>
        <w:t>被分别为</w:t>
      </w:r>
      <w:r w:rsidRPr="00F31C07">
        <w:rPr>
          <w:rFonts w:ascii="SimSun" w:eastAsia="SimSun" w:hAnsi="SimSun" w:cs="SimSun" w:hint="eastAsia"/>
        </w:rPr>
        <w:t>圣的信徒，包括那些生活在地上的人和那些已经死亡</w:t>
      </w:r>
      <w:r w:rsidR="002A630C">
        <w:rPr>
          <w:rFonts w:ascii="SimSun" w:eastAsia="SimSun" w:hAnsi="SimSun" w:cs="SimSun" w:hint="eastAsia"/>
        </w:rPr>
        <w:t>而</w:t>
      </w:r>
      <w:r w:rsidRPr="00F31C07">
        <w:rPr>
          <w:rFonts w:ascii="SimSun" w:eastAsia="SimSun" w:hAnsi="SimSun" w:cs="SimSun" w:hint="eastAsia"/>
        </w:rPr>
        <w:t>在天堂的人。</w:t>
      </w:r>
    </w:p>
    <w:p w14:paraId="7F2921F2" w14:textId="37DF5D64" w:rsidR="006E32BA" w:rsidRDefault="006E32BA" w:rsidP="006E32BA">
      <w:pPr>
        <w:numPr>
          <w:ilvl w:val="0"/>
          <w:numId w:val="10"/>
        </w:numPr>
        <w:ind w:right="-57"/>
        <w:jc w:val="both"/>
      </w:pPr>
      <w:r>
        <w:t xml:space="preserve">These words could also be translated “the participation in the holy” This translation would refer to “the participation in the holy </w:t>
      </w:r>
      <w:r>
        <w:rPr>
          <w:u w:val="single"/>
        </w:rPr>
        <w:t>things</w:t>
      </w:r>
      <w:r>
        <w:t>”, that is, the elements of Holy Communion.  People who favor this view question why the creed would include two phrases (“the Holy Christian Church, the communion of saints”) that say essentially the same thing.</w:t>
      </w:r>
    </w:p>
    <w:p w14:paraId="0F0E9BE0" w14:textId="48D1777C" w:rsidR="00E8149B" w:rsidRDefault="00E8149B" w:rsidP="00E8149B">
      <w:pPr>
        <w:ind w:left="720" w:right="-57"/>
        <w:jc w:val="both"/>
      </w:pPr>
      <w:r w:rsidRPr="00E8149B">
        <w:rPr>
          <w:rFonts w:ascii="SimSun" w:eastAsia="SimSun" w:hAnsi="SimSun" w:cs="SimSun" w:hint="eastAsia"/>
        </w:rPr>
        <w:t>这些词也可以翻译为</w:t>
      </w:r>
      <w:r w:rsidRPr="00E8149B">
        <w:t xml:space="preserve"> "</w:t>
      </w:r>
      <w:r>
        <w:rPr>
          <w:rFonts w:ascii="SimSun" w:eastAsia="SimSun" w:hAnsi="SimSun" w:cs="SimSun" w:hint="eastAsia"/>
        </w:rPr>
        <w:t>在圣洁中有份的（</w:t>
      </w:r>
      <w:r>
        <w:t>the participation in the holy</w:t>
      </w:r>
      <w:r w:rsidRPr="00E8149B">
        <w:t xml:space="preserve"> </w:t>
      </w:r>
      <w:r>
        <w:rPr>
          <w:rFonts w:ascii="SimSun" w:eastAsia="SimSun" w:hAnsi="SimSun" w:cs="SimSun" w:hint="eastAsia"/>
        </w:rPr>
        <w:t>）</w:t>
      </w:r>
      <w:r w:rsidRPr="00E8149B">
        <w:t>"</w:t>
      </w:r>
      <w:r w:rsidRPr="00E8149B">
        <w:rPr>
          <w:rFonts w:ascii="SimSun" w:eastAsia="SimSun" w:hAnsi="SimSun" w:cs="SimSun" w:hint="eastAsia"/>
        </w:rPr>
        <w:t>，</w:t>
      </w:r>
      <w:r w:rsidR="00D82DFE" w:rsidRPr="00F31C07">
        <w:rPr>
          <w:rFonts w:ascii="SimSun" w:eastAsia="SimSun" w:hAnsi="SimSun" w:cs="SimSun" w:hint="eastAsia"/>
        </w:rPr>
        <w:t>这种</w:t>
      </w:r>
      <w:r w:rsidR="00D82DFE">
        <w:rPr>
          <w:rFonts w:ascii="SimSun" w:eastAsia="SimSun" w:hAnsi="SimSun" w:cs="SimSun" w:hint="eastAsia"/>
        </w:rPr>
        <w:t>译法意</w:t>
      </w:r>
      <w:r w:rsidR="00D82DFE" w:rsidRPr="00F31C07">
        <w:rPr>
          <w:rFonts w:ascii="SimSun" w:eastAsia="SimSun" w:hAnsi="SimSun" w:cs="SimSun" w:hint="eastAsia"/>
        </w:rPr>
        <w:t>指</w:t>
      </w:r>
      <w:r w:rsidRPr="00E8149B">
        <w:t>"</w:t>
      </w:r>
      <w:r w:rsidR="00025694">
        <w:rPr>
          <w:rFonts w:ascii="SimSun" w:eastAsia="SimSun" w:hAnsi="SimSun" w:cs="SimSun" w:hint="eastAsia"/>
        </w:rPr>
        <w:t>在神圣的</w:t>
      </w:r>
      <w:r w:rsidR="00025694" w:rsidRPr="00025694">
        <w:rPr>
          <w:rFonts w:ascii="SimSun" w:eastAsia="SimSun" w:hAnsi="SimSun" w:cs="SimSun" w:hint="eastAsia"/>
          <w:u w:val="single"/>
        </w:rPr>
        <w:t>事物</w:t>
      </w:r>
      <w:r w:rsidR="00025694">
        <w:rPr>
          <w:rFonts w:ascii="SimSun" w:eastAsia="SimSun" w:hAnsi="SimSun" w:cs="SimSun" w:hint="eastAsia"/>
        </w:rPr>
        <w:t>中有份的（</w:t>
      </w:r>
      <w:r w:rsidR="00025694">
        <w:t xml:space="preserve">the participation in the holy </w:t>
      </w:r>
      <w:r w:rsidR="00025694">
        <w:rPr>
          <w:u w:val="single"/>
        </w:rPr>
        <w:t>things</w:t>
      </w:r>
      <w:r w:rsidR="00025694" w:rsidRPr="00E8149B">
        <w:t xml:space="preserve"> </w:t>
      </w:r>
      <w:r w:rsidR="00025694">
        <w:rPr>
          <w:rFonts w:ascii="SimSun" w:eastAsia="SimSun" w:hAnsi="SimSun" w:cs="SimSun" w:hint="eastAsia"/>
        </w:rPr>
        <w:t>）</w:t>
      </w:r>
      <w:r w:rsidRPr="00E8149B">
        <w:t>"</w:t>
      </w:r>
      <w:r w:rsidRPr="00E8149B">
        <w:rPr>
          <w:rFonts w:ascii="SimSun" w:eastAsia="SimSun" w:hAnsi="SimSun" w:cs="SimSun" w:hint="eastAsia"/>
        </w:rPr>
        <w:t>，即圣餐</w:t>
      </w:r>
      <w:r w:rsidR="00D82DFE">
        <w:rPr>
          <w:rFonts w:ascii="SimSun" w:eastAsia="SimSun" w:hAnsi="SimSun" w:cs="SimSun" w:hint="eastAsia"/>
        </w:rPr>
        <w:t>中</w:t>
      </w:r>
      <w:r w:rsidR="00F43E08">
        <w:rPr>
          <w:rFonts w:ascii="SimSun" w:eastAsia="SimSun" w:hAnsi="SimSun" w:cs="SimSun" w:hint="eastAsia"/>
        </w:rPr>
        <w:t>所包含的事物</w:t>
      </w:r>
      <w:r w:rsidRPr="00E8149B">
        <w:rPr>
          <w:rFonts w:ascii="SimSun" w:eastAsia="SimSun" w:hAnsi="SimSun" w:cs="SimSun" w:hint="eastAsia"/>
        </w:rPr>
        <w:t>。</w:t>
      </w:r>
      <w:r w:rsidRPr="00E8149B">
        <w:t xml:space="preserve"> </w:t>
      </w:r>
      <w:r w:rsidRPr="00E8149B">
        <w:rPr>
          <w:rFonts w:ascii="SimSun" w:eastAsia="SimSun" w:hAnsi="SimSun" w:cs="SimSun" w:hint="eastAsia"/>
        </w:rPr>
        <w:t>赞成这种观点的人质疑为什么信</w:t>
      </w:r>
      <w:r w:rsidR="00E66166">
        <w:rPr>
          <w:rFonts w:ascii="SimSun" w:eastAsia="SimSun" w:hAnsi="SimSun" w:cs="SimSun" w:hint="eastAsia"/>
        </w:rPr>
        <w:t>经</w:t>
      </w:r>
      <w:r w:rsidRPr="00E8149B">
        <w:rPr>
          <w:rFonts w:ascii="SimSun" w:eastAsia="SimSun" w:hAnsi="SimSun" w:cs="SimSun" w:hint="eastAsia"/>
        </w:rPr>
        <w:t>会</w:t>
      </w:r>
      <w:r w:rsidR="00B30278">
        <w:rPr>
          <w:rFonts w:ascii="SimSun" w:eastAsia="SimSun" w:hAnsi="SimSun" w:cs="SimSun" w:hint="eastAsia"/>
        </w:rPr>
        <w:t>用</w:t>
      </w:r>
      <w:r w:rsidRPr="00E8149B">
        <w:rPr>
          <w:rFonts w:ascii="SimSun" w:eastAsia="SimSun" w:hAnsi="SimSun" w:cs="SimSun" w:hint="eastAsia"/>
        </w:rPr>
        <w:t>两个短语（</w:t>
      </w:r>
      <w:r w:rsidRPr="00E8149B">
        <w:t>"</w:t>
      </w:r>
      <w:r w:rsidR="00E66166">
        <w:rPr>
          <w:rFonts w:ascii="SimSun" w:eastAsia="SimSun" w:hAnsi="SimSun" w:cs="SimSun" w:hint="eastAsia"/>
        </w:rPr>
        <w:t>圣而公之</w:t>
      </w:r>
      <w:r w:rsidRPr="00E8149B">
        <w:rPr>
          <w:rFonts w:ascii="SimSun" w:eastAsia="SimSun" w:hAnsi="SimSun" w:cs="SimSun" w:hint="eastAsia"/>
        </w:rPr>
        <w:t>教会，圣徒</w:t>
      </w:r>
      <w:r w:rsidR="00F43E08">
        <w:rPr>
          <w:rFonts w:ascii="SimSun" w:eastAsia="SimSun" w:hAnsi="SimSun" w:cs="SimSun" w:hint="eastAsia"/>
        </w:rPr>
        <w:t>相同</w:t>
      </w:r>
      <w:r w:rsidRPr="00E8149B">
        <w:t>"</w:t>
      </w:r>
      <w:r w:rsidRPr="00E8149B">
        <w:rPr>
          <w:rFonts w:ascii="SimSun" w:eastAsia="SimSun" w:hAnsi="SimSun" w:cs="SimSun" w:hint="eastAsia"/>
        </w:rPr>
        <w:t>）</w:t>
      </w:r>
      <w:r w:rsidR="00953506">
        <w:rPr>
          <w:rFonts w:ascii="SimSun" w:eastAsia="SimSun" w:hAnsi="SimSun" w:cs="SimSun" w:hint="eastAsia"/>
        </w:rPr>
        <w:t>来认信</w:t>
      </w:r>
      <w:r w:rsidR="00510ED9">
        <w:rPr>
          <w:rFonts w:ascii="SimSun" w:eastAsia="SimSun" w:hAnsi="SimSun" w:cs="SimSun" w:hint="eastAsia"/>
        </w:rPr>
        <w:t>从本质上来说的</w:t>
      </w:r>
      <w:r w:rsidRPr="00E8149B">
        <w:rPr>
          <w:rFonts w:ascii="SimSun" w:eastAsia="SimSun" w:hAnsi="SimSun" w:cs="SimSun" w:hint="eastAsia"/>
        </w:rPr>
        <w:t>同一件事。</w:t>
      </w:r>
    </w:p>
    <w:p w14:paraId="68083E6B" w14:textId="3CAEFF13" w:rsidR="006E32BA" w:rsidRDefault="006E32BA" w:rsidP="006E32BA">
      <w:pPr>
        <w:numPr>
          <w:ilvl w:val="0"/>
          <w:numId w:val="10"/>
        </w:numPr>
        <w:ind w:right="-57"/>
        <w:jc w:val="both"/>
      </w:pPr>
      <w:proofErr w:type="gramStart"/>
      <w:r>
        <w:t>The vast majority of</w:t>
      </w:r>
      <w:proofErr w:type="gramEnd"/>
      <w:r>
        <w:t xml:space="preserve"> scholars have favored the traditional translation and interpretation “communion of saints” or “the fellowship of the holy.”</w:t>
      </w:r>
    </w:p>
    <w:p w14:paraId="207C4961" w14:textId="005D37B1" w:rsidR="00510ED9" w:rsidRDefault="00510ED9" w:rsidP="00510ED9">
      <w:pPr>
        <w:ind w:left="720" w:right="-57"/>
        <w:jc w:val="both"/>
      </w:pPr>
      <w:r w:rsidRPr="00510ED9">
        <w:rPr>
          <w:rFonts w:ascii="SimSun" w:eastAsia="SimSun" w:hAnsi="SimSun" w:cs="SimSun" w:hint="eastAsia"/>
        </w:rPr>
        <w:t>绝大多数学者都赞成传统的翻译和解释</w:t>
      </w:r>
      <w:r w:rsidRPr="00510ED9">
        <w:t xml:space="preserve"> "</w:t>
      </w:r>
      <w:r w:rsidR="00042EC1">
        <w:rPr>
          <w:rFonts w:ascii="SimSun" w:eastAsia="SimSun" w:hAnsi="SimSun" w:cs="SimSun" w:hint="eastAsia"/>
        </w:rPr>
        <w:t>圣徒相通</w:t>
      </w:r>
      <w:r w:rsidRPr="00510ED9">
        <w:t>"</w:t>
      </w:r>
      <w:r w:rsidRPr="00510ED9">
        <w:rPr>
          <w:rFonts w:ascii="SimSun" w:eastAsia="SimSun" w:hAnsi="SimSun" w:cs="SimSun" w:hint="eastAsia"/>
        </w:rPr>
        <w:t>或</w:t>
      </w:r>
      <w:r w:rsidRPr="00510ED9">
        <w:t xml:space="preserve"> "</w:t>
      </w:r>
      <w:r w:rsidRPr="00510ED9">
        <w:rPr>
          <w:rFonts w:ascii="SimSun" w:eastAsia="SimSun" w:hAnsi="SimSun" w:cs="SimSun" w:hint="eastAsia"/>
        </w:rPr>
        <w:t>圣徒的团</w:t>
      </w:r>
      <w:proofErr w:type="gramStart"/>
      <w:r w:rsidRPr="00510ED9">
        <w:rPr>
          <w:rFonts w:ascii="SimSun" w:eastAsia="SimSun" w:hAnsi="SimSun" w:cs="SimSun" w:hint="eastAsia"/>
        </w:rPr>
        <w:t>契</w:t>
      </w:r>
      <w:proofErr w:type="gramEnd"/>
      <w:r w:rsidRPr="00510ED9">
        <w:t>"</w:t>
      </w:r>
      <w:r w:rsidRPr="00510ED9">
        <w:rPr>
          <w:rFonts w:ascii="SimSun" w:eastAsia="SimSun" w:hAnsi="SimSun" w:cs="SimSun" w:hint="eastAsia"/>
        </w:rPr>
        <w:t>。</w:t>
      </w:r>
    </w:p>
    <w:p w14:paraId="1F4F724E" w14:textId="77777777" w:rsidR="006E32BA" w:rsidRDefault="006E32BA" w:rsidP="006E32BA">
      <w:pPr>
        <w:ind w:right="-57"/>
        <w:jc w:val="both"/>
        <w:rPr>
          <w:b/>
        </w:rPr>
      </w:pPr>
      <w:r>
        <w:rPr>
          <w:b/>
        </w:rPr>
        <w:t xml:space="preserve"> </w:t>
      </w:r>
    </w:p>
    <w:p w14:paraId="45E0CF3C" w14:textId="254B3E5B" w:rsidR="006E32BA" w:rsidRDefault="006E32BA" w:rsidP="006E32BA">
      <w:pPr>
        <w:ind w:right="-57"/>
        <w:jc w:val="both"/>
        <w:rPr>
          <w:b/>
        </w:rPr>
      </w:pPr>
      <w:r>
        <w:rPr>
          <w:b/>
          <w:u w:val="single"/>
        </w:rPr>
        <w:t xml:space="preserve">E. The Value </w:t>
      </w:r>
      <w:proofErr w:type="gramStart"/>
      <w:r>
        <w:rPr>
          <w:b/>
          <w:u w:val="single"/>
        </w:rPr>
        <w:t>And</w:t>
      </w:r>
      <w:proofErr w:type="gramEnd"/>
      <w:r>
        <w:rPr>
          <w:b/>
          <w:u w:val="single"/>
        </w:rPr>
        <w:t xml:space="preserve"> Use Of The Apostles’ Creed</w:t>
      </w:r>
      <w:r w:rsidR="00651F65">
        <w:rPr>
          <w:b/>
          <w:u w:val="single"/>
        </w:rPr>
        <w:t xml:space="preserve"> </w:t>
      </w:r>
      <w:r w:rsidR="00651F65">
        <w:rPr>
          <w:rFonts w:ascii="SimSun" w:eastAsia="SimSun" w:hAnsi="SimSun" w:cs="SimSun" w:hint="eastAsia"/>
          <w:b/>
          <w:u w:val="single"/>
        </w:rPr>
        <w:t>《</w:t>
      </w:r>
      <w:r w:rsidR="00651F65" w:rsidRPr="00651F65">
        <w:rPr>
          <w:rFonts w:ascii="SimSun" w:eastAsia="SimSun" w:hAnsi="SimSun" w:cs="SimSun" w:hint="eastAsia"/>
          <w:b/>
          <w:u w:val="single"/>
        </w:rPr>
        <w:t>使徒信经</w:t>
      </w:r>
      <w:r w:rsidR="00651F65">
        <w:rPr>
          <w:rFonts w:ascii="SimSun" w:eastAsia="SimSun" w:hAnsi="SimSun" w:cs="SimSun" w:hint="eastAsia"/>
          <w:b/>
          <w:u w:val="single"/>
        </w:rPr>
        <w:t>》</w:t>
      </w:r>
      <w:r w:rsidR="00651F65" w:rsidRPr="00651F65">
        <w:rPr>
          <w:rFonts w:ascii="SimSun" w:eastAsia="SimSun" w:hAnsi="SimSun" w:cs="SimSun" w:hint="eastAsia"/>
          <w:b/>
          <w:u w:val="single"/>
        </w:rPr>
        <w:t>的价值和</w:t>
      </w:r>
      <w:r w:rsidR="00651F65">
        <w:rPr>
          <w:rFonts w:ascii="SimSun" w:eastAsia="SimSun" w:hAnsi="SimSun" w:cs="SimSun" w:hint="eastAsia"/>
          <w:b/>
          <w:u w:val="single"/>
        </w:rPr>
        <w:t>使用</w:t>
      </w:r>
    </w:p>
    <w:p w14:paraId="5C7B13C7" w14:textId="52A40299" w:rsidR="006E32BA" w:rsidRDefault="006E32BA" w:rsidP="006E32BA">
      <w:pPr>
        <w:ind w:left="720" w:right="-57"/>
      </w:pPr>
      <w:r>
        <w:lastRenderedPageBreak/>
        <w:t>1. The creed offers basic instruction in the Gospel</w:t>
      </w:r>
    </w:p>
    <w:p w14:paraId="790483BE" w14:textId="72779B47" w:rsidR="00651F65" w:rsidRDefault="00A4658C" w:rsidP="006E32BA">
      <w:pPr>
        <w:ind w:left="720" w:right="-57"/>
      </w:pPr>
      <w:r>
        <w:rPr>
          <w:rFonts w:ascii="SimSun" w:eastAsia="SimSun" w:hAnsi="SimSun" w:cs="SimSun" w:hint="eastAsia"/>
        </w:rPr>
        <w:t>该</w:t>
      </w:r>
      <w:r w:rsidR="00651F65" w:rsidRPr="00651F65">
        <w:rPr>
          <w:rFonts w:ascii="SimSun" w:eastAsia="SimSun" w:hAnsi="SimSun" w:cs="SimSun" w:hint="eastAsia"/>
        </w:rPr>
        <w:t>信</w:t>
      </w:r>
      <w:proofErr w:type="gramStart"/>
      <w:r w:rsidR="00651F65">
        <w:rPr>
          <w:rFonts w:ascii="SimSun" w:eastAsia="SimSun" w:hAnsi="SimSun" w:cs="SimSun" w:hint="eastAsia"/>
        </w:rPr>
        <w:t>经</w:t>
      </w:r>
      <w:r w:rsidR="00651F65" w:rsidRPr="00651F65">
        <w:rPr>
          <w:rFonts w:ascii="SimSun" w:eastAsia="SimSun" w:hAnsi="SimSun" w:cs="SimSun" w:hint="eastAsia"/>
        </w:rPr>
        <w:t>提供</w:t>
      </w:r>
      <w:proofErr w:type="gramEnd"/>
      <w:r w:rsidR="00651F65" w:rsidRPr="00651F65">
        <w:rPr>
          <w:rFonts w:ascii="SimSun" w:eastAsia="SimSun" w:hAnsi="SimSun" w:cs="SimSun" w:hint="eastAsia"/>
        </w:rPr>
        <w:t>了关于福音的基本</w:t>
      </w:r>
      <w:r w:rsidR="00651F65">
        <w:rPr>
          <w:rFonts w:ascii="SimSun" w:eastAsia="SimSun" w:hAnsi="SimSun" w:cs="SimSun" w:hint="eastAsia"/>
        </w:rPr>
        <w:t>教导</w:t>
      </w:r>
    </w:p>
    <w:p w14:paraId="78B2911B" w14:textId="76837D38" w:rsidR="006E32BA" w:rsidRDefault="006E32BA" w:rsidP="006E32BA">
      <w:pPr>
        <w:ind w:left="720" w:right="-57"/>
      </w:pPr>
      <w:r>
        <w:t>2. The creed is a helpful aid for public confession of faith in worship</w:t>
      </w:r>
    </w:p>
    <w:p w14:paraId="2D67D557" w14:textId="686585BD" w:rsidR="00B9625D" w:rsidRDefault="00A4658C" w:rsidP="001F413E">
      <w:pPr>
        <w:ind w:left="720" w:right="-57"/>
      </w:pPr>
      <w:r>
        <w:rPr>
          <w:rFonts w:ascii="SimSun" w:eastAsia="SimSun" w:hAnsi="SimSun" w:cs="SimSun" w:hint="eastAsia"/>
        </w:rPr>
        <w:t>该</w:t>
      </w:r>
      <w:r w:rsidR="00B9625D" w:rsidRPr="00B9625D">
        <w:rPr>
          <w:rFonts w:ascii="SimSun" w:eastAsia="SimSun" w:hAnsi="SimSun" w:cs="SimSun" w:hint="eastAsia"/>
        </w:rPr>
        <w:t>信</w:t>
      </w:r>
      <w:r w:rsidR="00B9625D">
        <w:rPr>
          <w:rFonts w:ascii="SimSun" w:eastAsia="SimSun" w:hAnsi="SimSun" w:cs="SimSun" w:hint="eastAsia"/>
        </w:rPr>
        <w:t>经为</w:t>
      </w:r>
      <w:r w:rsidR="00B9625D" w:rsidRPr="00B9625D">
        <w:rPr>
          <w:rFonts w:ascii="SimSun" w:eastAsia="SimSun" w:hAnsi="SimSun" w:cs="SimSun" w:hint="eastAsia"/>
        </w:rPr>
        <w:t>在崇拜中公开</w:t>
      </w:r>
      <w:r w:rsidR="00B9625D">
        <w:rPr>
          <w:rFonts w:ascii="SimSun" w:eastAsia="SimSun" w:hAnsi="SimSun" w:cs="SimSun" w:hint="eastAsia"/>
        </w:rPr>
        <w:t>表明</w:t>
      </w:r>
      <w:r w:rsidR="00B9625D" w:rsidRPr="00B9625D">
        <w:rPr>
          <w:rFonts w:ascii="SimSun" w:eastAsia="SimSun" w:hAnsi="SimSun" w:cs="SimSun" w:hint="eastAsia"/>
        </w:rPr>
        <w:t>信仰</w:t>
      </w:r>
      <w:r w:rsidR="001F413E">
        <w:rPr>
          <w:rFonts w:ascii="SimSun" w:eastAsia="SimSun" w:hAnsi="SimSun" w:cs="SimSun" w:hint="eastAsia"/>
        </w:rPr>
        <w:t>提供了有用的帮助</w:t>
      </w:r>
    </w:p>
    <w:p w14:paraId="7575B483" w14:textId="4AE3D4F8" w:rsidR="006E32BA" w:rsidRDefault="006E32BA" w:rsidP="006E32BA">
      <w:pPr>
        <w:ind w:left="720" w:right="-57"/>
      </w:pPr>
      <w:r>
        <w:t xml:space="preserve">3. The creed identifies the </w:t>
      </w:r>
      <w:proofErr w:type="spellStart"/>
      <w:r>
        <w:t>basis</w:t>
      </w:r>
      <w:proofErr w:type="spellEnd"/>
      <w:r>
        <w:t xml:space="preserve"> principles of Christian belief</w:t>
      </w:r>
    </w:p>
    <w:p w14:paraId="216DFDE5" w14:textId="19C8A18B" w:rsidR="001F413E" w:rsidRDefault="00A4658C" w:rsidP="006E32BA">
      <w:pPr>
        <w:ind w:left="720" w:right="-57"/>
      </w:pPr>
      <w:r>
        <w:rPr>
          <w:rFonts w:ascii="SimSun" w:eastAsia="SimSun" w:hAnsi="SimSun" w:cs="SimSun" w:hint="eastAsia"/>
        </w:rPr>
        <w:t>该</w:t>
      </w:r>
      <w:r w:rsidR="001F413E" w:rsidRPr="001F413E">
        <w:rPr>
          <w:rFonts w:ascii="SimSun" w:eastAsia="SimSun" w:hAnsi="SimSun" w:cs="SimSun" w:hint="eastAsia"/>
        </w:rPr>
        <w:t>信</w:t>
      </w:r>
      <w:r w:rsidR="001F413E">
        <w:rPr>
          <w:rFonts w:ascii="SimSun" w:eastAsia="SimSun" w:hAnsi="SimSun" w:cs="SimSun" w:hint="eastAsia"/>
        </w:rPr>
        <w:t>经</w:t>
      </w:r>
      <w:r w:rsidR="001F413E" w:rsidRPr="001F413E">
        <w:rPr>
          <w:rFonts w:ascii="SimSun" w:eastAsia="SimSun" w:hAnsi="SimSun" w:cs="SimSun" w:hint="eastAsia"/>
        </w:rPr>
        <w:t>确定了基督教信仰的基本</w:t>
      </w:r>
      <w:r w:rsidR="001F413E">
        <w:rPr>
          <w:rFonts w:ascii="SimSun" w:eastAsia="SimSun" w:hAnsi="SimSun" w:cs="SimSun" w:hint="eastAsia"/>
        </w:rPr>
        <w:t>准则</w:t>
      </w:r>
    </w:p>
    <w:p w14:paraId="3F9B0199" w14:textId="09510383" w:rsidR="006E32BA" w:rsidRDefault="006E32BA" w:rsidP="006E32BA">
      <w:pPr>
        <w:ind w:left="720" w:right="-57"/>
      </w:pPr>
      <w:r>
        <w:t>4. The creed aids in personal examination and spiritual renewal</w:t>
      </w:r>
    </w:p>
    <w:p w14:paraId="04006B3F" w14:textId="2336C415" w:rsidR="00A4658C" w:rsidRDefault="00A4658C" w:rsidP="006E32BA">
      <w:pPr>
        <w:ind w:left="720" w:right="-57"/>
      </w:pPr>
      <w:r>
        <w:rPr>
          <w:rFonts w:ascii="SimSun" w:eastAsia="SimSun" w:hAnsi="SimSun" w:cs="SimSun" w:hint="eastAsia"/>
        </w:rPr>
        <w:t>该</w:t>
      </w:r>
      <w:r w:rsidRPr="00A4658C">
        <w:rPr>
          <w:rFonts w:ascii="SimSun" w:eastAsia="SimSun" w:hAnsi="SimSun" w:cs="SimSun" w:hint="eastAsia"/>
        </w:rPr>
        <w:t>信</w:t>
      </w:r>
      <w:r>
        <w:rPr>
          <w:rFonts w:ascii="SimSun" w:eastAsia="SimSun" w:hAnsi="SimSun" w:cs="SimSun" w:hint="eastAsia"/>
        </w:rPr>
        <w:t>经</w:t>
      </w:r>
      <w:r w:rsidRPr="00A4658C">
        <w:rPr>
          <w:rFonts w:ascii="SimSun" w:eastAsia="SimSun" w:hAnsi="SimSun" w:cs="SimSun" w:hint="eastAsia"/>
        </w:rPr>
        <w:t>有助于个人</w:t>
      </w:r>
      <w:r>
        <w:rPr>
          <w:rFonts w:ascii="SimSun" w:eastAsia="SimSun" w:hAnsi="SimSun" w:cs="SimSun" w:hint="eastAsia"/>
        </w:rPr>
        <w:t>省察</w:t>
      </w:r>
      <w:r w:rsidRPr="00A4658C">
        <w:rPr>
          <w:rFonts w:ascii="SimSun" w:eastAsia="SimSun" w:hAnsi="SimSun" w:cs="SimSun" w:hint="eastAsia"/>
        </w:rPr>
        <w:t>和</w:t>
      </w:r>
      <w:proofErr w:type="gramStart"/>
      <w:r w:rsidRPr="00A4658C">
        <w:rPr>
          <w:rFonts w:ascii="SimSun" w:eastAsia="SimSun" w:hAnsi="SimSun" w:cs="SimSun" w:hint="eastAsia"/>
        </w:rPr>
        <w:t>灵</w:t>
      </w:r>
      <w:r>
        <w:rPr>
          <w:rFonts w:ascii="SimSun" w:eastAsia="SimSun" w:hAnsi="SimSun" w:cs="SimSun" w:hint="eastAsia"/>
        </w:rPr>
        <w:t>里</w:t>
      </w:r>
      <w:proofErr w:type="gramEnd"/>
      <w:r>
        <w:rPr>
          <w:rFonts w:ascii="SimSun" w:eastAsia="SimSun" w:hAnsi="SimSun" w:cs="SimSun" w:hint="eastAsia"/>
        </w:rPr>
        <w:t>的</w:t>
      </w:r>
      <w:r w:rsidRPr="00A4658C">
        <w:rPr>
          <w:rFonts w:ascii="SimSun" w:eastAsia="SimSun" w:hAnsi="SimSun" w:cs="SimSun" w:hint="eastAsia"/>
        </w:rPr>
        <w:t>更新</w:t>
      </w:r>
    </w:p>
    <w:p w14:paraId="389915BC" w14:textId="5E372F1F" w:rsidR="006E32BA" w:rsidRDefault="006E32BA" w:rsidP="006E32BA">
      <w:pPr>
        <w:ind w:left="720" w:right="-57"/>
      </w:pPr>
      <w:r>
        <w:t>5. The creed fosters unity and harmony in faith among Christians</w:t>
      </w:r>
    </w:p>
    <w:p w14:paraId="0617A044" w14:textId="45996D7C" w:rsidR="00310E3D" w:rsidRDefault="00310E3D" w:rsidP="006E32BA">
      <w:pPr>
        <w:ind w:left="720" w:right="-57"/>
      </w:pPr>
      <w:r>
        <w:rPr>
          <w:rFonts w:ascii="SimSun" w:eastAsia="SimSun" w:hAnsi="SimSun" w:cs="SimSun" w:hint="eastAsia"/>
        </w:rPr>
        <w:t>该</w:t>
      </w:r>
      <w:r w:rsidRPr="00310E3D">
        <w:rPr>
          <w:rFonts w:ascii="SimSun" w:eastAsia="SimSun" w:hAnsi="SimSun" w:cs="SimSun" w:hint="eastAsia"/>
        </w:rPr>
        <w:t>信条促进了基督徒在信仰上的团结与</w:t>
      </w:r>
      <w:r>
        <w:rPr>
          <w:rFonts w:ascii="SimSun" w:eastAsia="SimSun" w:hAnsi="SimSun" w:cs="SimSun" w:hint="eastAsia"/>
        </w:rPr>
        <w:t>和睦</w:t>
      </w:r>
    </w:p>
    <w:p w14:paraId="63E3AE41" w14:textId="77777777" w:rsidR="006E32BA" w:rsidRDefault="006E32BA" w:rsidP="006E32BA">
      <w:pPr>
        <w:ind w:right="-57"/>
        <w:jc w:val="both"/>
        <w:rPr>
          <w:b/>
        </w:rPr>
      </w:pPr>
    </w:p>
    <w:p w14:paraId="30A0CF1A" w14:textId="7314A14B" w:rsidR="006E32BA" w:rsidRPr="00293F10" w:rsidRDefault="006E32BA" w:rsidP="006E32BA">
      <w:pPr>
        <w:ind w:right="-57"/>
        <w:rPr>
          <w:b/>
          <w:u w:val="single"/>
        </w:rPr>
      </w:pPr>
      <w:r>
        <w:rPr>
          <w:b/>
          <w:u w:val="single"/>
        </w:rPr>
        <w:t xml:space="preserve">Part V Review </w:t>
      </w:r>
      <w:proofErr w:type="gramStart"/>
      <w:r>
        <w:rPr>
          <w:b/>
          <w:u w:val="single"/>
        </w:rPr>
        <w:t>Questions</w:t>
      </w:r>
      <w:r w:rsidRPr="00293F10">
        <w:rPr>
          <w:b/>
          <w:u w:val="single"/>
        </w:rPr>
        <w:t xml:space="preserve"> </w:t>
      </w:r>
      <w:r w:rsidR="00293F10" w:rsidRPr="00293F10">
        <w:rPr>
          <w:b/>
          <w:u w:val="single"/>
        </w:rPr>
        <w:t xml:space="preserve"> </w:t>
      </w:r>
      <w:r w:rsidR="00293F10" w:rsidRPr="00293F10">
        <w:rPr>
          <w:rFonts w:ascii="SimSun" w:eastAsia="SimSun" w:hAnsi="SimSun" w:cs="SimSun" w:hint="eastAsia"/>
          <w:b/>
          <w:u w:val="single"/>
        </w:rPr>
        <w:t>复习题</w:t>
      </w:r>
      <w:proofErr w:type="gramEnd"/>
    </w:p>
    <w:p w14:paraId="2435E9F8" w14:textId="7C149E58" w:rsidR="006E32BA" w:rsidRDefault="006E32BA" w:rsidP="006E32BA">
      <w:pPr>
        <w:numPr>
          <w:ilvl w:val="0"/>
          <w:numId w:val="11"/>
        </w:numPr>
        <w:ind w:right="-57"/>
      </w:pPr>
      <w:r>
        <w:t>What is one of the outstanding features of the Apostles’ Creed?</w:t>
      </w:r>
    </w:p>
    <w:p w14:paraId="3E0B8CBB" w14:textId="3EB47ACD" w:rsidR="00293F10" w:rsidRDefault="00293F10" w:rsidP="00293F10">
      <w:pPr>
        <w:ind w:left="720" w:right="-57"/>
      </w:pPr>
      <w:r>
        <w:rPr>
          <w:rFonts w:ascii="SimSun" w:eastAsia="SimSun" w:hAnsi="SimSun" w:cs="SimSun" w:hint="eastAsia"/>
        </w:rPr>
        <w:t>《</w:t>
      </w:r>
      <w:r w:rsidRPr="00293F10">
        <w:rPr>
          <w:rFonts w:ascii="SimSun" w:eastAsia="SimSun" w:hAnsi="SimSun" w:cs="SimSun" w:hint="eastAsia"/>
        </w:rPr>
        <w:t>使徒信经》的一个突出特点是什么？</w:t>
      </w:r>
    </w:p>
    <w:p w14:paraId="435D9A8C" w14:textId="77777777" w:rsidR="006E32BA" w:rsidRDefault="006E32BA" w:rsidP="006E32BA">
      <w:pPr>
        <w:ind w:right="-57"/>
      </w:pPr>
    </w:p>
    <w:p w14:paraId="78FEC353" w14:textId="5345815A" w:rsidR="006E32BA" w:rsidRDefault="006E32BA" w:rsidP="006E32BA">
      <w:pPr>
        <w:numPr>
          <w:ilvl w:val="0"/>
          <w:numId w:val="11"/>
        </w:numPr>
        <w:ind w:right="-57"/>
      </w:pPr>
      <w:r>
        <w:t>Why is the name “Apostles’ Creed” a good name for the creed, even though it was not written by the Apostles of Christ?</w:t>
      </w:r>
    </w:p>
    <w:p w14:paraId="2C8049A4" w14:textId="4DE4F985" w:rsidR="00256826" w:rsidRDefault="00256826" w:rsidP="00256826">
      <w:pPr>
        <w:ind w:left="720" w:right="-57"/>
      </w:pPr>
      <w:r w:rsidRPr="00256826">
        <w:rPr>
          <w:rFonts w:ascii="SimSun" w:eastAsia="SimSun" w:hAnsi="SimSun" w:cs="SimSun" w:hint="eastAsia"/>
        </w:rPr>
        <w:t>为什么</w:t>
      </w:r>
      <w:r>
        <w:rPr>
          <w:rFonts w:ascii="SimSun" w:eastAsia="SimSun" w:hAnsi="SimSun" w:cs="SimSun" w:hint="eastAsia"/>
        </w:rPr>
        <w:t>《</w:t>
      </w:r>
      <w:r w:rsidRPr="00256826">
        <w:rPr>
          <w:rFonts w:ascii="SimSun" w:eastAsia="SimSun" w:hAnsi="SimSun" w:cs="SimSun" w:hint="eastAsia"/>
        </w:rPr>
        <w:t>使徒信经</w:t>
      </w:r>
      <w:r>
        <w:rPr>
          <w:rFonts w:ascii="SimSun" w:eastAsia="SimSun" w:hAnsi="SimSun" w:cs="SimSun" w:hint="eastAsia"/>
        </w:rPr>
        <w:t>》</w:t>
      </w:r>
      <w:r w:rsidRPr="00256826">
        <w:rPr>
          <w:rFonts w:ascii="SimSun" w:eastAsia="SimSun" w:hAnsi="SimSun" w:cs="SimSun" w:hint="eastAsia"/>
        </w:rPr>
        <w:t>这个名字对</w:t>
      </w:r>
      <w:r>
        <w:rPr>
          <w:rFonts w:ascii="SimSun" w:eastAsia="SimSun" w:hAnsi="SimSun" w:cs="SimSun" w:hint="eastAsia"/>
        </w:rPr>
        <w:t>该信经</w:t>
      </w:r>
      <w:r w:rsidRPr="00256826">
        <w:rPr>
          <w:rFonts w:ascii="SimSun" w:eastAsia="SimSun" w:hAnsi="SimSun" w:cs="SimSun" w:hint="eastAsia"/>
        </w:rPr>
        <w:t>来说是个好名字，尽管它</w:t>
      </w:r>
      <w:r>
        <w:rPr>
          <w:rFonts w:ascii="SimSun" w:eastAsia="SimSun" w:hAnsi="SimSun" w:cs="SimSun" w:hint="eastAsia"/>
        </w:rPr>
        <w:t>并</w:t>
      </w:r>
      <w:r w:rsidRPr="00256826">
        <w:rPr>
          <w:rFonts w:ascii="SimSun" w:eastAsia="SimSun" w:hAnsi="SimSun" w:cs="SimSun" w:hint="eastAsia"/>
        </w:rPr>
        <w:t>不是由基督的使徒们写的？</w:t>
      </w:r>
    </w:p>
    <w:p w14:paraId="60983884" w14:textId="77777777" w:rsidR="006E32BA" w:rsidRDefault="006E32BA" w:rsidP="006E32BA">
      <w:pPr>
        <w:ind w:right="-57"/>
      </w:pPr>
    </w:p>
    <w:p w14:paraId="4ABD1969" w14:textId="2668B3EA" w:rsidR="006E32BA" w:rsidRDefault="006E32BA" w:rsidP="006E32BA">
      <w:pPr>
        <w:numPr>
          <w:ilvl w:val="0"/>
          <w:numId w:val="11"/>
        </w:numPr>
        <w:ind w:right="-57"/>
      </w:pPr>
      <w:r>
        <w:t>For what important purpose were simple, oral Trinity-confessing creeds developed in the early centuries after Christ?</w:t>
      </w:r>
    </w:p>
    <w:p w14:paraId="19CAD84D" w14:textId="5E2CE716" w:rsidR="00B21FDA" w:rsidRDefault="00B21FDA" w:rsidP="00B21FDA">
      <w:pPr>
        <w:ind w:left="720" w:right="-57"/>
      </w:pPr>
      <w:r w:rsidRPr="00B21FDA">
        <w:rPr>
          <w:rFonts w:ascii="SimSun" w:eastAsia="SimSun" w:hAnsi="SimSun" w:cs="SimSun" w:hint="eastAsia"/>
        </w:rPr>
        <w:t>在基督之后的几个世纪里，简</w:t>
      </w:r>
      <w:r>
        <w:rPr>
          <w:rFonts w:ascii="SimSun" w:eastAsia="SimSun" w:hAnsi="SimSun" w:cs="SimSun" w:hint="eastAsia"/>
        </w:rPr>
        <w:t>洁</w:t>
      </w:r>
      <w:r w:rsidRPr="00B21FDA">
        <w:rPr>
          <w:rFonts w:ascii="SimSun" w:eastAsia="SimSun" w:hAnsi="SimSun" w:cs="SimSun" w:hint="eastAsia"/>
        </w:rPr>
        <w:t>、</w:t>
      </w:r>
      <w:r w:rsidR="001669FA">
        <w:rPr>
          <w:rFonts w:ascii="SimSun" w:eastAsia="SimSun" w:hAnsi="SimSun" w:cs="SimSun" w:hint="eastAsia"/>
        </w:rPr>
        <w:t>用以</w:t>
      </w:r>
      <w:r w:rsidRPr="00B21FDA">
        <w:rPr>
          <w:rFonts w:ascii="SimSun" w:eastAsia="SimSun" w:hAnsi="SimSun" w:cs="SimSun" w:hint="eastAsia"/>
        </w:rPr>
        <w:t>口头承认三位一体的信</w:t>
      </w:r>
      <w:r w:rsidR="001669FA">
        <w:rPr>
          <w:rFonts w:ascii="SimSun" w:eastAsia="SimSun" w:hAnsi="SimSun" w:cs="SimSun" w:hint="eastAsia"/>
        </w:rPr>
        <w:t>经</w:t>
      </w:r>
      <w:r w:rsidRPr="00B21FDA">
        <w:rPr>
          <w:rFonts w:ascii="SimSun" w:eastAsia="SimSun" w:hAnsi="SimSun" w:cs="SimSun" w:hint="eastAsia"/>
        </w:rPr>
        <w:t>是为了什么重要目的而制定的？</w:t>
      </w:r>
    </w:p>
    <w:p w14:paraId="5384BBD7" w14:textId="77777777" w:rsidR="006E32BA" w:rsidRDefault="006E32BA" w:rsidP="006E32BA">
      <w:pPr>
        <w:ind w:right="-57"/>
      </w:pPr>
    </w:p>
    <w:p w14:paraId="26271A1F" w14:textId="5F946A55" w:rsidR="006E32BA" w:rsidRDefault="006E32BA" w:rsidP="006E32BA">
      <w:pPr>
        <w:numPr>
          <w:ilvl w:val="0"/>
          <w:numId w:val="11"/>
        </w:numPr>
        <w:ind w:right="-57"/>
      </w:pPr>
      <w:r>
        <w:t>What is the name of the creed that served as the model for the Apostles’ Creed?</w:t>
      </w:r>
    </w:p>
    <w:p w14:paraId="5BC02A53" w14:textId="32D40011" w:rsidR="00383693" w:rsidRDefault="00383693" w:rsidP="00383693">
      <w:pPr>
        <w:ind w:left="720" w:right="-57"/>
      </w:pPr>
      <w:r w:rsidRPr="00383693">
        <w:rPr>
          <w:rFonts w:ascii="SimSun" w:eastAsia="SimSun" w:hAnsi="SimSun" w:cs="SimSun" w:hint="eastAsia"/>
        </w:rPr>
        <w:t>《使徒信经》</w:t>
      </w:r>
      <w:r w:rsidR="00070F11">
        <w:rPr>
          <w:rFonts w:ascii="SimSun" w:eastAsia="SimSun" w:hAnsi="SimSun" w:cs="SimSun" w:hint="eastAsia"/>
        </w:rPr>
        <w:t>是以那个信经为底版写成的</w:t>
      </w:r>
      <w:r w:rsidRPr="00383693">
        <w:rPr>
          <w:rFonts w:ascii="SimSun" w:eastAsia="SimSun" w:hAnsi="SimSun" w:cs="SimSun" w:hint="eastAsia"/>
        </w:rPr>
        <w:t>？</w:t>
      </w:r>
    </w:p>
    <w:p w14:paraId="4521EA22" w14:textId="77777777" w:rsidR="006E32BA" w:rsidRDefault="006E32BA" w:rsidP="006E32BA">
      <w:pPr>
        <w:ind w:right="-57"/>
      </w:pPr>
    </w:p>
    <w:p w14:paraId="411FF025" w14:textId="6D4C3B97" w:rsidR="006E32BA" w:rsidRDefault="006E32BA" w:rsidP="006E32BA">
      <w:pPr>
        <w:numPr>
          <w:ilvl w:val="0"/>
          <w:numId w:val="11"/>
        </w:numPr>
        <w:ind w:right="-57"/>
      </w:pPr>
      <w:r>
        <w:t>What is “the communion of saints” that we confess in the Apostles’ Creed?</w:t>
      </w:r>
    </w:p>
    <w:p w14:paraId="20970160" w14:textId="1D68DA99" w:rsidR="0060786B" w:rsidRDefault="0060786B" w:rsidP="0060786B">
      <w:pPr>
        <w:ind w:left="720" w:right="-57"/>
      </w:pPr>
      <w:r w:rsidRPr="0060786B">
        <w:rPr>
          <w:rFonts w:ascii="SimSun" w:eastAsia="SimSun" w:hAnsi="SimSun" w:cs="SimSun" w:hint="eastAsia"/>
        </w:rPr>
        <w:t>我们在《使徒信经》中所</w:t>
      </w:r>
      <w:r>
        <w:rPr>
          <w:rFonts w:ascii="SimSun" w:eastAsia="SimSun" w:hAnsi="SimSun" w:cs="SimSun" w:hint="eastAsia"/>
        </w:rPr>
        <w:t>认信</w:t>
      </w:r>
      <w:r w:rsidRPr="0060786B">
        <w:rPr>
          <w:rFonts w:ascii="SimSun" w:eastAsia="SimSun" w:hAnsi="SimSun" w:cs="SimSun" w:hint="eastAsia"/>
        </w:rPr>
        <w:t>的</w:t>
      </w:r>
      <w:r w:rsidRPr="0060786B">
        <w:t xml:space="preserve"> "</w:t>
      </w:r>
      <w:r w:rsidRPr="0060786B">
        <w:rPr>
          <w:rFonts w:ascii="SimSun" w:eastAsia="SimSun" w:hAnsi="SimSun" w:cs="SimSun" w:hint="eastAsia"/>
        </w:rPr>
        <w:t>圣徒</w:t>
      </w:r>
      <w:r>
        <w:rPr>
          <w:rFonts w:ascii="SimSun" w:eastAsia="SimSun" w:hAnsi="SimSun" w:cs="SimSun" w:hint="eastAsia"/>
        </w:rPr>
        <w:t>相通</w:t>
      </w:r>
      <w:r w:rsidRPr="0060786B">
        <w:t>"</w:t>
      </w:r>
      <w:r w:rsidRPr="0060786B">
        <w:rPr>
          <w:rFonts w:ascii="SimSun" w:eastAsia="SimSun" w:hAnsi="SimSun" w:cs="SimSun" w:hint="eastAsia"/>
        </w:rPr>
        <w:t>是什么</w:t>
      </w:r>
      <w:r>
        <w:rPr>
          <w:rFonts w:ascii="SimSun" w:eastAsia="SimSun" w:hAnsi="SimSun" w:cs="SimSun" w:hint="eastAsia"/>
        </w:rPr>
        <w:t>意思</w:t>
      </w:r>
      <w:r w:rsidRPr="0060786B">
        <w:rPr>
          <w:rFonts w:ascii="SimSun" w:eastAsia="SimSun" w:hAnsi="SimSun" w:cs="SimSun" w:hint="eastAsia"/>
        </w:rPr>
        <w:t>？</w:t>
      </w:r>
    </w:p>
    <w:p w14:paraId="1179DC79" w14:textId="77777777" w:rsidR="005A5DBA" w:rsidRPr="006E32BA" w:rsidRDefault="005A5DBA" w:rsidP="006E32BA"/>
    <w:sectPr w:rsidR="005A5DBA" w:rsidRPr="006E3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51DE" w14:textId="77777777" w:rsidR="009F1946" w:rsidRDefault="009F1946" w:rsidP="00661BB7">
      <w:r>
        <w:separator/>
      </w:r>
    </w:p>
  </w:endnote>
  <w:endnote w:type="continuationSeparator" w:id="0">
    <w:p w14:paraId="7C5D77BC" w14:textId="77777777" w:rsidR="009F1946" w:rsidRDefault="009F1946" w:rsidP="0066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37DEA" w14:textId="77777777" w:rsidR="009F1946" w:rsidRDefault="009F1946" w:rsidP="00661BB7">
      <w:r>
        <w:separator/>
      </w:r>
    </w:p>
  </w:footnote>
  <w:footnote w:type="continuationSeparator" w:id="0">
    <w:p w14:paraId="6EE2B685" w14:textId="77777777" w:rsidR="009F1946" w:rsidRDefault="009F1946" w:rsidP="00661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0E"/>
    <w:multiLevelType w:val="multilevel"/>
    <w:tmpl w:val="D4D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D275D"/>
    <w:multiLevelType w:val="multilevel"/>
    <w:tmpl w:val="CC50D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2D040D"/>
    <w:multiLevelType w:val="multilevel"/>
    <w:tmpl w:val="3D427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657E22"/>
    <w:multiLevelType w:val="multilevel"/>
    <w:tmpl w:val="83A0F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335FA"/>
    <w:multiLevelType w:val="multilevel"/>
    <w:tmpl w:val="D9EE3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605A8D"/>
    <w:multiLevelType w:val="multilevel"/>
    <w:tmpl w:val="408E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330779"/>
    <w:multiLevelType w:val="multilevel"/>
    <w:tmpl w:val="A768A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031695"/>
    <w:multiLevelType w:val="multilevel"/>
    <w:tmpl w:val="F59AC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7C7F55"/>
    <w:multiLevelType w:val="multilevel"/>
    <w:tmpl w:val="570AB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1964C8"/>
    <w:multiLevelType w:val="multilevel"/>
    <w:tmpl w:val="16900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1109CA"/>
    <w:multiLevelType w:val="multilevel"/>
    <w:tmpl w:val="89AC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7E1DAE"/>
    <w:multiLevelType w:val="multilevel"/>
    <w:tmpl w:val="AA02A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9"/>
  </w:num>
  <w:num w:numId="6">
    <w:abstractNumId w:val="7"/>
  </w:num>
  <w:num w:numId="7">
    <w:abstractNumId w:val="3"/>
  </w:num>
  <w:num w:numId="8">
    <w:abstractNumId w:val="5"/>
  </w:num>
  <w:num w:numId="9">
    <w:abstractNumId w:val="10"/>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9"/>
    <w:rsid w:val="000119F6"/>
    <w:rsid w:val="00025694"/>
    <w:rsid w:val="0003796F"/>
    <w:rsid w:val="0004023E"/>
    <w:rsid w:val="00042EC1"/>
    <w:rsid w:val="000524DD"/>
    <w:rsid w:val="000538BD"/>
    <w:rsid w:val="00053B0E"/>
    <w:rsid w:val="00055606"/>
    <w:rsid w:val="0006550E"/>
    <w:rsid w:val="00070F11"/>
    <w:rsid w:val="00094BAF"/>
    <w:rsid w:val="000B5D89"/>
    <w:rsid w:val="000B764D"/>
    <w:rsid w:val="000C2705"/>
    <w:rsid w:val="000C4FE1"/>
    <w:rsid w:val="000D7797"/>
    <w:rsid w:val="000E352E"/>
    <w:rsid w:val="00110E3D"/>
    <w:rsid w:val="0012374C"/>
    <w:rsid w:val="001237A5"/>
    <w:rsid w:val="00127074"/>
    <w:rsid w:val="00132447"/>
    <w:rsid w:val="00135E47"/>
    <w:rsid w:val="00143D55"/>
    <w:rsid w:val="00150460"/>
    <w:rsid w:val="00153028"/>
    <w:rsid w:val="001669FA"/>
    <w:rsid w:val="00190E41"/>
    <w:rsid w:val="00194E7F"/>
    <w:rsid w:val="001A48FC"/>
    <w:rsid w:val="001B1AD7"/>
    <w:rsid w:val="001B2172"/>
    <w:rsid w:val="001E5104"/>
    <w:rsid w:val="001F413E"/>
    <w:rsid w:val="00233D9B"/>
    <w:rsid w:val="00241946"/>
    <w:rsid w:val="00254DD4"/>
    <w:rsid w:val="00256826"/>
    <w:rsid w:val="00257A08"/>
    <w:rsid w:val="002628C1"/>
    <w:rsid w:val="0026483A"/>
    <w:rsid w:val="0029017F"/>
    <w:rsid w:val="00293F10"/>
    <w:rsid w:val="00296214"/>
    <w:rsid w:val="002A630C"/>
    <w:rsid w:val="002D3390"/>
    <w:rsid w:val="003018C4"/>
    <w:rsid w:val="0030256D"/>
    <w:rsid w:val="00310E3D"/>
    <w:rsid w:val="0032470C"/>
    <w:rsid w:val="00345BEB"/>
    <w:rsid w:val="00380C05"/>
    <w:rsid w:val="0038143F"/>
    <w:rsid w:val="00382ECD"/>
    <w:rsid w:val="00383693"/>
    <w:rsid w:val="003945D9"/>
    <w:rsid w:val="003A07D9"/>
    <w:rsid w:val="003B2A93"/>
    <w:rsid w:val="003C5BAA"/>
    <w:rsid w:val="003E102F"/>
    <w:rsid w:val="003E5E82"/>
    <w:rsid w:val="003F380D"/>
    <w:rsid w:val="003F4AE3"/>
    <w:rsid w:val="00400C86"/>
    <w:rsid w:val="00402138"/>
    <w:rsid w:val="00402716"/>
    <w:rsid w:val="00413835"/>
    <w:rsid w:val="0041606B"/>
    <w:rsid w:val="0046153A"/>
    <w:rsid w:val="0046554C"/>
    <w:rsid w:val="00470B8F"/>
    <w:rsid w:val="0048159B"/>
    <w:rsid w:val="00485DC1"/>
    <w:rsid w:val="00491FC0"/>
    <w:rsid w:val="00493E97"/>
    <w:rsid w:val="004A4692"/>
    <w:rsid w:val="004C1636"/>
    <w:rsid w:val="004C75DC"/>
    <w:rsid w:val="004E1F8D"/>
    <w:rsid w:val="004E2BE4"/>
    <w:rsid w:val="004F47C9"/>
    <w:rsid w:val="00504DA2"/>
    <w:rsid w:val="00510ED9"/>
    <w:rsid w:val="005174BE"/>
    <w:rsid w:val="00524BA6"/>
    <w:rsid w:val="00526087"/>
    <w:rsid w:val="0054213C"/>
    <w:rsid w:val="00553F93"/>
    <w:rsid w:val="005904A0"/>
    <w:rsid w:val="005928D4"/>
    <w:rsid w:val="005A4A90"/>
    <w:rsid w:val="005A5DBA"/>
    <w:rsid w:val="005B1968"/>
    <w:rsid w:val="005B62ED"/>
    <w:rsid w:val="005C4402"/>
    <w:rsid w:val="005D0B1E"/>
    <w:rsid w:val="005F5539"/>
    <w:rsid w:val="00605261"/>
    <w:rsid w:val="0060786B"/>
    <w:rsid w:val="00610669"/>
    <w:rsid w:val="00622200"/>
    <w:rsid w:val="00626EE7"/>
    <w:rsid w:val="00630814"/>
    <w:rsid w:val="006347E7"/>
    <w:rsid w:val="00644D7B"/>
    <w:rsid w:val="00651F65"/>
    <w:rsid w:val="006544BF"/>
    <w:rsid w:val="00661BB7"/>
    <w:rsid w:val="00670E6C"/>
    <w:rsid w:val="00690DFB"/>
    <w:rsid w:val="006941C6"/>
    <w:rsid w:val="006A3005"/>
    <w:rsid w:val="006A7502"/>
    <w:rsid w:val="006B3D0E"/>
    <w:rsid w:val="006C1BF9"/>
    <w:rsid w:val="006D0721"/>
    <w:rsid w:val="006E32BA"/>
    <w:rsid w:val="006E4F8F"/>
    <w:rsid w:val="006E5074"/>
    <w:rsid w:val="006F4D19"/>
    <w:rsid w:val="007025B2"/>
    <w:rsid w:val="00711F54"/>
    <w:rsid w:val="0071720A"/>
    <w:rsid w:val="00752C90"/>
    <w:rsid w:val="00757EAC"/>
    <w:rsid w:val="00765F1D"/>
    <w:rsid w:val="00794563"/>
    <w:rsid w:val="007B0813"/>
    <w:rsid w:val="007B54DE"/>
    <w:rsid w:val="007C42A0"/>
    <w:rsid w:val="007D085E"/>
    <w:rsid w:val="007D18A3"/>
    <w:rsid w:val="007F1430"/>
    <w:rsid w:val="00800D21"/>
    <w:rsid w:val="00811D2F"/>
    <w:rsid w:val="00821F3F"/>
    <w:rsid w:val="008300DB"/>
    <w:rsid w:val="00837B70"/>
    <w:rsid w:val="00853C00"/>
    <w:rsid w:val="00856ED8"/>
    <w:rsid w:val="00861D4B"/>
    <w:rsid w:val="00871F2A"/>
    <w:rsid w:val="008815CA"/>
    <w:rsid w:val="008C3A1C"/>
    <w:rsid w:val="008C4B5B"/>
    <w:rsid w:val="008C59F8"/>
    <w:rsid w:val="008F7234"/>
    <w:rsid w:val="0090070C"/>
    <w:rsid w:val="0091237C"/>
    <w:rsid w:val="00913766"/>
    <w:rsid w:val="009369A4"/>
    <w:rsid w:val="00940D08"/>
    <w:rsid w:val="00945064"/>
    <w:rsid w:val="00952928"/>
    <w:rsid w:val="00953506"/>
    <w:rsid w:val="00983690"/>
    <w:rsid w:val="009970D3"/>
    <w:rsid w:val="009A320A"/>
    <w:rsid w:val="009A34E4"/>
    <w:rsid w:val="009B7DDE"/>
    <w:rsid w:val="009C4624"/>
    <w:rsid w:val="009D16A5"/>
    <w:rsid w:val="009D3447"/>
    <w:rsid w:val="009D361A"/>
    <w:rsid w:val="009D5DFE"/>
    <w:rsid w:val="009E2F55"/>
    <w:rsid w:val="009F1946"/>
    <w:rsid w:val="009F5C8C"/>
    <w:rsid w:val="009F7465"/>
    <w:rsid w:val="00A17794"/>
    <w:rsid w:val="00A2397A"/>
    <w:rsid w:val="00A407A9"/>
    <w:rsid w:val="00A41543"/>
    <w:rsid w:val="00A4658C"/>
    <w:rsid w:val="00A56325"/>
    <w:rsid w:val="00A6104A"/>
    <w:rsid w:val="00A86598"/>
    <w:rsid w:val="00AA30F4"/>
    <w:rsid w:val="00AA3E42"/>
    <w:rsid w:val="00AB1847"/>
    <w:rsid w:val="00AD66C0"/>
    <w:rsid w:val="00AE3A02"/>
    <w:rsid w:val="00AF63CA"/>
    <w:rsid w:val="00B0364F"/>
    <w:rsid w:val="00B0541B"/>
    <w:rsid w:val="00B21FDA"/>
    <w:rsid w:val="00B30278"/>
    <w:rsid w:val="00B4327F"/>
    <w:rsid w:val="00B455BF"/>
    <w:rsid w:val="00B47E87"/>
    <w:rsid w:val="00B5106D"/>
    <w:rsid w:val="00B926B7"/>
    <w:rsid w:val="00B9318A"/>
    <w:rsid w:val="00B9625D"/>
    <w:rsid w:val="00BA0F39"/>
    <w:rsid w:val="00BA1C18"/>
    <w:rsid w:val="00BA686D"/>
    <w:rsid w:val="00BB011F"/>
    <w:rsid w:val="00BC4D38"/>
    <w:rsid w:val="00BC51CA"/>
    <w:rsid w:val="00BE1AD7"/>
    <w:rsid w:val="00BE313D"/>
    <w:rsid w:val="00BE37AD"/>
    <w:rsid w:val="00BF3B95"/>
    <w:rsid w:val="00C0009E"/>
    <w:rsid w:val="00C27258"/>
    <w:rsid w:val="00C34F1D"/>
    <w:rsid w:val="00C41659"/>
    <w:rsid w:val="00C44E20"/>
    <w:rsid w:val="00C54CC9"/>
    <w:rsid w:val="00C87E03"/>
    <w:rsid w:val="00C91FA8"/>
    <w:rsid w:val="00CC70F5"/>
    <w:rsid w:val="00CD48D3"/>
    <w:rsid w:val="00CF7968"/>
    <w:rsid w:val="00D34C64"/>
    <w:rsid w:val="00D43121"/>
    <w:rsid w:val="00D61816"/>
    <w:rsid w:val="00D64C3A"/>
    <w:rsid w:val="00D7224F"/>
    <w:rsid w:val="00D82DFE"/>
    <w:rsid w:val="00DA3475"/>
    <w:rsid w:val="00DC718B"/>
    <w:rsid w:val="00DD6B11"/>
    <w:rsid w:val="00DF61E1"/>
    <w:rsid w:val="00E00295"/>
    <w:rsid w:val="00E15D4E"/>
    <w:rsid w:val="00E20735"/>
    <w:rsid w:val="00E224C0"/>
    <w:rsid w:val="00E42244"/>
    <w:rsid w:val="00E60214"/>
    <w:rsid w:val="00E66166"/>
    <w:rsid w:val="00E72568"/>
    <w:rsid w:val="00E74BB7"/>
    <w:rsid w:val="00E765F3"/>
    <w:rsid w:val="00E8149B"/>
    <w:rsid w:val="00E86494"/>
    <w:rsid w:val="00EA112A"/>
    <w:rsid w:val="00EC6913"/>
    <w:rsid w:val="00EF4C31"/>
    <w:rsid w:val="00EF62BC"/>
    <w:rsid w:val="00EF681B"/>
    <w:rsid w:val="00F31C07"/>
    <w:rsid w:val="00F418FA"/>
    <w:rsid w:val="00F41FE5"/>
    <w:rsid w:val="00F43E08"/>
    <w:rsid w:val="00F467BD"/>
    <w:rsid w:val="00F66EF3"/>
    <w:rsid w:val="00F67EA8"/>
    <w:rsid w:val="00F729C6"/>
    <w:rsid w:val="00F8567D"/>
    <w:rsid w:val="00F96BA5"/>
    <w:rsid w:val="00FB744E"/>
    <w:rsid w:val="00FC297A"/>
    <w:rsid w:val="00FC2E30"/>
    <w:rsid w:val="00FF41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E309"/>
  <w15:chartTrackingRefBased/>
  <w15:docId w15:val="{CF081D2D-B2D0-4EE5-BD90-5B6FE11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B7"/>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B7"/>
    <w:pPr>
      <w:tabs>
        <w:tab w:val="center" w:pos="4680"/>
        <w:tab w:val="right" w:pos="9360"/>
      </w:tabs>
    </w:pPr>
  </w:style>
  <w:style w:type="character" w:customStyle="1" w:styleId="HeaderChar">
    <w:name w:val="Header Char"/>
    <w:basedOn w:val="DefaultParagraphFont"/>
    <w:link w:val="Header"/>
    <w:uiPriority w:val="99"/>
    <w:rsid w:val="00661BB7"/>
  </w:style>
  <w:style w:type="paragraph" w:styleId="Footer">
    <w:name w:val="footer"/>
    <w:basedOn w:val="Normal"/>
    <w:link w:val="FooterChar"/>
    <w:uiPriority w:val="99"/>
    <w:unhideWhenUsed/>
    <w:rsid w:val="00661BB7"/>
    <w:pPr>
      <w:tabs>
        <w:tab w:val="center" w:pos="4680"/>
        <w:tab w:val="right" w:pos="9360"/>
      </w:tabs>
    </w:pPr>
  </w:style>
  <w:style w:type="character" w:customStyle="1" w:styleId="FooterChar">
    <w:name w:val="Footer Char"/>
    <w:basedOn w:val="DefaultParagraphFont"/>
    <w:link w:val="Footer"/>
    <w:uiPriority w:val="99"/>
    <w:rsid w:val="00661BB7"/>
  </w:style>
  <w:style w:type="paragraph" w:styleId="NormalWeb">
    <w:name w:val="Normal (Web)"/>
    <w:basedOn w:val="Normal"/>
    <w:uiPriority w:val="99"/>
    <w:unhideWhenUsed/>
    <w:rsid w:val="000E352E"/>
    <w:pPr>
      <w:spacing w:before="100" w:beforeAutospacing="1" w:after="100" w:afterAutospacing="1"/>
    </w:pPr>
  </w:style>
  <w:style w:type="paragraph" w:styleId="ListParagraph">
    <w:name w:val="List Paragraph"/>
    <w:basedOn w:val="Normal"/>
    <w:uiPriority w:val="34"/>
    <w:qFormat/>
    <w:rsid w:val="003F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985">
      <w:bodyDiv w:val="1"/>
      <w:marLeft w:val="0"/>
      <w:marRight w:val="0"/>
      <w:marTop w:val="0"/>
      <w:marBottom w:val="0"/>
      <w:divBdr>
        <w:top w:val="none" w:sz="0" w:space="0" w:color="auto"/>
        <w:left w:val="none" w:sz="0" w:space="0" w:color="auto"/>
        <w:bottom w:val="none" w:sz="0" w:space="0" w:color="auto"/>
        <w:right w:val="none" w:sz="0" w:space="0" w:color="auto"/>
      </w:divBdr>
    </w:div>
    <w:div w:id="137502458">
      <w:bodyDiv w:val="1"/>
      <w:marLeft w:val="0"/>
      <w:marRight w:val="0"/>
      <w:marTop w:val="0"/>
      <w:marBottom w:val="0"/>
      <w:divBdr>
        <w:top w:val="none" w:sz="0" w:space="0" w:color="auto"/>
        <w:left w:val="none" w:sz="0" w:space="0" w:color="auto"/>
        <w:bottom w:val="none" w:sz="0" w:space="0" w:color="auto"/>
        <w:right w:val="none" w:sz="0" w:space="0" w:color="auto"/>
      </w:divBdr>
    </w:div>
    <w:div w:id="201983187">
      <w:bodyDiv w:val="1"/>
      <w:marLeft w:val="0"/>
      <w:marRight w:val="0"/>
      <w:marTop w:val="0"/>
      <w:marBottom w:val="0"/>
      <w:divBdr>
        <w:top w:val="none" w:sz="0" w:space="0" w:color="auto"/>
        <w:left w:val="none" w:sz="0" w:space="0" w:color="auto"/>
        <w:bottom w:val="none" w:sz="0" w:space="0" w:color="auto"/>
        <w:right w:val="none" w:sz="0" w:space="0" w:color="auto"/>
      </w:divBdr>
    </w:div>
    <w:div w:id="292294974">
      <w:bodyDiv w:val="1"/>
      <w:marLeft w:val="0"/>
      <w:marRight w:val="0"/>
      <w:marTop w:val="0"/>
      <w:marBottom w:val="0"/>
      <w:divBdr>
        <w:top w:val="none" w:sz="0" w:space="0" w:color="auto"/>
        <w:left w:val="none" w:sz="0" w:space="0" w:color="auto"/>
        <w:bottom w:val="none" w:sz="0" w:space="0" w:color="auto"/>
        <w:right w:val="none" w:sz="0" w:space="0" w:color="auto"/>
      </w:divBdr>
    </w:div>
    <w:div w:id="308830642">
      <w:bodyDiv w:val="1"/>
      <w:marLeft w:val="0"/>
      <w:marRight w:val="0"/>
      <w:marTop w:val="0"/>
      <w:marBottom w:val="0"/>
      <w:divBdr>
        <w:top w:val="none" w:sz="0" w:space="0" w:color="auto"/>
        <w:left w:val="none" w:sz="0" w:space="0" w:color="auto"/>
        <w:bottom w:val="none" w:sz="0" w:space="0" w:color="auto"/>
        <w:right w:val="none" w:sz="0" w:space="0" w:color="auto"/>
      </w:divBdr>
    </w:div>
    <w:div w:id="327683227">
      <w:bodyDiv w:val="1"/>
      <w:marLeft w:val="0"/>
      <w:marRight w:val="0"/>
      <w:marTop w:val="0"/>
      <w:marBottom w:val="0"/>
      <w:divBdr>
        <w:top w:val="none" w:sz="0" w:space="0" w:color="auto"/>
        <w:left w:val="none" w:sz="0" w:space="0" w:color="auto"/>
        <w:bottom w:val="none" w:sz="0" w:space="0" w:color="auto"/>
        <w:right w:val="none" w:sz="0" w:space="0" w:color="auto"/>
      </w:divBdr>
    </w:div>
    <w:div w:id="334772207">
      <w:bodyDiv w:val="1"/>
      <w:marLeft w:val="0"/>
      <w:marRight w:val="0"/>
      <w:marTop w:val="0"/>
      <w:marBottom w:val="0"/>
      <w:divBdr>
        <w:top w:val="none" w:sz="0" w:space="0" w:color="auto"/>
        <w:left w:val="none" w:sz="0" w:space="0" w:color="auto"/>
        <w:bottom w:val="none" w:sz="0" w:space="0" w:color="auto"/>
        <w:right w:val="none" w:sz="0" w:space="0" w:color="auto"/>
      </w:divBdr>
    </w:div>
    <w:div w:id="379980805">
      <w:bodyDiv w:val="1"/>
      <w:marLeft w:val="0"/>
      <w:marRight w:val="0"/>
      <w:marTop w:val="0"/>
      <w:marBottom w:val="0"/>
      <w:divBdr>
        <w:top w:val="none" w:sz="0" w:space="0" w:color="auto"/>
        <w:left w:val="none" w:sz="0" w:space="0" w:color="auto"/>
        <w:bottom w:val="none" w:sz="0" w:space="0" w:color="auto"/>
        <w:right w:val="none" w:sz="0" w:space="0" w:color="auto"/>
      </w:divBdr>
    </w:div>
    <w:div w:id="395401356">
      <w:bodyDiv w:val="1"/>
      <w:marLeft w:val="0"/>
      <w:marRight w:val="0"/>
      <w:marTop w:val="0"/>
      <w:marBottom w:val="0"/>
      <w:divBdr>
        <w:top w:val="none" w:sz="0" w:space="0" w:color="auto"/>
        <w:left w:val="none" w:sz="0" w:space="0" w:color="auto"/>
        <w:bottom w:val="none" w:sz="0" w:space="0" w:color="auto"/>
        <w:right w:val="none" w:sz="0" w:space="0" w:color="auto"/>
      </w:divBdr>
    </w:div>
    <w:div w:id="436601544">
      <w:bodyDiv w:val="1"/>
      <w:marLeft w:val="0"/>
      <w:marRight w:val="0"/>
      <w:marTop w:val="0"/>
      <w:marBottom w:val="0"/>
      <w:divBdr>
        <w:top w:val="none" w:sz="0" w:space="0" w:color="auto"/>
        <w:left w:val="none" w:sz="0" w:space="0" w:color="auto"/>
        <w:bottom w:val="none" w:sz="0" w:space="0" w:color="auto"/>
        <w:right w:val="none" w:sz="0" w:space="0" w:color="auto"/>
      </w:divBdr>
    </w:div>
    <w:div w:id="476073851">
      <w:bodyDiv w:val="1"/>
      <w:marLeft w:val="0"/>
      <w:marRight w:val="0"/>
      <w:marTop w:val="0"/>
      <w:marBottom w:val="0"/>
      <w:divBdr>
        <w:top w:val="none" w:sz="0" w:space="0" w:color="auto"/>
        <w:left w:val="none" w:sz="0" w:space="0" w:color="auto"/>
        <w:bottom w:val="none" w:sz="0" w:space="0" w:color="auto"/>
        <w:right w:val="none" w:sz="0" w:space="0" w:color="auto"/>
      </w:divBdr>
    </w:div>
    <w:div w:id="502205992">
      <w:bodyDiv w:val="1"/>
      <w:marLeft w:val="0"/>
      <w:marRight w:val="0"/>
      <w:marTop w:val="0"/>
      <w:marBottom w:val="0"/>
      <w:divBdr>
        <w:top w:val="none" w:sz="0" w:space="0" w:color="auto"/>
        <w:left w:val="none" w:sz="0" w:space="0" w:color="auto"/>
        <w:bottom w:val="none" w:sz="0" w:space="0" w:color="auto"/>
        <w:right w:val="none" w:sz="0" w:space="0" w:color="auto"/>
      </w:divBdr>
    </w:div>
    <w:div w:id="568462052">
      <w:bodyDiv w:val="1"/>
      <w:marLeft w:val="0"/>
      <w:marRight w:val="0"/>
      <w:marTop w:val="0"/>
      <w:marBottom w:val="0"/>
      <w:divBdr>
        <w:top w:val="none" w:sz="0" w:space="0" w:color="auto"/>
        <w:left w:val="none" w:sz="0" w:space="0" w:color="auto"/>
        <w:bottom w:val="none" w:sz="0" w:space="0" w:color="auto"/>
        <w:right w:val="none" w:sz="0" w:space="0" w:color="auto"/>
      </w:divBdr>
    </w:div>
    <w:div w:id="630865548">
      <w:bodyDiv w:val="1"/>
      <w:marLeft w:val="0"/>
      <w:marRight w:val="0"/>
      <w:marTop w:val="0"/>
      <w:marBottom w:val="0"/>
      <w:divBdr>
        <w:top w:val="none" w:sz="0" w:space="0" w:color="auto"/>
        <w:left w:val="none" w:sz="0" w:space="0" w:color="auto"/>
        <w:bottom w:val="none" w:sz="0" w:space="0" w:color="auto"/>
        <w:right w:val="none" w:sz="0" w:space="0" w:color="auto"/>
      </w:divBdr>
    </w:div>
    <w:div w:id="722220078">
      <w:bodyDiv w:val="1"/>
      <w:marLeft w:val="0"/>
      <w:marRight w:val="0"/>
      <w:marTop w:val="0"/>
      <w:marBottom w:val="0"/>
      <w:divBdr>
        <w:top w:val="none" w:sz="0" w:space="0" w:color="auto"/>
        <w:left w:val="none" w:sz="0" w:space="0" w:color="auto"/>
        <w:bottom w:val="none" w:sz="0" w:space="0" w:color="auto"/>
        <w:right w:val="none" w:sz="0" w:space="0" w:color="auto"/>
      </w:divBdr>
    </w:div>
    <w:div w:id="849568971">
      <w:bodyDiv w:val="1"/>
      <w:marLeft w:val="0"/>
      <w:marRight w:val="0"/>
      <w:marTop w:val="0"/>
      <w:marBottom w:val="0"/>
      <w:divBdr>
        <w:top w:val="none" w:sz="0" w:space="0" w:color="auto"/>
        <w:left w:val="none" w:sz="0" w:space="0" w:color="auto"/>
        <w:bottom w:val="none" w:sz="0" w:space="0" w:color="auto"/>
        <w:right w:val="none" w:sz="0" w:space="0" w:color="auto"/>
      </w:divBdr>
    </w:div>
    <w:div w:id="953366800">
      <w:bodyDiv w:val="1"/>
      <w:marLeft w:val="0"/>
      <w:marRight w:val="0"/>
      <w:marTop w:val="0"/>
      <w:marBottom w:val="0"/>
      <w:divBdr>
        <w:top w:val="none" w:sz="0" w:space="0" w:color="auto"/>
        <w:left w:val="none" w:sz="0" w:space="0" w:color="auto"/>
        <w:bottom w:val="none" w:sz="0" w:space="0" w:color="auto"/>
        <w:right w:val="none" w:sz="0" w:space="0" w:color="auto"/>
      </w:divBdr>
    </w:div>
    <w:div w:id="981424083">
      <w:bodyDiv w:val="1"/>
      <w:marLeft w:val="0"/>
      <w:marRight w:val="0"/>
      <w:marTop w:val="0"/>
      <w:marBottom w:val="0"/>
      <w:divBdr>
        <w:top w:val="none" w:sz="0" w:space="0" w:color="auto"/>
        <w:left w:val="none" w:sz="0" w:space="0" w:color="auto"/>
        <w:bottom w:val="none" w:sz="0" w:space="0" w:color="auto"/>
        <w:right w:val="none" w:sz="0" w:space="0" w:color="auto"/>
      </w:divBdr>
    </w:div>
    <w:div w:id="1136722208">
      <w:bodyDiv w:val="1"/>
      <w:marLeft w:val="0"/>
      <w:marRight w:val="0"/>
      <w:marTop w:val="0"/>
      <w:marBottom w:val="0"/>
      <w:divBdr>
        <w:top w:val="none" w:sz="0" w:space="0" w:color="auto"/>
        <w:left w:val="none" w:sz="0" w:space="0" w:color="auto"/>
        <w:bottom w:val="none" w:sz="0" w:space="0" w:color="auto"/>
        <w:right w:val="none" w:sz="0" w:space="0" w:color="auto"/>
      </w:divBdr>
    </w:div>
    <w:div w:id="1164585691">
      <w:bodyDiv w:val="1"/>
      <w:marLeft w:val="0"/>
      <w:marRight w:val="0"/>
      <w:marTop w:val="0"/>
      <w:marBottom w:val="0"/>
      <w:divBdr>
        <w:top w:val="none" w:sz="0" w:space="0" w:color="auto"/>
        <w:left w:val="none" w:sz="0" w:space="0" w:color="auto"/>
        <w:bottom w:val="none" w:sz="0" w:space="0" w:color="auto"/>
        <w:right w:val="none" w:sz="0" w:space="0" w:color="auto"/>
      </w:divBdr>
    </w:div>
    <w:div w:id="1227761132">
      <w:bodyDiv w:val="1"/>
      <w:marLeft w:val="0"/>
      <w:marRight w:val="0"/>
      <w:marTop w:val="0"/>
      <w:marBottom w:val="0"/>
      <w:divBdr>
        <w:top w:val="none" w:sz="0" w:space="0" w:color="auto"/>
        <w:left w:val="none" w:sz="0" w:space="0" w:color="auto"/>
        <w:bottom w:val="none" w:sz="0" w:space="0" w:color="auto"/>
        <w:right w:val="none" w:sz="0" w:space="0" w:color="auto"/>
      </w:divBdr>
    </w:div>
    <w:div w:id="1258752791">
      <w:bodyDiv w:val="1"/>
      <w:marLeft w:val="0"/>
      <w:marRight w:val="0"/>
      <w:marTop w:val="0"/>
      <w:marBottom w:val="0"/>
      <w:divBdr>
        <w:top w:val="none" w:sz="0" w:space="0" w:color="auto"/>
        <w:left w:val="none" w:sz="0" w:space="0" w:color="auto"/>
        <w:bottom w:val="none" w:sz="0" w:space="0" w:color="auto"/>
        <w:right w:val="none" w:sz="0" w:space="0" w:color="auto"/>
      </w:divBdr>
    </w:div>
    <w:div w:id="1267344423">
      <w:bodyDiv w:val="1"/>
      <w:marLeft w:val="0"/>
      <w:marRight w:val="0"/>
      <w:marTop w:val="0"/>
      <w:marBottom w:val="0"/>
      <w:divBdr>
        <w:top w:val="none" w:sz="0" w:space="0" w:color="auto"/>
        <w:left w:val="none" w:sz="0" w:space="0" w:color="auto"/>
        <w:bottom w:val="none" w:sz="0" w:space="0" w:color="auto"/>
        <w:right w:val="none" w:sz="0" w:space="0" w:color="auto"/>
      </w:divBdr>
    </w:div>
    <w:div w:id="1436632458">
      <w:bodyDiv w:val="1"/>
      <w:marLeft w:val="0"/>
      <w:marRight w:val="0"/>
      <w:marTop w:val="0"/>
      <w:marBottom w:val="0"/>
      <w:divBdr>
        <w:top w:val="none" w:sz="0" w:space="0" w:color="auto"/>
        <w:left w:val="none" w:sz="0" w:space="0" w:color="auto"/>
        <w:bottom w:val="none" w:sz="0" w:space="0" w:color="auto"/>
        <w:right w:val="none" w:sz="0" w:space="0" w:color="auto"/>
      </w:divBdr>
    </w:div>
    <w:div w:id="1466853024">
      <w:bodyDiv w:val="1"/>
      <w:marLeft w:val="0"/>
      <w:marRight w:val="0"/>
      <w:marTop w:val="0"/>
      <w:marBottom w:val="0"/>
      <w:divBdr>
        <w:top w:val="none" w:sz="0" w:space="0" w:color="auto"/>
        <w:left w:val="none" w:sz="0" w:space="0" w:color="auto"/>
        <w:bottom w:val="none" w:sz="0" w:space="0" w:color="auto"/>
        <w:right w:val="none" w:sz="0" w:space="0" w:color="auto"/>
      </w:divBdr>
    </w:div>
    <w:div w:id="1531795970">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81195672">
      <w:bodyDiv w:val="1"/>
      <w:marLeft w:val="0"/>
      <w:marRight w:val="0"/>
      <w:marTop w:val="0"/>
      <w:marBottom w:val="0"/>
      <w:divBdr>
        <w:top w:val="none" w:sz="0" w:space="0" w:color="auto"/>
        <w:left w:val="none" w:sz="0" w:space="0" w:color="auto"/>
        <w:bottom w:val="none" w:sz="0" w:space="0" w:color="auto"/>
        <w:right w:val="none" w:sz="0" w:space="0" w:color="auto"/>
      </w:divBdr>
    </w:div>
    <w:div w:id="1714381438">
      <w:bodyDiv w:val="1"/>
      <w:marLeft w:val="0"/>
      <w:marRight w:val="0"/>
      <w:marTop w:val="0"/>
      <w:marBottom w:val="0"/>
      <w:divBdr>
        <w:top w:val="none" w:sz="0" w:space="0" w:color="auto"/>
        <w:left w:val="none" w:sz="0" w:space="0" w:color="auto"/>
        <w:bottom w:val="none" w:sz="0" w:space="0" w:color="auto"/>
        <w:right w:val="none" w:sz="0" w:space="0" w:color="auto"/>
      </w:divBdr>
    </w:div>
    <w:div w:id="1890653021">
      <w:bodyDiv w:val="1"/>
      <w:marLeft w:val="0"/>
      <w:marRight w:val="0"/>
      <w:marTop w:val="0"/>
      <w:marBottom w:val="0"/>
      <w:divBdr>
        <w:top w:val="none" w:sz="0" w:space="0" w:color="auto"/>
        <w:left w:val="none" w:sz="0" w:space="0" w:color="auto"/>
        <w:bottom w:val="none" w:sz="0" w:space="0" w:color="auto"/>
        <w:right w:val="none" w:sz="0" w:space="0" w:color="auto"/>
      </w:divBdr>
    </w:div>
    <w:div w:id="1992714439">
      <w:bodyDiv w:val="1"/>
      <w:marLeft w:val="0"/>
      <w:marRight w:val="0"/>
      <w:marTop w:val="0"/>
      <w:marBottom w:val="0"/>
      <w:divBdr>
        <w:top w:val="none" w:sz="0" w:space="0" w:color="auto"/>
        <w:left w:val="none" w:sz="0" w:space="0" w:color="auto"/>
        <w:bottom w:val="none" w:sz="0" w:space="0" w:color="auto"/>
        <w:right w:val="none" w:sz="0" w:space="0" w:color="auto"/>
      </w:divBdr>
    </w:div>
    <w:div w:id="20116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176</cp:revision>
  <dcterms:created xsi:type="dcterms:W3CDTF">2021-08-28T22:03:00Z</dcterms:created>
  <dcterms:modified xsi:type="dcterms:W3CDTF">2021-08-29T13:21:00Z</dcterms:modified>
</cp:coreProperties>
</file>