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Lesson 11 -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Law and Gospel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40"/>
              <w:szCs w:val="40"/>
              <w:rtl w:val="0"/>
            </w:rPr>
            <w:t xml:space="preserve">第11讲   律法与福音</w:t>
          </w:r>
        </w:sdtContent>
      </w:sdt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GSLTW 第 464-480 页Chinese 2 pp. 426-438</w:t>
          </w:r>
        </w:sdtContent>
      </w:sdt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PRAYER</w:t>
      </w:r>
    </w:p>
    <w:p w:rsidR="00000000" w:rsidDel="00000000" w:rsidP="00000000" w:rsidRDefault="00000000" w:rsidRPr="00000000" w14:paraId="00000007">
      <w:pPr>
        <w:rPr>
          <w:b w:val="1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课前祷告</w:t>
          </w:r>
        </w:sdtContent>
      </w:sdt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ASSIGNMENT REVIEW</w:t>
      </w:r>
    </w:p>
    <w:p w:rsidR="00000000" w:rsidDel="00000000" w:rsidP="00000000" w:rsidRDefault="00000000" w:rsidRPr="00000000" w14:paraId="0000000A">
      <w:pPr>
        <w:rPr>
          <w:b w:val="1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作业复习</w:t>
          </w:r>
        </w:sdtContent>
      </w:sdt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11 Lecture: Law and Gospel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第11讲： 律法与福音</w:t>
          </w:r>
        </w:sdtContent>
      </w:sdt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Law and gospel must both be taught and carefully __________.  2 Tim 2:15</w:t>
      </w:r>
    </w:p>
    <w:p w:rsidR="00000000" w:rsidDel="00000000" w:rsidP="00000000" w:rsidRDefault="00000000" w:rsidRPr="00000000" w14:paraId="00000011">
      <w:pPr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律法与福音既要教导，又要认真___________。提后2:15</w:t>
          </w:r>
        </w:sdtContent>
      </w:sdt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Differences between the law and the gospel. </w:t>
      </w:r>
    </w:p>
    <w:p w:rsidR="00000000" w:rsidDel="00000000" w:rsidP="00000000" w:rsidRDefault="00000000" w:rsidRPr="00000000" w14:paraId="00000014">
      <w:pPr>
        <w:rPr/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律法与福音的区别。</w:t>
          </w:r>
        </w:sdtContent>
      </w:sdt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tl w:val="0"/>
        </w:rPr>
        <w:t xml:space="preserve">The law is partly known to man by __________, but the gospel must be revealed by __________. Rom 2:14-15; 1 Cor 2:6-12</w:t>
      </w:r>
    </w:p>
    <w:p w:rsidR="00000000" w:rsidDel="00000000" w:rsidP="00000000" w:rsidRDefault="00000000" w:rsidRPr="00000000" w14:paraId="00000016">
      <w:pPr>
        <w:ind w:left="600" w:firstLine="0"/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律法在一定程度上是通过____________而为人所知的，但福音必须要由___________揭示出来。罗2:14 - 15;林前2:6-12</w:t>
          </w:r>
        </w:sdtContent>
      </w:sdt>
    </w:p>
    <w:p w:rsidR="00000000" w:rsidDel="00000000" w:rsidP="00000000" w:rsidRDefault="00000000" w:rsidRPr="00000000" w14:paraId="00000017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tl w:val="0"/>
        </w:rPr>
        <w:t xml:space="preserve">The law tells us what __________must do, but the gospel tells us what __________has done. Eph 2:15; Mt 22:37; Ex 20:3; Gal 3:10; Mt 5:48; Jn 3:16; Lk 4:18-19; Rom 1:16-17; 3:21; Mt 9:2; 1 Jn 3:23</w:t>
      </w:r>
    </w:p>
    <w:p w:rsidR="00000000" w:rsidDel="00000000" w:rsidP="00000000" w:rsidRDefault="00000000" w:rsidRPr="00000000" w14:paraId="00000019">
      <w:pPr>
        <w:ind w:left="600" w:firstLine="0"/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律法告诉我们的是____________必须要做什么，但福音告诉我们的是神已经做了什么。弗2:15;</w:t>
            <w:tab/>
            <w:t xml:space="preserve">太22:37;</w:t>
            <w:tab/>
            <w:t xml:space="preserve">出20:3;</w:t>
            <w:tab/>
            <w:t xml:space="preserve">加3:10;</w:t>
            <w:tab/>
            <w:t xml:space="preserve">太5:48;</w:t>
            <w:tab/>
            <w:t xml:space="preserve">约3:16;</w:t>
            <w:tab/>
            <w:t xml:space="preserve">路4:18-19;</w:t>
            <w:tab/>
            <w:t xml:space="preserve">罗1:16-17; 3：21;</w:t>
            <w:tab/>
            <w:t xml:space="preserve">太9：2;</w:t>
            <w:tab/>
            <w:t xml:space="preserve">约一3:23</w:t>
          </w:r>
        </w:sdtContent>
      </w:sdt>
    </w:p>
    <w:p w:rsidR="00000000" w:rsidDel="00000000" w:rsidP="00000000" w:rsidRDefault="00000000" w:rsidRPr="00000000" w14:paraId="0000001A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tl w:val="0"/>
        </w:rPr>
        <w:t xml:space="preserve">The law promises eternal life on the condition of __________, but the gospel promise is free and __________. Lk 10:28; Lev 18:5; Gal 3:12; Rom 3:24; 4:16; 11:6; Is 1:18; 43:25</w:t>
      </w:r>
    </w:p>
    <w:p w:rsidR="00000000" w:rsidDel="00000000" w:rsidP="00000000" w:rsidRDefault="00000000" w:rsidRPr="00000000" w14:paraId="0000001C">
      <w:pPr>
        <w:ind w:left="600" w:firstLine="0"/>
        <w:rPr/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律法应许，人在达到_____________的条件下可以得着永生；但福音的应许是白白得着的，是______________。</w:t>
          </w:r>
        </w:sdtContent>
      </w:sdt>
    </w:p>
    <w:p w:rsidR="00000000" w:rsidDel="00000000" w:rsidP="00000000" w:rsidRDefault="00000000" w:rsidRPr="00000000" w14:paraId="0000001D">
      <w:pPr>
        <w:ind w:left="600" w:firstLine="0"/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路28;利18：5;</w:t>
            <w:tab/>
            <w:t xml:space="preserve">加3:12;</w:t>
            <w:tab/>
            <w:t xml:space="preserve">罗3：24； 4：16; 11:6；赛1:18；43:25</w:t>
          </w:r>
        </w:sdtContent>
      </w:sdt>
    </w:p>
    <w:p w:rsidR="00000000" w:rsidDel="00000000" w:rsidP="00000000" w:rsidRDefault="00000000" w:rsidRPr="00000000" w14:paraId="0000001E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tl w:val="0"/>
        </w:rPr>
        <w:t xml:space="preserve">The law convinces us of our __________, but the gospel assures us we are forgiven for Jesus’ sake. Rom 3:20; Deut 27:26; Jn 3:16; Acts 20:24; Lk 24:47; Rom 1:17; Rom 4:5; 2 Cor 5:19</w:t>
      </w:r>
    </w:p>
    <w:p w:rsidR="00000000" w:rsidDel="00000000" w:rsidP="00000000" w:rsidRDefault="00000000" w:rsidRPr="00000000" w14:paraId="00000020">
      <w:pPr>
        <w:ind w:left="600" w:firstLine="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律法使我们确知我们是_________，但福音使我们确信我们因耶稣而被宽恕。罗3:20;申27：26;</w:t>
            <w:tab/>
            <w:t xml:space="preserve">约3:16;</w:t>
            <w:tab/>
            <w:t xml:space="preserve">徒20:24;</w:t>
            <w:tab/>
            <w:t xml:space="preserve">路24:47;</w:t>
            <w:tab/>
            <w:t xml:space="preserve">罗1:17;罗4:5;林后5:19</w:t>
          </w:r>
        </w:sdtContent>
      </w:sdt>
    </w:p>
    <w:p w:rsidR="00000000" w:rsidDel="00000000" w:rsidP="00000000" w:rsidRDefault="00000000" w:rsidRPr="00000000" w14:paraId="00000021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tl w:val="0"/>
        </w:rPr>
        <w:t xml:space="preserve">The law reveals God’s __________against all sin, but the gospel comforts us with the assurance of __________. Rom 1:18; Mt 22:37; Rom 7:11; 2 Cor 3:6; Gal 3:2; Is 40:1-2; Rom 10:17; 1 Jn 4:19,21; 1 Pet 1:3,6; 1 Pet 1:23; Jn 6:33; Ps 119:32</w:t>
      </w:r>
    </w:p>
    <w:p w:rsidR="00000000" w:rsidDel="00000000" w:rsidP="00000000" w:rsidRDefault="00000000" w:rsidRPr="00000000" w14:paraId="00000023">
      <w:pPr>
        <w:ind w:left="600" w:firstLine="0"/>
        <w:rPr/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律法揭示神_________所有的罪；但福音却用___________的确据安慰我们。罗1:18;</w:t>
            <w:tab/>
            <w:t xml:space="preserve">太22:37;</w:t>
            <w:tab/>
            <w:t xml:space="preserve">罗7:11;</w:t>
            <w:tab/>
            <w:t xml:space="preserve">林后3：6;</w:t>
            <w:tab/>
            <w:t xml:space="preserve">加3:2;</w:t>
            <w:tab/>
            <w:t xml:space="preserve">赛40:1-2;</w:t>
            <w:tab/>
            <w:t xml:space="preserve">罗10:17;</w:t>
          </w:r>
        </w:sdtContent>
      </w:sdt>
    </w:p>
    <w:p w:rsidR="00000000" w:rsidDel="00000000" w:rsidP="00000000" w:rsidRDefault="00000000" w:rsidRPr="00000000" w14:paraId="00000024">
      <w:pPr>
        <w:ind w:left="600" w:firstLine="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约一4:19, 21;彼前1:3,6;</w:t>
            <w:tab/>
            <w:t xml:space="preserve">彼前1:23;</w:t>
            <w:tab/>
            <w:t xml:space="preserve">约6：33;</w:t>
            <w:tab/>
            <w:t xml:space="preserve">诗 119:32</w:t>
          </w:r>
        </w:sdtContent>
      </w:sdt>
    </w:p>
    <w:p w:rsidR="00000000" w:rsidDel="00000000" w:rsidP="00000000" w:rsidRDefault="00000000" w:rsidRPr="00000000" w14:paraId="00000025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The use of the law and the gospel </w:t>
      </w:r>
    </w:p>
    <w:p w:rsidR="00000000" w:rsidDel="00000000" w:rsidP="00000000" w:rsidRDefault="00000000" w:rsidRPr="00000000" w14:paraId="00000027">
      <w:pPr>
        <w:rPr/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律法与福音的应用</w:t>
          </w:r>
        </w:sdtContent>
      </w:sdt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60" w:hanging="420"/>
        <w:rPr/>
      </w:pPr>
      <w:r w:rsidDel="00000000" w:rsidR="00000000" w:rsidRPr="00000000">
        <w:rPr>
          <w:rtl w:val="0"/>
        </w:rPr>
        <w:t xml:space="preserve">The law convinces of sin and must be preached to __________. Gal 3:19</w:t>
      </w:r>
    </w:p>
    <w:p w:rsidR="00000000" w:rsidDel="00000000" w:rsidP="00000000" w:rsidRDefault="00000000" w:rsidRPr="00000000" w14:paraId="00000029">
      <w:pPr>
        <w:ind w:left="240" w:firstLine="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律法使人确信自己的罪恶，而且必须要向_________传讲。加3:19</w:t>
          </w:r>
        </w:sdtContent>
      </w:sdt>
    </w:p>
    <w:p w:rsidR="00000000" w:rsidDel="00000000" w:rsidP="00000000" w:rsidRDefault="00000000" w:rsidRPr="00000000" w14:paraId="0000002A">
      <w:pPr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60" w:hanging="420"/>
        <w:rPr/>
      </w:pPr>
      <w:r w:rsidDel="00000000" w:rsidR="00000000" w:rsidRPr="00000000">
        <w:rPr>
          <w:rtl w:val="0"/>
        </w:rPr>
        <w:t xml:space="preserve">The __________must be preached to those who are troubled by their sins.</w:t>
      </w:r>
    </w:p>
    <w:p w:rsidR="00000000" w:rsidDel="00000000" w:rsidP="00000000" w:rsidRDefault="00000000" w:rsidRPr="00000000" w14:paraId="0000002C">
      <w:pPr>
        <w:ind w:left="240" w:firstLine="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面对那些被自己的罪所困扰的人，就必须要给他们传讲___________。</w:t>
          </w:r>
        </w:sdtContent>
      </w:sdt>
    </w:p>
    <w:p w:rsidR="00000000" w:rsidDel="00000000" w:rsidP="00000000" w:rsidRDefault="00000000" w:rsidRPr="00000000" w14:paraId="0000002D">
      <w:pPr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60" w:hanging="420"/>
        <w:rPr/>
      </w:pPr>
      <w:r w:rsidDel="00000000" w:rsidR="00000000" w:rsidRPr="00000000">
        <w:rPr>
          <w:rtl w:val="0"/>
        </w:rPr>
        <w:t xml:space="preserve">The law must be preached after conversion as a curb, __________, and guide. Rom 3:28; FC Art VI:14; Rom 12:1-2; FC Art VI:24</w:t>
      </w:r>
    </w:p>
    <w:p w:rsidR="00000000" w:rsidDel="00000000" w:rsidP="00000000" w:rsidRDefault="00000000" w:rsidRPr="00000000" w14:paraId="0000002F">
      <w:pPr>
        <w:ind w:left="240" w:firstLine="0"/>
        <w:rPr/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法律要向信主的人传讲，使之成为约束、________ 和指导。</w:t>
          </w:r>
        </w:sdtContent>
      </w:sdt>
    </w:p>
    <w:p w:rsidR="00000000" w:rsidDel="00000000" w:rsidP="00000000" w:rsidRDefault="00000000" w:rsidRPr="00000000" w14:paraId="00000030">
      <w:pPr>
        <w:ind w:left="240" w:firstLine="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罗3:28;FC Art VI: 14;    罗12:1-2;FC Art 第6条:24</w:t>
          </w:r>
        </w:sdtContent>
      </w:sdt>
    </w:p>
    <w:p w:rsidR="00000000" w:rsidDel="00000000" w:rsidP="00000000" w:rsidRDefault="00000000" w:rsidRPr="00000000" w14:paraId="00000031">
      <w:pPr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60" w:hanging="420"/>
        <w:rPr/>
      </w:pPr>
      <w:r w:rsidDel="00000000" w:rsidR="00000000" w:rsidRPr="00000000">
        <w:rPr>
          <w:rtl w:val="0"/>
        </w:rPr>
        <w:t xml:space="preserve">A believer needs both law and gospel because he has the old Adam that is under the __________ and the new man that is under the __________.</w:t>
      </w:r>
    </w:p>
    <w:p w:rsidR="00000000" w:rsidDel="00000000" w:rsidP="00000000" w:rsidRDefault="00000000" w:rsidRPr="00000000" w14:paraId="00000033">
      <w:pPr>
        <w:rPr/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信徒需要律法和福音，因为他有老亚当的旧人，在____________之下，也有处于</w:t>
          </w:r>
        </w:sdtContent>
      </w:sdt>
    </w:p>
    <w:p w:rsidR="00000000" w:rsidDel="00000000" w:rsidP="00000000" w:rsidRDefault="00000000" w:rsidRPr="00000000" w14:paraId="00000034">
      <w:pPr>
        <w:rPr/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_________ 之下的新人。</w:t>
          </w:r>
        </w:sdtContent>
      </w:sdt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11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Assignment:</w:t>
      </w:r>
      <w:r w:rsidDel="00000000" w:rsidR="00000000" w:rsidRPr="00000000">
        <w:rPr>
          <w:b w:val="1"/>
          <w:sz w:val="30"/>
          <w:szCs w:val="30"/>
          <w:rtl w:val="0"/>
        </w:rPr>
        <w:t xml:space="preserve"> (GSLTW pages 464-480; Chinese 2 pp. 426-438)</w:t>
      </w:r>
    </w:p>
    <w:p w:rsidR="00000000" w:rsidDel="00000000" w:rsidP="00000000" w:rsidRDefault="00000000" w:rsidRPr="00000000" w14:paraId="00000039">
      <w:pPr>
        <w:jc w:val="center"/>
        <w:rPr>
          <w:b w:val="1"/>
          <w:sz w:val="32"/>
          <w:szCs w:val="32"/>
        </w:rPr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第11课 作业：(GSLTW 第 464-480页; Chinese 2 pp. 426-438)</w:t>
          </w:r>
        </w:sdtContent>
      </w:sdt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  List one similarity between the law and the gospel.  2 Ti 3:15-17.</w:t>
      </w:r>
    </w:p>
    <w:p w:rsidR="00000000" w:rsidDel="00000000" w:rsidP="00000000" w:rsidRDefault="00000000" w:rsidRPr="00000000" w14:paraId="0000003C">
      <w:pPr>
        <w:ind w:firstLine="24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列出律法与福音之间的相似点。提后3:15-17.</w:t>
          </w:r>
        </w:sdtContent>
      </w:sdt>
    </w:p>
    <w:p w:rsidR="00000000" w:rsidDel="00000000" w:rsidP="00000000" w:rsidRDefault="00000000" w:rsidRPr="00000000" w14:paraId="0000003D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  List seven differences between the law and the gospel.</w:t>
      </w:r>
    </w:p>
    <w:p w:rsidR="00000000" w:rsidDel="00000000" w:rsidP="00000000" w:rsidRDefault="00000000" w:rsidRPr="00000000" w14:paraId="00000040">
      <w:pPr>
        <w:rPr/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列出律法与福音之间的7个不同点。</w:t>
          </w:r>
        </w:sdtContent>
      </w:sdt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ab/>
      </w: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Law 律法</w:t>
            <w:tab/>
            <w:tab/>
            <w:tab/>
            <w:tab/>
            <w:tab/>
            <w:tab/>
            <w:t xml:space="preserve">Gospel 福音</w:t>
          </w:r>
        </w:sdtContent>
      </w:sdt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a.  Ro 2:14, 15</w:t>
        <w:tab/>
        <w:tab/>
        <w:tab/>
        <w:tab/>
        <w:tab/>
        <w:tab/>
        <w:t xml:space="preserve">         1 Co 2:7-10; Mk 16:15</w:t>
      </w:r>
    </w:p>
    <w:p w:rsidR="00000000" w:rsidDel="00000000" w:rsidP="00000000" w:rsidRDefault="00000000" w:rsidRPr="00000000" w14:paraId="00000043">
      <w:pPr>
        <w:rPr/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罗2:14, 15                                                                        林前2:7-10；可16:15</w:t>
          </w:r>
        </w:sdtContent>
      </w:sdt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b.  Ro 13:10</w:t>
        <w:tab/>
        <w:tab/>
        <w:tab/>
        <w:tab/>
        <w:tab/>
        <w:tab/>
        <w:t xml:space="preserve">         John 3:16   </w:t>
      </w:r>
    </w:p>
    <w:p w:rsidR="00000000" w:rsidDel="00000000" w:rsidP="00000000" w:rsidRDefault="00000000" w:rsidRPr="00000000" w14:paraId="00000046">
      <w:pPr>
        <w:ind w:firstLine="480"/>
        <w:rPr/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罗13:10</w:t>
            <w:tab/>
            <w:tab/>
            <w:tab/>
            <w:tab/>
            <w:tab/>
            <w:tab/>
            <w:tab/>
            <w:t xml:space="preserve">约3:16</w:t>
          </w:r>
        </w:sdtContent>
      </w:sdt>
    </w:p>
    <w:p w:rsidR="00000000" w:rsidDel="00000000" w:rsidP="00000000" w:rsidRDefault="00000000" w:rsidRPr="00000000" w14:paraId="00000047">
      <w:pPr>
        <w:ind w:firstLine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c.  Dt 27:26</w:t>
        <w:tab/>
        <w:tab/>
        <w:tab/>
        <w:tab/>
        <w:tab/>
        <w:tab/>
        <w:t xml:space="preserve">         Mt 9:2     </w:t>
      </w:r>
    </w:p>
    <w:p w:rsidR="00000000" w:rsidDel="00000000" w:rsidP="00000000" w:rsidRDefault="00000000" w:rsidRPr="00000000" w14:paraId="00000049">
      <w:pPr>
        <w:ind w:firstLine="480"/>
        <w:rPr/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申27:26 </w:t>
            <w:tab/>
            <w:tab/>
            <w:tab/>
            <w:tab/>
            <w:tab/>
            <w:tab/>
            <w:tab/>
            <w:t xml:space="preserve">太9:2</w:t>
          </w:r>
        </w:sdtContent>
      </w:sdt>
    </w:p>
    <w:p w:rsidR="00000000" w:rsidDel="00000000" w:rsidP="00000000" w:rsidRDefault="00000000" w:rsidRPr="00000000" w14:paraId="0000004A">
      <w:pPr>
        <w:ind w:firstLine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d.  Ro 3:20 (SA III II:4)</w:t>
        <w:tab/>
        <w:tab/>
        <w:tab/>
        <w:tab/>
        <w:t xml:space="preserve">         Ro 10:17  </w:t>
      </w:r>
    </w:p>
    <w:p w:rsidR="00000000" w:rsidDel="00000000" w:rsidP="00000000" w:rsidRDefault="00000000" w:rsidRPr="00000000" w14:paraId="0000004C">
      <w:pPr>
        <w:ind w:firstLine="480"/>
        <w:rPr/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罗3:20</w:t>
            <w:tab/>
            <w:tab/>
            <w:tab/>
            <w:tab/>
            <w:tab/>
            <w:tab/>
            <w:tab/>
            <w:t xml:space="preserve">罗10:17</w:t>
          </w:r>
        </w:sdtContent>
      </w:sdt>
    </w:p>
    <w:p w:rsidR="00000000" w:rsidDel="00000000" w:rsidP="00000000" w:rsidRDefault="00000000" w:rsidRPr="00000000" w14:paraId="0000004D">
      <w:pPr>
        <w:ind w:firstLine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e.  Ro 1:18  </w:t>
        <w:tab/>
        <w:tab/>
        <w:tab/>
        <w:tab/>
        <w:tab/>
        <w:tab/>
        <w:t xml:space="preserve">        Ps 147:3 </w:t>
      </w:r>
    </w:p>
    <w:p w:rsidR="00000000" w:rsidDel="00000000" w:rsidP="00000000" w:rsidRDefault="00000000" w:rsidRPr="00000000" w14:paraId="0000004F">
      <w:pPr>
        <w:rPr/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罗1:18</w:t>
            <w:tab/>
            <w:tab/>
            <w:tab/>
            <w:tab/>
            <w:tab/>
            <w:tab/>
            <w:t xml:space="preserve">           诗147:3</w:t>
          </w:r>
        </w:sdtContent>
      </w:sdt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f.  Mt 5:48; Cf.参 Luther quote, pp. 471-472</w:t>
            <w:tab/>
            <w:t xml:space="preserve">                    Ac 16:31; 2:38; 1 Co 11:24  </w:t>
          </w:r>
        </w:sdtContent>
      </w:sdt>
    </w:p>
    <w:p w:rsidR="00000000" w:rsidDel="00000000" w:rsidP="00000000" w:rsidRDefault="00000000" w:rsidRPr="00000000" w14:paraId="00000052">
      <w:pPr>
        <w:rPr/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太5:48 ；路德语录471-472；</w:t>
            <w:tab/>
            <w:tab/>
            <w:tab/>
            <w:tab/>
            <w:t xml:space="preserve">徒16:31; 2:38; 林前 11:24 </w:t>
          </w:r>
        </w:sdtContent>
      </w:sdt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g.  Ga 5:21 (FC SD VI:24)</w:t>
        <w:tab/>
        <w:tab/>
        <w:tab/>
        <w:tab/>
        <w:t xml:space="preserve">        Mt 9:2</w:t>
      </w:r>
    </w:p>
    <w:p w:rsidR="00000000" w:rsidDel="00000000" w:rsidP="00000000" w:rsidRDefault="00000000" w:rsidRPr="00000000" w14:paraId="00000055">
      <w:pPr>
        <w:rPr/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加5:21；(见原稿 SD VI:24) </w:t>
            <w:tab/>
            <w:tab/>
            <w:tab/>
            <w:tab/>
            <w:t xml:space="preserve">太9:2</w:t>
            <w:tab/>
            <w:tab/>
          </w:r>
        </w:sdtContent>
      </w:sdt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Concerning the proper use of law and gospel, cf. FC SD V: 27.</w:t>
      </w:r>
    </w:p>
    <w:p w:rsidR="00000000" w:rsidDel="00000000" w:rsidP="00000000" w:rsidRDefault="00000000" w:rsidRPr="00000000" w14:paraId="00000058">
      <w:pPr>
        <w:rPr/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有关律法与福音的合理使用，参考&amp;见原稿 FC SD  V:27</w:t>
          </w:r>
        </w:sdtContent>
      </w:sdt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3.  Define the following errors:</w:t>
      </w:r>
    </w:p>
    <w:p w:rsidR="00000000" w:rsidDel="00000000" w:rsidP="00000000" w:rsidRDefault="00000000" w:rsidRPr="00000000" w14:paraId="0000005D">
      <w:pPr>
        <w:rPr/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给出下列错误做法的定义：</w:t>
          </w:r>
        </w:sdtContent>
      </w:sdt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a.  turning the law into a gospel</w:t>
      </w:r>
    </w:p>
    <w:p w:rsidR="00000000" w:rsidDel="00000000" w:rsidP="00000000" w:rsidRDefault="00000000" w:rsidRPr="00000000" w14:paraId="0000005F">
      <w:pPr>
        <w:rPr/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把律法变成福音</w:t>
          </w:r>
        </w:sdtContent>
      </w:sdt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b.  turning the gospel into a law</w:t>
      </w:r>
    </w:p>
    <w:p w:rsidR="00000000" w:rsidDel="00000000" w:rsidP="00000000" w:rsidRDefault="00000000" w:rsidRPr="00000000" w14:paraId="00000062">
      <w:pPr>
        <w:rPr/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把福音变成律法</w:t>
          </w:r>
        </w:sdtContent>
      </w:sdt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c.  Legalism </w:t>
      </w:r>
    </w:p>
    <w:p w:rsidR="00000000" w:rsidDel="00000000" w:rsidP="00000000" w:rsidRDefault="00000000" w:rsidRPr="00000000" w14:paraId="00000065">
      <w:pPr>
        <w:ind w:firstLine="1200"/>
        <w:rPr/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律法主义</w:t>
          </w:r>
        </w:sdtContent>
      </w:sdt>
    </w:p>
    <w:p w:rsidR="00000000" w:rsidDel="00000000" w:rsidP="00000000" w:rsidRDefault="00000000" w:rsidRPr="00000000" w14:paraId="00000066">
      <w:pPr>
        <w:ind w:firstLine="1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d.  Moralizing </w:t>
      </w:r>
    </w:p>
    <w:p w:rsidR="00000000" w:rsidDel="00000000" w:rsidP="00000000" w:rsidRDefault="00000000" w:rsidRPr="00000000" w14:paraId="00000068">
      <w:pPr>
        <w:ind w:firstLine="1200"/>
        <w:rPr/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道德说教</w:t>
          </w:r>
        </w:sdtContent>
      </w:sdt>
    </w:p>
    <w:p w:rsidR="00000000" w:rsidDel="00000000" w:rsidP="00000000" w:rsidRDefault="00000000" w:rsidRPr="00000000" w14:paraId="00000069">
      <w:pPr>
        <w:ind w:firstLine="1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e.  Making the gospel conditional</w:t>
      </w:r>
    </w:p>
    <w:p w:rsidR="00000000" w:rsidDel="00000000" w:rsidP="00000000" w:rsidRDefault="00000000" w:rsidRPr="00000000" w14:paraId="0000006B">
      <w:pPr>
        <w:rPr/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给福音加上条件</w:t>
          </w:r>
        </w:sdtContent>
      </w:sdt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f.  Giving a faulty description of a Christian</w:t>
      </w:r>
    </w:p>
    <w:p w:rsidR="00000000" w:rsidDel="00000000" w:rsidP="00000000" w:rsidRDefault="00000000" w:rsidRPr="00000000" w14:paraId="0000006E">
      <w:pPr>
        <w:rPr/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错误地描述基督徒</w:t>
          </w:r>
        </w:sdtContent>
      </w:sdt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g.   Softening the law</w:t>
        <w:tab/>
      </w:r>
    </w:p>
    <w:p w:rsidR="00000000" w:rsidDel="00000000" w:rsidP="00000000" w:rsidRDefault="00000000" w:rsidRPr="00000000" w14:paraId="00000071">
      <w:pPr>
        <w:rPr/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 将律法软化处理</w:t>
          </w:r>
        </w:sdtContent>
      </w:sdt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h.  Sweeping generalizations of the law</w:t>
      </w:r>
    </w:p>
    <w:p w:rsidR="00000000" w:rsidDel="00000000" w:rsidP="00000000" w:rsidRDefault="00000000" w:rsidRPr="00000000" w14:paraId="00000074">
      <w:pPr>
        <w:rPr/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把律法笼统一般化</w:t>
          </w:r>
        </w:sdtContent>
      </w:sdt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i.  Speaking only of the evils of society.</w:t>
      </w:r>
    </w:p>
    <w:p w:rsidR="00000000" w:rsidDel="00000000" w:rsidP="00000000" w:rsidRDefault="00000000" w:rsidRPr="00000000" w14:paraId="00000077">
      <w:pPr>
        <w:rPr/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只讲说社会的邪恶</w:t>
          </w:r>
        </w:sdtContent>
      </w:sdt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4.  Define the term sacrament and list the criteria for a sacrament.</w:t>
      </w:r>
    </w:p>
    <w:p w:rsidR="00000000" w:rsidDel="00000000" w:rsidP="00000000" w:rsidRDefault="00000000" w:rsidRPr="00000000" w14:paraId="0000007A">
      <w:pPr>
        <w:rPr/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给出圣礼一词的定义，列出圣礼的标准。</w:t>
          </w:r>
        </w:sdtContent>
      </w:sdt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5.  Why do we call the word “sacrament” an “ecclesiastical” term?</w:t>
      </w:r>
    </w:p>
    <w:p w:rsidR="00000000" w:rsidDel="00000000" w:rsidP="00000000" w:rsidRDefault="00000000" w:rsidRPr="00000000" w14:paraId="0000007E">
      <w:pPr>
        <w:rPr/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我们为什么把“圣礼”一词称为“基督教会的”词汇？</w:t>
          </w:r>
        </w:sdtContent>
      </w:sdt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6.  Why did Melanchthon list three sacraments?  Cf. Ap XIII: 3</w:t>
      </w:r>
    </w:p>
    <w:p w:rsidR="00000000" w:rsidDel="00000000" w:rsidP="00000000" w:rsidRDefault="00000000" w:rsidRPr="00000000" w14:paraId="00000082">
      <w:pPr>
        <w:rPr/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墨兰敦为什么列出三种圣礼？参考Ap XIII:3</w:t>
          </w:r>
        </w:sdtContent>
      </w:sdt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7.  What two principles deal with the validity of a sacrament?</w:t>
      </w:r>
    </w:p>
    <w:p w:rsidR="00000000" w:rsidDel="00000000" w:rsidP="00000000" w:rsidRDefault="00000000" w:rsidRPr="00000000" w14:paraId="00000086">
      <w:pPr>
        <w:rPr/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检测圣礼有效性的两个原则是什么？</w:t>
          </w:r>
        </w:sdtContent>
      </w:sdt>
    </w:p>
    <w:p w:rsidR="00000000" w:rsidDel="00000000" w:rsidP="00000000" w:rsidRDefault="00000000" w:rsidRPr="00000000" w14:paraId="00000087">
      <w:pPr>
        <w:rPr/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a.  Cf. SA III V: 1 参SA III V: 1</w:t>
          </w:r>
        </w:sdtContent>
      </w:sdt>
    </w:p>
    <w:p w:rsidR="00000000" w:rsidDel="00000000" w:rsidP="00000000" w:rsidRDefault="00000000" w:rsidRPr="00000000" w14:paraId="00000088">
      <w:pPr>
        <w:rPr/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b.  FC SD VII: 85见原稿 SD VII: 85</w:t>
          </w:r>
        </w:sdtContent>
      </w:sdt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200" w:hanging="1200"/>
        <w:rPr/>
      </w:pPr>
      <w:r w:rsidDel="00000000" w:rsidR="00000000" w:rsidRPr="00000000">
        <w:rPr>
          <w:rtl w:val="0"/>
        </w:rPr>
        <w:t xml:space="preserve">8.  Explain:  the validity of the sacrament does not depend on the faith of the officiant or the recipient.</w:t>
      </w:r>
    </w:p>
    <w:p w:rsidR="00000000" w:rsidDel="00000000" w:rsidP="00000000" w:rsidRDefault="00000000" w:rsidRPr="00000000" w14:paraId="0000008C">
      <w:pPr>
        <w:rPr/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解释：圣礼的有效性并不取决于主持圣礼或者接受圣礼者的信心。</w:t>
          </w:r>
        </w:sdtContent>
      </w:sdt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9.  Is a baptism performed in an anti-Trinitarian church valid?  Explain.</w:t>
      </w:r>
    </w:p>
    <w:p w:rsidR="00000000" w:rsidDel="00000000" w:rsidP="00000000" w:rsidRDefault="00000000" w:rsidRPr="00000000" w14:paraId="00000090">
      <w:pPr>
        <w:rPr/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在反三位一体的教会里施行的洗礼是否有效？请解释。</w:t>
          </w:r>
        </w:sdtContent>
      </w:sdt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10.  Who receives the benefit of the sacrament?  Mark 16:15, 16</w:t>
      </w:r>
    </w:p>
    <w:p w:rsidR="00000000" w:rsidDel="00000000" w:rsidP="00000000" w:rsidRDefault="00000000" w:rsidRPr="00000000" w14:paraId="00000094">
      <w:pPr>
        <w:rPr/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谁接收到了圣礼的好处？可16:15, 16</w:t>
          </w:r>
        </w:sdtContent>
      </w:sdt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3048000</wp:posOffset>
              </wp:positionH>
              <wp:positionV relativeFrom="paragraph">
                <wp:posOffset>0</wp:posOffset>
              </wp:positionV>
              <wp:extent cx="67310" cy="14097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4200" y="3714278"/>
                        <a:ext cx="57785" cy="131445"/>
                      </a:xfrm>
                      <a:custGeom>
                        <a:rect b="b" l="l" r="r" t="t"/>
                        <a:pathLst>
                          <a:path extrusionOk="0" h="131445" w="57785">
                            <a:moveTo>
                              <a:pt x="0" y="0"/>
                            </a:moveTo>
                            <a:lnTo>
                              <a:pt x="0" y="131445"/>
                            </a:lnTo>
                            <a:lnTo>
                              <a:pt x="57785" y="131445"/>
                            </a:lnTo>
                            <a:lnTo>
                              <a:pt x="577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\* MERGEFORMAT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3048000</wp:posOffset>
              </wp:positionH>
              <wp:positionV relativeFrom="paragraph">
                <wp:posOffset>0</wp:posOffset>
              </wp:positionV>
              <wp:extent cx="67310" cy="14097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" cy="1409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oterChar" w:customStyle="1">
    <w:name w:val="Footer Char"/>
    <w:link w:val="Footer"/>
    <w:rPr>
      <w:sz w:val="18"/>
      <w:szCs w:val="18"/>
      <w:lang w:eastAsia="en-US"/>
    </w:rPr>
  </w:style>
  <w:style w:type="character" w:styleId="HeaderChar" w:customStyle="1">
    <w:name w:val="Header Char"/>
    <w:link w:val="Header"/>
    <w:rPr>
      <w:sz w:val="18"/>
      <w:szCs w:val="18"/>
      <w:lang w:eastAsia="en-US"/>
    </w:rPr>
  </w:style>
  <w:style w:type="paragraph" w:styleId="Header">
    <w:name w:val="header"/>
    <w:basedOn w:val="Normal"/>
    <w:link w:val="HeaderChar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347OuzRkgQqXvZhaJclI98W5DA==">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2020-06-17T12:32:00Z</dcterms:created>
  <dc:creator>lenzmj@gmail.com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