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b w:val="1"/>
          <w:sz w:val="40"/>
          <w:szCs w:val="40"/>
          <w:rtl w:val="0"/>
        </w:rPr>
        <w:t xml:space="preserve">Lesson 14</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The Lord’s Supper</w:t>
      </w:r>
    </w:p>
    <w:p w:rsidR="00000000" w:rsidDel="00000000" w:rsidP="00000000" w:rsidRDefault="00000000" w:rsidRPr="00000000" w14:paraId="00000003">
      <w:pPr>
        <w:jc w:val="center"/>
        <w:rPr>
          <w:b w:val="1"/>
          <w:sz w:val="40"/>
          <w:szCs w:val="40"/>
        </w:rPr>
      </w:pPr>
      <w:sdt>
        <w:sdtPr>
          <w:tag w:val="goog_rdk_0"/>
        </w:sdtPr>
        <w:sdtContent>
          <w:r w:rsidDel="00000000" w:rsidR="00000000" w:rsidRPr="00000000">
            <w:rPr>
              <w:rFonts w:ascii="Gungsuh" w:cs="Gungsuh" w:eastAsia="Gungsuh" w:hAnsi="Gungsuh"/>
              <w:b w:val="1"/>
              <w:sz w:val="40"/>
              <w:szCs w:val="40"/>
              <w:rtl w:val="0"/>
            </w:rPr>
            <w:t xml:space="preserve">第14讲：圣餐</w:t>
          </w:r>
        </w:sdtContent>
      </w:sdt>
    </w:p>
    <w:p w:rsidR="00000000" w:rsidDel="00000000" w:rsidP="00000000" w:rsidRDefault="00000000" w:rsidRPr="00000000" w14:paraId="00000004">
      <w:pPr>
        <w:jc w:val="center"/>
        <w:rPr>
          <w:b w:val="1"/>
        </w:rPr>
      </w:pPr>
      <w:r w:rsidDel="00000000" w:rsidR="00000000" w:rsidRPr="00000000">
        <w:rPr>
          <w:b w:val="1"/>
          <w:rtl w:val="0"/>
        </w:rPr>
        <w:t xml:space="preserve">(GSLTW pp. 519-533; Chinese 2 pp. 476-489)</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OPENING PRAYER</w:t>
      </w:r>
    </w:p>
    <w:p w:rsidR="00000000" w:rsidDel="00000000" w:rsidP="00000000" w:rsidRDefault="00000000" w:rsidRPr="00000000" w14:paraId="00000008">
      <w:pPr>
        <w:rPr>
          <w:b w:val="1"/>
        </w:rPr>
      </w:pPr>
      <w:sdt>
        <w:sdtPr>
          <w:tag w:val="goog_rdk_1"/>
        </w:sdtPr>
        <w:sdtContent>
          <w:r w:rsidDel="00000000" w:rsidR="00000000" w:rsidRPr="00000000">
            <w:rPr>
              <w:rFonts w:ascii="Gungsuh" w:cs="Gungsuh" w:eastAsia="Gungsuh" w:hAnsi="Gungsuh"/>
              <w:b w:val="1"/>
              <w:rtl w:val="0"/>
            </w:rPr>
            <w:t xml:space="preserve">课前祷告</w:t>
          </w:r>
        </w:sdtContent>
      </w:sdt>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HOMEWORK ASSIGNMENT REVIEW</w:t>
      </w:r>
    </w:p>
    <w:p w:rsidR="00000000" w:rsidDel="00000000" w:rsidP="00000000" w:rsidRDefault="00000000" w:rsidRPr="00000000" w14:paraId="0000000B">
      <w:pPr>
        <w:rPr>
          <w:b w:val="1"/>
        </w:rPr>
      </w:pPr>
      <w:sdt>
        <w:sdtPr>
          <w:tag w:val="goog_rdk_2"/>
        </w:sdtPr>
        <w:sdtContent>
          <w:r w:rsidDel="00000000" w:rsidR="00000000" w:rsidRPr="00000000">
            <w:rPr>
              <w:rFonts w:ascii="Gungsuh" w:cs="Gungsuh" w:eastAsia="Gungsuh" w:hAnsi="Gungsuh"/>
              <w:b w:val="1"/>
              <w:rtl w:val="0"/>
            </w:rPr>
            <w:t xml:space="preserve">作业复习</w:t>
          </w:r>
        </w:sdtContent>
      </w:sdt>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b w:val="1"/>
          <w:sz w:val="32"/>
          <w:szCs w:val="32"/>
          <w:rtl w:val="0"/>
        </w:rPr>
        <w:t xml:space="preserve">Lecture 14 The Lord’s Supper</w:t>
      </w:r>
    </w:p>
    <w:p w:rsidR="00000000" w:rsidDel="00000000" w:rsidP="00000000" w:rsidRDefault="00000000" w:rsidRPr="00000000" w14:paraId="00000010">
      <w:pPr>
        <w:jc w:val="center"/>
        <w:rPr>
          <w:b w:val="1"/>
          <w:sz w:val="32"/>
          <w:szCs w:val="32"/>
        </w:rPr>
      </w:pPr>
      <w:sdt>
        <w:sdtPr>
          <w:tag w:val="goog_rdk_3"/>
        </w:sdtPr>
        <w:sdtContent>
          <w:r w:rsidDel="00000000" w:rsidR="00000000" w:rsidRPr="00000000">
            <w:rPr>
              <w:rFonts w:ascii="Gungsuh" w:cs="Gungsuh" w:eastAsia="Gungsuh" w:hAnsi="Gungsuh"/>
              <w:b w:val="1"/>
              <w:sz w:val="32"/>
              <w:szCs w:val="32"/>
              <w:rtl w:val="0"/>
            </w:rPr>
            <w:t xml:space="preserve">第14讲：圣餐</w:t>
          </w:r>
        </w:sdtContent>
      </w:sdt>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The Mass of the Papacy</w:t>
      </w:r>
    </w:p>
    <w:p w:rsidR="00000000" w:rsidDel="00000000" w:rsidP="00000000" w:rsidRDefault="00000000" w:rsidRPr="00000000" w14:paraId="00000013">
      <w:pPr>
        <w:rPr/>
      </w:pPr>
      <w:sdt>
        <w:sdtPr>
          <w:tag w:val="goog_rdk_4"/>
        </w:sdtPr>
        <w:sdtContent>
          <w:r w:rsidDel="00000000" w:rsidR="00000000" w:rsidRPr="00000000">
            <w:rPr>
              <w:rFonts w:ascii="Gungsuh" w:cs="Gungsuh" w:eastAsia="Gungsuh" w:hAnsi="Gungsuh"/>
              <w:rtl w:val="0"/>
            </w:rPr>
            <w:t xml:space="preserve">    天主教的弥撒</w:t>
          </w:r>
        </w:sdtContent>
      </w:sdt>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Teaches the __________ of the elements FC VII:126 </w:t>
      </w:r>
    </w:p>
    <w:p w:rsidR="00000000" w:rsidDel="00000000" w:rsidP="00000000" w:rsidRDefault="00000000" w:rsidRPr="00000000" w14:paraId="00000015">
      <w:pPr>
        <w:ind w:left="720" w:firstLine="0"/>
        <w:rPr/>
      </w:pPr>
      <w:sdt>
        <w:sdtPr>
          <w:tag w:val="goog_rdk_5"/>
        </w:sdtPr>
        <w:sdtContent>
          <w:r w:rsidDel="00000000" w:rsidR="00000000" w:rsidRPr="00000000">
            <w:rPr>
              <w:rFonts w:ascii="Gungsuh" w:cs="Gungsuh" w:eastAsia="Gungsuh" w:hAnsi="Gungsuh"/>
              <w:rtl w:val="0"/>
            </w:rPr>
            <w:t xml:space="preserve">教导圣餐中面包和葡萄酒的___________。FC 七：126</w:t>
          </w:r>
        </w:sdtContent>
      </w:sdt>
    </w:p>
    <w:p w:rsidR="00000000" w:rsidDel="00000000" w:rsidP="00000000" w:rsidRDefault="00000000" w:rsidRPr="00000000" w14:paraId="00000016">
      <w:pPr>
        <w:ind w:left="720" w:firstLine="0"/>
        <w:rPr>
          <w:color w:val="000000"/>
        </w:rPr>
      </w:pPr>
      <w:r w:rsidDel="00000000" w:rsidR="00000000" w:rsidRPr="00000000">
        <w:rPr>
          <w:color w:val="000000"/>
          <w:rtl w:val="0"/>
        </w:rPr>
        <w:t xml:space="preserve">It is taught that the elements or the visible species or forms of the consecrated bread and wine must be adored. However, no one…can and will deny that Christ Himself, true God and man, is truly and essentially present in the Supper. Christ should be adored in spirit and in truth in the true use of the Sacrament, as He is in all other places, especially where His congregation is assembled.</w:t>
      </w:r>
    </w:p>
    <w:p w:rsidR="00000000" w:rsidDel="00000000" w:rsidP="00000000" w:rsidRDefault="00000000" w:rsidRPr="00000000" w14:paraId="00000017">
      <w:pPr>
        <w:ind w:left="720" w:firstLine="0"/>
        <w:rPr/>
      </w:pPr>
      <w:sdt>
        <w:sdtPr>
          <w:tag w:val="goog_rdk_6"/>
        </w:sdtPr>
        <w:sdtContent>
          <w:r w:rsidDel="00000000" w:rsidR="00000000" w:rsidRPr="00000000">
            <w:rPr>
              <w:rFonts w:ascii="Gungsuh" w:cs="Gungsuh" w:eastAsia="Gungsuh" w:hAnsi="Gungsuh"/>
              <w:rtl w:val="0"/>
            </w:rPr>
            <w:t xml:space="preserve">其中教导，圣餐中的面包和葡萄酒，或被视为神圣而可见的物质形式的面包和葡萄酒，必须被尊崇。然而，没有人---能够而且可以否认，是基督自己，真神和真人，在圣餐中是真实而且实质地同在。在圣餐被真正使用时，基督必须要在圣灵与真理中被崇拜，正如他在所有其它地方，尤其是他的会众聚集在一起的地方被崇拜一样。</w:t>
          </w:r>
        </w:sdtContent>
      </w:sdt>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Re-enacts Christ’s __________ in an un-bloody manner Mt 26:26-27 1 Cor 11:26</w:t>
      </w:r>
    </w:p>
    <w:p w:rsidR="00000000" w:rsidDel="00000000" w:rsidP="00000000" w:rsidRDefault="00000000" w:rsidRPr="00000000" w14:paraId="0000001A">
      <w:pPr>
        <w:ind w:left="720" w:firstLine="0"/>
        <w:rPr/>
      </w:pPr>
      <w:sdt>
        <w:sdtPr>
          <w:tag w:val="goog_rdk_7"/>
        </w:sdtPr>
        <w:sdtContent>
          <w:r w:rsidDel="00000000" w:rsidR="00000000" w:rsidRPr="00000000">
            <w:rPr>
              <w:rFonts w:ascii="Gungsuh" w:cs="Gungsuh" w:eastAsia="Gungsuh" w:hAnsi="Gungsuh"/>
              <w:rtl w:val="0"/>
            </w:rPr>
            <w:t xml:space="preserve">以一种非血腥的形式重新制定基督的__________ 。太26:26-27 ；林前 11:26</w:t>
          </w:r>
        </w:sdtContent>
      </w:sdt>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Offers masses for the __________  Lk 22:19 Heb 10:14,18; 9:22; 11:6; 9:27</w:t>
      </w:r>
    </w:p>
    <w:p w:rsidR="00000000" w:rsidDel="00000000" w:rsidP="00000000" w:rsidRDefault="00000000" w:rsidRPr="00000000" w14:paraId="0000001D">
      <w:pPr>
        <w:ind w:left="720" w:firstLine="0"/>
        <w:rPr/>
      </w:pPr>
      <w:sdt>
        <w:sdtPr>
          <w:tag w:val="goog_rdk_8"/>
        </w:sdtPr>
        <w:sdtContent>
          <w:r w:rsidDel="00000000" w:rsidR="00000000" w:rsidRPr="00000000">
            <w:rPr>
              <w:rFonts w:ascii="Gungsuh" w:cs="Gungsuh" w:eastAsia="Gungsuh" w:hAnsi="Gungsuh"/>
              <w:rtl w:val="0"/>
            </w:rPr>
            <w:t xml:space="preserve">为__________提供圣餐。路22:19 ；来 10:14,18; 9:22; 11:6; 9:27</w:t>
          </w:r>
        </w:sdtContent>
      </w:sdt>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The Institution of Christ</w:t>
      </w:r>
    </w:p>
    <w:p w:rsidR="00000000" w:rsidDel="00000000" w:rsidP="00000000" w:rsidRDefault="00000000" w:rsidRPr="00000000" w14:paraId="00000021">
      <w:pPr>
        <w:rPr/>
      </w:pPr>
      <w:sdt>
        <w:sdtPr>
          <w:tag w:val="goog_rdk_9"/>
        </w:sdtPr>
        <w:sdtContent>
          <w:r w:rsidDel="00000000" w:rsidR="00000000" w:rsidRPr="00000000">
            <w:rPr>
              <w:rFonts w:ascii="Gungsuh" w:cs="Gungsuh" w:eastAsia="Gungsuh" w:hAnsi="Gungsuh"/>
              <w:rtl w:val="0"/>
            </w:rPr>
            <w:t xml:space="preserve">    基督对圣餐的设立</w:t>
          </w:r>
        </w:sdtContent>
      </w:sdt>
    </w:p>
    <w:p w:rsidR="00000000" w:rsidDel="00000000" w:rsidP="00000000" w:rsidRDefault="00000000" w:rsidRPr="00000000" w14:paraId="00000022">
      <w:pPr>
        <w:numPr>
          <w:ilvl w:val="0"/>
          <w:numId w:val="4"/>
        </w:numPr>
        <w:tabs>
          <w:tab w:val="left" w:pos="-2040"/>
        </w:tabs>
        <w:ind w:left="720" w:hanging="360"/>
        <w:rPr/>
      </w:pPr>
      <w:r w:rsidDel="00000000" w:rsidR="00000000" w:rsidRPr="00000000">
        <w:rPr>
          <w:rtl w:val="0"/>
        </w:rPr>
        <w:t xml:space="preserve">“This do” addressed to __________ of Christ Acts 2:42 1 Cor 11:26</w:t>
      </w:r>
    </w:p>
    <w:p w:rsidR="00000000" w:rsidDel="00000000" w:rsidP="00000000" w:rsidRDefault="00000000" w:rsidRPr="00000000" w14:paraId="00000023">
      <w:pPr>
        <w:ind w:left="720" w:firstLine="0"/>
        <w:rPr/>
      </w:pPr>
      <w:sdt>
        <w:sdtPr>
          <w:tag w:val="goog_rdk_10"/>
        </w:sdtPr>
        <w:sdtContent>
          <w:r w:rsidDel="00000000" w:rsidR="00000000" w:rsidRPr="00000000">
            <w:rPr>
              <w:rFonts w:ascii="Gungsuh" w:cs="Gungsuh" w:eastAsia="Gungsuh" w:hAnsi="Gungsuh"/>
              <w:rtl w:val="0"/>
            </w:rPr>
            <w:t xml:space="preserve">“你们如此行”是给基督的___________设立的。徒2:42 ；林前 11:26</w:t>
          </w:r>
        </w:sdtContent>
      </w:sdt>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4"/>
        </w:numPr>
        <w:tabs>
          <w:tab w:val="left" w:pos="-2040"/>
        </w:tabs>
        <w:ind w:left="720" w:hanging="360"/>
        <w:rPr/>
      </w:pPr>
      <w:r w:rsidDel="00000000" w:rsidR="00000000" w:rsidRPr="00000000">
        <w:rPr>
          <w:rtl w:val="0"/>
        </w:rPr>
        <w:t xml:space="preserve">“In remembrance of Me” Lk 22:19 AC XXIV:34 </w:t>
      </w:r>
    </w:p>
    <w:p w:rsidR="00000000" w:rsidDel="00000000" w:rsidP="00000000" w:rsidRDefault="00000000" w:rsidRPr="00000000" w14:paraId="00000026">
      <w:pPr>
        <w:ind w:left="720" w:firstLine="0"/>
        <w:rPr/>
      </w:pPr>
      <w:sdt>
        <w:sdtPr>
          <w:tag w:val="goog_rdk_11"/>
        </w:sdtPr>
        <w:sdtContent>
          <w:r w:rsidDel="00000000" w:rsidR="00000000" w:rsidRPr="00000000">
            <w:rPr>
              <w:rFonts w:ascii="Gungsuh" w:cs="Gungsuh" w:eastAsia="Gungsuh" w:hAnsi="Gungsuh"/>
              <w:rtl w:val="0"/>
            </w:rPr>
            <w:t xml:space="preserve">“纪念我”。路22:19 ；AC 二十四章:34 </w:t>
          </w:r>
        </w:sdtContent>
      </w:sdt>
    </w:p>
    <w:p w:rsidR="00000000" w:rsidDel="00000000" w:rsidP="00000000" w:rsidRDefault="00000000" w:rsidRPr="00000000" w14:paraId="00000027">
      <w:pPr>
        <w:ind w:left="720" w:firstLine="0"/>
        <w:rPr>
          <w:color w:val="000000"/>
        </w:rPr>
      </w:pPr>
      <w:r w:rsidDel="00000000" w:rsidR="00000000" w:rsidRPr="00000000">
        <w:rPr>
          <w:color w:val="000000"/>
          <w:rtl w:val="0"/>
        </w:rPr>
        <w:t xml:space="preserve">Because the Mass is for the purpose of giving the Sacrament, we have Communion every holy day, and if anyone desires the Sacrament, we also offer it on other days, when it is given to all who ask for it. This custom is not new in the Church. </w:t>
      </w:r>
    </w:p>
    <w:p w:rsidR="00000000" w:rsidDel="00000000" w:rsidP="00000000" w:rsidRDefault="00000000" w:rsidRPr="00000000" w14:paraId="00000028">
      <w:pPr>
        <w:ind w:left="720" w:firstLine="0"/>
        <w:rPr/>
      </w:pPr>
      <w:sdt>
        <w:sdtPr>
          <w:tag w:val="goog_rdk_12"/>
        </w:sdtPr>
        <w:sdtContent>
          <w:r w:rsidDel="00000000" w:rsidR="00000000" w:rsidRPr="00000000">
            <w:rPr>
              <w:rFonts w:ascii="Gungsuh" w:cs="Gungsuh" w:eastAsia="Gungsuh" w:hAnsi="Gungsuh"/>
              <w:rtl w:val="0"/>
            </w:rPr>
            <w:t xml:space="preserve">因为弥撒的目的就是掰发圣餐，所以我们在每一个圣日领受圣餐。如果有人渴望领圣餐，我们也在其它日子提供，专为所有要求的人提供。这一做法在教会里并不是新事。</w:t>
          </w:r>
        </w:sdtContent>
      </w:sdt>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4"/>
        </w:numPr>
        <w:tabs>
          <w:tab w:val="left" w:pos="-2040"/>
        </w:tabs>
        <w:ind w:left="720" w:hanging="360"/>
        <w:rPr/>
      </w:pPr>
      <w:r w:rsidDel="00000000" w:rsidR="00000000" w:rsidRPr="00000000">
        <w:rPr>
          <w:rtl w:val="0"/>
        </w:rPr>
        <w:t xml:space="preserve">“The new testament in my blood” Lk 22:20 Mt 26:28 Jer 31:31-34 Rom 11:27 Heb 8:6-13</w:t>
      </w:r>
    </w:p>
    <w:p w:rsidR="00000000" w:rsidDel="00000000" w:rsidP="00000000" w:rsidRDefault="00000000" w:rsidRPr="00000000" w14:paraId="0000002B">
      <w:pPr>
        <w:ind w:left="720" w:firstLine="0"/>
        <w:rPr/>
      </w:pPr>
      <w:sdt>
        <w:sdtPr>
          <w:tag w:val="goog_rdk_13"/>
        </w:sdtPr>
        <w:sdtContent>
          <w:r w:rsidDel="00000000" w:rsidR="00000000" w:rsidRPr="00000000">
            <w:rPr>
              <w:rFonts w:ascii="Gungsuh" w:cs="Gungsuh" w:eastAsia="Gungsuh" w:hAnsi="Gungsuh"/>
              <w:rtl w:val="0"/>
            </w:rPr>
            <w:t xml:space="preserve">“用我的血所立的新约”。路22:20 ；太 26:28；耶 31:31-34 ；罗 11:27 ；来 8:6-13</w:t>
          </w:r>
        </w:sdtContent>
      </w:sdt>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The __________ use of the Sacrament  Apology XIII:20 </w:t>
      </w:r>
    </w:p>
    <w:p w:rsidR="00000000" w:rsidDel="00000000" w:rsidP="00000000" w:rsidRDefault="00000000" w:rsidRPr="00000000" w14:paraId="0000002E">
      <w:pPr>
        <w:rPr>
          <w:color w:val="000000"/>
        </w:rPr>
      </w:pPr>
      <w:sdt>
        <w:sdtPr>
          <w:tag w:val="goog_rdk_14"/>
        </w:sdtPr>
        <w:sdtContent>
          <w:r w:rsidDel="00000000" w:rsidR="00000000" w:rsidRPr="00000000">
            <w:rPr>
              <w:rFonts w:ascii="Gungsuh" w:cs="Gungsuh" w:eastAsia="Gungsuh" w:hAnsi="Gungsuh"/>
              <w:color w:val="000000"/>
              <w:rtl w:val="0"/>
            </w:rPr>
            <w:tab/>
            <w:t xml:space="preserve">圣餐中用到的_______。辩护书十三：20 </w:t>
          </w:r>
        </w:sdtContent>
      </w:sdt>
    </w:p>
    <w:p w:rsidR="00000000" w:rsidDel="00000000" w:rsidP="00000000" w:rsidRDefault="00000000" w:rsidRPr="00000000" w14:paraId="0000002F">
      <w:pPr>
        <w:rPr>
          <w:color w:val="000000"/>
        </w:rPr>
      </w:pPr>
      <w:r w:rsidDel="00000000" w:rsidR="00000000" w:rsidRPr="00000000">
        <w:rPr>
          <w:color w:val="000000"/>
          <w:rtl w:val="0"/>
        </w:rPr>
        <w:t xml:space="preserve">This use of the Sacrament consoles godly and alarmed minds. We are not speaking of a faith that only in general believes that God exists. FCVII:62 This spiritual eating is nothing other than faith. It means to hear God’s Word (in which Christ, true God and man, is presented to us, together with all benefits that He has purchased for us by His flesh given into death for us, and by His blood shed for us, namely, God’s grace, the forgiveness of sins, righteousness, and eternal life). It means to receive it with faith and keep it for ourselves. It means that in all troubles and temptations we firmly rely—with sure confidence and trust—and abide in this consolation: we have a gracious God and eternal salvation because of the Lord Jesus Christ. 1 Cor 11:26</w:t>
      </w:r>
    </w:p>
    <w:p w:rsidR="00000000" w:rsidDel="00000000" w:rsidP="00000000" w:rsidRDefault="00000000" w:rsidRPr="00000000" w14:paraId="00000030">
      <w:pPr>
        <w:rPr/>
      </w:pPr>
      <w:sdt>
        <w:sdtPr>
          <w:tag w:val="goog_rdk_15"/>
        </w:sdtPr>
        <w:sdtContent>
          <w:r w:rsidDel="00000000" w:rsidR="00000000" w:rsidRPr="00000000">
            <w:rPr>
              <w:rFonts w:ascii="Gungsuh" w:cs="Gungsuh" w:eastAsia="Gungsuh" w:hAnsi="Gungsuh"/>
              <w:rtl w:val="0"/>
            </w:rPr>
            <w:t xml:space="preserve">圣餐中的这一使用给敬虔和惊恐的心灵带来安慰。我们所说的并不是只相信神存在的那种信心。 FC七:62 。这种属灵的领受如果没有信心，就毫无意义。它的意义在于听到神的话 (这话语说：呈递给我们的是基督，真正的神和人，连同他藉着身体为我们受死、宝血为我们流出而为我们赎买的一切好处，即神的恩典、罪得赦免、公义、和永生)；它的意义还在于用信心接受它，并为自己持守它；此外，其意义还在于：我们在一切患难试探中，既然靠着主耶稣基督，就坦然无惧，笃信不疑——住在这安慰里：我们因为基督耶稣的缘故，拥有一位满有恩典的神和永远的救恩。</w:t>
          </w:r>
        </w:sdtContent>
      </w:sdt>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Self-examination 1 Cor 11:28-32 Mt 3:8</w:t>
      </w:r>
    </w:p>
    <w:p w:rsidR="00000000" w:rsidDel="00000000" w:rsidP="00000000" w:rsidRDefault="00000000" w:rsidRPr="00000000" w14:paraId="00000033">
      <w:pPr>
        <w:ind w:firstLine="240"/>
        <w:rPr/>
      </w:pPr>
      <w:sdt>
        <w:sdtPr>
          <w:tag w:val="goog_rdk_16"/>
        </w:sdtPr>
        <w:sdtContent>
          <w:r w:rsidDel="00000000" w:rsidR="00000000" w:rsidRPr="00000000">
            <w:rPr>
              <w:rFonts w:ascii="Gungsuh" w:cs="Gungsuh" w:eastAsia="Gungsuh" w:hAnsi="Gungsuh"/>
              <w:rtl w:val="0"/>
            </w:rPr>
            <w:t xml:space="preserve">自我省察；林前11:28-32；太 3:8</w:t>
          </w:r>
        </w:sdtContent>
      </w:sdt>
    </w:p>
    <w:p w:rsidR="00000000" w:rsidDel="00000000" w:rsidP="00000000" w:rsidRDefault="00000000" w:rsidRPr="00000000" w14:paraId="00000034">
      <w:pPr>
        <w:ind w:firstLine="24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Open and __________ Communion Acts 2:42 1 Cor 11:20; 10:17; 11:28</w:t>
      </w:r>
    </w:p>
    <w:p w:rsidR="00000000" w:rsidDel="00000000" w:rsidP="00000000" w:rsidRDefault="00000000" w:rsidRPr="00000000" w14:paraId="00000036">
      <w:pPr>
        <w:rPr/>
      </w:pPr>
      <w:sdt>
        <w:sdtPr>
          <w:tag w:val="goog_rdk_17"/>
        </w:sdtPr>
        <w:sdtContent>
          <w:r w:rsidDel="00000000" w:rsidR="00000000" w:rsidRPr="00000000">
            <w:rPr>
              <w:rFonts w:ascii="Gungsuh" w:cs="Gungsuh" w:eastAsia="Gungsuh" w:hAnsi="Gungsuh"/>
              <w:rtl w:val="0"/>
            </w:rPr>
            <w:t xml:space="preserve">     打开并__________ 圣餐。徒:42； 林前 11:20; 10:17; 11:28</w:t>
            <w:tab/>
          </w:r>
        </w:sdtContent>
      </w:sdt>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6. What should move us to receive the Sacrament frequently? Acts 2:42</w:t>
      </w:r>
    </w:p>
    <w:p w:rsidR="00000000" w:rsidDel="00000000" w:rsidP="00000000" w:rsidRDefault="00000000" w:rsidRPr="00000000" w14:paraId="00000039">
      <w:pPr>
        <w:rPr/>
      </w:pPr>
      <w:sdt>
        <w:sdtPr>
          <w:tag w:val="goog_rdk_18"/>
        </w:sdtPr>
        <w:sdtContent>
          <w:r w:rsidDel="00000000" w:rsidR="00000000" w:rsidRPr="00000000">
            <w:rPr>
              <w:rFonts w:ascii="Gungsuh" w:cs="Gungsuh" w:eastAsia="Gungsuh" w:hAnsi="Gungsuh"/>
              <w:rtl w:val="0"/>
            </w:rPr>
            <w:tab/>
            <w:t xml:space="preserve">促使我们经常领圣餐的动力是什么？徒2:42</w:t>
          </w:r>
        </w:sdtContent>
      </w:sdt>
    </w:p>
    <w:p w:rsidR="00000000" w:rsidDel="00000000" w:rsidP="00000000" w:rsidRDefault="00000000" w:rsidRPr="00000000" w14:paraId="0000003A">
      <w:pPr>
        <w:numPr>
          <w:ilvl w:val="0"/>
          <w:numId w:val="5"/>
        </w:numPr>
        <w:tabs>
          <w:tab w:val="left" w:pos="-1320"/>
        </w:tabs>
        <w:ind w:left="720" w:hanging="360"/>
        <w:rPr/>
      </w:pPr>
      <w:r w:rsidDel="00000000" w:rsidR="00000000" w:rsidRPr="00000000">
        <w:rPr>
          <w:rtl w:val="0"/>
        </w:rPr>
        <w:t xml:space="preserve">The __________ and invitation of Christ</w:t>
      </w:r>
    </w:p>
    <w:p w:rsidR="00000000" w:rsidDel="00000000" w:rsidP="00000000" w:rsidRDefault="00000000" w:rsidRPr="00000000" w14:paraId="0000003B">
      <w:pPr>
        <w:ind w:left="720" w:firstLine="0"/>
        <w:rPr/>
      </w:pPr>
      <w:sdt>
        <w:sdtPr>
          <w:tag w:val="goog_rdk_19"/>
        </w:sdtPr>
        <w:sdtContent>
          <w:r w:rsidDel="00000000" w:rsidR="00000000" w:rsidRPr="00000000">
            <w:rPr>
              <w:rFonts w:ascii="Gungsuh" w:cs="Gungsuh" w:eastAsia="Gungsuh" w:hAnsi="Gungsuh"/>
              <w:rtl w:val="0"/>
            </w:rPr>
            <w:t xml:space="preserve">      __________  和基督的邀请。</w:t>
          </w:r>
        </w:sdtContent>
      </w:sdt>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5"/>
        </w:numPr>
        <w:tabs>
          <w:tab w:val="left" w:pos="-1320"/>
        </w:tabs>
        <w:ind w:left="720" w:hanging="360"/>
        <w:rPr/>
      </w:pPr>
      <w:r w:rsidDel="00000000" w:rsidR="00000000" w:rsidRPr="00000000">
        <w:rPr>
          <w:rtl w:val="0"/>
        </w:rPr>
        <w:t xml:space="preserve">The promised blessings 1 Cor 10:12 Ps 38:4 Eph 6:16 1 Jn 1:7 Rom 5:1</w:t>
      </w:r>
    </w:p>
    <w:p w:rsidR="00000000" w:rsidDel="00000000" w:rsidP="00000000" w:rsidRDefault="00000000" w:rsidRPr="00000000" w14:paraId="0000003E">
      <w:pPr>
        <w:ind w:left="720" w:firstLine="0"/>
        <w:rPr/>
      </w:pPr>
      <w:sdt>
        <w:sdtPr>
          <w:tag w:val="goog_rdk_20"/>
        </w:sdtPr>
        <w:sdtContent>
          <w:r w:rsidDel="00000000" w:rsidR="00000000" w:rsidRPr="00000000">
            <w:rPr>
              <w:rFonts w:ascii="Gungsuh" w:cs="Gungsuh" w:eastAsia="Gungsuh" w:hAnsi="Gungsuh"/>
              <w:rtl w:val="0"/>
            </w:rPr>
            <w:t xml:space="preserve">被应许的祝福。林前10:12； 诗 38:4；弗6:16； 约一1:7；罗5:1</w:t>
          </w:r>
        </w:sdtContent>
      </w:sdt>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5"/>
        </w:numPr>
        <w:tabs>
          <w:tab w:val="left" w:pos="-1320"/>
        </w:tabs>
        <w:ind w:left="720" w:hanging="360"/>
        <w:rPr/>
      </w:pPr>
      <w:r w:rsidDel="00000000" w:rsidR="00000000" w:rsidRPr="00000000">
        <w:rPr>
          <w:rtl w:val="0"/>
        </w:rPr>
        <w:t xml:space="preserve">Help to lead a __________ life 1 Jn 4:19 Gal 5:6</w:t>
      </w:r>
    </w:p>
    <w:p w:rsidR="00000000" w:rsidDel="00000000" w:rsidP="00000000" w:rsidRDefault="00000000" w:rsidRPr="00000000" w14:paraId="00000041">
      <w:pPr>
        <w:tabs>
          <w:tab w:val="left" w:pos="-1320"/>
        </w:tabs>
        <w:ind w:left="720" w:firstLine="0"/>
        <w:rPr/>
      </w:pPr>
      <w:sdt>
        <w:sdtPr>
          <w:tag w:val="goog_rdk_21"/>
        </w:sdtPr>
        <w:sdtContent>
          <w:r w:rsidDel="00000000" w:rsidR="00000000" w:rsidRPr="00000000">
            <w:rPr>
              <w:rFonts w:ascii="Gungsuh" w:cs="Gungsuh" w:eastAsia="Gungsuh" w:hAnsi="Gungsuh"/>
              <w:rtl w:val="0"/>
            </w:rPr>
            <w:t xml:space="preserve">帮助我们过一个___________生活。约一4:19 ；加5:6</w:t>
          </w:r>
        </w:sdtContent>
      </w:sdt>
    </w:p>
    <w:p w:rsidR="00000000" w:rsidDel="00000000" w:rsidP="00000000" w:rsidRDefault="00000000" w:rsidRPr="00000000" w14:paraId="00000042">
      <w:pPr>
        <w:tabs>
          <w:tab w:val="left" w:pos="-1320"/>
        </w:tabs>
        <w:ind w:left="720" w:firstLine="0"/>
        <w:rPr/>
      </w:pPr>
      <w:r w:rsidDel="00000000" w:rsidR="00000000" w:rsidRPr="00000000">
        <w:rPr>
          <w:rtl w:val="0"/>
        </w:rPr>
      </w:r>
    </w:p>
    <w:p w:rsidR="00000000" w:rsidDel="00000000" w:rsidP="00000000" w:rsidRDefault="00000000" w:rsidRPr="00000000" w14:paraId="00000043">
      <w:pPr>
        <w:numPr>
          <w:ilvl w:val="0"/>
          <w:numId w:val="5"/>
        </w:numPr>
        <w:tabs>
          <w:tab w:val="left" w:pos="-1320"/>
        </w:tabs>
        <w:ind w:left="720" w:hanging="360"/>
        <w:rPr/>
      </w:pPr>
      <w:r w:rsidDel="00000000" w:rsidR="00000000" w:rsidRPr="00000000">
        <w:rPr>
          <w:rtl w:val="0"/>
        </w:rPr>
        <w:t xml:space="preserve">The furtherance of brotherly love Rom 3:23 1 Cor 10:17</w:t>
      </w:r>
    </w:p>
    <w:p w:rsidR="00000000" w:rsidDel="00000000" w:rsidP="00000000" w:rsidRDefault="00000000" w:rsidRPr="00000000" w14:paraId="00000044">
      <w:pPr>
        <w:tabs>
          <w:tab w:val="left" w:pos="-1320"/>
        </w:tabs>
        <w:ind w:left="720" w:firstLine="0"/>
        <w:rPr/>
      </w:pPr>
      <w:sdt>
        <w:sdtPr>
          <w:tag w:val="goog_rdk_22"/>
        </w:sdtPr>
        <w:sdtContent>
          <w:r w:rsidDel="00000000" w:rsidR="00000000" w:rsidRPr="00000000">
            <w:rPr>
              <w:rFonts w:ascii="Gungsuh" w:cs="Gungsuh" w:eastAsia="Gungsuh" w:hAnsi="Gungsuh"/>
              <w:rtl w:val="0"/>
            </w:rPr>
            <w:t xml:space="preserve">促进兄弟之爱。罗3:23；林前 10:17</w:t>
          </w:r>
        </w:sdtContent>
      </w:sdt>
    </w:p>
    <w:p w:rsidR="00000000" w:rsidDel="00000000" w:rsidP="00000000" w:rsidRDefault="00000000" w:rsidRPr="00000000" w14:paraId="00000045">
      <w:pPr>
        <w:tabs>
          <w:tab w:val="left" w:pos="-1320"/>
        </w:tabs>
        <w:ind w:left="720" w:firstLine="0"/>
        <w:rPr/>
      </w:pPr>
      <w:r w:rsidDel="00000000" w:rsidR="00000000" w:rsidRPr="00000000">
        <w:rPr>
          <w:rtl w:val="0"/>
        </w:rPr>
      </w:r>
    </w:p>
    <w:p w:rsidR="00000000" w:rsidDel="00000000" w:rsidP="00000000" w:rsidRDefault="00000000" w:rsidRPr="00000000" w14:paraId="00000046">
      <w:pPr>
        <w:numPr>
          <w:ilvl w:val="0"/>
          <w:numId w:val="5"/>
        </w:numPr>
        <w:tabs>
          <w:tab w:val="left" w:pos="-1320"/>
        </w:tabs>
        <w:ind w:left="720" w:hanging="360"/>
        <w:rPr/>
      </w:pPr>
      <w:r w:rsidDel="00000000" w:rsidR="00000000" w:rsidRPr="00000000">
        <w:rPr>
          <w:rtl w:val="0"/>
        </w:rPr>
        <w:t xml:space="preserve">Comfort in __________ Jn 16:33 Mt 16:24</w:t>
      </w:r>
    </w:p>
    <w:p w:rsidR="00000000" w:rsidDel="00000000" w:rsidP="00000000" w:rsidRDefault="00000000" w:rsidRPr="00000000" w14:paraId="00000047">
      <w:pPr>
        <w:ind w:left="720" w:firstLine="0"/>
        <w:rPr/>
      </w:pPr>
      <w:sdt>
        <w:sdtPr>
          <w:tag w:val="goog_rdk_23"/>
        </w:sdtPr>
        <w:sdtContent>
          <w:r w:rsidDel="00000000" w:rsidR="00000000" w:rsidRPr="00000000">
            <w:rPr>
              <w:rFonts w:ascii="Gungsuh" w:cs="Gungsuh" w:eastAsia="Gungsuh" w:hAnsi="Gungsuh"/>
              <w:rtl w:val="0"/>
            </w:rPr>
            <w:t xml:space="preserve">___________中的安慰。约16:33；太 16:24</w:t>
          </w:r>
        </w:sdtContent>
      </w:sdt>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5"/>
        </w:numPr>
        <w:tabs>
          <w:tab w:val="left" w:pos="-1320"/>
        </w:tabs>
        <w:ind w:left="720" w:hanging="360"/>
        <w:rPr/>
      </w:pPr>
      <w:r w:rsidDel="00000000" w:rsidR="00000000" w:rsidRPr="00000000">
        <w:rPr>
          <w:rtl w:val="0"/>
        </w:rPr>
        <w:t xml:space="preserve">To strengthen our __________ of eternal life Gal 3:26 Rom 8:17 Phil 1:23</w:t>
      </w:r>
    </w:p>
    <w:p w:rsidR="00000000" w:rsidDel="00000000" w:rsidP="00000000" w:rsidRDefault="00000000" w:rsidRPr="00000000" w14:paraId="0000004A">
      <w:pPr>
        <w:ind w:left="720" w:firstLine="0"/>
        <w:rPr/>
      </w:pPr>
      <w:sdt>
        <w:sdtPr>
          <w:tag w:val="goog_rdk_24"/>
        </w:sdtPr>
        <w:sdtContent>
          <w:r w:rsidDel="00000000" w:rsidR="00000000" w:rsidRPr="00000000">
            <w:rPr>
              <w:rFonts w:ascii="Gungsuh" w:cs="Gungsuh" w:eastAsia="Gungsuh" w:hAnsi="Gungsuh"/>
              <w:rtl w:val="0"/>
            </w:rPr>
            <w:t xml:space="preserve">强化我们对永生的___________。加3:26 ；罗8:17；腓 1:23</w:t>
          </w:r>
        </w:sdtContent>
      </w:sdt>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5"/>
        </w:numPr>
        <w:tabs>
          <w:tab w:val="left" w:pos="-1320"/>
        </w:tabs>
        <w:ind w:left="720" w:hanging="360"/>
        <w:rPr/>
      </w:pPr>
      <w:r w:rsidDel="00000000" w:rsidR="00000000" w:rsidRPr="00000000">
        <w:rPr>
          <w:rtl w:val="0"/>
        </w:rPr>
        <w:t xml:space="preserve">The __________ that lie heavily upon us </w:t>
      </w:r>
    </w:p>
    <w:p w:rsidR="00000000" w:rsidDel="00000000" w:rsidP="00000000" w:rsidRDefault="00000000" w:rsidRPr="00000000" w14:paraId="0000004D">
      <w:pPr>
        <w:ind w:left="720" w:firstLine="0"/>
        <w:rPr/>
      </w:pPr>
      <w:sdt>
        <w:sdtPr>
          <w:tag w:val="goog_rdk_25"/>
        </w:sdtPr>
        <w:sdtContent>
          <w:r w:rsidDel="00000000" w:rsidR="00000000" w:rsidRPr="00000000">
            <w:rPr>
              <w:rFonts w:ascii="Gungsuh" w:cs="Gungsuh" w:eastAsia="Gungsuh" w:hAnsi="Gungsuh"/>
              <w:rtl w:val="0"/>
            </w:rPr>
            <w:t xml:space="preserve">沉重地压在我们身上的_____________。</w:t>
          </w:r>
        </w:sdtContent>
      </w:sdt>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jc w:val="center"/>
        <w:rPr>
          <w:b w:val="1"/>
          <w:sz w:val="32"/>
          <w:szCs w:val="32"/>
        </w:rPr>
      </w:pPr>
      <w:r w:rsidDel="00000000" w:rsidR="00000000" w:rsidRPr="00000000">
        <w:rPr>
          <w:b w:val="1"/>
          <w:sz w:val="32"/>
          <w:szCs w:val="32"/>
          <w:rtl w:val="0"/>
        </w:rPr>
        <w:t xml:space="preserve">Lesson 14 The Lord’s Supper </w:t>
      </w:r>
    </w:p>
    <w:p w:rsidR="00000000" w:rsidDel="00000000" w:rsidP="00000000" w:rsidRDefault="00000000" w:rsidRPr="00000000" w14:paraId="00000052">
      <w:pPr>
        <w:jc w:val="center"/>
        <w:rPr>
          <w:b w:val="1"/>
          <w:sz w:val="38"/>
          <w:szCs w:val="38"/>
        </w:rPr>
      </w:pPr>
      <w:sdt>
        <w:sdtPr>
          <w:tag w:val="goog_rdk_26"/>
        </w:sdtPr>
        <w:sdtContent>
          <w:r w:rsidDel="00000000" w:rsidR="00000000" w:rsidRPr="00000000">
            <w:rPr>
              <w:rFonts w:ascii="Gungsuh" w:cs="Gungsuh" w:eastAsia="Gungsuh" w:hAnsi="Gungsuh"/>
              <w:b w:val="1"/>
              <w:sz w:val="32"/>
              <w:szCs w:val="32"/>
              <w:rtl w:val="0"/>
            </w:rPr>
            <w:t xml:space="preserve">第14讲：圣餐 （</w:t>
          </w:r>
        </w:sdtContent>
      </w:sdt>
      <w:sdt>
        <w:sdtPr>
          <w:tag w:val="goog_rdk_27"/>
        </w:sdtPr>
        <w:sdtContent>
          <w:r w:rsidDel="00000000" w:rsidR="00000000" w:rsidRPr="00000000">
            <w:rPr>
              <w:rFonts w:ascii="Gungsuh" w:cs="Gungsuh" w:eastAsia="Gungsuh" w:hAnsi="Gungsuh"/>
              <w:b w:val="1"/>
              <w:sz w:val="30"/>
              <w:szCs w:val="30"/>
              <w:rtl w:val="0"/>
            </w:rPr>
            <w:t xml:space="preserve">GSLTW第 519-533页; Chinese 2 pp. 476-489</w:t>
          </w:r>
        </w:sdtContent>
      </w:sdt>
      <w:r w:rsidDel="00000000" w:rsidR="00000000" w:rsidRPr="00000000">
        <w:rPr>
          <w:b w:val="1"/>
          <w:sz w:val="38"/>
          <w:szCs w:val="38"/>
          <w:rtl w:val="0"/>
        </w:rPr>
        <w:t xml:space="preserve">)</w:t>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ind w:left="240" w:hanging="240"/>
        <w:rPr/>
      </w:pPr>
      <w:r w:rsidDel="00000000" w:rsidR="00000000" w:rsidRPr="00000000">
        <w:rPr>
          <w:rtl w:val="0"/>
        </w:rPr>
        <w:t xml:space="preserve">1.  Distinguish between sacramental validity and sacramental benefit.  Cf. LC Fifth Part:  14-16; 33-35 </w:t>
      </w:r>
    </w:p>
    <w:p w:rsidR="00000000" w:rsidDel="00000000" w:rsidP="00000000" w:rsidRDefault="00000000" w:rsidRPr="00000000" w14:paraId="00000055">
      <w:pPr>
        <w:ind w:left="240" w:hanging="240"/>
        <w:rPr/>
      </w:pPr>
      <w:sdt>
        <w:sdtPr>
          <w:tag w:val="goog_rdk_28"/>
        </w:sdtPr>
        <w:sdtContent>
          <w:r w:rsidDel="00000000" w:rsidR="00000000" w:rsidRPr="00000000">
            <w:rPr>
              <w:rFonts w:ascii="Gungsuh" w:cs="Gungsuh" w:eastAsia="Gungsuh" w:hAnsi="Gungsuh"/>
              <w:rtl w:val="0"/>
            </w:rPr>
            <w:tab/>
            <w:t xml:space="preserve">区别圣餐的有效性和圣餐的益处。对比LC 第五部分:  14-16; 33-35 </w:t>
          </w:r>
        </w:sdtContent>
      </w:sdt>
    </w:p>
    <w:p w:rsidR="00000000" w:rsidDel="00000000" w:rsidP="00000000" w:rsidRDefault="00000000" w:rsidRPr="00000000" w14:paraId="00000056">
      <w:pPr>
        <w:ind w:left="240" w:hanging="240"/>
        <w:rPr/>
      </w:pPr>
      <w:r w:rsidDel="00000000" w:rsidR="00000000" w:rsidRPr="00000000">
        <w:rPr>
          <w:rtl w:val="0"/>
        </w:rPr>
      </w:r>
    </w:p>
    <w:p w:rsidR="00000000" w:rsidDel="00000000" w:rsidP="00000000" w:rsidRDefault="00000000" w:rsidRPr="00000000" w14:paraId="00000057">
      <w:pPr>
        <w:ind w:left="240" w:hanging="240"/>
        <w:rPr/>
      </w:pPr>
      <w:r w:rsidDel="00000000" w:rsidR="00000000" w:rsidRPr="00000000">
        <w:rPr>
          <w:rtl w:val="0"/>
        </w:rPr>
        <w:t xml:space="preserve">2.  Through whom does the church administer the Lord’s Supper? </w:t>
      </w:r>
    </w:p>
    <w:p w:rsidR="00000000" w:rsidDel="00000000" w:rsidP="00000000" w:rsidRDefault="00000000" w:rsidRPr="00000000" w14:paraId="00000058">
      <w:pPr>
        <w:ind w:left="240" w:hanging="240"/>
        <w:rPr/>
      </w:pPr>
      <w:sdt>
        <w:sdtPr>
          <w:tag w:val="goog_rdk_29"/>
        </w:sdtPr>
        <w:sdtContent>
          <w:r w:rsidDel="00000000" w:rsidR="00000000" w:rsidRPr="00000000">
            <w:rPr>
              <w:rFonts w:ascii="Gungsuh" w:cs="Gungsuh" w:eastAsia="Gungsuh" w:hAnsi="Gungsuh"/>
              <w:rtl w:val="0"/>
            </w:rPr>
            <w:tab/>
            <w:t xml:space="preserve">教会通过谁来施行圣餐？</w:t>
          </w:r>
        </w:sdtContent>
      </w:sdt>
    </w:p>
    <w:p w:rsidR="00000000" w:rsidDel="00000000" w:rsidP="00000000" w:rsidRDefault="00000000" w:rsidRPr="00000000" w14:paraId="00000059">
      <w:pPr>
        <w:ind w:left="240" w:hanging="240"/>
        <w:rPr/>
      </w:pPr>
      <w:r w:rsidDel="00000000" w:rsidR="00000000" w:rsidRPr="00000000">
        <w:rPr>
          <w:rtl w:val="0"/>
        </w:rPr>
      </w:r>
    </w:p>
    <w:p w:rsidR="00000000" w:rsidDel="00000000" w:rsidP="00000000" w:rsidRDefault="00000000" w:rsidRPr="00000000" w14:paraId="0000005A">
      <w:pPr>
        <w:ind w:left="240" w:hanging="24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  Discuss the following:</w:t>
      </w:r>
    </w:p>
    <w:p w:rsidR="00000000" w:rsidDel="00000000" w:rsidP="00000000" w:rsidRDefault="00000000" w:rsidRPr="00000000" w14:paraId="0000005C">
      <w:pPr>
        <w:ind w:firstLine="480"/>
        <w:rPr/>
      </w:pPr>
      <w:sdt>
        <w:sdtPr>
          <w:tag w:val="goog_rdk_30"/>
        </w:sdtPr>
        <w:sdtContent>
          <w:r w:rsidDel="00000000" w:rsidR="00000000" w:rsidRPr="00000000">
            <w:rPr>
              <w:rFonts w:ascii="Gungsuh" w:cs="Gungsuh" w:eastAsia="Gungsuh" w:hAnsi="Gungsuh"/>
              <w:rtl w:val="0"/>
            </w:rPr>
            <w:t xml:space="preserve">讨论下面两个问题：</w:t>
          </w:r>
        </w:sdtContent>
      </w:sdt>
    </w:p>
    <w:p w:rsidR="00000000" w:rsidDel="00000000" w:rsidP="00000000" w:rsidRDefault="00000000" w:rsidRPr="00000000" w14:paraId="0000005D">
      <w:pPr>
        <w:ind w:left="960" w:hanging="240"/>
        <w:rPr/>
      </w:pPr>
      <w:r w:rsidDel="00000000" w:rsidR="00000000" w:rsidRPr="00000000">
        <w:rPr>
          <w:rtl w:val="0"/>
        </w:rPr>
        <w:t xml:space="preserve">a.  self-communion of the priest </w:t>
      </w:r>
    </w:p>
    <w:p w:rsidR="00000000" w:rsidDel="00000000" w:rsidP="00000000" w:rsidRDefault="00000000" w:rsidRPr="00000000" w14:paraId="0000005E">
      <w:pPr>
        <w:ind w:left="960" w:hanging="240"/>
        <w:rPr/>
      </w:pPr>
      <w:sdt>
        <w:sdtPr>
          <w:tag w:val="goog_rdk_31"/>
        </w:sdtPr>
        <w:sdtContent>
          <w:r w:rsidDel="00000000" w:rsidR="00000000" w:rsidRPr="00000000">
            <w:rPr>
              <w:rFonts w:ascii="Gungsuh" w:cs="Gungsuh" w:eastAsia="Gungsuh" w:hAnsi="Gungsuh"/>
              <w:rtl w:val="0"/>
            </w:rPr>
            <w:tab/>
            <w:t xml:space="preserve">  神职人员的自省。</w:t>
          </w:r>
        </w:sdtContent>
      </w:sdt>
    </w:p>
    <w:p w:rsidR="00000000" w:rsidDel="00000000" w:rsidP="00000000" w:rsidRDefault="00000000" w:rsidRPr="00000000" w14:paraId="0000005F">
      <w:pPr>
        <w:ind w:left="960" w:hanging="240"/>
        <w:rPr/>
      </w:pPr>
      <w:r w:rsidDel="00000000" w:rsidR="00000000" w:rsidRPr="00000000">
        <w:rPr>
          <w:rtl w:val="0"/>
        </w:rPr>
        <w:t xml:space="preserve">b.  self-communion in the Lutheran Church </w:t>
      </w:r>
    </w:p>
    <w:p w:rsidR="00000000" w:rsidDel="00000000" w:rsidP="00000000" w:rsidRDefault="00000000" w:rsidRPr="00000000" w14:paraId="00000060">
      <w:pPr>
        <w:ind w:left="960" w:hanging="240"/>
        <w:rPr/>
      </w:pPr>
      <w:sdt>
        <w:sdtPr>
          <w:tag w:val="goog_rdk_32"/>
        </w:sdtPr>
        <w:sdtContent>
          <w:r w:rsidDel="00000000" w:rsidR="00000000" w:rsidRPr="00000000">
            <w:rPr>
              <w:rFonts w:ascii="Gungsuh" w:cs="Gungsuh" w:eastAsia="Gungsuh" w:hAnsi="Gungsuh"/>
              <w:rtl w:val="0"/>
            </w:rPr>
            <w:t xml:space="preserve">     路德宗教会的自省。</w:t>
          </w:r>
        </w:sdtContent>
      </w:sdt>
    </w:p>
    <w:p w:rsidR="00000000" w:rsidDel="00000000" w:rsidP="00000000" w:rsidRDefault="00000000" w:rsidRPr="00000000" w14:paraId="00000061">
      <w:pPr>
        <w:ind w:left="960" w:hanging="240"/>
        <w:rPr/>
      </w:pPr>
      <w:r w:rsidDel="00000000" w:rsidR="00000000" w:rsidRPr="00000000">
        <w:rPr>
          <w:rtl w:val="0"/>
        </w:rPr>
      </w:r>
    </w:p>
    <w:p w:rsidR="00000000" w:rsidDel="00000000" w:rsidP="00000000" w:rsidRDefault="00000000" w:rsidRPr="00000000" w14:paraId="00000062">
      <w:pPr>
        <w:ind w:left="960" w:hanging="24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4.  Identify four principles which would guide isolated Christians with regard to the celebration of the Lord’s Supper when there is no pastor present.</w:t>
      </w:r>
    </w:p>
    <w:p w:rsidR="00000000" w:rsidDel="00000000" w:rsidP="00000000" w:rsidRDefault="00000000" w:rsidRPr="00000000" w14:paraId="00000064">
      <w:pPr>
        <w:ind w:firstLine="240"/>
        <w:rPr/>
      </w:pPr>
      <w:sdt>
        <w:sdtPr>
          <w:tag w:val="goog_rdk_33"/>
        </w:sdtPr>
        <w:sdtContent>
          <w:r w:rsidDel="00000000" w:rsidR="00000000" w:rsidRPr="00000000">
            <w:rPr>
              <w:rFonts w:ascii="Gungsuh" w:cs="Gungsuh" w:eastAsia="Gungsuh" w:hAnsi="Gungsuh"/>
              <w:rtl w:val="0"/>
            </w:rPr>
            <w:t xml:space="preserve">在没有牧师的情况下，说出可以指导孤立的信徒领圣餐的四个原则。</w:t>
          </w:r>
        </w:sdtContent>
      </w:sdt>
    </w:p>
    <w:p w:rsidR="00000000" w:rsidDel="00000000" w:rsidP="00000000" w:rsidRDefault="00000000" w:rsidRPr="00000000" w14:paraId="00000065">
      <w:pPr>
        <w:rPr/>
      </w:pPr>
      <w:r w:rsidDel="00000000" w:rsidR="00000000" w:rsidRPr="00000000">
        <w:rPr>
          <w:rtl w:val="0"/>
        </w:rPr>
        <w:tab/>
        <w:t xml:space="preserve">a. </w:t>
      </w:r>
    </w:p>
    <w:p w:rsidR="00000000" w:rsidDel="00000000" w:rsidP="00000000" w:rsidRDefault="00000000" w:rsidRPr="00000000" w14:paraId="00000066">
      <w:pPr>
        <w:rPr/>
      </w:pPr>
      <w:r w:rsidDel="00000000" w:rsidR="00000000" w:rsidRPr="00000000">
        <w:rPr>
          <w:rtl w:val="0"/>
        </w:rPr>
        <w:tab/>
        <w:t xml:space="preserve">b. </w:t>
      </w:r>
    </w:p>
    <w:p w:rsidR="00000000" w:rsidDel="00000000" w:rsidP="00000000" w:rsidRDefault="00000000" w:rsidRPr="00000000" w14:paraId="00000067">
      <w:pPr>
        <w:ind w:left="960" w:hanging="240"/>
        <w:rPr/>
      </w:pPr>
      <w:r w:rsidDel="00000000" w:rsidR="00000000" w:rsidRPr="00000000">
        <w:rPr>
          <w:rtl w:val="0"/>
        </w:rPr>
        <w:t xml:space="preserve">c. </w:t>
      </w:r>
    </w:p>
    <w:p w:rsidR="00000000" w:rsidDel="00000000" w:rsidP="00000000" w:rsidRDefault="00000000" w:rsidRPr="00000000" w14:paraId="00000068">
      <w:pPr>
        <w:rPr/>
      </w:pPr>
      <w:r w:rsidDel="00000000" w:rsidR="00000000" w:rsidRPr="00000000">
        <w:rPr>
          <w:rtl w:val="0"/>
        </w:rPr>
        <w:tab/>
        <w:t xml:space="preserve">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  Who may partake of the Lord’s Supper?  Cf. 1 Cor 11:27-32</w:t>
      </w:r>
    </w:p>
    <w:p w:rsidR="00000000" w:rsidDel="00000000" w:rsidP="00000000" w:rsidRDefault="00000000" w:rsidRPr="00000000" w14:paraId="0000006B">
      <w:pPr>
        <w:rPr/>
      </w:pPr>
      <w:sdt>
        <w:sdtPr>
          <w:tag w:val="goog_rdk_34"/>
        </w:sdtPr>
        <w:sdtContent>
          <w:r w:rsidDel="00000000" w:rsidR="00000000" w:rsidRPr="00000000">
            <w:rPr>
              <w:rFonts w:ascii="Gungsuh" w:cs="Gungsuh" w:eastAsia="Gungsuh" w:hAnsi="Gungsuh"/>
              <w:rtl w:val="0"/>
            </w:rPr>
            <w:tab/>
            <w:t xml:space="preserve">谁可以领受圣餐？对比：林前11:27-32。</w:t>
          </w:r>
        </w:sdtContent>
      </w:sdt>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6.  What questions may a person use for self-examination before attending the Lord’s Supper?</w:t>
      </w:r>
    </w:p>
    <w:p w:rsidR="00000000" w:rsidDel="00000000" w:rsidP="00000000" w:rsidRDefault="00000000" w:rsidRPr="00000000" w14:paraId="0000006F">
      <w:pPr>
        <w:rPr/>
      </w:pPr>
      <w:sdt>
        <w:sdtPr>
          <w:tag w:val="goog_rdk_35"/>
        </w:sdtPr>
        <w:sdtContent>
          <w:r w:rsidDel="00000000" w:rsidR="00000000" w:rsidRPr="00000000">
            <w:rPr>
              <w:rFonts w:ascii="Gungsuh" w:cs="Gungsuh" w:eastAsia="Gungsuh" w:hAnsi="Gungsuh"/>
              <w:rtl w:val="0"/>
            </w:rPr>
            <w:t xml:space="preserve">     在领圣餐之前，人可以通过哪些问题进行自我省察？</w:t>
          </w:r>
        </w:sdtContent>
      </w:sdt>
    </w:p>
    <w:p w:rsidR="00000000" w:rsidDel="00000000" w:rsidP="00000000" w:rsidRDefault="00000000" w:rsidRPr="00000000" w14:paraId="00000070">
      <w:pPr>
        <w:rPr/>
      </w:pPr>
      <w:r w:rsidDel="00000000" w:rsidR="00000000" w:rsidRPr="00000000">
        <w:rPr>
          <w:rtl w:val="0"/>
        </w:rPr>
        <w:tab/>
        <w:t xml:space="preserve">a.</w:t>
      </w:r>
    </w:p>
    <w:p w:rsidR="00000000" w:rsidDel="00000000" w:rsidP="00000000" w:rsidRDefault="00000000" w:rsidRPr="00000000" w14:paraId="00000071">
      <w:pPr>
        <w:rPr/>
      </w:pPr>
      <w:r w:rsidDel="00000000" w:rsidR="00000000" w:rsidRPr="00000000">
        <w:rPr>
          <w:rtl w:val="0"/>
        </w:rPr>
        <w:tab/>
        <w:t xml:space="preserve">b.</w:t>
      </w:r>
    </w:p>
    <w:p w:rsidR="00000000" w:rsidDel="00000000" w:rsidP="00000000" w:rsidRDefault="00000000" w:rsidRPr="00000000" w14:paraId="00000072">
      <w:pPr>
        <w:rPr/>
      </w:pPr>
      <w:r w:rsidDel="00000000" w:rsidR="00000000" w:rsidRPr="00000000">
        <w:rPr>
          <w:rtl w:val="0"/>
        </w:rPr>
        <w:tab/>
        <w:t xml:space="preserve">c.</w:t>
      </w:r>
    </w:p>
    <w:p w:rsidR="00000000" w:rsidDel="00000000" w:rsidP="00000000" w:rsidRDefault="00000000" w:rsidRPr="00000000" w14:paraId="00000073">
      <w:pPr>
        <w:rPr/>
      </w:pPr>
      <w:r w:rsidDel="00000000" w:rsidR="00000000" w:rsidRPr="00000000">
        <w:rPr>
          <w:rtl w:val="0"/>
        </w:rPr>
        <w:tab/>
        <w:t xml:space="preserv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7.  In the light of 1 Cor 11:27-32, discuss the matter of communing infants or people with a mind-altering disease.</w:t>
      </w:r>
    </w:p>
    <w:p w:rsidR="00000000" w:rsidDel="00000000" w:rsidP="00000000" w:rsidRDefault="00000000" w:rsidRPr="00000000" w14:paraId="00000077">
      <w:pPr>
        <w:ind w:firstLine="240"/>
        <w:rPr>
          <w:color w:val="ff0000"/>
        </w:rPr>
      </w:pPr>
      <w:sdt>
        <w:sdtPr>
          <w:tag w:val="goog_rdk_36"/>
        </w:sdtPr>
        <w:sdtContent>
          <w:r w:rsidDel="00000000" w:rsidR="00000000" w:rsidRPr="00000000">
            <w:rPr>
              <w:rFonts w:ascii="Gungsuh" w:cs="Gungsuh" w:eastAsia="Gungsuh" w:hAnsi="Gungsuh"/>
              <w:rtl w:val="0"/>
            </w:rPr>
            <w:t xml:space="preserve">根据林前11:27-32，讨论婴儿或者思维有障碍的人的自我省察</w:t>
          </w:r>
        </w:sdtContent>
      </w:sdt>
      <w:sdt>
        <w:sdtPr>
          <w:tag w:val="goog_rdk_37"/>
        </w:sdtPr>
        <w:sdtContent>
          <w:r w:rsidDel="00000000" w:rsidR="00000000" w:rsidRPr="00000000">
            <w:rPr>
              <w:rFonts w:ascii="Gungsuh" w:cs="Gungsuh" w:eastAsia="Gungsuh" w:hAnsi="Gungsuh"/>
              <w:color w:val="ff0000"/>
              <w:rtl w:val="0"/>
            </w:rPr>
            <w:t xml:space="preserve">。</w:t>
          </w:r>
        </w:sdtContent>
      </w:sdt>
    </w:p>
    <w:p w:rsidR="00000000" w:rsidDel="00000000" w:rsidP="00000000" w:rsidRDefault="00000000" w:rsidRPr="00000000" w14:paraId="00000078">
      <w:pPr>
        <w:ind w:firstLine="240"/>
        <w:rPr>
          <w:color w:val="ff0000"/>
        </w:rPr>
      </w:pPr>
      <w:r w:rsidDel="00000000" w:rsidR="00000000" w:rsidRPr="00000000">
        <w:rPr>
          <w:rtl w:val="0"/>
        </w:rPr>
      </w:r>
    </w:p>
    <w:p w:rsidR="00000000" w:rsidDel="00000000" w:rsidP="00000000" w:rsidRDefault="00000000" w:rsidRPr="00000000" w14:paraId="00000079">
      <w:pPr>
        <w:ind w:firstLine="24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8.  What is close communion, and why do we practice it?</w:t>
      </w:r>
    </w:p>
    <w:p w:rsidR="00000000" w:rsidDel="00000000" w:rsidP="00000000" w:rsidRDefault="00000000" w:rsidRPr="00000000" w14:paraId="0000007B">
      <w:pPr>
        <w:rPr/>
      </w:pPr>
      <w:sdt>
        <w:sdtPr>
          <w:tag w:val="goog_rdk_38"/>
        </w:sdtPr>
        <w:sdtContent>
          <w:r w:rsidDel="00000000" w:rsidR="00000000" w:rsidRPr="00000000">
            <w:rPr>
              <w:rFonts w:ascii="Gungsuh" w:cs="Gungsuh" w:eastAsia="Gungsuh" w:hAnsi="Gungsuh"/>
              <w:rtl w:val="0"/>
            </w:rPr>
            <w:tab/>
            <w:t xml:space="preserve">什么是封闭式圣餐？我们为什么要实行它？</w:t>
          </w:r>
        </w:sdtContent>
      </w:sdt>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9.  Discuss the question of whether Judas was present at the Lord’s Supper on Maundy Thursday evening.</w:t>
      </w:r>
    </w:p>
    <w:p w:rsidR="00000000" w:rsidDel="00000000" w:rsidP="00000000" w:rsidRDefault="00000000" w:rsidRPr="00000000" w14:paraId="0000007F">
      <w:pPr>
        <w:rPr/>
      </w:pPr>
      <w:sdt>
        <w:sdtPr>
          <w:tag w:val="goog_rdk_39"/>
        </w:sdtPr>
        <w:sdtContent>
          <w:r w:rsidDel="00000000" w:rsidR="00000000" w:rsidRPr="00000000">
            <w:rPr>
              <w:rFonts w:ascii="Gungsuh" w:cs="Gungsuh" w:eastAsia="Gungsuh" w:hAnsi="Gungsuh"/>
              <w:rtl w:val="0"/>
            </w:rPr>
            <w:tab/>
            <w:t xml:space="preserve">讨论：在复活节前的周四晚上耶稣给门徒洗脚（濯足节）时，犹大在场吗？</w:t>
          </w:r>
        </w:sdtContent>
      </w:sdt>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10.  What was the Akron Rule of 1872?   Would we concur today with its wording?</w:t>
      </w:r>
    </w:p>
    <w:p w:rsidR="00000000" w:rsidDel="00000000" w:rsidP="00000000" w:rsidRDefault="00000000" w:rsidRPr="00000000" w14:paraId="00000083">
      <w:pPr>
        <w:rPr/>
      </w:pPr>
      <w:sdt>
        <w:sdtPr>
          <w:tag w:val="goog_rdk_40"/>
        </w:sdtPr>
        <w:sdtContent>
          <w:r w:rsidDel="00000000" w:rsidR="00000000" w:rsidRPr="00000000">
            <w:rPr>
              <w:rFonts w:ascii="Gungsuh" w:cs="Gungsuh" w:eastAsia="Gungsuh" w:hAnsi="Gungsuh"/>
              <w:rtl w:val="0"/>
            </w:rPr>
            <w:tab/>
            <w:t xml:space="preserve">1872年的阿克伦规则是什么？我们今天同意他的说法吗？</w:t>
          </w:r>
        </w:sdtContent>
      </w:sdt>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11.  Discuss communing the openly impenitent or those creating divisions in the church.</w:t>
      </w:r>
    </w:p>
    <w:p w:rsidR="00000000" w:rsidDel="00000000" w:rsidP="00000000" w:rsidRDefault="00000000" w:rsidRPr="00000000" w14:paraId="00000087">
      <w:pPr>
        <w:rPr/>
      </w:pPr>
      <w:sdt>
        <w:sdtPr>
          <w:tag w:val="goog_rdk_41"/>
        </w:sdtPr>
        <w:sdtContent>
          <w:r w:rsidDel="00000000" w:rsidR="00000000" w:rsidRPr="00000000">
            <w:rPr>
              <w:rFonts w:ascii="Gungsuh" w:cs="Gungsuh" w:eastAsia="Gungsuh" w:hAnsi="Gungsuh"/>
              <w:rtl w:val="0"/>
            </w:rPr>
            <w:tab/>
            <w:t xml:space="preserve">讨论：公然不知悔改的人或那些在教会中制造纷争的人 的圣餐问题。</w:t>
          </w:r>
        </w:sdtContent>
      </w:sdt>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12.  How frequently shall we go to the Lord’s Supper?  Why?</w:t>
      </w:r>
    </w:p>
    <w:p w:rsidR="00000000" w:rsidDel="00000000" w:rsidP="00000000" w:rsidRDefault="00000000" w:rsidRPr="00000000" w14:paraId="0000008B">
      <w:pPr>
        <w:rPr/>
      </w:pPr>
      <w:sdt>
        <w:sdtPr>
          <w:tag w:val="goog_rdk_42"/>
        </w:sdtPr>
        <w:sdtContent>
          <w:r w:rsidDel="00000000" w:rsidR="00000000" w:rsidRPr="00000000">
            <w:rPr>
              <w:rFonts w:ascii="Gungsuh" w:cs="Gungsuh" w:eastAsia="Gungsuh" w:hAnsi="Gungsuh"/>
              <w:rtl w:val="0"/>
            </w:rPr>
            <w:tab/>
            <w:t xml:space="preserve">我们应该多长时间领一次圣餐？为什么？</w:t>
          </w:r>
        </w:sdtContent>
      </w:sdt>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13.  Did Luther say we should go 4 times a year?  Explain your answer.</w:t>
      </w:r>
    </w:p>
    <w:p w:rsidR="00000000" w:rsidDel="00000000" w:rsidP="00000000" w:rsidRDefault="00000000" w:rsidRPr="00000000" w14:paraId="0000008F">
      <w:pPr>
        <w:rPr/>
      </w:pPr>
      <w:sdt>
        <w:sdtPr>
          <w:tag w:val="goog_rdk_43"/>
        </w:sdtPr>
        <w:sdtContent>
          <w:r w:rsidDel="00000000" w:rsidR="00000000" w:rsidRPr="00000000">
            <w:rPr>
              <w:rFonts w:ascii="Gungsuh" w:cs="Gungsuh" w:eastAsia="Gungsuh" w:hAnsi="Gungsuh"/>
              <w:rtl w:val="0"/>
            </w:rPr>
            <w:tab/>
            <w:t xml:space="preserve">路德说我们一年应该去4次吗？请解释你的答案。</w:t>
          </w:r>
        </w:sdtContent>
      </w:sdt>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14.  Explain and refute the following Roman Catholic teachings:</w:t>
      </w:r>
    </w:p>
    <w:p w:rsidR="00000000" w:rsidDel="00000000" w:rsidP="00000000" w:rsidRDefault="00000000" w:rsidRPr="00000000" w14:paraId="00000093">
      <w:pPr>
        <w:rPr/>
      </w:pPr>
      <w:sdt>
        <w:sdtPr>
          <w:tag w:val="goog_rdk_44"/>
        </w:sdtPr>
        <w:sdtContent>
          <w:r w:rsidDel="00000000" w:rsidR="00000000" w:rsidRPr="00000000">
            <w:rPr>
              <w:rFonts w:ascii="Gungsuh" w:cs="Gungsuh" w:eastAsia="Gungsuh" w:hAnsi="Gungsuh"/>
              <w:rtl w:val="0"/>
            </w:rPr>
            <w:tab/>
            <w:t xml:space="preserve">解释并驳斥下列罗马天主教的教导：</w:t>
          </w:r>
        </w:sdtContent>
      </w:sdt>
    </w:p>
    <w:p w:rsidR="00000000" w:rsidDel="00000000" w:rsidP="00000000" w:rsidRDefault="00000000" w:rsidRPr="00000000" w14:paraId="00000094">
      <w:pPr>
        <w:rPr/>
      </w:pPr>
      <w:r w:rsidDel="00000000" w:rsidR="00000000" w:rsidRPr="00000000">
        <w:rPr>
          <w:rtl w:val="0"/>
        </w:rPr>
        <w:tab/>
        <w:t xml:space="preserve">a.  transubstantiation  (note also the term “accidents”)</w:t>
      </w:r>
    </w:p>
    <w:p w:rsidR="00000000" w:rsidDel="00000000" w:rsidP="00000000" w:rsidRDefault="00000000" w:rsidRPr="00000000" w14:paraId="00000095">
      <w:pPr>
        <w:rPr/>
      </w:pPr>
      <w:sdt>
        <w:sdtPr>
          <w:tag w:val="goog_rdk_45"/>
        </w:sdtPr>
        <w:sdtContent>
          <w:r w:rsidDel="00000000" w:rsidR="00000000" w:rsidRPr="00000000">
            <w:rPr>
              <w:rFonts w:ascii="Gungsuh" w:cs="Gungsuh" w:eastAsia="Gungsuh" w:hAnsi="Gungsuh"/>
              <w:rtl w:val="0"/>
            </w:rPr>
            <w:tab/>
            <w:tab/>
            <w:t xml:space="preserve">圣餐变体论（同时留意“突发状况”一词）</w:t>
          </w:r>
        </w:sdtContent>
      </w:sdt>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ab/>
        <w:t xml:space="preserve">b.  the sacrifice of the mass  </w:t>
      </w:r>
    </w:p>
    <w:p w:rsidR="00000000" w:rsidDel="00000000" w:rsidP="00000000" w:rsidRDefault="00000000" w:rsidRPr="00000000" w14:paraId="00000098">
      <w:pPr>
        <w:ind w:firstLine="1200"/>
        <w:rPr/>
      </w:pPr>
      <w:sdt>
        <w:sdtPr>
          <w:tag w:val="goog_rdk_46"/>
        </w:sdtPr>
        <w:sdtContent>
          <w:r w:rsidDel="00000000" w:rsidR="00000000" w:rsidRPr="00000000">
            <w:rPr>
              <w:rFonts w:ascii="Gungsuh" w:cs="Gungsuh" w:eastAsia="Gungsuh" w:hAnsi="Gungsuh"/>
              <w:rtl w:val="0"/>
            </w:rPr>
            <w:t xml:space="preserve">圣餐的献祭</w:t>
          </w:r>
        </w:sdtContent>
      </w:sdt>
    </w:p>
    <w:p w:rsidR="00000000" w:rsidDel="00000000" w:rsidP="00000000" w:rsidRDefault="00000000" w:rsidRPr="00000000" w14:paraId="00000099">
      <w:pPr>
        <w:ind w:firstLine="1200"/>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c. adoration of the elements </w:t>
      </w:r>
    </w:p>
    <w:p w:rsidR="00000000" w:rsidDel="00000000" w:rsidP="00000000" w:rsidRDefault="00000000" w:rsidRPr="00000000" w14:paraId="0000009B">
      <w:pPr>
        <w:ind w:left="360" w:firstLine="716"/>
        <w:rPr/>
      </w:pPr>
      <w:sdt>
        <w:sdtPr>
          <w:tag w:val="goog_rdk_47"/>
        </w:sdtPr>
        <w:sdtContent>
          <w:r w:rsidDel="00000000" w:rsidR="00000000" w:rsidRPr="00000000">
            <w:rPr>
              <w:rFonts w:ascii="Gungsuh" w:cs="Gungsuh" w:eastAsia="Gungsuh" w:hAnsi="Gungsuh"/>
              <w:rtl w:val="0"/>
            </w:rPr>
            <w:t xml:space="preserve">对面包和葡萄酒的崇拜</w:t>
          </w:r>
        </w:sdtContent>
      </w:sdt>
    </w:p>
    <w:p w:rsidR="00000000" w:rsidDel="00000000" w:rsidP="00000000" w:rsidRDefault="00000000" w:rsidRPr="00000000" w14:paraId="0000009C">
      <w:pPr>
        <w:ind w:left="360" w:firstLine="716"/>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d. </w:t>
      </w:r>
      <w:bookmarkStart w:colFirst="0" w:colLast="0" w:name="bookmark=id.gjdgxs" w:id="0"/>
      <w:bookmarkEnd w:id="0"/>
      <w:r w:rsidDel="00000000" w:rsidR="00000000" w:rsidRPr="00000000">
        <w:rPr>
          <w:rtl w:val="0"/>
        </w:rPr>
        <w:t xml:space="preserve"> communion under one kind and the doctrine of concomitance</w:t>
      </w:r>
    </w:p>
    <w:p w:rsidR="00000000" w:rsidDel="00000000" w:rsidP="00000000" w:rsidRDefault="00000000" w:rsidRPr="00000000" w14:paraId="0000009E">
      <w:pPr>
        <w:rPr/>
      </w:pPr>
      <w:sdt>
        <w:sdtPr>
          <w:tag w:val="goog_rdk_48"/>
        </w:sdtPr>
        <w:sdtContent>
          <w:r w:rsidDel="00000000" w:rsidR="00000000" w:rsidRPr="00000000">
            <w:rPr>
              <w:rFonts w:ascii="Gungsuh" w:cs="Gungsuh" w:eastAsia="Gungsuh" w:hAnsi="Gungsuh"/>
              <w:rtl w:val="0"/>
            </w:rPr>
            <w:tab/>
            <w:tab/>
            <w:t xml:space="preserve">一种类之下的圣餐与共存的教义</w:t>
          </w:r>
        </w:sdtContent>
      </w:sdt>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r>
      <w:bookmarkStart w:colFirst="0" w:colLast="0" w:name="bookmark=id.30j0zll" w:id="1"/>
      <w:bookmarkEnd w:id="1"/>
      <w:r w:rsidDel="00000000" w:rsidR="00000000" w:rsidRPr="00000000">
        <w:rPr>
          <w:rtl w:val="0"/>
        </w:rPr>
        <w:t xml:space="preserve">e.  </w:t>
      </w:r>
      <w:bookmarkStart w:colFirst="0" w:colLast="0" w:name="bookmark=id.1fob9te" w:id="2"/>
      <w:bookmarkEnd w:id="2"/>
      <w:r w:rsidDel="00000000" w:rsidR="00000000" w:rsidRPr="00000000">
        <w:rPr>
          <w:rtl w:val="0"/>
        </w:rPr>
        <w:t xml:space="preserve">ex opere operato </w:t>
      </w:r>
    </w:p>
    <w:p w:rsidR="00000000" w:rsidDel="00000000" w:rsidP="00000000" w:rsidRDefault="00000000" w:rsidRPr="00000000" w14:paraId="000000A1">
      <w:pPr>
        <w:rPr/>
      </w:pPr>
      <w:sdt>
        <w:sdtPr>
          <w:tag w:val="goog_rdk_49"/>
        </w:sdtPr>
        <w:sdtContent>
          <w:r w:rsidDel="00000000" w:rsidR="00000000" w:rsidRPr="00000000">
            <w:rPr>
              <w:rFonts w:ascii="Gungsuh" w:cs="Gungsuh" w:eastAsia="Gungsuh" w:hAnsi="Gungsuh"/>
              <w:rtl w:val="0"/>
            </w:rPr>
            <w:t xml:space="preserve">                    事效</w:t>
          </w:r>
        </w:sdtContent>
      </w:sdt>
    </w:p>
    <w:p w:rsidR="00000000" w:rsidDel="00000000" w:rsidP="00000000" w:rsidRDefault="00000000" w:rsidRPr="00000000" w14:paraId="000000A2">
      <w:pPr>
        <w:ind w:firstLine="1200"/>
        <w:rPr/>
      </w:pPr>
      <w:sdt>
        <w:sdtPr>
          <w:tag w:val="goog_rdk_50"/>
        </w:sdtPr>
        <w:sdtContent>
          <w:r w:rsidDel="00000000" w:rsidR="00000000" w:rsidRPr="00000000">
            <w:rPr>
              <w:rFonts w:ascii="Gungsuh" w:cs="Gungsuh" w:eastAsia="Gungsuh" w:hAnsi="Gungsuh"/>
              <w:rtl w:val="0"/>
            </w:rPr>
            <w:t xml:space="preserve">:圣礼是否有功效，全在乎基督的工作和应许。人只要在教会内正确地举行圣</w:t>
            <w:tab/>
            <w:tab/>
            <w:t xml:space="preserve">         礼，圣礼就能给人带来恩福。</w:t>
          </w:r>
        </w:sdtContent>
      </w:sdt>
    </w:p>
    <w:p w:rsidR="00000000" w:rsidDel="00000000" w:rsidP="00000000" w:rsidRDefault="00000000" w:rsidRPr="00000000" w14:paraId="000000A3">
      <w:pPr>
        <w:ind w:firstLine="120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f.  ex opere operantis</w:t>
      </w:r>
    </w:p>
    <w:p w:rsidR="00000000" w:rsidDel="00000000" w:rsidP="00000000" w:rsidRDefault="00000000" w:rsidRPr="00000000" w14:paraId="000000A5">
      <w:pPr>
        <w:rPr/>
      </w:pPr>
      <w:sdt>
        <w:sdtPr>
          <w:tag w:val="goog_rdk_51"/>
        </w:sdtPr>
        <w:sdtContent>
          <w:r w:rsidDel="00000000" w:rsidR="00000000" w:rsidRPr="00000000">
            <w:rPr>
              <w:rFonts w:ascii="Gungsuh" w:cs="Gungsuh" w:eastAsia="Gungsuh" w:hAnsi="Gungsuh"/>
              <w:rtl w:val="0"/>
            </w:rPr>
            <w:t xml:space="preserve">                     人效</w:t>
          </w:r>
        </w:sdtContent>
      </w:sdt>
    </w:p>
    <w:p w:rsidR="00000000" w:rsidDel="00000000" w:rsidP="00000000" w:rsidRDefault="00000000" w:rsidRPr="00000000" w14:paraId="000000A6">
      <w:pPr>
        <w:rPr/>
      </w:pPr>
      <w:sdt>
        <w:sdtPr>
          <w:tag w:val="goog_rdk_52"/>
        </w:sdtPr>
        <w:sdtContent>
          <w:r w:rsidDel="00000000" w:rsidR="00000000" w:rsidRPr="00000000">
            <w:rPr>
              <w:rFonts w:ascii="Gungsuh" w:cs="Gungsuh" w:eastAsia="Gungsuh" w:hAnsi="Gungsuh"/>
              <w:rtl w:val="0"/>
            </w:rPr>
            <w:t xml:space="preserve">                         ：即圣礼是否有功效，全在乎施礼的神父，或受礼信众的德行。</w:t>
          </w:r>
        </w:sdtContent>
      </w:sdt>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15.  Explain and refute the following Eastern Orthodox teachings:</w:t>
      </w:r>
    </w:p>
    <w:p w:rsidR="00000000" w:rsidDel="00000000" w:rsidP="00000000" w:rsidRDefault="00000000" w:rsidRPr="00000000" w14:paraId="000000AA">
      <w:pPr>
        <w:rPr/>
      </w:pPr>
      <w:sdt>
        <w:sdtPr>
          <w:tag w:val="goog_rdk_53"/>
        </w:sdtPr>
        <w:sdtContent>
          <w:r w:rsidDel="00000000" w:rsidR="00000000" w:rsidRPr="00000000">
            <w:rPr>
              <w:rFonts w:ascii="Gungsuh" w:cs="Gungsuh" w:eastAsia="Gungsuh" w:hAnsi="Gungsuh"/>
              <w:rtl w:val="0"/>
            </w:rPr>
            <w:t xml:space="preserve">       解释并驳斥下列东正教的教导：</w:t>
          </w:r>
        </w:sdtContent>
      </w:sdt>
    </w:p>
    <w:p w:rsidR="00000000" w:rsidDel="00000000" w:rsidP="00000000" w:rsidRDefault="00000000" w:rsidRPr="00000000" w14:paraId="000000AB">
      <w:pPr>
        <w:rPr/>
      </w:pPr>
      <w:sdt>
        <w:sdtPr>
          <w:tag w:val="goog_rdk_54"/>
        </w:sdtPr>
        <w:sdtContent>
          <w:r w:rsidDel="00000000" w:rsidR="00000000" w:rsidRPr="00000000">
            <w:rPr>
              <w:rFonts w:ascii="Gungsuh" w:cs="Gungsuh" w:eastAsia="Gungsuh" w:hAnsi="Gungsuh"/>
              <w:rtl w:val="0"/>
            </w:rPr>
            <w:tab/>
            <w:t xml:space="preserve">a.  transubstantiation 圣餐变体论</w:t>
          </w:r>
        </w:sdtContent>
      </w:sdt>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sdt>
        <w:sdtPr>
          <w:tag w:val="goog_rdk_55"/>
        </w:sdtPr>
        <w:sdtContent>
          <w:r w:rsidDel="00000000" w:rsidR="00000000" w:rsidRPr="00000000">
            <w:rPr>
              <w:rFonts w:ascii="Gungsuh" w:cs="Gungsuh" w:eastAsia="Gungsuh" w:hAnsi="Gungsuh"/>
              <w:rtl w:val="0"/>
            </w:rPr>
            <w:tab/>
            <w:t xml:space="preserve">b.  the sacrifice of the Eucharist 圣餐的献祭</w:t>
          </w:r>
        </w:sdtContent>
      </w:sdt>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sdt>
        <w:sdtPr>
          <w:tag w:val="goog_rdk_56"/>
        </w:sdtPr>
        <w:sdtContent>
          <w:r w:rsidDel="00000000" w:rsidR="00000000" w:rsidRPr="00000000">
            <w:rPr>
              <w:rFonts w:ascii="Gungsuh" w:cs="Gungsuh" w:eastAsia="Gungsuh" w:hAnsi="Gungsuh"/>
              <w:rtl w:val="0"/>
            </w:rPr>
            <w:tab/>
            <w:t xml:space="preserve">c.  intinction 圣餐的面包蘸葡萄酒/圣体蘸圣血</w:t>
          </w:r>
        </w:sdtContent>
      </w:sdt>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sdt>
        <w:sdtPr>
          <w:tag w:val="goog_rdk_57"/>
        </w:sdtPr>
        <w:sdtContent>
          <w:r w:rsidDel="00000000" w:rsidR="00000000" w:rsidRPr="00000000">
            <w:rPr>
              <w:rFonts w:ascii="Gungsuh" w:cs="Gungsuh" w:eastAsia="Gungsuh" w:hAnsi="Gungsuh"/>
              <w:rtl w:val="0"/>
            </w:rPr>
            <w:tab/>
            <w:t xml:space="preserve">d.  deification of the believer 信徒的神化</w:t>
          </w:r>
        </w:sdtContent>
      </w:sdt>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16.  Explain the following Reformed errors:</w:t>
      </w:r>
    </w:p>
    <w:p w:rsidR="00000000" w:rsidDel="00000000" w:rsidP="00000000" w:rsidRDefault="00000000" w:rsidRPr="00000000" w14:paraId="000000B5">
      <w:pPr>
        <w:rPr/>
      </w:pPr>
      <w:sdt>
        <w:sdtPr>
          <w:tag w:val="goog_rdk_58"/>
        </w:sdtPr>
        <w:sdtContent>
          <w:r w:rsidDel="00000000" w:rsidR="00000000" w:rsidRPr="00000000">
            <w:rPr>
              <w:rFonts w:ascii="Gungsuh" w:cs="Gungsuh" w:eastAsia="Gungsuh" w:hAnsi="Gungsuh"/>
              <w:rtl w:val="0"/>
            </w:rPr>
            <w:t xml:space="preserve">       解释下列错误</w:t>
          </w:r>
        </w:sdtContent>
      </w:sdt>
    </w:p>
    <w:p w:rsidR="00000000" w:rsidDel="00000000" w:rsidP="00000000" w:rsidRDefault="00000000" w:rsidRPr="00000000" w14:paraId="000000B6">
      <w:pPr>
        <w:numPr>
          <w:ilvl w:val="0"/>
          <w:numId w:val="1"/>
        </w:numPr>
        <w:ind w:left="720" w:firstLine="0"/>
        <w:rPr/>
      </w:pPr>
      <w:r w:rsidDel="00000000" w:rsidR="00000000" w:rsidRPr="00000000">
        <w:rPr>
          <w:rtl w:val="0"/>
        </w:rPr>
        <w:t xml:space="preserve"> representation </w:t>
      </w:r>
    </w:p>
    <w:p w:rsidR="00000000" w:rsidDel="00000000" w:rsidP="00000000" w:rsidRDefault="00000000" w:rsidRPr="00000000" w14:paraId="000000B7">
      <w:pPr>
        <w:ind w:left="720" w:firstLine="480"/>
        <w:rPr/>
      </w:pPr>
      <w:sdt>
        <w:sdtPr>
          <w:tag w:val="goog_rdk_59"/>
        </w:sdtPr>
        <w:sdtContent>
          <w:r w:rsidDel="00000000" w:rsidR="00000000" w:rsidRPr="00000000">
            <w:rPr>
              <w:rFonts w:ascii="Gungsuh" w:cs="Gungsuh" w:eastAsia="Gungsuh" w:hAnsi="Gungsuh"/>
              <w:rtl w:val="0"/>
            </w:rPr>
            <w:t xml:space="preserve">代表说</w:t>
          </w:r>
        </w:sdtContent>
      </w:sdt>
    </w:p>
    <w:p w:rsidR="00000000" w:rsidDel="00000000" w:rsidP="00000000" w:rsidRDefault="00000000" w:rsidRPr="00000000" w14:paraId="000000B8">
      <w:pPr>
        <w:rPr/>
      </w:pPr>
      <w:r w:rsidDel="00000000" w:rsidR="00000000" w:rsidRPr="00000000">
        <w:rPr>
          <w:rtl w:val="0"/>
        </w:rPr>
        <w:tab/>
        <w:t xml:space="preserve">b.  the finite is not capable of the infinite</w:t>
      </w:r>
    </w:p>
    <w:p w:rsidR="00000000" w:rsidDel="00000000" w:rsidP="00000000" w:rsidRDefault="00000000" w:rsidRPr="00000000" w14:paraId="000000B9">
      <w:pPr>
        <w:rPr/>
      </w:pPr>
      <w:sdt>
        <w:sdtPr>
          <w:tag w:val="goog_rdk_60"/>
        </w:sdtPr>
        <w:sdtContent>
          <w:r w:rsidDel="00000000" w:rsidR="00000000" w:rsidRPr="00000000">
            <w:rPr>
              <w:rFonts w:ascii="Gungsuh" w:cs="Gungsuh" w:eastAsia="Gungsuh" w:hAnsi="Gungsuh"/>
              <w:rtl w:val="0"/>
            </w:rPr>
            <w:tab/>
            <w:t xml:space="preserve">       有限之物不能做无限之事。</w:t>
          </w:r>
        </w:sdtContent>
      </w:sdt>
    </w:p>
    <w:p w:rsidR="00000000" w:rsidDel="00000000" w:rsidP="00000000" w:rsidRDefault="00000000" w:rsidRPr="00000000" w14:paraId="000000BA">
      <w:pPr>
        <w:rPr/>
      </w:pPr>
      <w:r w:rsidDel="00000000" w:rsidR="00000000" w:rsidRPr="00000000">
        <w:rPr>
          <w:rtl w:val="0"/>
        </w:rPr>
        <w:tab/>
        <w:t xml:space="preserve">c.  alloeosis</w:t>
      </w:r>
    </w:p>
    <w:p w:rsidR="00000000" w:rsidDel="00000000" w:rsidP="00000000" w:rsidRDefault="00000000" w:rsidRPr="00000000" w14:paraId="000000BB">
      <w:pPr>
        <w:rPr/>
      </w:pPr>
      <w:sdt>
        <w:sdtPr>
          <w:tag w:val="goog_rdk_61"/>
        </w:sdtPr>
        <w:sdtContent>
          <w:r w:rsidDel="00000000" w:rsidR="00000000" w:rsidRPr="00000000">
            <w:rPr>
              <w:rFonts w:ascii="Gungsuh" w:cs="Gungsuh" w:eastAsia="Gungsuh" w:hAnsi="Gungsuh"/>
              <w:rtl w:val="0"/>
            </w:rPr>
            <w:t xml:space="preserve">                   精神障碍 </w:t>
          </w:r>
        </w:sdtContent>
      </w:sdt>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17.  Explain and refute the following errors:</w:t>
      </w:r>
    </w:p>
    <w:p w:rsidR="00000000" w:rsidDel="00000000" w:rsidP="00000000" w:rsidRDefault="00000000" w:rsidRPr="00000000" w14:paraId="000000BF">
      <w:pPr>
        <w:rPr/>
      </w:pPr>
      <w:sdt>
        <w:sdtPr>
          <w:tag w:val="goog_rdk_62"/>
        </w:sdtPr>
        <w:sdtContent>
          <w:r w:rsidDel="00000000" w:rsidR="00000000" w:rsidRPr="00000000">
            <w:rPr>
              <w:rFonts w:ascii="Gungsuh" w:cs="Gungsuh" w:eastAsia="Gungsuh" w:hAnsi="Gungsuh"/>
              <w:rtl w:val="0"/>
            </w:rPr>
            <w:tab/>
            <w:t xml:space="preserve">解释并驳斥下列错误：</w:t>
          </w:r>
        </w:sdtContent>
      </w:sdt>
    </w:p>
    <w:p w:rsidR="00000000" w:rsidDel="00000000" w:rsidP="00000000" w:rsidRDefault="00000000" w:rsidRPr="00000000" w14:paraId="000000C0">
      <w:pPr>
        <w:numPr>
          <w:ilvl w:val="0"/>
          <w:numId w:val="2"/>
        </w:numPr>
        <w:ind w:left="720" w:firstLine="0"/>
        <w:rPr/>
      </w:pPr>
      <w:r w:rsidDel="00000000" w:rsidR="00000000" w:rsidRPr="00000000">
        <w:rPr>
          <w:rtl w:val="0"/>
        </w:rPr>
        <w:t xml:space="preserve"> impanation </w:t>
      </w:r>
    </w:p>
    <w:p w:rsidR="00000000" w:rsidDel="00000000" w:rsidP="00000000" w:rsidRDefault="00000000" w:rsidRPr="00000000" w14:paraId="000000C1">
      <w:pPr>
        <w:ind w:firstLine="1200"/>
        <w:rPr/>
      </w:pPr>
      <w:sdt>
        <w:sdtPr>
          <w:tag w:val="goog_rdk_63"/>
        </w:sdtPr>
        <w:sdtContent>
          <w:r w:rsidDel="00000000" w:rsidR="00000000" w:rsidRPr="00000000">
            <w:rPr>
              <w:rFonts w:ascii="Gungsuh" w:cs="Gungsuh" w:eastAsia="Gungsuh" w:hAnsi="Gungsuh"/>
              <w:rtl w:val="0"/>
            </w:rPr>
            <w:t xml:space="preserve">圣体圣餐合一说</w:t>
          </w:r>
        </w:sdtContent>
      </w:sdt>
    </w:p>
    <w:p w:rsidR="00000000" w:rsidDel="00000000" w:rsidP="00000000" w:rsidRDefault="00000000" w:rsidRPr="00000000" w14:paraId="000000C2">
      <w:pPr>
        <w:ind w:firstLine="1200"/>
        <w:rPr/>
      </w:pPr>
      <w:r w:rsidDel="00000000" w:rsidR="00000000" w:rsidRPr="00000000">
        <w:rPr>
          <w:rtl w:val="0"/>
        </w:rPr>
      </w:r>
    </w:p>
    <w:p w:rsidR="00000000" w:rsidDel="00000000" w:rsidP="00000000" w:rsidRDefault="00000000" w:rsidRPr="00000000" w14:paraId="000000C3">
      <w:pPr>
        <w:numPr>
          <w:ilvl w:val="0"/>
          <w:numId w:val="2"/>
        </w:numPr>
        <w:ind w:left="720" w:firstLine="0"/>
        <w:rPr/>
      </w:pPr>
      <w:r w:rsidDel="00000000" w:rsidR="00000000" w:rsidRPr="00000000">
        <w:rPr>
          <w:rtl w:val="0"/>
        </w:rPr>
        <w:t xml:space="preserve"> Consubstantiation</w:t>
      </w:r>
    </w:p>
    <w:p w:rsidR="00000000" w:rsidDel="00000000" w:rsidP="00000000" w:rsidRDefault="00000000" w:rsidRPr="00000000" w14:paraId="000000C4">
      <w:pPr>
        <w:ind w:left="720" w:firstLine="480"/>
        <w:rPr/>
      </w:pPr>
      <w:sdt>
        <w:sdtPr>
          <w:tag w:val="goog_rdk_64"/>
        </w:sdtPr>
        <w:sdtContent>
          <w:r w:rsidDel="00000000" w:rsidR="00000000" w:rsidRPr="00000000">
            <w:rPr>
              <w:rFonts w:ascii="Gungsuh" w:cs="Gungsuh" w:eastAsia="Gungsuh" w:hAnsi="Gungsuh"/>
              <w:rtl w:val="0"/>
            </w:rPr>
            <w:t xml:space="preserve">圣体共在论</w:t>
          </w:r>
        </w:sdtContent>
      </w:sdt>
    </w:p>
    <w:p w:rsidR="00000000" w:rsidDel="00000000" w:rsidP="00000000" w:rsidRDefault="00000000" w:rsidRPr="00000000" w14:paraId="000000C5">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108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autoSpaceDE w:val="0"/>
      <w:autoSpaceDN w:val="0"/>
      <w:adjustRightInd w:val="0"/>
    </w:pPr>
    <w:rPr>
      <w:sz w:val="24"/>
      <w:szCs w:val="24"/>
    </w:rPr>
  </w:style>
  <w:style w:type="character" w:styleId="DefaultParagraphFont" w:default="1">
    <w:name w:val="Default Paragraph Font"/>
    <w:semiHidden w:val="1"/>
  </w:style>
  <w:style w:type="table" w:styleId="TableNormal" w:default="1">
    <w:name w:val="Normal Table"/>
    <w:semiHidden w:val="1"/>
    <w:tblPr>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link w:val="Header"/>
    <w:rPr>
      <w:sz w:val="18"/>
      <w:szCs w:val="18"/>
      <w:lang w:eastAsia="en-US"/>
    </w:rPr>
  </w:style>
  <w:style w:type="character" w:styleId="FooterChar" w:customStyle="1">
    <w:name w:val="Footer Char"/>
    <w:link w:val="Footer"/>
    <w:rPr>
      <w:sz w:val="18"/>
      <w:szCs w:val="18"/>
      <w:lang w:eastAsia="en-US"/>
    </w:rPr>
  </w:style>
  <w:style w:type="paragraph" w:styleId="Header">
    <w:name w:val="header"/>
    <w:basedOn w:val="Normal"/>
    <w:link w:val="HeaderChar"/>
    <w:pPr>
      <w:pBdr>
        <w:bottom w:color="auto" w:space="1" w:sz="6" w:val="single"/>
      </w:pBdr>
      <w:tabs>
        <w:tab w:val="center" w:pos="4153"/>
        <w:tab w:val="right" w:pos="8306"/>
      </w:tabs>
      <w:snapToGrid w:val="0"/>
      <w:jc w:val="center"/>
    </w:pPr>
    <w:rPr>
      <w:sz w:val="18"/>
      <w:szCs w:val="18"/>
    </w:rPr>
  </w:style>
  <w:style w:type="paragraph" w:styleId="Footer">
    <w:name w:val="footer"/>
    <w:basedOn w:val="Normal"/>
    <w:link w:val="FooterChar"/>
    <w:pPr>
      <w:tabs>
        <w:tab w:val="center" w:pos="4153"/>
        <w:tab w:val="right" w:pos="8306"/>
      </w:tabs>
      <w:snapToGrid w:val="0"/>
    </w:pPr>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GEYcZdPompKg78Hv/Y9XQQAuMg==">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2020-06-17T11:39:00Z</dcterms:created>
  <dc:creator>lenzmj@gmail.com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