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6899" w14:textId="51E74C8D" w:rsidR="00F136A0" w:rsidRDefault="00A15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Grace Combs</w:t>
      </w:r>
    </w:p>
    <w:p w14:paraId="31709B55" w14:textId="3C0D90AD" w:rsidR="00A1524B" w:rsidRDefault="00A15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CGT 270-003</w:t>
      </w:r>
    </w:p>
    <w:p w14:paraId="6F7421C6" w14:textId="7D31FFAF" w:rsidR="00A1524B" w:rsidRDefault="00A15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1/23/22</w:t>
      </w:r>
    </w:p>
    <w:p w14:paraId="022ADA4F" w14:textId="138E0CAB" w:rsidR="00A1524B" w:rsidRDefault="00A15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Cereal Data Analysis</w:t>
      </w:r>
    </w:p>
    <w:p w14:paraId="4B88A601" w14:textId="545562CF" w:rsidR="00A1524B" w:rsidRDefault="00A1524B">
      <w:pPr>
        <w:rPr>
          <w:rFonts w:ascii="Times New Roman" w:hAnsi="Times New Roman" w:cs="Times New Roman"/>
          <w:sz w:val="24"/>
          <w:szCs w:val="24"/>
        </w:rPr>
      </w:pPr>
    </w:p>
    <w:p w14:paraId="6ABC6EFF" w14:textId="69D31FE6" w:rsidR="00A1524B" w:rsidRDefault="00A15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Insights</w:t>
      </w:r>
    </w:p>
    <w:p w14:paraId="637BBB5B" w14:textId="438C2F57" w:rsidR="00A1524B" w:rsidRDefault="00A1524B" w:rsidP="00A152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Manufacturer G had no options under 100 calories.</w:t>
      </w:r>
    </w:p>
    <w:p w14:paraId="077A5E94" w14:textId="3E754471" w:rsidR="00A1524B" w:rsidRDefault="00A1524B" w:rsidP="00A152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cereals had -1 under the Cup category.</w:t>
      </w:r>
    </w:p>
    <w:p w14:paraId="33CF8B80" w14:textId="53F1B31D" w:rsidR="00A1524B" w:rsidRDefault="00A1524B" w:rsidP="00A152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have sugars above zero except Quaker Oatmeal which has -1 sugars, how are these negative values possible? Is it an error in the data?</w:t>
      </w:r>
    </w:p>
    <w:p w14:paraId="7A71383F" w14:textId="40DA485E" w:rsidR="00A1524B" w:rsidRDefault="00DF0BB3" w:rsidP="00A152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higher protein options have less sugar</w:t>
      </w:r>
      <w:r w:rsidR="00584F9F">
        <w:rPr>
          <w:rFonts w:ascii="Times New Roman" w:hAnsi="Times New Roman" w:cs="Times New Roman"/>
          <w:sz w:val="24"/>
          <w:szCs w:val="24"/>
        </w:rPr>
        <w:t>, is this just a coincidence?</w:t>
      </w:r>
    </w:p>
    <w:p w14:paraId="3C9B2508" w14:textId="7444753C" w:rsidR="00DF0BB3" w:rsidRDefault="00584F9F" w:rsidP="00A152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one of the options for manufacturer N has fat in it.</w:t>
      </w:r>
    </w:p>
    <w:p w14:paraId="01528320" w14:textId="49EF2C94" w:rsidR="00584F9F" w:rsidRDefault="00584F9F" w:rsidP="00584F9F">
      <w:pPr>
        <w:rPr>
          <w:rFonts w:ascii="Times New Roman" w:hAnsi="Times New Roman" w:cs="Times New Roman"/>
          <w:sz w:val="24"/>
          <w:szCs w:val="24"/>
        </w:rPr>
      </w:pPr>
    </w:p>
    <w:p w14:paraId="778DF6F1" w14:textId="6273C4BD" w:rsidR="00584F9F" w:rsidRDefault="00584F9F" w:rsidP="00584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Process of Analysis</w:t>
      </w:r>
    </w:p>
    <w:p w14:paraId="0E4F6D8A" w14:textId="4928C96A" w:rsidR="00584F9F" w:rsidRDefault="00584F9F" w:rsidP="00584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begin, I downloaded the .csv file of the cereal data and opened it in Excel. In Excel, I first checked to see what all the columns were labeled and took notice of the data types and whether they were letters or integers. I mostly worked from left to right, checking to see if there was anything interesting under the manufacturers category first and going from there.</w:t>
      </w:r>
    </w:p>
    <w:p w14:paraId="3CC3B163" w14:textId="3A79008D" w:rsidR="00584F9F" w:rsidRDefault="00584F9F" w:rsidP="00584F9F">
      <w:pPr>
        <w:rPr>
          <w:rFonts w:ascii="Times New Roman" w:hAnsi="Times New Roman" w:cs="Times New Roman"/>
          <w:sz w:val="24"/>
          <w:szCs w:val="24"/>
        </w:rPr>
      </w:pPr>
    </w:p>
    <w:p w14:paraId="4F16F60A" w14:textId="55E14468" w:rsidR="00584F9F" w:rsidRDefault="00584F9F" w:rsidP="00584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Challenges</w:t>
      </w:r>
    </w:p>
    <w:p w14:paraId="3E0A2319" w14:textId="61D0BC32" w:rsidR="00584F9F" w:rsidRDefault="00584F9F" w:rsidP="00584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think the data has aspects that make it hard to analyze. The use of integers with no unit of measurement for Weight category, as well as the use of a single letter for the Manufacturer category leaves a lot up for interpretation. Also, some integers being -1 is confusing because it is unclear what that means. Labeling the Type as C or H also took a bit of time to realize it was Cold or Hot cereal</w:t>
      </w:r>
      <w:r w:rsidR="002E3D42">
        <w:rPr>
          <w:rFonts w:ascii="Times New Roman" w:hAnsi="Times New Roman" w:cs="Times New Roman"/>
          <w:sz w:val="24"/>
          <w:szCs w:val="24"/>
        </w:rPr>
        <w:t>.</w:t>
      </w:r>
    </w:p>
    <w:p w14:paraId="1FD0A31B" w14:textId="220E0D97" w:rsidR="00097694" w:rsidRDefault="00097694" w:rsidP="00584F9F">
      <w:pPr>
        <w:rPr>
          <w:rFonts w:ascii="Times New Roman" w:hAnsi="Times New Roman" w:cs="Times New Roman"/>
          <w:sz w:val="24"/>
          <w:szCs w:val="24"/>
        </w:rPr>
      </w:pPr>
    </w:p>
    <w:p w14:paraId="102C17F9" w14:textId="06A07531" w:rsidR="00097694" w:rsidRDefault="00097694" w:rsidP="00584F9F">
      <w:pPr>
        <w:rPr>
          <w:rFonts w:ascii="Times New Roman" w:hAnsi="Times New Roman" w:cs="Times New Roman"/>
          <w:sz w:val="24"/>
          <w:szCs w:val="24"/>
        </w:rPr>
      </w:pPr>
    </w:p>
    <w:p w14:paraId="54BC8216" w14:textId="5ED7630D" w:rsidR="00097694" w:rsidRDefault="00097694" w:rsidP="00584F9F">
      <w:pPr>
        <w:rPr>
          <w:rFonts w:ascii="Times New Roman" w:hAnsi="Times New Roman" w:cs="Times New Roman"/>
          <w:sz w:val="24"/>
          <w:szCs w:val="24"/>
        </w:rPr>
      </w:pPr>
    </w:p>
    <w:p w14:paraId="07FFDA7E" w14:textId="14C38671" w:rsidR="00097694" w:rsidRDefault="00097694" w:rsidP="00584F9F">
      <w:pPr>
        <w:rPr>
          <w:rFonts w:ascii="Times New Roman" w:hAnsi="Times New Roman" w:cs="Times New Roman"/>
          <w:sz w:val="24"/>
          <w:szCs w:val="24"/>
        </w:rPr>
      </w:pPr>
    </w:p>
    <w:p w14:paraId="79A0FB7A" w14:textId="7A32F061" w:rsidR="00097694" w:rsidRDefault="00333134" w:rsidP="00584F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3CABA8" wp14:editId="1731B6AE">
            <wp:extent cx="5410200" cy="5792817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2074" cy="579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361F" w14:textId="0D270474" w:rsidR="00097694" w:rsidRDefault="00097694" w:rsidP="00584F9F">
      <w:pPr>
        <w:rPr>
          <w:rFonts w:ascii="Times New Roman" w:hAnsi="Times New Roman" w:cs="Times New Roman"/>
          <w:sz w:val="24"/>
          <w:szCs w:val="24"/>
        </w:rPr>
      </w:pPr>
    </w:p>
    <w:p w14:paraId="2CE28AAB" w14:textId="09EE8243" w:rsidR="00097694" w:rsidRDefault="00097694" w:rsidP="00584F9F">
      <w:pPr>
        <w:rPr>
          <w:rFonts w:ascii="Times New Roman" w:hAnsi="Times New Roman" w:cs="Times New Roman"/>
          <w:sz w:val="24"/>
          <w:szCs w:val="24"/>
        </w:rPr>
      </w:pPr>
    </w:p>
    <w:p w14:paraId="1E080A66" w14:textId="77777777" w:rsidR="00097694" w:rsidRPr="00584F9F" w:rsidRDefault="00097694" w:rsidP="00584F9F">
      <w:pPr>
        <w:rPr>
          <w:rFonts w:ascii="Times New Roman" w:hAnsi="Times New Roman" w:cs="Times New Roman"/>
          <w:sz w:val="24"/>
          <w:szCs w:val="24"/>
        </w:rPr>
      </w:pPr>
    </w:p>
    <w:sectPr w:rsidR="00097694" w:rsidRPr="0058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3EC2"/>
    <w:multiLevelType w:val="hybridMultilevel"/>
    <w:tmpl w:val="9236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4B"/>
    <w:rsid w:val="00097694"/>
    <w:rsid w:val="002E3D42"/>
    <w:rsid w:val="00333134"/>
    <w:rsid w:val="00584F9F"/>
    <w:rsid w:val="00A1524B"/>
    <w:rsid w:val="00DF0BB3"/>
    <w:rsid w:val="00F1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364B"/>
  <w15:chartTrackingRefBased/>
  <w15:docId w15:val="{0E064479-595B-4219-8E93-CF51CBC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Combs, Grace Elizabeth</dc:creator>
  <cp:keywords/>
  <dc:description/>
  <cp:lastModifiedBy>Combs, Grace Elizabeth</cp:lastModifiedBy>
  <cp:revision>1</cp:revision>
  <dcterms:created xsi:type="dcterms:W3CDTF">2022-01-23T20:53:00Z</dcterms:created>
  <dcterms:modified xsi:type="dcterms:W3CDTF">2022-01-23T21:28:00Z</dcterms:modified>
</cp:coreProperties>
</file>