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8A" w:rsidRDefault="00AB3720" w:rsidP="00F7488A">
      <w:pPr>
        <w:spacing w:line="276" w:lineRule="auto"/>
        <w:jc w:val="center"/>
        <w:rPr>
          <w:b/>
        </w:rPr>
      </w:pPr>
      <w:r>
        <w:rPr>
          <w:b/>
        </w:rPr>
        <w:t>What May Not Appear as Sin Can Really Displease God</w:t>
      </w:r>
      <w:r w:rsidR="002C2E65">
        <w:rPr>
          <w:b/>
        </w:rPr>
        <w:t xml:space="preserve"> (JD07)</w:t>
      </w:r>
    </w:p>
    <w:p w:rsidR="00781DFB" w:rsidRDefault="00AD28C4" w:rsidP="00AB3720">
      <w:r>
        <w:rPr>
          <w:noProof/>
          <w:lang w:eastAsia="ko-KR"/>
        </w:rPr>
        <w:drawing>
          <wp:anchor distT="0" distB="0" distL="114300" distR="114300" simplePos="0" relativeHeight="251658240" behindDoc="0" locked="0" layoutInCell="1" allowOverlap="1">
            <wp:simplePos x="0" y="0"/>
            <wp:positionH relativeFrom="column">
              <wp:posOffset>5162550</wp:posOffset>
            </wp:positionH>
            <wp:positionV relativeFrom="paragraph">
              <wp:posOffset>130175</wp:posOffset>
            </wp:positionV>
            <wp:extent cx="1066800" cy="12001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66800" cy="1200150"/>
                    </a:xfrm>
                    <a:prstGeom prst="rect">
                      <a:avLst/>
                    </a:prstGeom>
                    <a:noFill/>
                    <a:ln w="9525">
                      <a:noFill/>
                      <a:miter lim="800000"/>
                      <a:headEnd/>
                      <a:tailEnd/>
                    </a:ln>
                  </pic:spPr>
                </pic:pic>
              </a:graphicData>
            </a:graphic>
          </wp:anchor>
        </w:drawing>
      </w:r>
      <w:r w:rsidR="00AB3720">
        <w:t xml:space="preserve">A long time ago, when </w:t>
      </w:r>
      <w:r>
        <w:t xml:space="preserve">my </w:t>
      </w:r>
      <w:r w:rsidR="00AB3720" w:rsidRPr="00AB3720">
        <w:t xml:space="preserve">daughter </w:t>
      </w:r>
      <w:r>
        <w:t xml:space="preserve">was quite young, she was </w:t>
      </w:r>
      <w:r w:rsidR="00AB3720">
        <w:t>help</w:t>
      </w:r>
      <w:r>
        <w:t>ing</w:t>
      </w:r>
      <w:r w:rsidR="00AB3720">
        <w:t xml:space="preserve"> me wash the dishes.</w:t>
      </w:r>
      <w:r w:rsidR="00AB3720" w:rsidRPr="00AB3720">
        <w:t xml:space="preserve"> </w:t>
      </w:r>
      <w:r w:rsidR="00AB3720">
        <w:t xml:space="preserve"> After rinsing the soapy </w:t>
      </w:r>
      <w:r w:rsidR="00AB3720" w:rsidRPr="00AB3720">
        <w:t>plate</w:t>
      </w:r>
      <w:r w:rsidR="00AB3720">
        <w:t xml:space="preserve">s, she would hand them to me so that I could dry them.  </w:t>
      </w:r>
      <w:r>
        <w:t xml:space="preserve"> So w</w:t>
      </w:r>
      <w:r w:rsidR="00AB3720" w:rsidRPr="00AB3720">
        <w:t xml:space="preserve">hat did I do?  </w:t>
      </w:r>
      <w:r w:rsidR="00AB3720">
        <w:t xml:space="preserve">Right before her eyes, </w:t>
      </w:r>
      <w:r w:rsidR="00AB3720" w:rsidRPr="00AB3720">
        <w:t xml:space="preserve">I </w:t>
      </w:r>
      <w:r w:rsidR="002979A3">
        <w:t xml:space="preserve">rewashed the dishes to </w:t>
      </w:r>
      <w:r w:rsidR="00AB3720">
        <w:t xml:space="preserve">make sure that they were really clean. </w:t>
      </w:r>
      <w:r w:rsidR="002979A3">
        <w:t xml:space="preserve"> Obviously, </w:t>
      </w:r>
      <w:r w:rsidR="005F6032">
        <w:t>my daughter</w:t>
      </w:r>
      <w:r w:rsidR="00AB3720" w:rsidRPr="00AB3720">
        <w:t xml:space="preserve"> </w:t>
      </w:r>
      <w:r w:rsidR="002979A3">
        <w:t>was displeased since she could see that</w:t>
      </w:r>
      <w:r w:rsidR="005F6032">
        <w:t xml:space="preserve"> I did not have too much faith in her work!  Not wanting to dishearten her, I made up some bogus excuse to assure her that I wasn’t rewashing them because her work was not good enough.  Looking back, I am not too sure </w:t>
      </w:r>
      <w:r>
        <w:t>whether she bought that</w:t>
      </w:r>
      <w:r w:rsidR="005F6032">
        <w:t xml:space="preserve">.  </w:t>
      </w:r>
      <w:r w:rsidR="00074350">
        <w:t xml:space="preserve">Today’s study is about why our lack of faith in God displeases Him, and how that can result in missed opportunities </w:t>
      </w:r>
      <w:r w:rsidR="002979A3">
        <w:t xml:space="preserve">and blessings </w:t>
      </w:r>
      <w:r w:rsidR="00074350">
        <w:t>in life.</w:t>
      </w:r>
    </w:p>
    <w:p w:rsidR="00781DFB" w:rsidRDefault="00781DFB" w:rsidP="00AB3720"/>
    <w:p w:rsidR="00781DFB" w:rsidRDefault="00781DFB" w:rsidP="00AB3720">
      <w:r>
        <w:rPr>
          <w:b/>
        </w:rPr>
        <w:t>Q:</w:t>
      </w:r>
      <w:r w:rsidR="00AD28C4">
        <w:t xml:space="preserve"> </w:t>
      </w:r>
      <w:r w:rsidR="00AD28C4">
        <w:tab/>
        <w:t xml:space="preserve">Share </w:t>
      </w:r>
      <w:r w:rsidR="002979A3">
        <w:t xml:space="preserve">about the time </w:t>
      </w:r>
      <w:r>
        <w:t xml:space="preserve">when someone’s lack of confidence </w:t>
      </w:r>
      <w:r w:rsidR="00AD28C4">
        <w:t xml:space="preserve">in you </w:t>
      </w:r>
      <w:r>
        <w:t xml:space="preserve">(e.g., parent, coach, friend, </w:t>
      </w:r>
      <w:r w:rsidR="002979A3">
        <w:tab/>
      </w:r>
      <w:r>
        <w:t xml:space="preserve">teacher </w:t>
      </w:r>
      <w:r w:rsidR="00AD28C4">
        <w:t xml:space="preserve">or pastor) </w:t>
      </w:r>
      <w:r>
        <w:t>really affected you.</w:t>
      </w:r>
    </w:p>
    <w:p w:rsidR="00D408E5" w:rsidRDefault="00781DFB" w:rsidP="00AB3720">
      <w:r>
        <w:tab/>
      </w:r>
      <w:r w:rsidRPr="0029456F">
        <w:rPr>
          <w:b/>
        </w:rPr>
        <w:t>The writer’s example:</w:t>
      </w:r>
      <w:r>
        <w:rPr>
          <w:b/>
        </w:rPr>
        <w:t xml:space="preserve"> </w:t>
      </w:r>
      <w:r w:rsidR="00D408E5">
        <w:t xml:space="preserve">The following </w:t>
      </w:r>
      <w:r>
        <w:t xml:space="preserve">happened more than 40 years ago but I still remember it.  </w:t>
      </w:r>
    </w:p>
    <w:p w:rsidR="00781DFB" w:rsidRDefault="00D408E5" w:rsidP="00AB3720">
      <w:r>
        <w:tab/>
        <w:t xml:space="preserve">As a </w:t>
      </w:r>
      <w:r w:rsidR="00781DFB">
        <w:t xml:space="preserve">member of the badminton team of my elementary school, I played in a doubles match in a </w:t>
      </w:r>
      <w:r w:rsidR="00781DFB">
        <w:tab/>
        <w:t xml:space="preserve">tournament.  When it became apparent that we were going to lose, due mostly to my inability to </w:t>
      </w:r>
    </w:p>
    <w:p w:rsidR="00781DFB" w:rsidRDefault="00781DFB" w:rsidP="00AB3720">
      <w:r>
        <w:tab/>
        <w:t>play</w:t>
      </w:r>
      <w:r w:rsidR="00DF4322">
        <w:t xml:space="preserve"> well</w:t>
      </w:r>
      <w:r>
        <w:t xml:space="preserve">, my partner, who was a better play than me, asked the coach whether he can go solo!  </w:t>
      </w:r>
      <w:r w:rsidR="00DF4322">
        <w:tab/>
        <w:t xml:space="preserve">The fact that I still remember that after all these years indicates that it really stung me. </w:t>
      </w:r>
    </w:p>
    <w:p w:rsidR="00781DFB" w:rsidRDefault="00781DFB" w:rsidP="00AB3720"/>
    <w:p w:rsidR="00616689" w:rsidRDefault="00727BDE" w:rsidP="00AB3720">
      <w:r>
        <w:rPr>
          <w:b/>
        </w:rPr>
        <w:t>A</w:t>
      </w:r>
      <w:r w:rsidR="00385EAF">
        <w:rPr>
          <w:b/>
        </w:rPr>
        <w:t>.</w:t>
      </w:r>
      <w:r w:rsidR="00385EAF">
        <w:rPr>
          <w:b/>
        </w:rPr>
        <w:tab/>
        <w:t>What is faith?</w:t>
      </w:r>
      <w:r w:rsidR="00970C4F">
        <w:rPr>
          <w:b/>
        </w:rPr>
        <w:t xml:space="preserve"> </w:t>
      </w:r>
      <w:r w:rsidR="00970C4F">
        <w:t xml:space="preserve">Before examining the faith of Barak &amp; Jephthah, a preliminary work on faith </w:t>
      </w:r>
      <w:r w:rsidR="00970C4F">
        <w:tab/>
        <w:t xml:space="preserve">needs </w:t>
      </w:r>
    </w:p>
    <w:p w:rsidR="00970C4F" w:rsidRPr="00BF554C" w:rsidRDefault="00616689" w:rsidP="00AB3720">
      <w:r>
        <w:tab/>
      </w:r>
      <w:r w:rsidR="00970C4F">
        <w:t>to be established in order</w:t>
      </w:r>
      <w:r w:rsidR="00AD28C4">
        <w:t xml:space="preserve"> to correctly gauge their faith.  </w:t>
      </w:r>
    </w:p>
    <w:p w:rsidR="00761DF8" w:rsidRDefault="00FF3419" w:rsidP="00AB3720">
      <w:r>
        <w:rPr>
          <w:b/>
        </w:rPr>
        <w:tab/>
      </w:r>
      <w:r w:rsidR="00761DF8">
        <w:t>1.</w:t>
      </w:r>
      <w:r w:rsidR="00761DF8">
        <w:tab/>
        <w:t xml:space="preserve">There are three types of faith presented in the Bible.  </w:t>
      </w:r>
      <w:r w:rsidR="00761DF8">
        <w:rPr>
          <w:b/>
        </w:rPr>
        <w:t xml:space="preserve">Q:  </w:t>
      </w:r>
      <w:r w:rsidR="00761DF8">
        <w:t>Anyone care to guess?</w:t>
      </w:r>
    </w:p>
    <w:p w:rsidR="00932E04" w:rsidRDefault="00761DF8" w:rsidP="00AB3720">
      <w:r>
        <w:tab/>
      </w:r>
      <w:r>
        <w:rPr>
          <w:b/>
        </w:rPr>
        <w:t>R:</w:t>
      </w:r>
      <w:r>
        <w:rPr>
          <w:b/>
        </w:rPr>
        <w:tab/>
      </w:r>
      <w:r>
        <w:t xml:space="preserve">(1) </w:t>
      </w:r>
      <w:r w:rsidR="00AA1AC4" w:rsidRPr="00932E04">
        <w:rPr>
          <w:i/>
        </w:rPr>
        <w:t>Saving faith</w:t>
      </w:r>
      <w:r w:rsidR="00AA1AC4">
        <w:t>, which is the initial fait</w:t>
      </w:r>
      <w:r>
        <w:t xml:space="preserve">h in Christ that saves us; (2) </w:t>
      </w:r>
      <w:r w:rsidR="00AA1AC4" w:rsidRPr="00932E04">
        <w:rPr>
          <w:i/>
        </w:rPr>
        <w:t>Living faith</w:t>
      </w:r>
      <w:r w:rsidR="00932E04">
        <w:t>, which is</w:t>
      </w:r>
    </w:p>
    <w:p w:rsidR="00616689" w:rsidRDefault="00932E04" w:rsidP="00AB3720">
      <w:r>
        <w:tab/>
      </w:r>
      <w:r>
        <w:tab/>
      </w:r>
      <w:r w:rsidR="00AA1AC4">
        <w:t xml:space="preserve">trusting God in our daily living; (3) </w:t>
      </w:r>
      <w:r w:rsidR="00AA1AC4" w:rsidRPr="00932E04">
        <w:rPr>
          <w:i/>
        </w:rPr>
        <w:t>Gift of faith</w:t>
      </w:r>
      <w:r w:rsidR="00AA1AC4">
        <w:t xml:space="preserve"> (1 Cor. 12:</w:t>
      </w:r>
      <w:r w:rsidR="00761DF8">
        <w:t xml:space="preserve">9), which is given to certain </w:t>
      </w:r>
    </w:p>
    <w:p w:rsidR="009602D8" w:rsidRDefault="00616689" w:rsidP="00AB3720">
      <w:r>
        <w:tab/>
      </w:r>
      <w:r>
        <w:tab/>
      </w:r>
      <w:r w:rsidR="00761DF8">
        <w:t xml:space="preserve">individuals </w:t>
      </w:r>
      <w:r w:rsidR="00AA1AC4">
        <w:t xml:space="preserve">to </w:t>
      </w:r>
      <w:r w:rsidR="009602D8">
        <w:t>display</w:t>
      </w:r>
      <w:r w:rsidR="00AA1AC4">
        <w:t xml:space="preserve"> an uncommon faith</w:t>
      </w:r>
      <w:r w:rsidR="009602D8">
        <w:t xml:space="preserve"> </w:t>
      </w:r>
      <w:r w:rsidR="00AA1AC4">
        <w:t>not restrained by doubts</w:t>
      </w:r>
      <w:r w:rsidR="009602D8">
        <w:t>,</w:t>
      </w:r>
      <w:r w:rsidR="00AA1AC4">
        <w:t xml:space="preserve"> </w:t>
      </w:r>
      <w:r w:rsidR="009602D8">
        <w:t xml:space="preserve">particularly </w:t>
      </w:r>
      <w:r w:rsidR="00AA1AC4">
        <w:t>in adversity</w:t>
      </w:r>
      <w:r w:rsidR="009602D8">
        <w:t>.</w:t>
      </w:r>
    </w:p>
    <w:p w:rsidR="001A4C4C" w:rsidRDefault="009602D8" w:rsidP="00AB3720">
      <w:r>
        <w:tab/>
      </w:r>
      <w:r w:rsidR="00761DF8">
        <w:tab/>
      </w:r>
      <w:r>
        <w:t>This study deals with (2)</w:t>
      </w:r>
      <w:r w:rsidR="00AD28C4">
        <w:t xml:space="preserve"> </w:t>
      </w:r>
      <w:r w:rsidR="00AD28C4" w:rsidRPr="00932E04">
        <w:rPr>
          <w:i/>
        </w:rPr>
        <w:t>Living faith</w:t>
      </w:r>
      <w:r>
        <w:t xml:space="preserve">: Choosing God’s way </w:t>
      </w:r>
      <w:r w:rsidR="00AD28C4">
        <w:t>in our daily</w:t>
      </w:r>
      <w:r w:rsidR="001A4C4C">
        <w:t xml:space="preserve"> decisions </w:t>
      </w:r>
      <w:r>
        <w:t xml:space="preserve">even </w:t>
      </w:r>
    </w:p>
    <w:p w:rsidR="00FF3419" w:rsidRPr="00FF3419" w:rsidRDefault="001A4C4C" w:rsidP="00AB3720">
      <w:r>
        <w:tab/>
      </w:r>
      <w:r>
        <w:tab/>
      </w:r>
      <w:r w:rsidR="009602D8">
        <w:t xml:space="preserve">though it doesn’t look </w:t>
      </w:r>
      <w:r>
        <w:t>much like a winner at the moment.</w:t>
      </w:r>
    </w:p>
    <w:p w:rsidR="00FF3419" w:rsidRDefault="00FF3419" w:rsidP="00AB3720">
      <w:pPr>
        <w:rPr>
          <w:b/>
        </w:rPr>
      </w:pPr>
    </w:p>
    <w:p w:rsidR="008746E8" w:rsidRDefault="009602D8" w:rsidP="00727BDE">
      <w:r>
        <w:tab/>
      </w:r>
      <w:r w:rsidR="00761DF8">
        <w:t>2</w:t>
      </w:r>
      <w:r>
        <w:t>.</w:t>
      </w:r>
      <w:r>
        <w:tab/>
      </w:r>
      <w:r w:rsidR="008746E8">
        <w:t>Let’s define faith.  N</w:t>
      </w:r>
      <w:r w:rsidR="00FF3419">
        <w:t>o verse is more clear about what faith is than Hebrews 11:1:</w:t>
      </w:r>
      <w:r w:rsidR="008746E8">
        <w:t xml:space="preserve"> “Now faith </w:t>
      </w:r>
    </w:p>
    <w:p w:rsidR="008746E8" w:rsidRDefault="008746E8" w:rsidP="00727BDE">
      <w:r>
        <w:tab/>
      </w:r>
      <w:r>
        <w:tab/>
        <w:t xml:space="preserve">is being sure of </w:t>
      </w:r>
      <w:r w:rsidR="00FF3419">
        <w:t>what we hope fo</w:t>
      </w:r>
      <w:r w:rsidR="00761DF8">
        <w:t xml:space="preserve">r and certain what do not see.”  </w:t>
      </w:r>
      <w:r w:rsidR="00BC4FA2">
        <w:t>What does this mean?</w:t>
      </w:r>
    </w:p>
    <w:p w:rsidR="008746E8" w:rsidRDefault="008746E8" w:rsidP="00727BDE">
      <w:r>
        <w:tab/>
      </w:r>
    </w:p>
    <w:p w:rsidR="00FB3A04" w:rsidRDefault="00761DF8" w:rsidP="00727BDE">
      <w:r>
        <w:tab/>
        <w:t>3</w:t>
      </w:r>
      <w:r w:rsidR="008746E8">
        <w:t>.</w:t>
      </w:r>
      <w:r w:rsidR="008746E8">
        <w:tab/>
      </w:r>
      <w:r w:rsidR="009602D8">
        <w:t xml:space="preserve">The </w:t>
      </w:r>
      <w:r w:rsidR="008F61E1">
        <w:t>New A</w:t>
      </w:r>
      <w:r w:rsidR="002979A3">
        <w:t>theist author Sam</w:t>
      </w:r>
      <w:r w:rsidR="009602D8">
        <w:t xml:space="preserve"> Harris</w:t>
      </w:r>
      <w:r w:rsidR="00FB3A04">
        <w:t xml:space="preserve"> (</w:t>
      </w:r>
      <w:r w:rsidR="009602D8" w:rsidRPr="008F61E1">
        <w:rPr>
          <w:i/>
        </w:rPr>
        <w:t>The End of Faith</w:t>
      </w:r>
      <w:r w:rsidR="00FB3A04">
        <w:t xml:space="preserve"> 2003) </w:t>
      </w:r>
      <w:r w:rsidR="008746E8">
        <w:t>interpreted this passage in the</w:t>
      </w:r>
      <w:r w:rsidR="00FB3A04">
        <w:t xml:space="preserve"> </w:t>
      </w:r>
      <w:r w:rsidR="00FB3A04">
        <w:tab/>
      </w:r>
      <w:r w:rsidR="00FB3A04">
        <w:tab/>
      </w:r>
      <w:r w:rsidR="00FB3A04">
        <w:tab/>
        <w:t xml:space="preserve">following manner: </w:t>
      </w:r>
      <w:r w:rsidR="008746E8">
        <w:t>“</w:t>
      </w:r>
      <w:r w:rsidR="00FB3A04">
        <w:t>Read in the right way, this passage seems to render faith entirely self-</w:t>
      </w:r>
    </w:p>
    <w:p w:rsidR="00FB3A04" w:rsidRDefault="00FB3A04" w:rsidP="00727BDE">
      <w:r>
        <w:tab/>
      </w:r>
      <w:r>
        <w:tab/>
        <w:t>justifying: perhaps t</w:t>
      </w:r>
      <w:r w:rsidR="008746E8">
        <w:t xml:space="preserve">he </w:t>
      </w:r>
      <w:r>
        <w:t xml:space="preserve">very fact that one believes in </w:t>
      </w:r>
      <w:r w:rsidR="008746E8">
        <w:t xml:space="preserve">something which has not yet come to </w:t>
      </w:r>
    </w:p>
    <w:p w:rsidR="00BC4FA2" w:rsidRDefault="00FB3A04" w:rsidP="00727BDE">
      <w:r>
        <w:tab/>
      </w:r>
      <w:r>
        <w:tab/>
      </w:r>
      <w:r w:rsidR="008746E8">
        <w:t xml:space="preserve">pass or for which one </w:t>
      </w:r>
      <w:r>
        <w:t xml:space="preserve">has no evidence constitutes </w:t>
      </w:r>
      <w:r w:rsidR="008746E8">
        <w:t>evidence</w:t>
      </w:r>
      <w:r>
        <w:t xml:space="preserve"> for its </w:t>
      </w:r>
      <w:r w:rsidR="008746E8">
        <w:t xml:space="preserve">actuality.”  </w:t>
      </w:r>
    </w:p>
    <w:p w:rsidR="00FB3A04" w:rsidRDefault="00FB3A04" w:rsidP="00FB3A04">
      <w:r>
        <w:tab/>
      </w:r>
      <w:r>
        <w:rPr>
          <w:b/>
        </w:rPr>
        <w:t>Q:</w:t>
      </w:r>
      <w:r>
        <w:rPr>
          <w:b/>
        </w:rPr>
        <w:tab/>
      </w:r>
      <w:r>
        <w:t xml:space="preserve">This isn’t entirely wrong but </w:t>
      </w:r>
      <w:r w:rsidR="00B6731C">
        <w:t xml:space="preserve">3 </w:t>
      </w:r>
      <w:r>
        <w:t>key component</w:t>
      </w:r>
      <w:r w:rsidR="00B6731C">
        <w:t>s</w:t>
      </w:r>
      <w:r>
        <w:t xml:space="preserve"> to biblical faith </w:t>
      </w:r>
      <w:r w:rsidR="00B6731C">
        <w:t>are</w:t>
      </w:r>
      <w:r>
        <w:t xml:space="preserve"> missing. What </w:t>
      </w:r>
      <w:r w:rsidR="00B6731C">
        <w:t>are they</w:t>
      </w:r>
      <w:r>
        <w:t>?</w:t>
      </w:r>
    </w:p>
    <w:p w:rsidR="00166802" w:rsidRDefault="00FB3A04" w:rsidP="00FB3A04">
      <w:r>
        <w:tab/>
      </w:r>
      <w:r>
        <w:rPr>
          <w:b/>
        </w:rPr>
        <w:t>R:</w:t>
      </w:r>
      <w:r>
        <w:rPr>
          <w:b/>
        </w:rPr>
        <w:tab/>
      </w:r>
      <w:r w:rsidR="00E671C0">
        <w:t xml:space="preserve">Our confidence that what we hope for will come to pass </w:t>
      </w:r>
      <w:r w:rsidR="00166802">
        <w:t xml:space="preserve">in the future </w:t>
      </w:r>
      <w:r w:rsidR="00E671C0">
        <w:t xml:space="preserve">is not based on nothing, as </w:t>
      </w:r>
    </w:p>
    <w:p w:rsidR="002979A3" w:rsidRDefault="00166802" w:rsidP="00FB3A04">
      <w:r>
        <w:tab/>
      </w:r>
      <w:r>
        <w:tab/>
        <w:t xml:space="preserve">Harris </w:t>
      </w:r>
      <w:r w:rsidR="00E671C0">
        <w:t xml:space="preserve">asserts, but on three evidential things: </w:t>
      </w:r>
    </w:p>
    <w:p w:rsidR="00166802" w:rsidRDefault="002979A3" w:rsidP="00FB3A04">
      <w:r>
        <w:tab/>
      </w:r>
      <w:r>
        <w:tab/>
      </w:r>
      <w:r w:rsidR="00E671C0">
        <w:t>(1) God’s promises clearly delineated in the Scripture</w:t>
      </w:r>
      <w:r>
        <w:t>s</w:t>
      </w:r>
      <w:r w:rsidR="00E671C0">
        <w:t xml:space="preserve"> such as Phil. 4:19</w:t>
      </w:r>
      <w:r w:rsidR="00E671C0" w:rsidRPr="00E671C0">
        <w:rPr>
          <w:vertAlign w:val="superscript"/>
        </w:rPr>
        <w:t>a</w:t>
      </w:r>
      <w:r w:rsidR="00E671C0">
        <w:t xml:space="preserve"> (“God will meet all </w:t>
      </w:r>
    </w:p>
    <w:p w:rsidR="002979A3" w:rsidRDefault="00166802" w:rsidP="00FB3A04">
      <w:r>
        <w:tab/>
      </w:r>
      <w:r>
        <w:tab/>
      </w:r>
      <w:r w:rsidR="00E671C0">
        <w:t>your need</w:t>
      </w:r>
      <w:r w:rsidR="002979A3">
        <w:t>s”); (2) Previous experiences of what God has done in the past</w:t>
      </w:r>
      <w:r w:rsidR="00E671C0">
        <w:t xml:space="preserve"> </w:t>
      </w:r>
      <w:r w:rsidR="00E671C0" w:rsidRPr="002979A3">
        <w:t>(Jos. 4:</w:t>
      </w:r>
      <w:r w:rsidR="00800684" w:rsidRPr="002979A3">
        <w:t>20</w:t>
      </w:r>
      <w:r w:rsidR="00E671C0" w:rsidRPr="002979A3">
        <w:t xml:space="preserve">: “In the </w:t>
      </w:r>
      <w:r w:rsidR="002979A3">
        <w:tab/>
      </w:r>
      <w:r w:rsidR="002979A3">
        <w:tab/>
      </w:r>
      <w:r>
        <w:tab/>
      </w:r>
      <w:r w:rsidR="00E671C0" w:rsidRPr="002979A3">
        <w:t>future</w:t>
      </w:r>
      <w:r w:rsidR="00800684" w:rsidRPr="002979A3">
        <w:t xml:space="preserve">, when your children ask you, ‘What do these stones mean?’ tell them, ‘Israel crossed the </w:t>
      </w:r>
    </w:p>
    <w:p w:rsidR="00E671C0" w:rsidRPr="002979A3" w:rsidRDefault="002979A3" w:rsidP="00FB3A04">
      <w:r>
        <w:tab/>
      </w:r>
      <w:r>
        <w:tab/>
      </w:r>
      <w:r w:rsidR="00800684" w:rsidRPr="002979A3">
        <w:t>Jordan on dry ground’”)</w:t>
      </w:r>
      <w:r w:rsidR="00E671C0" w:rsidRPr="002979A3">
        <w:t>;</w:t>
      </w:r>
      <w:r w:rsidR="00800684">
        <w:t xml:space="preserve"> </w:t>
      </w:r>
      <w:r w:rsidR="00E671C0">
        <w:t xml:space="preserve">(3) Most </w:t>
      </w:r>
      <w:r>
        <w:t xml:space="preserve">importantly, </w:t>
      </w:r>
      <w:r w:rsidR="00E671C0">
        <w:t>the character of God Himself</w:t>
      </w:r>
      <w:r w:rsidR="00B6731C">
        <w:t xml:space="preserve"> (that He is good </w:t>
      </w:r>
      <w:r>
        <w:tab/>
      </w:r>
      <w:r>
        <w:tab/>
      </w:r>
      <w:r w:rsidR="00B6731C">
        <w:t>&amp; kind as Acts 14:17 asserts</w:t>
      </w:r>
      <w:r w:rsidR="00166802">
        <w:t>: “[God] has shown kindness  . . . and fills your hearts with joy”</w:t>
      </w:r>
      <w:r w:rsidR="00B6731C">
        <w:t>)</w:t>
      </w:r>
      <w:r w:rsidR="00800684">
        <w:t>.</w:t>
      </w:r>
    </w:p>
    <w:p w:rsidR="00E671C0" w:rsidRDefault="00E671C0" w:rsidP="00FB3A04"/>
    <w:p w:rsidR="00B6731C" w:rsidRDefault="00BC4FA2" w:rsidP="00727BDE">
      <w:r>
        <w:tab/>
      </w:r>
      <w:r w:rsidR="00761DF8">
        <w:t>4</w:t>
      </w:r>
      <w:r w:rsidR="00B6731C">
        <w:t>.</w:t>
      </w:r>
      <w:r w:rsidR="00B6731C">
        <w:tab/>
        <w:t>Then Harris</w:t>
      </w:r>
      <w:r w:rsidR="008746E8">
        <w:t xml:space="preserve"> offered this parody: “I f</w:t>
      </w:r>
      <w:r>
        <w:t xml:space="preserve">eel a certain, rather thrilling </w:t>
      </w:r>
      <w:r w:rsidR="008746E8">
        <w:t xml:space="preserve">‘conviction’ that Nicole </w:t>
      </w:r>
    </w:p>
    <w:p w:rsidR="00B6731C" w:rsidRDefault="00B6731C" w:rsidP="00727BDE">
      <w:r>
        <w:tab/>
      </w:r>
      <w:r>
        <w:tab/>
      </w:r>
      <w:r w:rsidR="008746E8">
        <w:t xml:space="preserve">Kidman is in love with me. As we have never met, my feeling is my only evidence of her </w:t>
      </w:r>
    </w:p>
    <w:p w:rsidR="00B6731C" w:rsidRDefault="00B6731C" w:rsidP="00727BDE">
      <w:r>
        <w:tab/>
      </w:r>
      <w:r>
        <w:tab/>
        <w:t xml:space="preserve">infatuation.  </w:t>
      </w:r>
      <w:r w:rsidR="008746E8">
        <w:t xml:space="preserve">I reason thus, my feelings suggest that Nicole and I must have a special, even </w:t>
      </w:r>
    </w:p>
    <w:p w:rsidR="00B6731C" w:rsidRDefault="00B6731C" w:rsidP="00727BDE">
      <w:r>
        <w:tab/>
      </w:r>
      <w:r>
        <w:tab/>
      </w:r>
      <w:r w:rsidR="008746E8">
        <w:t xml:space="preserve">metaphysical, connection—otherwise, how could I have this feeling in the first place?  </w:t>
      </w:r>
      <w:r w:rsidR="00BC4FA2">
        <w:t xml:space="preserve">I </w:t>
      </w:r>
    </w:p>
    <w:p w:rsidR="00FF3419" w:rsidRDefault="00B6731C" w:rsidP="00727BDE">
      <w:r>
        <w:tab/>
      </w:r>
      <w:r>
        <w:tab/>
      </w:r>
      <w:r w:rsidR="00BC4FA2">
        <w:t>decide to set up</w:t>
      </w:r>
      <w:r>
        <w:t xml:space="preserve"> </w:t>
      </w:r>
      <w:r w:rsidR="00BC4FA2">
        <w:t>camp outside her house to make the necessary introductions” (p. 64).</w:t>
      </w:r>
      <w:r w:rsidR="008746E8">
        <w:t xml:space="preserve"> </w:t>
      </w:r>
    </w:p>
    <w:p w:rsidR="00385EAF" w:rsidRDefault="00B6731C" w:rsidP="00FB3A04">
      <w:r>
        <w:tab/>
      </w:r>
      <w:r>
        <w:rPr>
          <w:b/>
        </w:rPr>
        <w:t>Q:</w:t>
      </w:r>
      <w:r>
        <w:rPr>
          <w:b/>
        </w:rPr>
        <w:tab/>
      </w:r>
      <w:r w:rsidR="00385EAF">
        <w:t xml:space="preserve">His analogy falls short, for it </w:t>
      </w:r>
      <w:r>
        <w:t>doe</w:t>
      </w:r>
      <w:r w:rsidR="00385EAF">
        <w:t>sn’t correlate with o</w:t>
      </w:r>
      <w:r>
        <w:t>ur relationship with God.</w:t>
      </w:r>
      <w:r w:rsidR="00385EAF">
        <w:t xml:space="preserve"> What’s wrong? </w:t>
      </w:r>
    </w:p>
    <w:p w:rsidR="00385EAF" w:rsidRDefault="00385EAF" w:rsidP="00FB3A04">
      <w:r>
        <w:lastRenderedPageBreak/>
        <w:tab/>
      </w:r>
      <w:r>
        <w:rPr>
          <w:b/>
        </w:rPr>
        <w:t>R:</w:t>
      </w:r>
      <w:r>
        <w:rPr>
          <w:b/>
        </w:rPr>
        <w:tab/>
      </w:r>
      <w:r>
        <w:t xml:space="preserve">While Harris has never met this Australian actress, we have met the one whom we love: God.  </w:t>
      </w:r>
      <w:r>
        <w:tab/>
      </w:r>
      <w:r>
        <w:tab/>
        <w:t xml:space="preserve">While Harris does not know Kidman, those who are in Christ know God, and are known by </w:t>
      </w:r>
    </w:p>
    <w:p w:rsidR="00385EAF" w:rsidRDefault="00385EAF" w:rsidP="00FB3A04">
      <w:r>
        <w:tab/>
      </w:r>
      <w:r>
        <w:tab/>
        <w:t>Him. (</w:t>
      </w:r>
      <w:r w:rsidR="00BB42A7">
        <w:t>“</w:t>
      </w:r>
      <w:r>
        <w:t xml:space="preserve">And even the very </w:t>
      </w:r>
      <w:r w:rsidRPr="00385EAF">
        <w:rPr>
          <w:bCs/>
        </w:rPr>
        <w:t>hairs</w:t>
      </w:r>
      <w:r w:rsidRPr="00385EAF">
        <w:t xml:space="preserve"> </w:t>
      </w:r>
      <w:r>
        <w:t>of your head are all numbered</w:t>
      </w:r>
      <w:r w:rsidR="00BB42A7">
        <w:t>”</w:t>
      </w:r>
      <w:r>
        <w:t>—Mat. 10:30).</w:t>
      </w:r>
    </w:p>
    <w:p w:rsidR="00385EAF" w:rsidRDefault="00385EAF" w:rsidP="00FB3A04"/>
    <w:p w:rsidR="00071006" w:rsidRPr="00071006" w:rsidRDefault="00EE2B48" w:rsidP="00EE2B48">
      <w:pPr>
        <w:tabs>
          <w:tab w:val="left" w:pos="360"/>
        </w:tabs>
        <w:rPr>
          <w:b/>
        </w:rPr>
      </w:pPr>
      <w:r>
        <w:rPr>
          <w:b/>
        </w:rPr>
        <w:t>B.</w:t>
      </w:r>
      <w:r>
        <w:rPr>
          <w:b/>
        </w:rPr>
        <w:tab/>
      </w:r>
      <w:r w:rsidR="001A4C4C">
        <w:rPr>
          <w:b/>
        </w:rPr>
        <w:t>Relationship between pleasing God and the lack of faith in Him</w:t>
      </w:r>
    </w:p>
    <w:p w:rsidR="00727BDE" w:rsidRDefault="00385EAF" w:rsidP="00727BDE">
      <w:r>
        <w:t xml:space="preserve"> </w:t>
      </w:r>
      <w:r w:rsidR="00B6731C">
        <w:t xml:space="preserve">   </w:t>
      </w:r>
      <w:r w:rsidR="00826934">
        <w:tab/>
      </w:r>
      <w:r w:rsidR="00727BDE">
        <w:t>Hebrews 11:6 reads: “</w:t>
      </w:r>
      <w:r w:rsidR="00727BDE" w:rsidRPr="00B03567">
        <w:t xml:space="preserve">And without faith it is impossible to please God, because anyone who </w:t>
      </w:r>
      <w:r w:rsidR="00727BDE">
        <w:tab/>
      </w:r>
      <w:r w:rsidR="00727BDE">
        <w:tab/>
      </w:r>
      <w:r w:rsidR="00727BDE">
        <w:tab/>
      </w:r>
      <w:r w:rsidR="00727BDE" w:rsidRPr="00B03567">
        <w:t>comes to him must believe that he exists and that he rewards those who earnestly seek him.</w:t>
      </w:r>
      <w:r w:rsidR="00727BDE">
        <w:t xml:space="preserve">” </w:t>
      </w:r>
    </w:p>
    <w:p w:rsidR="00727BDE" w:rsidRDefault="00727BDE" w:rsidP="00727BDE">
      <w:r>
        <w:t xml:space="preserve"> </w:t>
      </w:r>
      <w:r>
        <w:tab/>
        <w:t>1.</w:t>
      </w:r>
      <w:r>
        <w:tab/>
        <w:t xml:space="preserve">This is a </w:t>
      </w:r>
      <w:r w:rsidR="00BD43C5">
        <w:t>hard-hitting</w:t>
      </w:r>
      <w:r>
        <w:t xml:space="preserve"> statement</w:t>
      </w:r>
      <w:r w:rsidR="00AF0E56">
        <w:t xml:space="preserve">: </w:t>
      </w:r>
      <w:r>
        <w:t>Impossible</w:t>
      </w:r>
      <w:r w:rsidR="00BD43C5">
        <w:t xml:space="preserve"> </w:t>
      </w:r>
      <w:r w:rsidR="00AF0E56">
        <w:t xml:space="preserve">or not able </w:t>
      </w:r>
      <w:r w:rsidR="00BD43C5">
        <w:t>(f</w:t>
      </w:r>
      <w:r>
        <w:t>rom a compound Greek word</w:t>
      </w:r>
      <w:r w:rsidR="00BD43C5">
        <w:t xml:space="preserve">, </w:t>
      </w:r>
      <w:r w:rsidRPr="00D669FC">
        <w:rPr>
          <w:i/>
        </w:rPr>
        <w:t>a</w:t>
      </w:r>
      <w:r>
        <w:t>+</w:t>
      </w:r>
      <w:r w:rsidR="00826934">
        <w:t xml:space="preserve"> </w:t>
      </w:r>
      <w:r w:rsidR="00826934">
        <w:tab/>
      </w:r>
      <w:r w:rsidR="00826934">
        <w:tab/>
      </w:r>
      <w:r w:rsidR="00826934">
        <w:tab/>
      </w:r>
      <w:r w:rsidRPr="00727BDE">
        <w:rPr>
          <w:i/>
        </w:rPr>
        <w:t>dunatos</w:t>
      </w:r>
      <w:r w:rsidR="00BD43C5">
        <w:t>: not+able) to please God</w:t>
      </w:r>
      <w:r w:rsidR="00AF0E56">
        <w:t xml:space="preserve"> due to the lack of faith in His existence as well </w:t>
      </w:r>
      <w:r w:rsidR="00826934">
        <w:t xml:space="preserve">as </w:t>
      </w:r>
      <w:r w:rsidR="00D669FC">
        <w:t>fair</w:t>
      </w:r>
      <w:r w:rsidR="00AF0E56">
        <w:t xml:space="preserve">ness. </w:t>
      </w:r>
    </w:p>
    <w:p w:rsidR="00BD43C5" w:rsidRDefault="00BD43C5" w:rsidP="00727BDE"/>
    <w:p w:rsidR="00592336" w:rsidRDefault="00592336" w:rsidP="00727BDE">
      <w:r>
        <w:tab/>
      </w:r>
      <w:r w:rsidR="00BD43C5">
        <w:t>2.</w:t>
      </w:r>
      <w:r w:rsidR="00826934">
        <w:tab/>
        <w:t>One</w:t>
      </w:r>
      <w:r>
        <w:t xml:space="preserve"> event that underscores the displeasure of God over our lack of </w:t>
      </w:r>
      <w:r w:rsidR="00826934">
        <w:t>faith</w:t>
      </w:r>
      <w:r>
        <w:t xml:space="preserve"> in Him is what </w:t>
      </w:r>
      <w:r>
        <w:tab/>
      </w:r>
      <w:r>
        <w:tab/>
      </w:r>
      <w:r>
        <w:tab/>
      </w:r>
      <w:r>
        <w:tab/>
        <w:t xml:space="preserve">happened to the father of John the Baptist who couldn’t quite believe what he was told by an </w:t>
      </w:r>
    </w:p>
    <w:p w:rsidR="00592336" w:rsidRDefault="00592336" w:rsidP="00592336">
      <w:r>
        <w:tab/>
      </w:r>
      <w:r>
        <w:tab/>
        <w:t>angel, that his wife was going to have a son in her old age.  Read Luke 1:20.</w:t>
      </w:r>
    </w:p>
    <w:p w:rsidR="00592336" w:rsidRDefault="00592336" w:rsidP="00592336">
      <w:r>
        <w:tab/>
      </w:r>
      <w:r>
        <w:tab/>
        <w:t>Lk. 1:20: “</w:t>
      </w:r>
      <w:r w:rsidRPr="00B03567">
        <w:t>And</w:t>
      </w:r>
      <w:r>
        <w:t xml:space="preserve"> </w:t>
      </w:r>
      <w:r w:rsidRPr="00B03567">
        <w:t xml:space="preserve">now you will be silent and not able to speak until the day this happens, </w:t>
      </w:r>
    </w:p>
    <w:p w:rsidR="00592336" w:rsidRDefault="00592336" w:rsidP="00592336">
      <w:pPr>
        <w:pStyle w:val="ListParagraph"/>
        <w:tabs>
          <w:tab w:val="left" w:pos="260"/>
        </w:tabs>
        <w:ind w:hanging="468"/>
      </w:pPr>
      <w:r>
        <w:tab/>
      </w:r>
      <w:r>
        <w:tab/>
      </w:r>
      <w:r w:rsidRPr="00B03567">
        <w:t>because you did not believe my words, which will come true at their proper time.”</w:t>
      </w:r>
      <w:r>
        <w:t xml:space="preserve">  </w:t>
      </w:r>
    </w:p>
    <w:p w:rsidR="00E95B51" w:rsidRDefault="00826934" w:rsidP="00592336">
      <w:pPr>
        <w:pStyle w:val="ListParagraph"/>
        <w:tabs>
          <w:tab w:val="left" w:pos="260"/>
        </w:tabs>
        <w:ind w:hanging="468"/>
      </w:pPr>
      <w:r>
        <w:rPr>
          <w:b/>
        </w:rPr>
        <w:t>Q:</w:t>
      </w:r>
      <w:r>
        <w:rPr>
          <w:b/>
        </w:rPr>
        <w:tab/>
      </w:r>
      <w:r>
        <w:t xml:space="preserve">God </w:t>
      </w:r>
      <w:r w:rsidR="002979A3">
        <w:t xml:space="preserve">takes our </w:t>
      </w:r>
      <w:r>
        <w:t>lack of faith</w:t>
      </w:r>
      <w:r w:rsidR="00E95B51">
        <w:t xml:space="preserve"> </w:t>
      </w:r>
      <w:r w:rsidR="002979A3">
        <w:t xml:space="preserve">in Him is </w:t>
      </w:r>
      <w:r w:rsidR="00D669FC">
        <w:t xml:space="preserve">so </w:t>
      </w:r>
      <w:r w:rsidR="00D669FC" w:rsidRPr="00D669FC">
        <w:rPr>
          <w:i/>
        </w:rPr>
        <w:t>personally</w:t>
      </w:r>
      <w:r w:rsidR="002979A3">
        <w:t>; what does this say about God?</w:t>
      </w:r>
      <w:r w:rsidR="00190B0B">
        <w:t xml:space="preserve"> </w:t>
      </w:r>
    </w:p>
    <w:p w:rsidR="00E20C7E" w:rsidRDefault="00E95B51" w:rsidP="00592336">
      <w:pPr>
        <w:pStyle w:val="ListParagraph"/>
        <w:tabs>
          <w:tab w:val="left" w:pos="260"/>
        </w:tabs>
        <w:ind w:hanging="468"/>
      </w:pPr>
      <w:r>
        <w:rPr>
          <w:b/>
        </w:rPr>
        <w:tab/>
      </w:r>
      <w:r>
        <w:rPr>
          <w:b/>
        </w:rPr>
        <w:tab/>
      </w:r>
      <w:r>
        <w:t xml:space="preserve">Consider </w:t>
      </w:r>
      <w:r w:rsidR="00190B0B">
        <w:t>Ps. 8:4</w:t>
      </w:r>
      <w:r>
        <w:t xml:space="preserve"> (</w:t>
      </w:r>
      <w:r w:rsidR="002979A3">
        <w:t>“</w:t>
      </w:r>
      <w:r>
        <w:t>What is man that you are mindful of him, the son of man that you care for him?</w:t>
      </w:r>
      <w:r w:rsidR="002979A3">
        <w:t>”</w:t>
      </w:r>
      <w:r>
        <w:t>)</w:t>
      </w:r>
      <w:r w:rsidR="00E20C7E">
        <w:t>; Mat 13:58 (</w:t>
      </w:r>
      <w:r w:rsidR="002979A3">
        <w:t>“</w:t>
      </w:r>
      <w:r>
        <w:t xml:space="preserve">And he did not do many </w:t>
      </w:r>
      <w:r w:rsidRPr="00E20C7E">
        <w:rPr>
          <w:bCs/>
        </w:rPr>
        <w:t>miracles</w:t>
      </w:r>
      <w:r w:rsidRPr="00E20C7E">
        <w:t xml:space="preserve"> </w:t>
      </w:r>
      <w:r>
        <w:t>there</w:t>
      </w:r>
      <w:r w:rsidR="00E20C7E">
        <w:t xml:space="preserve"> because of their lack of faith</w:t>
      </w:r>
      <w:r w:rsidR="002979A3">
        <w:t>”</w:t>
      </w:r>
      <w:r w:rsidR="00E20C7E">
        <w:t xml:space="preserve">); </w:t>
      </w:r>
    </w:p>
    <w:p w:rsidR="00E95B51" w:rsidRDefault="00D669FC" w:rsidP="00592336">
      <w:pPr>
        <w:pStyle w:val="ListParagraph"/>
        <w:tabs>
          <w:tab w:val="left" w:pos="260"/>
        </w:tabs>
        <w:ind w:hanging="468"/>
      </w:pPr>
      <w:r>
        <w:tab/>
      </w:r>
      <w:r>
        <w:tab/>
        <w:t xml:space="preserve">2 Chron. 25:14-15 </w:t>
      </w:r>
      <w:r w:rsidRPr="002979A3">
        <w:rPr>
          <w:sz w:val="20"/>
        </w:rPr>
        <w:t>(</w:t>
      </w:r>
      <w:r w:rsidR="002979A3" w:rsidRPr="002979A3">
        <w:rPr>
          <w:sz w:val="20"/>
        </w:rPr>
        <w:t>“</w:t>
      </w:r>
      <w:r w:rsidR="00E20C7E" w:rsidRPr="002979A3">
        <w:rPr>
          <w:sz w:val="20"/>
        </w:rPr>
        <w:t xml:space="preserve">When Amaziah returned from slaughtering the Edomites, he brought back the gods of the people of Seir. He set them up as his own gods, bowed down to them and burned sacrifices to them. </w:t>
      </w:r>
      <w:r w:rsidR="00E20C7E" w:rsidRPr="002979A3">
        <w:rPr>
          <w:sz w:val="20"/>
          <w:vertAlign w:val="superscript"/>
        </w:rPr>
        <w:t xml:space="preserve">15 </w:t>
      </w:r>
      <w:r w:rsidR="00E20C7E" w:rsidRPr="002979A3">
        <w:rPr>
          <w:sz w:val="20"/>
        </w:rPr>
        <w:t>The anger of the LORD burned against Amaziah, and he sent a prophet t</w:t>
      </w:r>
      <w:r w:rsidR="002979A3" w:rsidRPr="002979A3">
        <w:rPr>
          <w:sz w:val="20"/>
        </w:rPr>
        <w:t>o him, who said, ‘</w:t>
      </w:r>
      <w:r w:rsidR="00E20C7E" w:rsidRPr="002979A3">
        <w:rPr>
          <w:sz w:val="20"/>
        </w:rPr>
        <w:t>Why do you consult this people’s gods, which could not save their own people from your hand?</w:t>
      </w:r>
      <w:r w:rsidR="002979A3" w:rsidRPr="002979A3">
        <w:rPr>
          <w:sz w:val="20"/>
        </w:rPr>
        <w:t>’</w:t>
      </w:r>
      <w:r w:rsidR="00E20C7E" w:rsidRPr="002979A3">
        <w:rPr>
          <w:sz w:val="20"/>
        </w:rPr>
        <w:t>”)</w:t>
      </w:r>
    </w:p>
    <w:p w:rsidR="00BB42A7" w:rsidRDefault="00190B0B" w:rsidP="00592336">
      <w:pPr>
        <w:pStyle w:val="ListParagraph"/>
        <w:tabs>
          <w:tab w:val="left" w:pos="260"/>
        </w:tabs>
        <w:ind w:hanging="468"/>
      </w:pPr>
      <w:r>
        <w:rPr>
          <w:b/>
        </w:rPr>
        <w:t>R:</w:t>
      </w:r>
      <w:r>
        <w:rPr>
          <w:b/>
        </w:rPr>
        <w:tab/>
      </w:r>
      <w:r w:rsidR="00E20C7E">
        <w:t>Ps</w:t>
      </w:r>
      <w:r w:rsidR="001F677A">
        <w:t>.</w:t>
      </w:r>
      <w:r w:rsidR="00E20C7E">
        <w:t xml:space="preserve"> 8:4 should make us feel </w:t>
      </w:r>
      <w:r>
        <w:t xml:space="preserve">very </w:t>
      </w:r>
      <w:r w:rsidR="00D669FC">
        <w:t xml:space="preserve">flattered &amp; </w:t>
      </w:r>
      <w:r>
        <w:t>humbling</w:t>
      </w:r>
      <w:r w:rsidR="00D669FC">
        <w:t>,</w:t>
      </w:r>
      <w:r>
        <w:t xml:space="preserve"> that </w:t>
      </w:r>
      <w:r w:rsidR="001F677A">
        <w:t xml:space="preserve">the creator of </w:t>
      </w:r>
      <w:r>
        <w:t xml:space="preserve">the universe would care that much about </w:t>
      </w:r>
      <w:r w:rsidR="001F677A">
        <w:t>puny men</w:t>
      </w:r>
      <w:r w:rsidR="00E20C7E">
        <w:t>;</w:t>
      </w:r>
      <w:r>
        <w:t xml:space="preserve"> </w:t>
      </w:r>
      <w:r w:rsidR="00E20C7E">
        <w:t xml:space="preserve">Mat. 13:58 shows that God’s displeasure over </w:t>
      </w:r>
      <w:r w:rsidR="001F677A">
        <w:t xml:space="preserve">our </w:t>
      </w:r>
      <w:r w:rsidR="00E20C7E">
        <w:t>lack of fait</w:t>
      </w:r>
      <w:r w:rsidR="001F677A">
        <w:t xml:space="preserve">h is </w:t>
      </w:r>
      <w:r w:rsidR="00E20C7E">
        <w:t xml:space="preserve">for </w:t>
      </w:r>
      <w:r w:rsidR="001F677A">
        <w:t>our sake since faith on our part i</w:t>
      </w:r>
      <w:r w:rsidR="00BB42A7">
        <w:t>s needed for the Lord</w:t>
      </w:r>
      <w:r w:rsidR="00E20C7E">
        <w:t xml:space="preserve"> to work</w:t>
      </w:r>
      <w:r w:rsidR="001F677A">
        <w:t xml:space="preserve"> (including saving us)</w:t>
      </w:r>
      <w:r w:rsidR="00E20C7E">
        <w:t xml:space="preserve">; </w:t>
      </w:r>
    </w:p>
    <w:p w:rsidR="00EE2B48" w:rsidRDefault="00BB42A7" w:rsidP="00EE2B48">
      <w:pPr>
        <w:pStyle w:val="ListParagraph"/>
        <w:tabs>
          <w:tab w:val="left" w:pos="260"/>
        </w:tabs>
        <w:ind w:hanging="468"/>
      </w:pPr>
      <w:r>
        <w:rPr>
          <w:b/>
        </w:rPr>
        <w:tab/>
      </w:r>
      <w:r>
        <w:rPr>
          <w:b/>
        </w:rPr>
        <w:tab/>
      </w:r>
      <w:r w:rsidR="00E20C7E">
        <w:t xml:space="preserve">2 Chron. 25:14-15 shows </w:t>
      </w:r>
      <w:r w:rsidR="00E95B51">
        <w:t>dis</w:t>
      </w:r>
      <w:r w:rsidR="00190B0B">
        <w:t>trusting</w:t>
      </w:r>
      <w:r w:rsidR="00E95B51">
        <w:t xml:space="preserve"> </w:t>
      </w:r>
      <w:r w:rsidR="00190B0B">
        <w:t xml:space="preserve">God’s “ability” to guide </w:t>
      </w:r>
      <w:r>
        <w:t>and</w:t>
      </w:r>
      <w:r w:rsidR="001F677A">
        <w:t xml:space="preserve"> provide is in effect </w:t>
      </w:r>
      <w:r w:rsidR="00A017D0">
        <w:t>dismissing</w:t>
      </w:r>
      <w:r w:rsidR="001F677A">
        <w:t xml:space="preserve"> Him in favor of putting confidence in that which is not god.  </w:t>
      </w:r>
    </w:p>
    <w:p w:rsidR="00EE2B48" w:rsidRDefault="00EE2B48" w:rsidP="00EE2B48">
      <w:pPr>
        <w:pStyle w:val="ListParagraph"/>
        <w:tabs>
          <w:tab w:val="left" w:pos="260"/>
        </w:tabs>
        <w:ind w:hanging="468"/>
      </w:pPr>
    </w:p>
    <w:p w:rsidR="00EE2B48" w:rsidRDefault="00EE2B48" w:rsidP="00EE2B48">
      <w:pPr>
        <w:pStyle w:val="ListParagraph"/>
        <w:tabs>
          <w:tab w:val="left" w:pos="260"/>
          <w:tab w:val="left" w:pos="360"/>
        </w:tabs>
        <w:ind w:left="468" w:hanging="468"/>
      </w:pPr>
      <w:r>
        <w:rPr>
          <w:b/>
        </w:rPr>
        <w:t>C.</w:t>
      </w:r>
      <w:r>
        <w:rPr>
          <w:b/>
        </w:rPr>
        <w:tab/>
        <w:t xml:space="preserve"> </w:t>
      </w:r>
      <w:r>
        <w:rPr>
          <w:b/>
        </w:rPr>
        <w:tab/>
      </w:r>
      <w:r w:rsidR="00097264">
        <w:rPr>
          <w:b/>
        </w:rPr>
        <w:t xml:space="preserve">Analyzing the living faith exercised by </w:t>
      </w:r>
      <w:r w:rsidR="002979A3">
        <w:rPr>
          <w:b/>
        </w:rPr>
        <w:t xml:space="preserve">the </w:t>
      </w:r>
      <w:r w:rsidR="00097264">
        <w:rPr>
          <w:b/>
        </w:rPr>
        <w:t>two judges: Barak &amp; Jephthah</w:t>
      </w:r>
    </w:p>
    <w:p w:rsidR="00EE2B48" w:rsidRPr="00EE2B48" w:rsidRDefault="00EE2B48" w:rsidP="00EE2B48">
      <w:pPr>
        <w:pStyle w:val="ListParagraph"/>
        <w:tabs>
          <w:tab w:val="left" w:pos="260"/>
          <w:tab w:val="left" w:pos="360"/>
          <w:tab w:val="left" w:pos="720"/>
        </w:tabs>
        <w:ind w:left="475" w:hanging="475"/>
        <w:rPr>
          <w:sz w:val="36"/>
        </w:rPr>
      </w:pPr>
      <w:r>
        <w:tab/>
      </w:r>
      <w:r>
        <w:tab/>
        <w:t>1.</w:t>
      </w:r>
      <w:r>
        <w:tab/>
      </w:r>
      <w:r w:rsidR="0015259F">
        <w:t>Barak: R</w:t>
      </w:r>
      <w:r w:rsidR="00097264">
        <w:t xml:space="preserve">ead 4:4-10, 14-22. </w:t>
      </w:r>
      <w:r w:rsidR="00054C61">
        <w:t xml:space="preserve"> </w:t>
      </w:r>
      <w:r w:rsidR="002979A3">
        <w:t xml:space="preserve">In order for us to better understand the circumstances, </w:t>
      </w:r>
      <w:r>
        <w:t xml:space="preserve">imagine </w:t>
      </w:r>
      <w:r w:rsidR="0015259F">
        <w:t xml:space="preserve">his </w:t>
      </w:r>
      <w:r>
        <w:tab/>
      </w:r>
      <w:r w:rsidR="0015259F">
        <w:t>statute as that of a NFL lineman &amp;</w:t>
      </w:r>
      <w:r w:rsidR="00097264">
        <w:t xml:space="preserve"> Deborah a</w:t>
      </w:r>
      <w:r w:rsidR="0015259F">
        <w:t xml:space="preserve">s a petite cheerleader </w:t>
      </w:r>
      <w:r w:rsidR="0015259F" w:rsidRPr="00EE2B48">
        <w:rPr>
          <w:sz w:val="20"/>
          <w:szCs w:val="15"/>
        </w:rPr>
        <w:t>(with more clothes on, of course).</w:t>
      </w:r>
    </w:p>
    <w:p w:rsidR="00EE2B48" w:rsidRDefault="00EE2B48" w:rsidP="00EE2B48">
      <w:pPr>
        <w:pStyle w:val="ListParagraph"/>
        <w:tabs>
          <w:tab w:val="left" w:pos="260"/>
          <w:tab w:val="left" w:pos="360"/>
        </w:tabs>
        <w:ind w:left="270" w:hanging="270"/>
      </w:pPr>
      <w:r>
        <w:tab/>
      </w:r>
      <w:r>
        <w:tab/>
      </w:r>
      <w:r>
        <w:tab/>
      </w:r>
      <w:r w:rsidR="00097264" w:rsidRPr="00097264">
        <w:rPr>
          <w:b/>
        </w:rPr>
        <w:t>Q</w:t>
      </w:r>
      <w:r w:rsidR="00FB0D41" w:rsidRPr="00FB0D41">
        <w:rPr>
          <w:b/>
          <w:vertAlign w:val="superscript"/>
        </w:rPr>
        <w:t>1</w:t>
      </w:r>
      <w:r w:rsidR="00097264" w:rsidRPr="00097264">
        <w:rPr>
          <w:b/>
        </w:rPr>
        <w:t>:</w:t>
      </w:r>
      <w:r w:rsidR="00097264">
        <w:tab/>
        <w:t xml:space="preserve">Was Deborah pleased with </w:t>
      </w:r>
      <w:r w:rsidR="00C21C98">
        <w:t xml:space="preserve">his </w:t>
      </w:r>
      <w:r w:rsidR="00097264">
        <w:t xml:space="preserve">response upon being summoned to lead the troop </w:t>
      </w:r>
      <w:r w:rsidR="00C21C98">
        <w:t>into battle?</w:t>
      </w:r>
      <w:r w:rsidR="00054C61">
        <w:t xml:space="preserve">  </w:t>
      </w:r>
      <w:r w:rsidR="00C23F25">
        <w:tab/>
      </w:r>
      <w:r w:rsidR="00C23F25">
        <w:tab/>
      </w:r>
      <w:r>
        <w:tab/>
      </w:r>
      <w:r w:rsidR="00054C61">
        <w:t>Notice that God had informed Barak the spec</w:t>
      </w:r>
      <w:r w:rsidR="0023221E">
        <w:t>ific way in which He</w:t>
      </w:r>
      <w:r w:rsidR="00C23F25">
        <w:t xml:space="preserve"> was </w:t>
      </w:r>
      <w:r w:rsidR="00054C61">
        <w:t xml:space="preserve">going to defeat the </w:t>
      </w:r>
      <w:r w:rsidR="00C23F25">
        <w:tab/>
      </w:r>
      <w:r w:rsidR="00C23F25">
        <w:tab/>
      </w:r>
      <w:r>
        <w:tab/>
      </w:r>
      <w:r w:rsidR="00054C61">
        <w:t>enemy (4:7, 5:21: “The river Kishon swept them away”).</w:t>
      </w:r>
    </w:p>
    <w:p w:rsidR="00EE2B48" w:rsidRDefault="00EE2B48" w:rsidP="00EE2B48">
      <w:pPr>
        <w:pStyle w:val="ListParagraph"/>
        <w:tabs>
          <w:tab w:val="left" w:pos="260"/>
          <w:tab w:val="left" w:pos="360"/>
        </w:tabs>
        <w:ind w:left="270" w:hanging="270"/>
      </w:pPr>
      <w:r>
        <w:rPr>
          <w:b/>
        </w:rPr>
        <w:tab/>
      </w:r>
      <w:r>
        <w:rPr>
          <w:b/>
        </w:rPr>
        <w:tab/>
      </w:r>
      <w:r>
        <w:rPr>
          <w:b/>
        </w:rPr>
        <w:tab/>
      </w:r>
      <w:r w:rsidR="00C21C98">
        <w:rPr>
          <w:b/>
        </w:rPr>
        <w:t>R</w:t>
      </w:r>
      <w:r>
        <w:rPr>
          <w:b/>
        </w:rPr>
        <w:t>:</w:t>
      </w:r>
      <w:r>
        <w:rPr>
          <w:b/>
        </w:rPr>
        <w:tab/>
      </w:r>
      <w:r w:rsidR="00C21C98">
        <w:t>Barak’s refusal to go unless Deborah went with him (“I</w:t>
      </w:r>
      <w:r w:rsidR="00097264">
        <w:t>f you d</w:t>
      </w:r>
      <w:r w:rsidR="00C21C98">
        <w:t>on’t go with me, I won’t go</w:t>
      </w:r>
      <w:r w:rsidR="0015259F">
        <w:t>”</w:t>
      </w:r>
      <w:r w:rsidR="00097264" w:rsidRPr="00BC2783">
        <w:t xml:space="preserve">) </w:t>
      </w:r>
    </w:p>
    <w:p w:rsidR="00EE2B48" w:rsidRDefault="00EE2B48" w:rsidP="00EE2B48">
      <w:pPr>
        <w:pStyle w:val="ListParagraph"/>
        <w:tabs>
          <w:tab w:val="left" w:pos="260"/>
          <w:tab w:val="left" w:pos="360"/>
        </w:tabs>
        <w:ind w:left="270" w:hanging="270"/>
        <w:rPr>
          <w:b/>
        </w:rPr>
      </w:pPr>
      <w:r>
        <w:rPr>
          <w:b/>
        </w:rPr>
        <w:tab/>
      </w:r>
      <w:r>
        <w:rPr>
          <w:b/>
        </w:rPr>
        <w:tab/>
      </w:r>
      <w:r>
        <w:rPr>
          <w:b/>
        </w:rPr>
        <w:tab/>
      </w:r>
      <w:r>
        <w:rPr>
          <w:b/>
        </w:rPr>
        <w:tab/>
      </w:r>
      <w:r w:rsidR="00097264" w:rsidRPr="00BC2783">
        <w:t xml:space="preserve">displeased </w:t>
      </w:r>
      <w:r w:rsidR="00C21C98">
        <w:t xml:space="preserve">her who </w:t>
      </w:r>
      <w:r w:rsidR="00393731">
        <w:t>said</w:t>
      </w:r>
      <w:r w:rsidR="00097264">
        <w:t xml:space="preserve">: </w:t>
      </w:r>
      <w:r w:rsidR="00097264" w:rsidRPr="00BC2783">
        <w:t>“Ver</w:t>
      </w:r>
      <w:r w:rsidR="00097264">
        <w:t xml:space="preserve">y well, I will go with you.  But because of the way </w:t>
      </w:r>
      <w:r>
        <w:t xml:space="preserve">you </w:t>
      </w:r>
      <w:r w:rsidR="00393731">
        <w:t>a</w:t>
      </w:r>
      <w:r w:rsidR="00097264">
        <w:t>re going</w:t>
      </w:r>
      <w:r>
        <w:tab/>
      </w:r>
      <w:r w:rsidR="00097264">
        <w:t xml:space="preserve"> </w:t>
      </w:r>
      <w:r>
        <w:tab/>
      </w:r>
      <w:r w:rsidR="00097264">
        <w:t>about this, the honor will not be yours, for the Lord will hand Sisera over to a</w:t>
      </w:r>
      <w:r>
        <w:t xml:space="preserve"> </w:t>
      </w:r>
      <w:r w:rsidR="00097264">
        <w:t xml:space="preserve">woman” (4:9). </w:t>
      </w:r>
      <w:r w:rsidR="005A6C31">
        <w:rPr>
          <w:b/>
        </w:rPr>
        <w:t xml:space="preserve"> </w:t>
      </w:r>
    </w:p>
    <w:p w:rsidR="00EE2B48" w:rsidRDefault="00EE2B48" w:rsidP="00EE2B48">
      <w:pPr>
        <w:pStyle w:val="ListParagraph"/>
        <w:tabs>
          <w:tab w:val="left" w:pos="260"/>
          <w:tab w:val="left" w:pos="360"/>
        </w:tabs>
        <w:ind w:left="270" w:hanging="270"/>
      </w:pPr>
      <w:r>
        <w:rPr>
          <w:b/>
        </w:rPr>
        <w:tab/>
      </w:r>
      <w:r>
        <w:rPr>
          <w:b/>
        </w:rPr>
        <w:tab/>
      </w:r>
      <w:r>
        <w:rPr>
          <w:b/>
        </w:rPr>
        <w:tab/>
      </w:r>
      <w:r>
        <w:rPr>
          <w:b/>
        </w:rPr>
        <w:tab/>
      </w:r>
      <w:r w:rsidR="005A6C31">
        <w:t>This w</w:t>
      </w:r>
      <w:r w:rsidR="00C21C98">
        <w:t xml:space="preserve">as meant as an insult to Barak since women </w:t>
      </w:r>
      <w:r w:rsidR="0015259F">
        <w:t>wasn’t valued much a</w:t>
      </w:r>
      <w:r w:rsidR="005A6C31">
        <w:t>t that time.  S</w:t>
      </w:r>
      <w:r w:rsidR="00C21C98">
        <w:t>o i</w:t>
      </w:r>
      <w:r w:rsidR="005A6C31">
        <w:t xml:space="preserve">t was </w:t>
      </w:r>
    </w:p>
    <w:p w:rsidR="00EE2B48" w:rsidRDefault="00EE2B48" w:rsidP="00EE2B48">
      <w:pPr>
        <w:pStyle w:val="ListParagraph"/>
        <w:tabs>
          <w:tab w:val="left" w:pos="260"/>
          <w:tab w:val="left" w:pos="360"/>
        </w:tabs>
        <w:ind w:left="270" w:hanging="270"/>
      </w:pPr>
      <w:r>
        <w:tab/>
      </w:r>
      <w:r>
        <w:tab/>
      </w:r>
      <w:r>
        <w:tab/>
      </w:r>
      <w:r>
        <w:tab/>
      </w:r>
      <w:r w:rsidR="005A6C31">
        <w:t xml:space="preserve">Jael, a common house wife, who ended up killing Sisera </w:t>
      </w:r>
      <w:r>
        <w:t xml:space="preserve">(4:17, 21).  </w:t>
      </w:r>
      <w:r w:rsidR="00054C61">
        <w:t xml:space="preserve">In effect, Deborah’s </w:t>
      </w:r>
      <w:r>
        <w:tab/>
      </w:r>
      <w:r>
        <w:tab/>
      </w:r>
      <w:r>
        <w:tab/>
      </w:r>
      <w:r>
        <w:tab/>
      </w:r>
      <w:r w:rsidR="0015259F">
        <w:t xml:space="preserve">displeasure was </w:t>
      </w:r>
      <w:r w:rsidR="00054C61">
        <w:t>re</w:t>
      </w:r>
      <w:r w:rsidR="0015259F">
        <w:t>flecting</w:t>
      </w:r>
      <w:r w:rsidR="00054C61">
        <w:t xml:space="preserve"> God’s </w:t>
      </w:r>
      <w:r w:rsidR="0015259F">
        <w:t xml:space="preserve">sentiment. </w:t>
      </w:r>
      <w:r w:rsidR="00393731">
        <w:tab/>
      </w:r>
    </w:p>
    <w:p w:rsidR="00EE2B48" w:rsidRDefault="00EE2B48" w:rsidP="00EE2B48">
      <w:pPr>
        <w:pStyle w:val="ListParagraph"/>
        <w:tabs>
          <w:tab w:val="left" w:pos="260"/>
          <w:tab w:val="left" w:pos="360"/>
        </w:tabs>
        <w:ind w:left="270" w:hanging="270"/>
      </w:pPr>
    </w:p>
    <w:p w:rsidR="00EE2B48" w:rsidRDefault="00EE2B48" w:rsidP="00EE2B48">
      <w:pPr>
        <w:pStyle w:val="ListParagraph"/>
        <w:tabs>
          <w:tab w:val="left" w:pos="260"/>
          <w:tab w:val="left" w:pos="360"/>
        </w:tabs>
        <w:ind w:left="270" w:hanging="270"/>
      </w:pPr>
      <w:r>
        <w:tab/>
      </w:r>
      <w:r>
        <w:tab/>
      </w:r>
      <w:r>
        <w:tab/>
      </w:r>
      <w:r w:rsidR="00393731" w:rsidRPr="00393731">
        <w:rPr>
          <w:b/>
        </w:rPr>
        <w:t>Q</w:t>
      </w:r>
      <w:r w:rsidR="00393731" w:rsidRPr="00393731">
        <w:rPr>
          <w:b/>
          <w:vertAlign w:val="superscript"/>
        </w:rPr>
        <w:t>2</w:t>
      </w:r>
      <w:r w:rsidR="00393731">
        <w:t>:</w:t>
      </w:r>
      <w:r w:rsidR="00393731">
        <w:tab/>
      </w:r>
      <w:r w:rsidR="00C21C98">
        <w:t xml:space="preserve">Why </w:t>
      </w:r>
      <w:r w:rsidR="005A6C31">
        <w:t>the insecurity</w:t>
      </w:r>
      <w:r w:rsidR="00C21C98">
        <w:t>? What</w:t>
      </w:r>
      <w:r w:rsidR="00FB0D41">
        <w:t xml:space="preserve"> difference would the </w:t>
      </w:r>
      <w:r w:rsidR="0023221E">
        <w:t xml:space="preserve">presence of a woman make in a </w:t>
      </w:r>
      <w:r w:rsidR="00FB0D41">
        <w:t>war?</w:t>
      </w:r>
    </w:p>
    <w:p w:rsidR="00EE2B48" w:rsidRDefault="00EE2B48" w:rsidP="00EE2B48">
      <w:pPr>
        <w:pStyle w:val="ListParagraph"/>
        <w:tabs>
          <w:tab w:val="left" w:pos="260"/>
          <w:tab w:val="left" w:pos="360"/>
        </w:tabs>
        <w:ind w:left="270" w:hanging="270"/>
      </w:pPr>
      <w:r>
        <w:rPr>
          <w:b/>
        </w:rPr>
        <w:tab/>
      </w:r>
      <w:r>
        <w:rPr>
          <w:b/>
        </w:rPr>
        <w:tab/>
      </w:r>
      <w:r>
        <w:rPr>
          <w:b/>
        </w:rPr>
        <w:tab/>
      </w:r>
      <w:r w:rsidR="00FB0D41">
        <w:rPr>
          <w:b/>
        </w:rPr>
        <w:t>R:</w:t>
      </w:r>
      <w:r>
        <w:rPr>
          <w:b/>
        </w:rPr>
        <w:tab/>
      </w:r>
      <w:r w:rsidR="00FB0D41">
        <w:t xml:space="preserve">Barak, seeing that Sisera’s army had superior weapons (900 iron chariots), had reasons to </w:t>
      </w:r>
      <w:r w:rsidR="005A6C31">
        <w:tab/>
      </w:r>
      <w:r w:rsidR="00393731">
        <w:tab/>
      </w:r>
      <w:r>
        <w:tab/>
      </w:r>
      <w:r w:rsidR="00FB0D41">
        <w:t xml:space="preserve">fear despite having 10,000 men at his side.  Obviously, he didn’t want Deborah for what </w:t>
      </w:r>
      <w:r w:rsidR="005A6C31">
        <w:tab/>
      </w:r>
      <w:r w:rsidR="00393731">
        <w:tab/>
      </w:r>
      <w:r w:rsidR="00393731">
        <w:tab/>
      </w:r>
      <w:r>
        <w:tab/>
      </w:r>
      <w:r w:rsidR="00FB0D41">
        <w:t>she could do physically but for her spiritual</w:t>
      </w:r>
      <w:r w:rsidR="00054C61">
        <w:t xml:space="preserve"> presence, meaning, </w:t>
      </w:r>
      <w:r w:rsidR="00FB0D41">
        <w:t xml:space="preserve">Barak didn’t feel confident that </w:t>
      </w:r>
      <w:r>
        <w:tab/>
      </w:r>
      <w:r>
        <w:tab/>
      </w:r>
      <w:r w:rsidR="00FB0D41">
        <w:t xml:space="preserve">God </w:t>
      </w:r>
      <w:r w:rsidR="005A6C31">
        <w:t xml:space="preserve">would do what He said he would </w:t>
      </w:r>
      <w:r w:rsidR="00393731">
        <w:t xml:space="preserve">to defeat the enemy </w:t>
      </w:r>
      <w:r w:rsidR="005A6C31">
        <w:t>(</w:t>
      </w:r>
      <w:r w:rsidR="00C23F25">
        <w:t xml:space="preserve">i.e., flooding the </w:t>
      </w:r>
      <w:r w:rsidR="00393731">
        <w:t xml:space="preserve">river Kishon to </w:t>
      </w:r>
      <w:r>
        <w:tab/>
      </w:r>
      <w:r>
        <w:tab/>
      </w:r>
      <w:r>
        <w:tab/>
      </w:r>
      <w:r w:rsidR="00393731">
        <w:t xml:space="preserve">drown them) unless </w:t>
      </w:r>
      <w:r w:rsidR="00054C61">
        <w:t>Deborah st</w:t>
      </w:r>
      <w:r w:rsidR="00393731">
        <w:t xml:space="preserve">ood </w:t>
      </w:r>
      <w:r w:rsidR="0015259F">
        <w:t>next to him (as his crutch</w:t>
      </w:r>
      <w:r w:rsidR="00C23F25">
        <w:t xml:space="preserve"> or lucky </w:t>
      </w:r>
      <w:r w:rsidR="00393731">
        <w:t>charm</w:t>
      </w:r>
      <w:r w:rsidR="00C23F25">
        <w:t>).</w:t>
      </w:r>
    </w:p>
    <w:p w:rsidR="005A6C31" w:rsidRDefault="00EE2B48" w:rsidP="00EE2B48">
      <w:pPr>
        <w:pStyle w:val="ListParagraph"/>
        <w:tabs>
          <w:tab w:val="left" w:pos="260"/>
          <w:tab w:val="left" w:pos="360"/>
        </w:tabs>
        <w:ind w:left="270" w:hanging="270"/>
      </w:pPr>
      <w:r>
        <w:tab/>
      </w:r>
      <w:r>
        <w:tab/>
      </w:r>
      <w:r>
        <w:tab/>
      </w:r>
      <w:r>
        <w:tab/>
      </w:r>
      <w:r w:rsidR="0015259F">
        <w:t>There a</w:t>
      </w:r>
      <w:r w:rsidR="005A6C31">
        <w:t>re times when such attitude maybe construed as humility</w:t>
      </w:r>
      <w:r w:rsidR="006E51A3">
        <w:t xml:space="preserve"> (as in, “Brothers, </w:t>
      </w:r>
      <w:r w:rsidR="00393731">
        <w:t xml:space="preserve">I </w:t>
      </w:r>
      <w:r>
        <w:t>c</w:t>
      </w:r>
      <w:r w:rsidR="00393731">
        <w:t xml:space="preserve">an’t do it </w:t>
      </w:r>
      <w:r>
        <w:tab/>
      </w:r>
      <w:r>
        <w:tab/>
      </w:r>
      <w:r w:rsidR="00393731">
        <w:t>alone, I need your help”)</w:t>
      </w:r>
      <w:r w:rsidR="005A6C31">
        <w:t>, but the urgency of the situation and God’s clear assurance</w:t>
      </w:r>
      <w:r w:rsidR="00393731">
        <w:t xml:space="preserve"> </w:t>
      </w:r>
      <w:r w:rsidR="005A6C31">
        <w:t xml:space="preserve">demanded </w:t>
      </w:r>
      <w:r>
        <w:tab/>
      </w:r>
      <w:r>
        <w:tab/>
      </w:r>
      <w:r w:rsidR="00393731">
        <w:t xml:space="preserve">that </w:t>
      </w:r>
      <w:r w:rsidR="005A6C31">
        <w:t xml:space="preserve">Barak </w:t>
      </w:r>
      <w:r w:rsidR="0023221E">
        <w:t>“</w:t>
      </w:r>
      <w:r w:rsidR="005A6C31">
        <w:t xml:space="preserve">ride the </w:t>
      </w:r>
      <w:r w:rsidR="0023221E">
        <w:t>bicycle without training wheels” (i.e., trust God).</w:t>
      </w:r>
      <w:r w:rsidR="005A6C31">
        <w:t xml:space="preserve">  </w:t>
      </w:r>
    </w:p>
    <w:p w:rsidR="00393731" w:rsidRDefault="00393731" w:rsidP="00EE2B48">
      <w:pPr>
        <w:pStyle w:val="ListParagraph"/>
        <w:tabs>
          <w:tab w:val="left" w:pos="260"/>
          <w:tab w:val="left" w:pos="1080"/>
        </w:tabs>
        <w:ind w:left="468" w:hanging="468"/>
      </w:pPr>
      <w:r>
        <w:tab/>
      </w:r>
      <w:r>
        <w:tab/>
      </w:r>
    </w:p>
    <w:p w:rsidR="00EE2B48" w:rsidRDefault="00EE2B48" w:rsidP="00EE2B48">
      <w:pPr>
        <w:pStyle w:val="ListParagraph"/>
        <w:tabs>
          <w:tab w:val="left" w:pos="260"/>
          <w:tab w:val="left" w:pos="630"/>
          <w:tab w:val="left" w:pos="720"/>
          <w:tab w:val="left" w:pos="1080"/>
        </w:tabs>
        <w:ind w:left="468" w:hanging="468"/>
      </w:pPr>
      <w:r>
        <w:tab/>
        <w:t>2.</w:t>
      </w:r>
      <w:r>
        <w:tab/>
      </w:r>
      <w:r>
        <w:tab/>
      </w:r>
      <w:r w:rsidR="009C4D0B">
        <w:t>Judge Jephthah</w:t>
      </w:r>
      <w:r w:rsidR="009304DD">
        <w:t xml:space="preserve"> did a similar thing</w:t>
      </w:r>
      <w:r w:rsidR="009C4D0B">
        <w:t>.</w:t>
      </w:r>
      <w:r w:rsidR="009304DD">
        <w:t xml:space="preserve">  Read 11:28-48 and</w:t>
      </w:r>
      <w:r w:rsidR="006F15FB">
        <w:t xml:space="preserve"> focus on 29-30. </w:t>
      </w:r>
    </w:p>
    <w:p w:rsidR="00EE2B48" w:rsidRDefault="00EE2B48" w:rsidP="00EE2B48">
      <w:pPr>
        <w:pStyle w:val="ListParagraph"/>
        <w:tabs>
          <w:tab w:val="left" w:pos="260"/>
          <w:tab w:val="left" w:pos="720"/>
          <w:tab w:val="left" w:pos="1080"/>
        </w:tabs>
        <w:ind w:left="630" w:hanging="468"/>
      </w:pPr>
      <w:r>
        <w:tab/>
      </w:r>
      <w:r w:rsidR="006F15FB">
        <w:rPr>
          <w:b/>
        </w:rPr>
        <w:t>Q</w:t>
      </w:r>
      <w:r w:rsidR="009A0F33" w:rsidRPr="009A0F33">
        <w:rPr>
          <w:b/>
          <w:vertAlign w:val="superscript"/>
        </w:rPr>
        <w:t>1</w:t>
      </w:r>
      <w:r>
        <w:t>:</w:t>
      </w:r>
      <w:r>
        <w:tab/>
      </w:r>
      <w:r w:rsidR="006F15FB">
        <w:t>In what way is “If you give me the Ammonites into my han</w:t>
      </w:r>
      <w:r>
        <w:t xml:space="preserve">ds, I will sacrifice the first </w:t>
      </w:r>
      <w:r w:rsidR="006F15FB">
        <w:t xml:space="preserve">thing that </w:t>
      </w:r>
    </w:p>
    <w:p w:rsidR="00EE2B48" w:rsidRDefault="00EE2B48" w:rsidP="00EE2B48">
      <w:pPr>
        <w:pStyle w:val="ListParagraph"/>
        <w:tabs>
          <w:tab w:val="left" w:pos="260"/>
          <w:tab w:val="left" w:pos="720"/>
          <w:tab w:val="left" w:pos="1080"/>
        </w:tabs>
        <w:ind w:left="630" w:hanging="468"/>
      </w:pPr>
      <w:r>
        <w:rPr>
          <w:b/>
        </w:rPr>
        <w:tab/>
      </w:r>
      <w:r>
        <w:rPr>
          <w:b/>
        </w:rPr>
        <w:tab/>
      </w:r>
      <w:r w:rsidR="006F15FB">
        <w:t xml:space="preserve">comes out of my house when I return home” similar to </w:t>
      </w:r>
      <w:r w:rsidR="009304DD">
        <w:t>Barak’s “If you don’t go with me, I won’t go”?</w:t>
      </w:r>
      <w:r w:rsidR="00C70F03">
        <w:t xml:space="preserve">  Notice wh</w:t>
      </w:r>
      <w:r w:rsidR="0023221E">
        <w:t xml:space="preserve">at God did </w:t>
      </w:r>
      <w:r w:rsidR="00C70F03">
        <w:t>in verse 29</w:t>
      </w:r>
      <w:r w:rsidR="0023221E">
        <w:t xml:space="preserve"> to secure the victory for him.</w:t>
      </w:r>
    </w:p>
    <w:p w:rsidR="00C70F03" w:rsidRDefault="00EE2B48" w:rsidP="00EE2B48">
      <w:pPr>
        <w:pStyle w:val="ListParagraph"/>
        <w:tabs>
          <w:tab w:val="left" w:pos="260"/>
          <w:tab w:val="left" w:pos="720"/>
          <w:tab w:val="left" w:pos="1080"/>
        </w:tabs>
        <w:ind w:left="630" w:hanging="468"/>
      </w:pPr>
      <w:r>
        <w:tab/>
      </w:r>
      <w:r w:rsidR="009304DD">
        <w:rPr>
          <w:b/>
        </w:rPr>
        <w:t>R:</w:t>
      </w:r>
      <w:r w:rsidR="009304DD">
        <w:rPr>
          <w:b/>
        </w:rPr>
        <w:tab/>
      </w:r>
      <w:r w:rsidR="00C70F03">
        <w:t xml:space="preserve">God had given what </w:t>
      </w:r>
      <w:r w:rsidR="00C70F03" w:rsidRPr="00AB4269">
        <w:t xml:space="preserve">Jephthah </w:t>
      </w:r>
      <w:r w:rsidR="00C70F03">
        <w:t xml:space="preserve">needed for a victory: allowing His Spirit to come upon him </w:t>
      </w:r>
      <w:r w:rsidR="00C70F03">
        <w:tab/>
        <w:t xml:space="preserve">(just like Barak was told that God had a plan to defeat the enemy).  But this mighty </w:t>
      </w:r>
      <w:r>
        <w:t xml:space="preserve">warrior, like </w:t>
      </w:r>
      <w:r w:rsidR="00E540D3">
        <w:t xml:space="preserve">Barak, needed </w:t>
      </w:r>
      <w:r w:rsidR="00C70F03">
        <w:t xml:space="preserve">additional assurance, so he made a great sounding but ultimately rash </w:t>
      </w:r>
      <w:r w:rsidR="006E51A3">
        <w:t xml:space="preserve">vow.  </w:t>
      </w:r>
      <w:r w:rsidR="00C70F03">
        <w:t xml:space="preserve">Some </w:t>
      </w:r>
      <w:r w:rsidR="002A47C5">
        <w:t>believe</w:t>
      </w:r>
      <w:r w:rsidR="00C70F03">
        <w:t xml:space="preserve"> </w:t>
      </w:r>
      <w:r w:rsidR="002A47C5">
        <w:t xml:space="preserve">that </w:t>
      </w:r>
      <w:r w:rsidR="00C70F03">
        <w:t>he was thinking of</w:t>
      </w:r>
      <w:r w:rsidR="002A47C5">
        <w:t xml:space="preserve"> </w:t>
      </w:r>
      <w:r w:rsidR="00C70F03">
        <w:t>animals</w:t>
      </w:r>
      <w:r w:rsidR="009A0F33">
        <w:t xml:space="preserve"> </w:t>
      </w:r>
      <w:r w:rsidR="00C70F03">
        <w:t>but more likely he was</w:t>
      </w:r>
      <w:r w:rsidR="009A0F33">
        <w:t>n’t</w:t>
      </w:r>
      <w:r w:rsidR="00C70F03">
        <w:t xml:space="preserve"> thinking </w:t>
      </w:r>
      <w:r w:rsidR="009A0F33">
        <w:t>at all</w:t>
      </w:r>
      <w:r w:rsidR="00184467">
        <w:t>.  O</w:t>
      </w:r>
      <w:r w:rsidR="002A47C5">
        <w:t xml:space="preserve">ther commentators </w:t>
      </w:r>
      <w:r w:rsidR="009A0F33">
        <w:t xml:space="preserve">think </w:t>
      </w:r>
      <w:r w:rsidR="002A47C5">
        <w:t>that he was thinking of</w:t>
      </w:r>
      <w:r w:rsidR="009A0F33">
        <w:t xml:space="preserve"> some house servants coming out to greet him. </w:t>
      </w:r>
      <w:r w:rsidR="0023221E">
        <w:t>Common sense would’</w:t>
      </w:r>
      <w:r w:rsidR="009A0F33">
        <w:t>ve told him that his only daughter might be the first one</w:t>
      </w:r>
      <w:r w:rsidR="0023221E">
        <w:t xml:space="preserve"> </w:t>
      </w:r>
      <w:r w:rsidR="006E51A3">
        <w:tab/>
      </w:r>
      <w:r w:rsidR="0023221E">
        <w:t xml:space="preserve">out the door to greet her dad since he had been away for a while. </w:t>
      </w:r>
    </w:p>
    <w:p w:rsidR="009A0F33" w:rsidRDefault="009A0F33" w:rsidP="00EE2B48">
      <w:pPr>
        <w:pStyle w:val="ListParagraph"/>
        <w:tabs>
          <w:tab w:val="left" w:pos="260"/>
          <w:tab w:val="left" w:pos="1080"/>
        </w:tabs>
        <w:ind w:left="468" w:hanging="468"/>
      </w:pPr>
    </w:p>
    <w:p w:rsidR="009A0F33" w:rsidRDefault="00EE2B48" w:rsidP="00EE2B48">
      <w:pPr>
        <w:pStyle w:val="ListParagraph"/>
        <w:tabs>
          <w:tab w:val="left" w:pos="260"/>
          <w:tab w:val="left" w:pos="1080"/>
        </w:tabs>
        <w:ind w:left="468" w:hanging="468"/>
      </w:pPr>
      <w:r>
        <w:tab/>
      </w:r>
      <w:r w:rsidR="009A0F33">
        <w:rPr>
          <w:b/>
        </w:rPr>
        <w:t>Q</w:t>
      </w:r>
      <w:r w:rsidR="009A0F33" w:rsidRPr="009A0F33">
        <w:rPr>
          <w:b/>
          <w:vertAlign w:val="superscript"/>
        </w:rPr>
        <w:t>2</w:t>
      </w:r>
      <w:r w:rsidR="009A0F33">
        <w:rPr>
          <w:b/>
        </w:rPr>
        <w:t xml:space="preserve">: </w:t>
      </w:r>
      <w:r w:rsidR="009A0F33">
        <w:t>Ultimately, why was his vow such an affront to God?</w:t>
      </w:r>
    </w:p>
    <w:p w:rsidR="00C70F03" w:rsidRDefault="00EE2B48" w:rsidP="00EE2B48">
      <w:pPr>
        <w:pStyle w:val="ListParagraph"/>
        <w:tabs>
          <w:tab w:val="left" w:pos="260"/>
          <w:tab w:val="left" w:pos="630"/>
          <w:tab w:val="left" w:pos="1080"/>
        </w:tabs>
        <w:ind w:left="468" w:hanging="468"/>
      </w:pPr>
      <w:r>
        <w:tab/>
      </w:r>
      <w:r w:rsidR="009A0F33">
        <w:rPr>
          <w:b/>
        </w:rPr>
        <w:t>R:</w:t>
      </w:r>
      <w:r>
        <w:rPr>
          <w:b/>
        </w:rPr>
        <w:tab/>
      </w:r>
      <w:r w:rsidR="00C70F03">
        <w:t xml:space="preserve">In effect, Jephthah </w:t>
      </w:r>
      <w:r w:rsidR="00C70F03" w:rsidRPr="00AB4269">
        <w:t>did not endear himsel</w:t>
      </w:r>
      <w:r w:rsidR="00C70F03">
        <w:t xml:space="preserve">f to God by bargaining with </w:t>
      </w:r>
      <w:r w:rsidR="009A0F33">
        <w:t>Him,</w:t>
      </w:r>
      <w:r w:rsidR="00C70F03">
        <w:t xml:space="preserve"> as if </w:t>
      </w:r>
      <w:r w:rsidR="007A057A">
        <w:t>the Lord</w:t>
      </w:r>
      <w:r w:rsidR="00C70F03">
        <w:t xml:space="preserve"> </w:t>
      </w:r>
      <w:r w:rsidR="009A0F33">
        <w:tab/>
      </w:r>
      <w:r w:rsidR="00C70F03">
        <w:t xml:space="preserve">wouldn’t give him the </w:t>
      </w:r>
      <w:r w:rsidR="009A0F33">
        <w:t xml:space="preserve">promised </w:t>
      </w:r>
      <w:r w:rsidR="00C70F03">
        <w:t>victory unless he made a human sacrifice</w:t>
      </w:r>
      <w:r>
        <w:t xml:space="preserve"> (a Canaanite </w:t>
      </w:r>
      <w:r>
        <w:tab/>
      </w:r>
      <w:r w:rsidR="009A0F33">
        <w:t xml:space="preserve">practice).  That’s a puny and distorted view of God and His character!  </w:t>
      </w:r>
    </w:p>
    <w:p w:rsidR="002A47C5" w:rsidRDefault="002A47C5" w:rsidP="00EE2B48">
      <w:pPr>
        <w:pStyle w:val="ListParagraph"/>
        <w:tabs>
          <w:tab w:val="left" w:pos="260"/>
          <w:tab w:val="left" w:pos="1080"/>
        </w:tabs>
        <w:ind w:left="468" w:hanging="468"/>
      </w:pPr>
    </w:p>
    <w:p w:rsidR="00EE2B48" w:rsidRDefault="00EE2B48" w:rsidP="00EE2B48">
      <w:pPr>
        <w:pStyle w:val="ListParagraph"/>
        <w:tabs>
          <w:tab w:val="left" w:pos="260"/>
          <w:tab w:val="left" w:pos="630"/>
          <w:tab w:val="left" w:pos="1080"/>
        </w:tabs>
        <w:ind w:left="468" w:hanging="468"/>
      </w:pPr>
      <w:r>
        <w:tab/>
      </w:r>
      <w:r w:rsidR="002A47C5">
        <w:t>3.</w:t>
      </w:r>
      <w:r w:rsidR="002A47C5">
        <w:tab/>
      </w:r>
      <w:r>
        <w:tab/>
      </w:r>
      <w:r w:rsidR="002A47C5">
        <w:t xml:space="preserve">Final point: </w:t>
      </w:r>
      <w:r w:rsidR="00E540D3">
        <w:t>D</w:t>
      </w:r>
      <w:r w:rsidR="002A47C5">
        <w:t xml:space="preserve">espite their imperfect faith, </w:t>
      </w:r>
      <w:r w:rsidR="00E540D3">
        <w:t xml:space="preserve">God used these two men to deliver Israel from </w:t>
      </w:r>
      <w:r w:rsidR="002A47C5">
        <w:t xml:space="preserve">her </w:t>
      </w:r>
      <w:r w:rsidR="00E540D3">
        <w:tab/>
      </w:r>
      <w:r w:rsidR="002A47C5">
        <w:t>oppressors.  Moreover, their names are found in</w:t>
      </w:r>
      <w:r w:rsidR="00E540D3">
        <w:t xml:space="preserve"> Hebrew 11:32 as </w:t>
      </w:r>
      <w:r w:rsidR="00AA2AAE">
        <w:t xml:space="preserve">examples of certain </w:t>
      </w:r>
      <w:r w:rsidR="002A47C5">
        <w:t>OT</w:t>
      </w:r>
      <w:r w:rsidR="00AA2AAE">
        <w:t xml:space="preserve"> </w:t>
      </w:r>
    </w:p>
    <w:p w:rsidR="00AA2AAE" w:rsidRDefault="00EE2B48" w:rsidP="00EE2B48">
      <w:pPr>
        <w:pStyle w:val="ListParagraph"/>
        <w:tabs>
          <w:tab w:val="left" w:pos="260"/>
          <w:tab w:val="left" w:pos="630"/>
          <w:tab w:val="left" w:pos="1080"/>
        </w:tabs>
        <w:ind w:left="468" w:hanging="468"/>
      </w:pPr>
      <w:r>
        <w:tab/>
      </w:r>
      <w:r>
        <w:tab/>
      </w:r>
      <w:r>
        <w:tab/>
      </w:r>
      <w:r w:rsidR="00AA2AAE">
        <w:t>people who demonstrated faith in God, as Barak finally did, later.</w:t>
      </w:r>
    </w:p>
    <w:p w:rsidR="00AA2AAE" w:rsidRDefault="00AA2AAE" w:rsidP="00EE2B48">
      <w:pPr>
        <w:pStyle w:val="ListParagraph"/>
        <w:tabs>
          <w:tab w:val="left" w:pos="260"/>
          <w:tab w:val="left" w:pos="1080"/>
        </w:tabs>
        <w:ind w:left="468" w:hanging="468"/>
      </w:pPr>
    </w:p>
    <w:p w:rsidR="00EE2B48" w:rsidRDefault="00EE2B48" w:rsidP="00EE2B48">
      <w:pPr>
        <w:pStyle w:val="ListParagraph"/>
        <w:tabs>
          <w:tab w:val="left" w:pos="260"/>
          <w:tab w:val="left" w:pos="630"/>
          <w:tab w:val="left" w:pos="1080"/>
        </w:tabs>
        <w:ind w:left="468" w:hanging="468"/>
      </w:pPr>
      <w:r>
        <w:tab/>
      </w:r>
      <w:r w:rsidR="002A47C5">
        <w:rPr>
          <w:b/>
        </w:rPr>
        <w:t>Q</w:t>
      </w:r>
      <w:r>
        <w:rPr>
          <w:b/>
        </w:rPr>
        <w:t>:</w:t>
      </w:r>
      <w:r>
        <w:rPr>
          <w:b/>
        </w:rPr>
        <w:tab/>
      </w:r>
      <w:r w:rsidR="002A47C5">
        <w:t xml:space="preserve">What does this say about God?  </w:t>
      </w:r>
    </w:p>
    <w:p w:rsidR="004D6F86" w:rsidRDefault="00EE2B48" w:rsidP="00EE2B48">
      <w:pPr>
        <w:pStyle w:val="ListParagraph"/>
        <w:tabs>
          <w:tab w:val="left" w:pos="260"/>
          <w:tab w:val="left" w:pos="630"/>
          <w:tab w:val="left" w:pos="1080"/>
        </w:tabs>
        <w:ind w:left="468" w:hanging="468"/>
      </w:pPr>
      <w:r>
        <w:rPr>
          <w:b/>
        </w:rPr>
        <w:tab/>
      </w:r>
      <w:r w:rsidR="002A47C5">
        <w:rPr>
          <w:b/>
        </w:rPr>
        <w:t>R:</w:t>
      </w:r>
      <w:r w:rsidR="002A47C5">
        <w:rPr>
          <w:vertAlign w:val="superscript"/>
        </w:rPr>
        <w:tab/>
      </w:r>
      <w:r w:rsidR="0023221E">
        <w:t>T</w:t>
      </w:r>
      <w:r w:rsidR="002A47C5">
        <w:t xml:space="preserve">his </w:t>
      </w:r>
      <w:r w:rsidR="00E540D3">
        <w:t>speaks of God’s immense grace</w:t>
      </w:r>
      <w:r w:rsidR="002A47C5">
        <w:t>: giving u</w:t>
      </w:r>
      <w:r w:rsidR="00184467">
        <w:t>s what we don’t deserve! The Lord</w:t>
      </w:r>
      <w:r w:rsidR="002A47C5">
        <w:t xml:space="preserve"> uses us, </w:t>
      </w:r>
      <w:r w:rsidR="00DA54A3">
        <w:tab/>
      </w:r>
      <w:r w:rsidR="002A47C5">
        <w:t xml:space="preserve">not </w:t>
      </w:r>
      <w:r>
        <w:tab/>
      </w:r>
      <w:r w:rsidR="00DA54A3">
        <w:t xml:space="preserve">because </w:t>
      </w:r>
      <w:r w:rsidR="0023221E">
        <w:t>we’</w:t>
      </w:r>
      <w:r w:rsidR="002A47C5">
        <w:t xml:space="preserve">re so </w:t>
      </w:r>
      <w:r w:rsidR="0023221E">
        <w:t>naturally</w:t>
      </w:r>
      <w:r w:rsidR="00184467">
        <w:t xml:space="preserve"> </w:t>
      </w:r>
      <w:r w:rsidR="0023221E">
        <w:t xml:space="preserve">&amp; </w:t>
      </w:r>
      <w:r w:rsidR="007A057A">
        <w:t>spiritually wonderful, but b</w:t>
      </w:r>
      <w:r w:rsidR="0023221E">
        <w:t>ecause He so loves the hurting &amp;</w:t>
      </w:r>
      <w:r w:rsidR="007A057A">
        <w:t xml:space="preserve"> </w:t>
      </w:r>
      <w:r>
        <w:tab/>
      </w:r>
      <w:r w:rsidR="007A057A">
        <w:t xml:space="preserve">needy </w:t>
      </w:r>
      <w:r>
        <w:tab/>
      </w:r>
      <w:r w:rsidR="007A057A">
        <w:t xml:space="preserve">people that </w:t>
      </w:r>
      <w:r w:rsidR="00184467">
        <w:t xml:space="preserve">God </w:t>
      </w:r>
      <w:r w:rsidR="0023221E">
        <w:t xml:space="preserve">is willing to use any inadequate person </w:t>
      </w:r>
      <w:r w:rsidR="00184467">
        <w:t xml:space="preserve">who at least made </w:t>
      </w:r>
      <w:r w:rsidR="00DA54A3">
        <w:t xml:space="preserve">himself </w:t>
      </w:r>
      <w:r w:rsidR="007A057A">
        <w:t xml:space="preserve">available to </w:t>
      </w:r>
      <w:r>
        <w:tab/>
      </w:r>
      <w:r w:rsidR="007A057A">
        <w:t xml:space="preserve">God.  </w:t>
      </w:r>
      <w:r w:rsidR="0023221E">
        <w:t>But would</w:t>
      </w:r>
      <w:r w:rsidR="00184467">
        <w:t xml:space="preserve">n’t this view discourage us </w:t>
      </w:r>
      <w:r w:rsidR="0023221E">
        <w:t xml:space="preserve">from changing </w:t>
      </w:r>
      <w:r w:rsidR="00184467">
        <w:t>to better our</w:t>
      </w:r>
      <w:r w:rsidR="0023221E">
        <w:t xml:space="preserve">selves? </w:t>
      </w:r>
    </w:p>
    <w:p w:rsidR="002979A3" w:rsidRDefault="002979A3" w:rsidP="00EE2B48">
      <w:pPr>
        <w:pStyle w:val="ListParagraph"/>
        <w:tabs>
          <w:tab w:val="left" w:pos="260"/>
          <w:tab w:val="left" w:pos="1080"/>
        </w:tabs>
        <w:ind w:left="468" w:hanging="468"/>
      </w:pPr>
    </w:p>
    <w:p w:rsidR="00AA2AAE" w:rsidRDefault="00EE2B48" w:rsidP="00EE2B48">
      <w:pPr>
        <w:pStyle w:val="ListParagraph"/>
        <w:tabs>
          <w:tab w:val="left" w:pos="260"/>
          <w:tab w:val="left" w:pos="630"/>
          <w:tab w:val="left" w:pos="1080"/>
        </w:tabs>
        <w:ind w:left="468" w:hanging="468"/>
      </w:pPr>
      <w:r>
        <w:tab/>
      </w:r>
      <w:r w:rsidR="00AA2AAE">
        <w:t>4.</w:t>
      </w:r>
      <w:r>
        <w:tab/>
      </w:r>
      <w:r w:rsidR="00AA2AAE">
        <w:tab/>
        <w:t xml:space="preserve">The good news is that His grace </w:t>
      </w:r>
      <w:r w:rsidR="006C56BA">
        <w:t xml:space="preserve">&amp; mercy </w:t>
      </w:r>
      <w:r w:rsidR="00DA54A3">
        <w:t xml:space="preserve">do change us. Barak wasn’t rejected at his </w:t>
      </w:r>
      <w:r w:rsidR="00AA2AAE">
        <w:t xml:space="preserve">refusal to </w:t>
      </w:r>
      <w:r>
        <w:tab/>
      </w:r>
      <w:r w:rsidR="00AA2AAE">
        <w:t>go</w:t>
      </w:r>
      <w:r w:rsidR="006C56BA">
        <w:t xml:space="preserve"> </w:t>
      </w:r>
      <w:r w:rsidR="00AA2AAE">
        <w:t xml:space="preserve">into battle </w:t>
      </w:r>
      <w:r w:rsidR="006C56BA">
        <w:t>without Deborah</w:t>
      </w:r>
      <w:r w:rsidR="00AA2AAE">
        <w:t xml:space="preserve"> (</w:t>
      </w:r>
      <w:r w:rsidR="006C56BA">
        <w:t xml:space="preserve">implying that </w:t>
      </w:r>
      <w:r w:rsidR="00DA54A3">
        <w:t xml:space="preserve">the Lord’s presence alone was </w:t>
      </w:r>
      <w:r w:rsidR="00AA2AAE">
        <w:t>inadequate</w:t>
      </w:r>
      <w:r>
        <w:t xml:space="preserve"> </w:t>
      </w:r>
      <w:r w:rsidR="006C56BA">
        <w:t xml:space="preserve">for </w:t>
      </w:r>
      <w:r>
        <w:tab/>
      </w:r>
      <w:r w:rsidR="006C56BA">
        <w:t>victory</w:t>
      </w:r>
      <w:r w:rsidR="00AA2AAE">
        <w:t>)</w:t>
      </w:r>
      <w:r w:rsidR="006C56BA">
        <w:t xml:space="preserve">, but He was shown mercy!  In 4:14-16, we already see the change in Barak. </w:t>
      </w:r>
    </w:p>
    <w:p w:rsidR="00EE2B48" w:rsidRDefault="00EE2B48" w:rsidP="00EE2B48">
      <w:pPr>
        <w:pStyle w:val="ListParagraph"/>
        <w:tabs>
          <w:tab w:val="left" w:pos="260"/>
          <w:tab w:val="left" w:pos="630"/>
          <w:tab w:val="left" w:pos="1080"/>
        </w:tabs>
        <w:ind w:left="468" w:hanging="468"/>
      </w:pPr>
      <w:r>
        <w:tab/>
      </w:r>
      <w:r w:rsidR="006C56BA">
        <w:rPr>
          <w:b/>
        </w:rPr>
        <w:t>Q</w:t>
      </w:r>
      <w:r w:rsidR="006C56BA" w:rsidRPr="006C56BA">
        <w:rPr>
          <w:b/>
          <w:vertAlign w:val="superscript"/>
        </w:rPr>
        <w:t>1</w:t>
      </w:r>
      <w:r w:rsidR="006C56BA" w:rsidRPr="006C56BA">
        <w:t>:</w:t>
      </w:r>
      <w:r w:rsidR="006C56BA">
        <w:tab/>
        <w:t>What change do you see in Barak when told by Deborah, “Go” (without her)?</w:t>
      </w:r>
    </w:p>
    <w:p w:rsidR="006C56BA" w:rsidRDefault="00EE2B48" w:rsidP="00EE2B48">
      <w:pPr>
        <w:pStyle w:val="ListParagraph"/>
        <w:tabs>
          <w:tab w:val="left" w:pos="260"/>
          <w:tab w:val="left" w:pos="630"/>
          <w:tab w:val="left" w:pos="1080"/>
        </w:tabs>
        <w:ind w:left="468" w:hanging="468"/>
      </w:pPr>
      <w:r>
        <w:rPr>
          <w:b/>
        </w:rPr>
        <w:tab/>
      </w:r>
      <w:r w:rsidR="006C56BA">
        <w:rPr>
          <w:b/>
        </w:rPr>
        <w:t>R:</w:t>
      </w:r>
      <w:r w:rsidR="006C56BA">
        <w:rPr>
          <w:b/>
        </w:rPr>
        <w:tab/>
      </w:r>
      <w:r w:rsidR="006C56BA">
        <w:t xml:space="preserve">This time, he simply went because he believed what he </w:t>
      </w:r>
      <w:r>
        <w:t xml:space="preserve">was told: “This is the day the </w:t>
      </w:r>
      <w:r w:rsidR="006C56BA">
        <w:t xml:space="preserve">LORD </w:t>
      </w:r>
      <w:r>
        <w:tab/>
      </w:r>
      <w:r w:rsidR="006C56BA">
        <w:t>has given Sisera into your hands.”</w:t>
      </w:r>
      <w:r w:rsidR="00BF554C">
        <w:t xml:space="preserve">  That’s the change!  </w:t>
      </w:r>
    </w:p>
    <w:p w:rsidR="00EE2B48" w:rsidRPr="006C56BA" w:rsidRDefault="00EE2B48" w:rsidP="00EE2B48">
      <w:pPr>
        <w:pStyle w:val="ListParagraph"/>
        <w:tabs>
          <w:tab w:val="left" w:pos="260"/>
          <w:tab w:val="left" w:pos="630"/>
          <w:tab w:val="left" w:pos="1080"/>
        </w:tabs>
        <w:ind w:left="468" w:hanging="468"/>
      </w:pPr>
    </w:p>
    <w:p w:rsidR="00EE2B48" w:rsidRDefault="00AA2AAE" w:rsidP="00EE2B48">
      <w:pPr>
        <w:pStyle w:val="ListParagraph"/>
        <w:tabs>
          <w:tab w:val="left" w:pos="260"/>
          <w:tab w:val="left" w:pos="630"/>
          <w:tab w:val="left" w:pos="1080"/>
        </w:tabs>
        <w:ind w:left="468" w:hanging="468"/>
      </w:pPr>
      <w:r>
        <w:t xml:space="preserve">  </w:t>
      </w:r>
      <w:r w:rsidR="006C56BA">
        <w:tab/>
      </w:r>
      <w:r w:rsidR="006C56BA">
        <w:rPr>
          <w:b/>
        </w:rPr>
        <w:t>Q</w:t>
      </w:r>
      <w:r w:rsidR="006C56BA" w:rsidRPr="006C56BA">
        <w:rPr>
          <w:b/>
          <w:vertAlign w:val="superscript"/>
        </w:rPr>
        <w:t>2</w:t>
      </w:r>
      <w:r w:rsidR="00EE2B48">
        <w:t>:</w:t>
      </w:r>
      <w:r w:rsidR="00EE2B48">
        <w:tab/>
      </w:r>
      <w:r w:rsidR="006C56BA">
        <w:t>How should this make us feel</w:t>
      </w:r>
      <w:r w:rsidR="00DA54A3">
        <w:t>, especially when we are in a poor spiritual condition?</w:t>
      </w:r>
    </w:p>
    <w:p w:rsidR="006F15FB" w:rsidRPr="00EE2B48" w:rsidRDefault="00EE2B48" w:rsidP="00EE2B48">
      <w:pPr>
        <w:pStyle w:val="ListParagraph"/>
        <w:tabs>
          <w:tab w:val="left" w:pos="260"/>
          <w:tab w:val="left" w:pos="630"/>
          <w:tab w:val="left" w:pos="1080"/>
        </w:tabs>
        <w:ind w:left="468" w:hanging="468"/>
      </w:pPr>
      <w:r>
        <w:rPr>
          <w:b/>
        </w:rPr>
        <w:tab/>
        <w:t>R:</w:t>
      </w:r>
      <w:r>
        <w:rPr>
          <w:b/>
        </w:rPr>
        <w:tab/>
      </w:r>
      <w:r w:rsidR="007A057A">
        <w:t>I think this should encourage us not to lose hope in the Lord, especially when our walk</w:t>
      </w:r>
      <w:r>
        <w:t xml:space="preserve"> is </w:t>
      </w:r>
      <w:r w:rsidR="006C56BA">
        <w:t xml:space="preserve">not </w:t>
      </w:r>
      <w:r>
        <w:tab/>
      </w:r>
      <w:r w:rsidR="007A057A">
        <w:t xml:space="preserve">all that great!  </w:t>
      </w:r>
      <w:r w:rsidR="006C56BA">
        <w:t xml:space="preserve">The realization that God is still with us </w:t>
      </w:r>
      <w:r w:rsidR="00BF554C">
        <w:t>and use</w:t>
      </w:r>
      <w:r w:rsidR="00DA54A3">
        <w:t>s</w:t>
      </w:r>
      <w:r w:rsidR="00BF554C">
        <w:t xml:space="preserve"> us, that is, </w:t>
      </w:r>
      <w:r w:rsidR="006C56BA">
        <w:t>despite of us</w:t>
      </w:r>
      <w:r w:rsidR="00BF554C">
        <w:t>,</w:t>
      </w:r>
      <w:r w:rsidR="006C56BA">
        <w:t xml:space="preserve"> </w:t>
      </w:r>
      <w:r w:rsidR="00BF554C">
        <w:t xml:space="preserve">is the </w:t>
      </w:r>
      <w:r>
        <w:tab/>
      </w:r>
      <w:r w:rsidR="00BF554C">
        <w:t xml:space="preserve">very impetus </w:t>
      </w:r>
      <w:r w:rsidR="006C56BA">
        <w:t xml:space="preserve">that </w:t>
      </w:r>
      <w:r w:rsidR="00F7488A">
        <w:t xml:space="preserve">can </w:t>
      </w:r>
      <w:r w:rsidR="00BF554C">
        <w:t xml:space="preserve">motivate as to make </w:t>
      </w:r>
      <w:r w:rsidR="006C56BA">
        <w:t>positive changes in our lives.</w:t>
      </w:r>
    </w:p>
    <w:p w:rsidR="00F7488A" w:rsidRDefault="00F7488A" w:rsidP="00EE2B48">
      <w:pPr>
        <w:pStyle w:val="ListParagraph"/>
        <w:tabs>
          <w:tab w:val="left" w:pos="260"/>
          <w:tab w:val="left" w:pos="1080"/>
        </w:tabs>
        <w:ind w:left="468" w:hanging="468"/>
      </w:pPr>
    </w:p>
    <w:p w:rsidR="00781DFB" w:rsidRDefault="002A47C5" w:rsidP="00EE2B48">
      <w:pPr>
        <w:pStyle w:val="ListParagraph"/>
        <w:tabs>
          <w:tab w:val="left" w:pos="260"/>
          <w:tab w:val="left" w:pos="1080"/>
        </w:tabs>
        <w:ind w:left="468" w:hanging="468"/>
      </w:pPr>
      <w:r w:rsidRPr="002A47C5">
        <w:rPr>
          <w:b/>
        </w:rPr>
        <w:t>D.</w:t>
      </w:r>
      <w:r w:rsidRPr="002A47C5">
        <w:rPr>
          <w:b/>
        </w:rPr>
        <w:tab/>
      </w:r>
      <w:r w:rsidR="00EE2B48">
        <w:rPr>
          <w:b/>
        </w:rPr>
        <w:tab/>
      </w:r>
      <w:r>
        <w:rPr>
          <w:b/>
        </w:rPr>
        <w:t>Application</w:t>
      </w:r>
      <w:r w:rsidR="00F7488A">
        <w:t xml:space="preserve">: </w:t>
      </w:r>
      <w:r w:rsidR="009C4D0B">
        <w:t>Share</w:t>
      </w:r>
      <w:r w:rsidR="00393731">
        <w:t xml:space="preserve"> your e</w:t>
      </w:r>
      <w:r w:rsidR="00F7488A">
        <w:t>xpe</w:t>
      </w:r>
      <w:r w:rsidR="00393731">
        <w:t xml:space="preserve">rience of either giving into </w:t>
      </w:r>
      <w:r w:rsidR="00F7488A">
        <w:t xml:space="preserve">fear </w:t>
      </w:r>
      <w:r w:rsidR="00393731">
        <w:t xml:space="preserve">or </w:t>
      </w:r>
      <w:r w:rsidR="009C4D0B">
        <w:t>overcoming</w:t>
      </w:r>
      <w:r w:rsidR="00393731">
        <w:t xml:space="preserve"> </w:t>
      </w:r>
      <w:r w:rsidR="00F7488A">
        <w:t xml:space="preserve">it </w:t>
      </w:r>
      <w:r w:rsidR="00393731">
        <w:t xml:space="preserve">to </w:t>
      </w:r>
      <w:r w:rsidR="009C4D0B">
        <w:t xml:space="preserve">obey </w:t>
      </w:r>
      <w:r w:rsidR="00F7488A">
        <w:t xml:space="preserve">what you believed was God’s </w:t>
      </w:r>
      <w:r w:rsidR="009C4D0B">
        <w:t>will for you</w:t>
      </w:r>
      <w:r w:rsidR="00F7488A">
        <w:t>r life at that moment</w:t>
      </w:r>
      <w:r w:rsidR="009C4D0B">
        <w:t>.</w:t>
      </w:r>
      <w:r w:rsidR="00F7488A">
        <w:t xml:space="preserve">  It could be in any area of our lives.</w:t>
      </w:r>
    </w:p>
    <w:p w:rsidR="009C4D0B" w:rsidRDefault="009C4D0B" w:rsidP="00EE2B48">
      <w:pPr>
        <w:pStyle w:val="ListParagraph"/>
        <w:widowControl w:val="0"/>
        <w:tabs>
          <w:tab w:val="left" w:pos="260"/>
          <w:tab w:val="left" w:pos="1080"/>
        </w:tabs>
        <w:ind w:left="468" w:hanging="468"/>
      </w:pPr>
      <w:r>
        <w:rPr>
          <w:b/>
        </w:rPr>
        <w:tab/>
      </w:r>
      <w:r>
        <w:rPr>
          <w:b/>
        </w:rPr>
        <w:tab/>
        <w:t xml:space="preserve">The writer’s example: </w:t>
      </w:r>
      <w:r>
        <w:t xml:space="preserve"> After being saved in California</w:t>
      </w:r>
      <w:r w:rsidR="00F7488A">
        <w:t xml:space="preserve"> at the age of 20</w:t>
      </w:r>
      <w:r w:rsidR="00BF554C">
        <w:t>, I stayed there and visited</w:t>
      </w:r>
      <w:r w:rsidR="00F7488A">
        <w:t xml:space="preserve"> my parents in Virginia once a year.  One year, before I left for home I felt the Lord telling me to tell my dad that I loved him.   I </w:t>
      </w:r>
      <w:r w:rsidR="00BF554C">
        <w:t>had never done that before, particular because</w:t>
      </w:r>
      <w:r w:rsidR="00F7488A">
        <w:t xml:space="preserve"> we</w:t>
      </w:r>
      <w:r w:rsidR="00BF554C">
        <w:t xml:space="preserve"> </w:t>
      </w:r>
      <w:r w:rsidR="00F7488A">
        <w:t xml:space="preserve">had a very rocky relationship.  It was the night before my return to California and I still hadn’t </w:t>
      </w:r>
      <w:r w:rsidR="00BF554C">
        <w:t xml:space="preserve">done </w:t>
      </w:r>
      <w:r w:rsidR="00F7488A">
        <w:t>it.  Maybe it was due to fear, embarrassment</w:t>
      </w:r>
      <w:r w:rsidR="00BF554C">
        <w:t>,</w:t>
      </w:r>
      <w:r w:rsidR="00F7488A">
        <w:t xml:space="preserve"> or combination of both.  But the thought of not doing it despite being told by the Lord to do it and having to wait another year finally got me to say those very words that my dad never heard from my lips:  </w:t>
      </w:r>
      <w:r w:rsidR="00BF554C">
        <w:t xml:space="preserve">“I love you dad” (in Korean).  My dad did not know what to say but I am sure he liked it. </w:t>
      </w:r>
    </w:p>
    <w:p w:rsidR="00EE2B48" w:rsidRDefault="00EE2B48" w:rsidP="00EE2B48">
      <w:pPr>
        <w:pStyle w:val="ListParagraph"/>
        <w:widowControl w:val="0"/>
        <w:tabs>
          <w:tab w:val="left" w:pos="260"/>
          <w:tab w:val="left" w:pos="1080"/>
        </w:tabs>
        <w:ind w:left="468" w:hanging="468"/>
      </w:pPr>
    </w:p>
    <w:p w:rsidR="00EE2B48" w:rsidRDefault="00EE2B48" w:rsidP="00EE2B48">
      <w:pPr>
        <w:pStyle w:val="ListParagraph"/>
        <w:widowControl w:val="0"/>
        <w:tabs>
          <w:tab w:val="left" w:pos="260"/>
          <w:tab w:val="left" w:pos="1080"/>
        </w:tabs>
        <w:ind w:left="468" w:hanging="468"/>
      </w:pPr>
    </w:p>
    <w:p w:rsidR="00184467" w:rsidRPr="009C4D0B" w:rsidRDefault="00184467" w:rsidP="00BF554C">
      <w:pPr>
        <w:pStyle w:val="ListParagraph"/>
        <w:widowControl w:val="0"/>
        <w:tabs>
          <w:tab w:val="left" w:pos="260"/>
          <w:tab w:val="left" w:pos="1080"/>
        </w:tabs>
        <w:ind w:hanging="468"/>
      </w:pPr>
    </w:p>
    <w:p w:rsidR="00781DFB" w:rsidRPr="00781DFB" w:rsidRDefault="00781DFB" w:rsidP="00BF554C">
      <w:pPr>
        <w:widowControl w:val="0"/>
      </w:pPr>
      <w:r>
        <w:t xml:space="preserve"> </w:t>
      </w:r>
    </w:p>
    <w:p w:rsidR="00074350" w:rsidRDefault="00074350" w:rsidP="00BF554C">
      <w:pPr>
        <w:widowControl w:val="0"/>
      </w:pPr>
      <w:r>
        <w:t xml:space="preserve">  </w:t>
      </w:r>
    </w:p>
    <w:p w:rsidR="00AB3720" w:rsidRDefault="00074350" w:rsidP="00BF554C">
      <w:pPr>
        <w:widowControl w:val="0"/>
      </w:pPr>
      <w:r>
        <w:t xml:space="preserve"> </w:t>
      </w:r>
    </w:p>
    <w:p w:rsidR="005F6032" w:rsidRPr="00AB3720" w:rsidRDefault="005F6032" w:rsidP="00BF554C">
      <w:pPr>
        <w:widowControl w:val="0"/>
      </w:pPr>
    </w:p>
    <w:p w:rsidR="00AB3720" w:rsidRDefault="00AB3720" w:rsidP="00BF554C">
      <w:pPr>
        <w:widowControl w:val="0"/>
      </w:pPr>
    </w:p>
    <w:p w:rsidR="00AB3720" w:rsidRDefault="00AB3720" w:rsidP="00AB3720"/>
    <w:p w:rsidR="00AB3720" w:rsidRDefault="00AB3720" w:rsidP="00AB3720"/>
    <w:p w:rsidR="00AB3720" w:rsidRDefault="00AB3720" w:rsidP="00AB3720"/>
    <w:p w:rsidR="00637C35" w:rsidRPr="00AB3720" w:rsidRDefault="00637C35" w:rsidP="00A430AD">
      <w:pPr>
        <w:spacing w:line="276" w:lineRule="auto"/>
      </w:pPr>
    </w:p>
    <w:sectPr w:rsidR="00637C35" w:rsidRPr="00AB3720" w:rsidSect="002979A3">
      <w:headerReference w:type="default" r:id="rId9"/>
      <w:footerReference w:type="even" r:id="rId10"/>
      <w:footerReference w:type="default" r:id="rId11"/>
      <w:pgSz w:w="12240" w:h="15840" w:code="1"/>
      <w:pgMar w:top="1008" w:right="864" w:bottom="691"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C93" w:rsidRDefault="00DB6C93">
      <w:r>
        <w:separator/>
      </w:r>
    </w:p>
  </w:endnote>
  <w:endnote w:type="continuationSeparator" w:id="0">
    <w:p w:rsidR="00DB6C93" w:rsidRDefault="00DB6C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A3" w:rsidRDefault="00D265C5" w:rsidP="00352770">
    <w:pPr>
      <w:pStyle w:val="Footer"/>
      <w:framePr w:wrap="around" w:vAnchor="text" w:hAnchor="margin" w:xAlign="center" w:y="1"/>
      <w:rPr>
        <w:rStyle w:val="PageNumber"/>
      </w:rPr>
    </w:pPr>
    <w:r>
      <w:rPr>
        <w:rStyle w:val="PageNumber"/>
      </w:rPr>
      <w:fldChar w:fldCharType="begin"/>
    </w:r>
    <w:r w:rsidR="006E51A3">
      <w:rPr>
        <w:rStyle w:val="PageNumber"/>
      </w:rPr>
      <w:instrText xml:space="preserve">PAGE  </w:instrText>
    </w:r>
    <w:r>
      <w:rPr>
        <w:rStyle w:val="PageNumber"/>
      </w:rPr>
      <w:fldChar w:fldCharType="end"/>
    </w:r>
  </w:p>
  <w:p w:rsidR="006E51A3" w:rsidRDefault="006E51A3"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6735"/>
      <w:docPartObj>
        <w:docPartGallery w:val="Page Numbers (Bottom of Page)"/>
        <w:docPartUnique/>
      </w:docPartObj>
    </w:sdtPr>
    <w:sdtContent>
      <w:p w:rsidR="006E51A3" w:rsidRDefault="00D265C5">
        <w:pPr>
          <w:pStyle w:val="Footer"/>
          <w:jc w:val="right"/>
        </w:pPr>
        <w:fldSimple w:instr=" PAGE   \* MERGEFORMAT ">
          <w:r w:rsidR="00DB6C93">
            <w:rPr>
              <w:noProof/>
            </w:rPr>
            <w:t>1</w:t>
          </w:r>
        </w:fldSimple>
      </w:p>
    </w:sdtContent>
  </w:sdt>
  <w:p w:rsidR="006E51A3" w:rsidRDefault="006E51A3"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C93" w:rsidRDefault="00DB6C93">
      <w:r>
        <w:separator/>
      </w:r>
    </w:p>
  </w:footnote>
  <w:footnote w:type="continuationSeparator" w:id="0">
    <w:p w:rsidR="00DB6C93" w:rsidRDefault="00DB6C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A3" w:rsidRPr="008B36A3" w:rsidRDefault="00D265C5" w:rsidP="008B36A3">
    <w:pPr>
      <w:pStyle w:val="Header"/>
      <w:tabs>
        <w:tab w:val="clear" w:pos="4320"/>
        <w:tab w:val="clear" w:pos="8640"/>
        <w:tab w:val="right" w:pos="9360"/>
      </w:tabs>
      <w:rPr>
        <w:sz w:val="20"/>
        <w:szCs w:val="20"/>
      </w:rPr>
    </w:pPr>
    <w:r w:rsidRPr="00D265C5">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6E51A3" w:rsidRDefault="006E51A3" w:rsidP="008B36A3">
                  <w:pPr>
                    <w:rPr>
                      <w:rFonts w:ascii="Mangal" w:hAnsi="Mangal" w:cs="Mangal"/>
                      <w:b/>
                      <w:i/>
                      <w:sz w:val="20"/>
                    </w:rPr>
                  </w:pPr>
                </w:p>
                <w:p w:rsidR="006E51A3" w:rsidRDefault="006E51A3" w:rsidP="008B36A3">
                  <w:pPr>
                    <w:rPr>
                      <w:rFonts w:ascii="Mangal" w:hAnsi="Mangal" w:cs="Mangal"/>
                      <w:b/>
                      <w:i/>
                      <w:sz w:val="20"/>
                    </w:rPr>
                  </w:pPr>
                </w:p>
                <w:p w:rsidR="006E51A3" w:rsidRDefault="006E51A3" w:rsidP="008B36A3">
                  <w:r>
                    <w:rPr>
                      <w:rFonts w:ascii="Mangal" w:hAnsi="Mangal" w:cs="Mangal"/>
                      <w:b/>
                      <w:i/>
                      <w:sz w:val="20"/>
                    </w:rPr>
                    <w:t>, 2005</w:t>
                  </w:r>
                  <w:r>
                    <w:rPr>
                      <w:rFonts w:ascii="Mangal" w:hAnsi="Mangal" w:cs="Mangal"/>
                      <w:b/>
                    </w:rPr>
                    <w:tab/>
                  </w:r>
                </w:p>
              </w:txbxContent>
            </v:textbox>
          </v:shape>
        </v:group>
      </w:pict>
    </w:r>
    <w:r w:rsidR="006E51A3">
      <w:rPr>
        <w:szCs w:val="16"/>
      </w:rPr>
      <w:tab/>
    </w:r>
    <w:r w:rsidR="006E51A3">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C7978"/>
    <w:multiLevelType w:val="hybridMultilevel"/>
    <w:tmpl w:val="873C6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D613F9"/>
    <w:multiLevelType w:val="hybridMultilevel"/>
    <w:tmpl w:val="AFC4A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360"/>
  <w:drawingGridHorizontalSpacing w:val="57"/>
  <w:displayVerticalDrawingGridEvery w:val="2"/>
  <w:noPunctuationKerning/>
  <w:characterSpacingControl w:val="doNotCompress"/>
  <w:savePreviewPicture/>
  <w:hdrShapeDefaults>
    <o:shapedefaults v:ext="edit" spidmax="21506"/>
    <o:shapelayout v:ext="edit">
      <o:idmap v:ext="edit" data="2"/>
    </o:shapelayout>
  </w:hdrShapeDefaults>
  <w:footnotePr>
    <w:footnote w:id="-1"/>
    <w:footnote w:id="0"/>
  </w:footnotePr>
  <w:endnotePr>
    <w:endnote w:id="-1"/>
    <w:endnote w:id="0"/>
  </w:endnotePr>
  <w:compat/>
  <w:rsids>
    <w:rsidRoot w:val="00F505D5"/>
    <w:rsid w:val="00012143"/>
    <w:rsid w:val="000412CE"/>
    <w:rsid w:val="00041383"/>
    <w:rsid w:val="00051FCB"/>
    <w:rsid w:val="000524AC"/>
    <w:rsid w:val="00054C61"/>
    <w:rsid w:val="000607F1"/>
    <w:rsid w:val="000639E2"/>
    <w:rsid w:val="00071006"/>
    <w:rsid w:val="000712B9"/>
    <w:rsid w:val="00074350"/>
    <w:rsid w:val="00085802"/>
    <w:rsid w:val="00086116"/>
    <w:rsid w:val="000875D3"/>
    <w:rsid w:val="0009166F"/>
    <w:rsid w:val="000951B3"/>
    <w:rsid w:val="00097264"/>
    <w:rsid w:val="000B3437"/>
    <w:rsid w:val="000C3223"/>
    <w:rsid w:val="000D56A9"/>
    <w:rsid w:val="000E441F"/>
    <w:rsid w:val="000E75F0"/>
    <w:rsid w:val="000F3888"/>
    <w:rsid w:val="00115631"/>
    <w:rsid w:val="00130CD5"/>
    <w:rsid w:val="00144583"/>
    <w:rsid w:val="00145AEA"/>
    <w:rsid w:val="00150713"/>
    <w:rsid w:val="0015259F"/>
    <w:rsid w:val="00154238"/>
    <w:rsid w:val="0016016E"/>
    <w:rsid w:val="00166802"/>
    <w:rsid w:val="00184467"/>
    <w:rsid w:val="00184BB7"/>
    <w:rsid w:val="00190B0B"/>
    <w:rsid w:val="00195E16"/>
    <w:rsid w:val="001A0F3D"/>
    <w:rsid w:val="001A4C4C"/>
    <w:rsid w:val="001B16A4"/>
    <w:rsid w:val="001F5FA5"/>
    <w:rsid w:val="001F677A"/>
    <w:rsid w:val="00230E19"/>
    <w:rsid w:val="0023221E"/>
    <w:rsid w:val="00236E83"/>
    <w:rsid w:val="00244647"/>
    <w:rsid w:val="00270A9F"/>
    <w:rsid w:val="0027539A"/>
    <w:rsid w:val="002860C2"/>
    <w:rsid w:val="00286E80"/>
    <w:rsid w:val="00287881"/>
    <w:rsid w:val="002979A3"/>
    <w:rsid w:val="002A1804"/>
    <w:rsid w:val="002A47C5"/>
    <w:rsid w:val="002B375A"/>
    <w:rsid w:val="002B4249"/>
    <w:rsid w:val="002C2E65"/>
    <w:rsid w:val="002D4B18"/>
    <w:rsid w:val="00304ADF"/>
    <w:rsid w:val="003063D3"/>
    <w:rsid w:val="00316289"/>
    <w:rsid w:val="0033159C"/>
    <w:rsid w:val="00352770"/>
    <w:rsid w:val="00385EAF"/>
    <w:rsid w:val="00393731"/>
    <w:rsid w:val="003F61AF"/>
    <w:rsid w:val="004311D8"/>
    <w:rsid w:val="0043205D"/>
    <w:rsid w:val="0044438B"/>
    <w:rsid w:val="00460124"/>
    <w:rsid w:val="00464BF0"/>
    <w:rsid w:val="00464E5B"/>
    <w:rsid w:val="00472A15"/>
    <w:rsid w:val="004A540C"/>
    <w:rsid w:val="004C6276"/>
    <w:rsid w:val="004D01DE"/>
    <w:rsid w:val="004D50C1"/>
    <w:rsid w:val="004D6F86"/>
    <w:rsid w:val="004E57ED"/>
    <w:rsid w:val="004E6C4B"/>
    <w:rsid w:val="004E75CF"/>
    <w:rsid w:val="00507290"/>
    <w:rsid w:val="00536424"/>
    <w:rsid w:val="005540AD"/>
    <w:rsid w:val="00565C92"/>
    <w:rsid w:val="005805D2"/>
    <w:rsid w:val="00592336"/>
    <w:rsid w:val="0059589B"/>
    <w:rsid w:val="005A5193"/>
    <w:rsid w:val="005A6C31"/>
    <w:rsid w:val="005A7EDC"/>
    <w:rsid w:val="005C0E4A"/>
    <w:rsid w:val="005F6032"/>
    <w:rsid w:val="00601282"/>
    <w:rsid w:val="00616689"/>
    <w:rsid w:val="00625955"/>
    <w:rsid w:val="00637C35"/>
    <w:rsid w:val="006606E7"/>
    <w:rsid w:val="00665984"/>
    <w:rsid w:val="0067019E"/>
    <w:rsid w:val="00681DFF"/>
    <w:rsid w:val="00695CFB"/>
    <w:rsid w:val="006B30CB"/>
    <w:rsid w:val="006C56BA"/>
    <w:rsid w:val="006E442D"/>
    <w:rsid w:val="006E51A3"/>
    <w:rsid w:val="006F15FB"/>
    <w:rsid w:val="006F4229"/>
    <w:rsid w:val="00705513"/>
    <w:rsid w:val="007068D6"/>
    <w:rsid w:val="00706E87"/>
    <w:rsid w:val="00727BDE"/>
    <w:rsid w:val="007355CA"/>
    <w:rsid w:val="00755401"/>
    <w:rsid w:val="00761DF8"/>
    <w:rsid w:val="00766276"/>
    <w:rsid w:val="0077079E"/>
    <w:rsid w:val="0077586A"/>
    <w:rsid w:val="007759F0"/>
    <w:rsid w:val="00776C5C"/>
    <w:rsid w:val="00777EEF"/>
    <w:rsid w:val="00781DFB"/>
    <w:rsid w:val="007A057A"/>
    <w:rsid w:val="007A4A42"/>
    <w:rsid w:val="007C00F6"/>
    <w:rsid w:val="007E5835"/>
    <w:rsid w:val="00800684"/>
    <w:rsid w:val="00801932"/>
    <w:rsid w:val="00812C6B"/>
    <w:rsid w:val="00812FE9"/>
    <w:rsid w:val="00816359"/>
    <w:rsid w:val="00821FE0"/>
    <w:rsid w:val="00826934"/>
    <w:rsid w:val="008309B7"/>
    <w:rsid w:val="00834571"/>
    <w:rsid w:val="008678B3"/>
    <w:rsid w:val="008746E8"/>
    <w:rsid w:val="00884F8A"/>
    <w:rsid w:val="00896EE6"/>
    <w:rsid w:val="008B36A3"/>
    <w:rsid w:val="008B4FA1"/>
    <w:rsid w:val="008D45C4"/>
    <w:rsid w:val="008E1FFE"/>
    <w:rsid w:val="008E3522"/>
    <w:rsid w:val="008F61E1"/>
    <w:rsid w:val="008F6B30"/>
    <w:rsid w:val="008F7680"/>
    <w:rsid w:val="009258C5"/>
    <w:rsid w:val="009304DD"/>
    <w:rsid w:val="00932E04"/>
    <w:rsid w:val="00950DE7"/>
    <w:rsid w:val="0095407F"/>
    <w:rsid w:val="009575B4"/>
    <w:rsid w:val="009602D8"/>
    <w:rsid w:val="00960F49"/>
    <w:rsid w:val="00970C4F"/>
    <w:rsid w:val="009741C9"/>
    <w:rsid w:val="009A0F33"/>
    <w:rsid w:val="009C1136"/>
    <w:rsid w:val="009C4D0B"/>
    <w:rsid w:val="009E2D9A"/>
    <w:rsid w:val="00A017D0"/>
    <w:rsid w:val="00A06B97"/>
    <w:rsid w:val="00A25F5A"/>
    <w:rsid w:val="00A42D23"/>
    <w:rsid w:val="00A430AD"/>
    <w:rsid w:val="00A5615D"/>
    <w:rsid w:val="00A62974"/>
    <w:rsid w:val="00A64845"/>
    <w:rsid w:val="00A74FE9"/>
    <w:rsid w:val="00AA1AC4"/>
    <w:rsid w:val="00AA2AAE"/>
    <w:rsid w:val="00AA4DD0"/>
    <w:rsid w:val="00AB3720"/>
    <w:rsid w:val="00AC4C59"/>
    <w:rsid w:val="00AD28C4"/>
    <w:rsid w:val="00AD5066"/>
    <w:rsid w:val="00AE4080"/>
    <w:rsid w:val="00AE60A9"/>
    <w:rsid w:val="00AF0E56"/>
    <w:rsid w:val="00B0111D"/>
    <w:rsid w:val="00B0284D"/>
    <w:rsid w:val="00B45535"/>
    <w:rsid w:val="00B65BA2"/>
    <w:rsid w:val="00B6731C"/>
    <w:rsid w:val="00B736D0"/>
    <w:rsid w:val="00B81D6C"/>
    <w:rsid w:val="00B90CCC"/>
    <w:rsid w:val="00B91529"/>
    <w:rsid w:val="00B93948"/>
    <w:rsid w:val="00B96E1C"/>
    <w:rsid w:val="00BB42A7"/>
    <w:rsid w:val="00BC3419"/>
    <w:rsid w:val="00BC4FA2"/>
    <w:rsid w:val="00BC5D2A"/>
    <w:rsid w:val="00BD43C5"/>
    <w:rsid w:val="00BD4EAE"/>
    <w:rsid w:val="00BD7EB7"/>
    <w:rsid w:val="00BF554C"/>
    <w:rsid w:val="00C21C98"/>
    <w:rsid w:val="00C23F25"/>
    <w:rsid w:val="00C2771A"/>
    <w:rsid w:val="00C4175B"/>
    <w:rsid w:val="00C54FA9"/>
    <w:rsid w:val="00C70F03"/>
    <w:rsid w:val="00C913E4"/>
    <w:rsid w:val="00C93B1F"/>
    <w:rsid w:val="00C944BD"/>
    <w:rsid w:val="00CA0006"/>
    <w:rsid w:val="00CB04E4"/>
    <w:rsid w:val="00CB6C9B"/>
    <w:rsid w:val="00CF4E5B"/>
    <w:rsid w:val="00D13163"/>
    <w:rsid w:val="00D13DD9"/>
    <w:rsid w:val="00D265C5"/>
    <w:rsid w:val="00D3442F"/>
    <w:rsid w:val="00D3715F"/>
    <w:rsid w:val="00D408E5"/>
    <w:rsid w:val="00D55251"/>
    <w:rsid w:val="00D62574"/>
    <w:rsid w:val="00D669FC"/>
    <w:rsid w:val="00D67C22"/>
    <w:rsid w:val="00D723DC"/>
    <w:rsid w:val="00D86C84"/>
    <w:rsid w:val="00D87324"/>
    <w:rsid w:val="00D93695"/>
    <w:rsid w:val="00DA54A3"/>
    <w:rsid w:val="00DB6BF9"/>
    <w:rsid w:val="00DB6C93"/>
    <w:rsid w:val="00DD22DB"/>
    <w:rsid w:val="00DE2AC1"/>
    <w:rsid w:val="00DF4322"/>
    <w:rsid w:val="00E066BB"/>
    <w:rsid w:val="00E1602A"/>
    <w:rsid w:val="00E20C7E"/>
    <w:rsid w:val="00E21582"/>
    <w:rsid w:val="00E22265"/>
    <w:rsid w:val="00E27DAA"/>
    <w:rsid w:val="00E3086A"/>
    <w:rsid w:val="00E42C73"/>
    <w:rsid w:val="00E430AD"/>
    <w:rsid w:val="00E540D3"/>
    <w:rsid w:val="00E6069E"/>
    <w:rsid w:val="00E671C0"/>
    <w:rsid w:val="00E855D7"/>
    <w:rsid w:val="00E92B6D"/>
    <w:rsid w:val="00E95B51"/>
    <w:rsid w:val="00EA394D"/>
    <w:rsid w:val="00EA77DF"/>
    <w:rsid w:val="00EB57B3"/>
    <w:rsid w:val="00EC0B0D"/>
    <w:rsid w:val="00EC5C80"/>
    <w:rsid w:val="00EE2B48"/>
    <w:rsid w:val="00F01715"/>
    <w:rsid w:val="00F04C8A"/>
    <w:rsid w:val="00F050DD"/>
    <w:rsid w:val="00F267FE"/>
    <w:rsid w:val="00F36A81"/>
    <w:rsid w:val="00F40A3F"/>
    <w:rsid w:val="00F453E4"/>
    <w:rsid w:val="00F46D4E"/>
    <w:rsid w:val="00F505D5"/>
    <w:rsid w:val="00F67789"/>
    <w:rsid w:val="00F67FB1"/>
    <w:rsid w:val="00F7488A"/>
    <w:rsid w:val="00F96468"/>
    <w:rsid w:val="00FA4EA5"/>
    <w:rsid w:val="00FB0D41"/>
    <w:rsid w:val="00FB3A04"/>
    <w:rsid w:val="00FC2F3D"/>
    <w:rsid w:val="00FE774F"/>
    <w:rsid w:val="00FF341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table" w:styleId="TableGrid">
    <w:name w:val="Table Grid"/>
    <w:basedOn w:val="TableNormal"/>
    <w:rsid w:val="00FF3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517F9-AF22-447A-8D9C-F829FB3C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4</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33</cp:revision>
  <cp:lastPrinted>2011-12-12T19:15:00Z</cp:lastPrinted>
  <dcterms:created xsi:type="dcterms:W3CDTF">2011-12-20T23:22:00Z</dcterms:created>
  <dcterms:modified xsi:type="dcterms:W3CDTF">2012-01-06T17:03:00Z</dcterms:modified>
</cp:coreProperties>
</file>