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3E6" w:rsidRDefault="00B863E6" w:rsidP="00474CE6">
      <w:pPr>
        <w:spacing w:line="238" w:lineRule="auto"/>
        <w:ind w:left="-450"/>
        <w:jc w:val="center"/>
        <w:rPr>
          <w:b/>
          <w:sz w:val="18"/>
          <w:szCs w:val="18"/>
        </w:rPr>
      </w:pPr>
    </w:p>
    <w:p w:rsidR="00FC6851" w:rsidRPr="00E136E0" w:rsidRDefault="00CC740D" w:rsidP="00474CE6">
      <w:pPr>
        <w:spacing w:line="238" w:lineRule="auto"/>
        <w:ind w:left="-450"/>
        <w:jc w:val="center"/>
        <w:rPr>
          <w:b/>
          <w:sz w:val="18"/>
          <w:szCs w:val="18"/>
        </w:rPr>
      </w:pPr>
      <w:r>
        <w:rPr>
          <w:b/>
          <w:sz w:val="18"/>
          <w:szCs w:val="18"/>
        </w:rPr>
        <w:t>Seeking God’s Will for Our Lives: How Can We D</w:t>
      </w:r>
      <w:r w:rsidR="0036247F" w:rsidRPr="00E136E0">
        <w:rPr>
          <w:b/>
          <w:sz w:val="18"/>
          <w:szCs w:val="18"/>
        </w:rPr>
        <w:t>iscern it?</w:t>
      </w:r>
    </w:p>
    <w:p w:rsidR="002B342C" w:rsidRPr="00E136E0" w:rsidRDefault="008B408C" w:rsidP="00474CE6">
      <w:pPr>
        <w:spacing w:line="238" w:lineRule="auto"/>
        <w:ind w:left="-450"/>
        <w:rPr>
          <w:sz w:val="18"/>
          <w:szCs w:val="18"/>
        </w:rPr>
      </w:pPr>
      <w:r w:rsidRPr="00E136E0">
        <w:rPr>
          <w:sz w:val="18"/>
          <w:szCs w:val="18"/>
        </w:rPr>
        <w:t xml:space="preserve">After I prayed about undertaking another MA program in Asian American Studies, I came to a conclusion that this was God’s will for my life.  </w:t>
      </w:r>
      <w:r w:rsidR="00815FA5" w:rsidRPr="00E136E0">
        <w:rPr>
          <w:sz w:val="18"/>
          <w:szCs w:val="18"/>
        </w:rPr>
        <w:t xml:space="preserve"> </w:t>
      </w:r>
      <w:r w:rsidR="0030390B" w:rsidRPr="00E136E0">
        <w:rPr>
          <w:sz w:val="18"/>
          <w:szCs w:val="18"/>
        </w:rPr>
        <w:t>I thought this training</w:t>
      </w:r>
      <w:r w:rsidRPr="00E136E0">
        <w:rPr>
          <w:sz w:val="18"/>
          <w:szCs w:val="18"/>
        </w:rPr>
        <w:t>, along with seminary education, w</w:t>
      </w:r>
      <w:r w:rsidR="005C0442" w:rsidRPr="00E136E0">
        <w:rPr>
          <w:sz w:val="18"/>
          <w:szCs w:val="18"/>
        </w:rPr>
        <w:t>ould help me to understand the mindset of the people whom I was going to mi</w:t>
      </w:r>
      <w:r w:rsidR="00B52FBC" w:rsidRPr="00E136E0">
        <w:rPr>
          <w:sz w:val="18"/>
          <w:szCs w:val="18"/>
        </w:rPr>
        <w:t>nis</w:t>
      </w:r>
      <w:r w:rsidR="008F6DEC" w:rsidRPr="00E136E0">
        <w:rPr>
          <w:sz w:val="18"/>
          <w:szCs w:val="18"/>
        </w:rPr>
        <w:t xml:space="preserve">ter in the future.  </w:t>
      </w:r>
      <w:r w:rsidRPr="00E136E0">
        <w:rPr>
          <w:sz w:val="18"/>
          <w:szCs w:val="18"/>
        </w:rPr>
        <w:t xml:space="preserve">However, it seemed like everyone was discouraging me (saying, </w:t>
      </w:r>
      <w:r w:rsidR="005C0442" w:rsidRPr="00E136E0">
        <w:rPr>
          <w:sz w:val="18"/>
          <w:szCs w:val="18"/>
        </w:rPr>
        <w:t>“What</w:t>
      </w:r>
      <w:r w:rsidR="0030390B" w:rsidRPr="00E136E0">
        <w:rPr>
          <w:sz w:val="18"/>
          <w:szCs w:val="18"/>
        </w:rPr>
        <w:t xml:space="preserve"> for?” or “Is your faith OK?”</w:t>
      </w:r>
      <w:r w:rsidRPr="00E136E0">
        <w:rPr>
          <w:sz w:val="18"/>
          <w:szCs w:val="18"/>
        </w:rPr>
        <w:t xml:space="preserve">) and on top of that I didn’t get accepted by the program. My first thought was that </w:t>
      </w:r>
      <w:r w:rsidR="005C0442" w:rsidRPr="00E136E0">
        <w:rPr>
          <w:sz w:val="18"/>
          <w:szCs w:val="18"/>
        </w:rPr>
        <w:t xml:space="preserve">I </w:t>
      </w:r>
      <w:r w:rsidR="005B6021" w:rsidRPr="00E136E0">
        <w:rPr>
          <w:sz w:val="18"/>
          <w:szCs w:val="18"/>
        </w:rPr>
        <w:t>must’ve</w:t>
      </w:r>
      <w:r w:rsidRPr="00E136E0">
        <w:rPr>
          <w:sz w:val="18"/>
          <w:szCs w:val="18"/>
        </w:rPr>
        <w:t xml:space="preserve"> misread God</w:t>
      </w:r>
      <w:r w:rsidR="00257EA9" w:rsidRPr="00E136E0">
        <w:rPr>
          <w:sz w:val="18"/>
          <w:szCs w:val="18"/>
        </w:rPr>
        <w:t xml:space="preserve">’s will </w:t>
      </w:r>
      <w:r w:rsidRPr="00E136E0">
        <w:rPr>
          <w:sz w:val="18"/>
          <w:szCs w:val="18"/>
        </w:rPr>
        <w:t>but after praying about this matter, Proverbs 24: 16</w:t>
      </w:r>
      <w:r w:rsidRPr="00E136E0">
        <w:rPr>
          <w:sz w:val="18"/>
          <w:szCs w:val="18"/>
          <w:vertAlign w:val="superscript"/>
        </w:rPr>
        <w:t>b</w:t>
      </w:r>
      <w:r w:rsidRPr="00E136E0">
        <w:rPr>
          <w:sz w:val="18"/>
          <w:szCs w:val="18"/>
        </w:rPr>
        <w:t xml:space="preserve">  came to my mind</w:t>
      </w:r>
      <w:r w:rsidR="005B6021" w:rsidRPr="00E136E0">
        <w:rPr>
          <w:sz w:val="18"/>
          <w:szCs w:val="18"/>
        </w:rPr>
        <w:t>: “For though a righteous man fa</w:t>
      </w:r>
      <w:r w:rsidRPr="00E136E0">
        <w:rPr>
          <w:sz w:val="18"/>
          <w:szCs w:val="18"/>
        </w:rPr>
        <w:t xml:space="preserve">lls seven times, he rises again.”  </w:t>
      </w:r>
      <w:r w:rsidR="005B6021" w:rsidRPr="00E136E0">
        <w:rPr>
          <w:sz w:val="18"/>
          <w:szCs w:val="18"/>
        </w:rPr>
        <w:t xml:space="preserve">I sensed that </w:t>
      </w:r>
      <w:r w:rsidRPr="00E136E0">
        <w:rPr>
          <w:sz w:val="18"/>
          <w:szCs w:val="18"/>
        </w:rPr>
        <w:t>I hadn’t misread God’s will but that this was an obstacle that I needed to overcome and persevere</w:t>
      </w:r>
      <w:r w:rsidR="00652A9F" w:rsidRPr="00E136E0">
        <w:rPr>
          <w:sz w:val="18"/>
          <w:szCs w:val="18"/>
        </w:rPr>
        <w:t xml:space="preserve">.  After resubmitting a required paper for admission, </w:t>
      </w:r>
      <w:r w:rsidRPr="00E136E0">
        <w:rPr>
          <w:sz w:val="18"/>
          <w:szCs w:val="18"/>
        </w:rPr>
        <w:t>which I worked hard on, I got accepted.  Looking back, this MA degree was pivotal in getting accepted</w:t>
      </w:r>
      <w:r w:rsidR="00652A9F" w:rsidRPr="00E136E0">
        <w:rPr>
          <w:sz w:val="18"/>
          <w:szCs w:val="18"/>
        </w:rPr>
        <w:t xml:space="preserve"> to a Ph.D. program; more importantly, it was during this period that the Lord opened my eyes to see the need for contextualiz</w:t>
      </w:r>
      <w:r w:rsidR="002B342C" w:rsidRPr="00E136E0">
        <w:rPr>
          <w:sz w:val="18"/>
          <w:szCs w:val="18"/>
        </w:rPr>
        <w:t>ing</w:t>
      </w:r>
      <w:r w:rsidR="00652A9F" w:rsidRPr="00E136E0">
        <w:rPr>
          <w:sz w:val="18"/>
          <w:szCs w:val="18"/>
        </w:rPr>
        <w:t xml:space="preserve"> </w:t>
      </w:r>
      <w:r w:rsidR="002B342C" w:rsidRPr="00E136E0">
        <w:rPr>
          <w:sz w:val="18"/>
          <w:szCs w:val="18"/>
        </w:rPr>
        <w:t>H</w:t>
      </w:r>
      <w:r w:rsidR="00652A9F" w:rsidRPr="00E136E0">
        <w:rPr>
          <w:sz w:val="18"/>
          <w:szCs w:val="18"/>
        </w:rPr>
        <w:t>is eternal truth in a</w:t>
      </w:r>
      <w:r w:rsidR="00F005D1" w:rsidRPr="00E136E0">
        <w:rPr>
          <w:sz w:val="18"/>
          <w:szCs w:val="18"/>
        </w:rPr>
        <w:t>n</w:t>
      </w:r>
      <w:r w:rsidR="00652A9F" w:rsidRPr="00E136E0">
        <w:rPr>
          <w:sz w:val="18"/>
          <w:szCs w:val="18"/>
        </w:rPr>
        <w:t xml:space="preserve"> ever-changing world. </w:t>
      </w:r>
      <w:r w:rsidRPr="00E136E0">
        <w:rPr>
          <w:sz w:val="18"/>
          <w:szCs w:val="18"/>
        </w:rPr>
        <w:t>To many of us who want to follow Christ, we desire to know God’s will concerning jobs, schools, relationships, etc.  What I shared here in discerning God’s will, perhaps many experience guidance in this way (i.e., a certain thought or verse).  Let’s explore o</w:t>
      </w:r>
      <w:r w:rsidR="002B342C" w:rsidRPr="00E136E0">
        <w:rPr>
          <w:sz w:val="18"/>
          <w:szCs w:val="18"/>
        </w:rPr>
        <w:t>ther ways of seeing God’s will.</w:t>
      </w:r>
    </w:p>
    <w:p w:rsidR="00084152" w:rsidRPr="00E136E0" w:rsidRDefault="00084152" w:rsidP="00474CE6">
      <w:pPr>
        <w:tabs>
          <w:tab w:val="left" w:pos="360"/>
          <w:tab w:val="left" w:pos="634"/>
        </w:tabs>
        <w:spacing w:line="238" w:lineRule="auto"/>
        <w:ind w:left="-450"/>
        <w:rPr>
          <w:b/>
          <w:sz w:val="18"/>
          <w:szCs w:val="18"/>
        </w:rPr>
      </w:pPr>
    </w:p>
    <w:p w:rsidR="00E136E0" w:rsidRPr="006B77B3" w:rsidRDefault="00BA5744" w:rsidP="00A93CFF">
      <w:pPr>
        <w:pStyle w:val="ListParagraph"/>
        <w:numPr>
          <w:ilvl w:val="0"/>
          <w:numId w:val="9"/>
        </w:numPr>
        <w:tabs>
          <w:tab w:val="left" w:pos="360"/>
          <w:tab w:val="left" w:pos="634"/>
        </w:tabs>
        <w:spacing w:line="238" w:lineRule="auto"/>
        <w:rPr>
          <w:sz w:val="20"/>
          <w:szCs w:val="20"/>
        </w:rPr>
      </w:pPr>
      <w:r w:rsidRPr="006B77B3">
        <w:rPr>
          <w:sz w:val="20"/>
          <w:szCs w:val="20"/>
        </w:rPr>
        <w:t>R</w:t>
      </w:r>
      <w:r w:rsidR="00084152" w:rsidRPr="006B77B3">
        <w:rPr>
          <w:sz w:val="20"/>
          <w:szCs w:val="20"/>
        </w:rPr>
        <w:t>evisiting Gideon</w:t>
      </w:r>
      <w:r w:rsidRPr="006B77B3">
        <w:rPr>
          <w:sz w:val="20"/>
          <w:szCs w:val="20"/>
        </w:rPr>
        <w:t>:</w:t>
      </w:r>
      <w:r w:rsidRPr="006B77B3">
        <w:rPr>
          <w:b/>
          <w:sz w:val="20"/>
          <w:szCs w:val="20"/>
        </w:rPr>
        <w:t xml:space="preserve"> </w:t>
      </w:r>
      <w:r w:rsidR="00084152" w:rsidRPr="006B77B3">
        <w:rPr>
          <w:sz w:val="20"/>
          <w:szCs w:val="20"/>
        </w:rPr>
        <w:t xml:space="preserve">Read </w:t>
      </w:r>
      <w:r w:rsidR="00474CE6" w:rsidRPr="006B77B3">
        <w:rPr>
          <w:sz w:val="20"/>
          <w:szCs w:val="20"/>
        </w:rPr>
        <w:t xml:space="preserve">Judges </w:t>
      </w:r>
      <w:r w:rsidR="00084152" w:rsidRPr="006B77B3">
        <w:rPr>
          <w:sz w:val="20"/>
          <w:szCs w:val="20"/>
        </w:rPr>
        <w:t>6:11-24, 33-40.</w:t>
      </w:r>
      <w:r w:rsidR="00E136E0" w:rsidRPr="006B77B3">
        <w:rPr>
          <w:sz w:val="20"/>
          <w:szCs w:val="20"/>
        </w:rPr>
        <w:tab/>
      </w:r>
      <w:r w:rsidR="00E136E0" w:rsidRPr="006B77B3">
        <w:rPr>
          <w:sz w:val="20"/>
          <w:szCs w:val="20"/>
        </w:rPr>
        <w:tab/>
      </w:r>
      <w:r w:rsidR="00E136E0" w:rsidRPr="006B77B3">
        <w:rPr>
          <w:sz w:val="20"/>
          <w:szCs w:val="20"/>
        </w:rPr>
        <w:tab/>
      </w:r>
    </w:p>
    <w:p w:rsidR="006B77B3" w:rsidRDefault="00A93CFF" w:rsidP="00BA3015">
      <w:pPr>
        <w:pStyle w:val="ListParagraph"/>
        <w:tabs>
          <w:tab w:val="left" w:pos="360"/>
          <w:tab w:val="left" w:pos="634"/>
        </w:tabs>
        <w:spacing w:line="238" w:lineRule="auto"/>
        <w:ind w:left="-180"/>
        <w:rPr>
          <w:sz w:val="20"/>
          <w:szCs w:val="20"/>
        </w:rPr>
      </w:pPr>
      <w:r w:rsidRPr="006B77B3">
        <w:rPr>
          <w:sz w:val="20"/>
          <w:szCs w:val="20"/>
        </w:rPr>
        <w:t xml:space="preserve">  a. </w:t>
      </w:r>
      <w:r w:rsidR="00BA5744" w:rsidRPr="006B77B3">
        <w:rPr>
          <w:sz w:val="20"/>
          <w:szCs w:val="20"/>
        </w:rPr>
        <w:t xml:space="preserve">What does </w:t>
      </w:r>
      <w:r w:rsidR="00474CE6" w:rsidRPr="006B77B3">
        <w:rPr>
          <w:sz w:val="20"/>
          <w:szCs w:val="20"/>
        </w:rPr>
        <w:t xml:space="preserve">the angel of the Lord tell </w:t>
      </w:r>
      <w:r w:rsidR="00BA5744" w:rsidRPr="006B77B3">
        <w:rPr>
          <w:sz w:val="20"/>
          <w:szCs w:val="20"/>
        </w:rPr>
        <w:t>Gideon</w:t>
      </w:r>
      <w:r w:rsidR="00474CE6" w:rsidRPr="006B77B3">
        <w:rPr>
          <w:sz w:val="20"/>
          <w:szCs w:val="20"/>
        </w:rPr>
        <w:t>, and what is his response?</w:t>
      </w:r>
      <w:r w:rsidR="00BA3015" w:rsidRPr="006B77B3">
        <w:rPr>
          <w:sz w:val="20"/>
          <w:szCs w:val="20"/>
        </w:rPr>
        <w:t xml:space="preserve">  What are Gideon’s requests</w:t>
      </w:r>
      <w:r w:rsidR="00474CE6" w:rsidRPr="006B77B3">
        <w:rPr>
          <w:sz w:val="20"/>
          <w:szCs w:val="20"/>
        </w:rPr>
        <w:t xml:space="preserve"> in verses 36 – 39?</w:t>
      </w:r>
      <w:r w:rsidRPr="006B77B3">
        <w:rPr>
          <w:sz w:val="20"/>
          <w:szCs w:val="20"/>
        </w:rPr>
        <w:t xml:space="preserve">  Why </w:t>
      </w:r>
      <w:r w:rsidR="006B77B3">
        <w:rPr>
          <w:sz w:val="20"/>
          <w:szCs w:val="20"/>
        </w:rPr>
        <w:t xml:space="preserve">   </w:t>
      </w:r>
    </w:p>
    <w:p w:rsidR="00A93CFF" w:rsidRPr="006B77B3" w:rsidRDefault="006B77B3" w:rsidP="006B77B3">
      <w:pPr>
        <w:pStyle w:val="ListParagraph"/>
        <w:tabs>
          <w:tab w:val="left" w:pos="360"/>
          <w:tab w:val="left" w:pos="634"/>
        </w:tabs>
        <w:spacing w:line="238" w:lineRule="auto"/>
        <w:ind w:left="-180"/>
        <w:rPr>
          <w:sz w:val="20"/>
          <w:szCs w:val="20"/>
        </w:rPr>
      </w:pPr>
      <w:r>
        <w:rPr>
          <w:sz w:val="20"/>
          <w:szCs w:val="20"/>
        </w:rPr>
        <w:t xml:space="preserve">      </w:t>
      </w:r>
      <w:r w:rsidR="00A93CFF" w:rsidRPr="006B77B3">
        <w:rPr>
          <w:sz w:val="20"/>
          <w:szCs w:val="20"/>
        </w:rPr>
        <w:t>does he make them?</w:t>
      </w:r>
    </w:p>
    <w:p w:rsidR="00A93CFF" w:rsidRPr="006B77B3" w:rsidRDefault="00A93CFF" w:rsidP="00A93CFF">
      <w:pPr>
        <w:tabs>
          <w:tab w:val="left" w:pos="360"/>
          <w:tab w:val="left" w:pos="634"/>
        </w:tabs>
        <w:spacing w:line="238" w:lineRule="auto"/>
        <w:rPr>
          <w:sz w:val="20"/>
          <w:szCs w:val="20"/>
        </w:rPr>
      </w:pPr>
    </w:p>
    <w:p w:rsidR="006B77B3" w:rsidRPr="006B77B3" w:rsidRDefault="006B77B3" w:rsidP="00A93CFF">
      <w:pPr>
        <w:tabs>
          <w:tab w:val="left" w:pos="360"/>
          <w:tab w:val="left" w:pos="634"/>
        </w:tabs>
        <w:spacing w:line="238" w:lineRule="auto"/>
        <w:rPr>
          <w:sz w:val="20"/>
          <w:szCs w:val="20"/>
        </w:rPr>
      </w:pPr>
    </w:p>
    <w:p w:rsidR="00A93CFF" w:rsidRPr="006B77B3" w:rsidRDefault="00A93CFF" w:rsidP="00A93CFF">
      <w:pPr>
        <w:tabs>
          <w:tab w:val="left" w:pos="360"/>
          <w:tab w:val="left" w:pos="634"/>
        </w:tabs>
        <w:spacing w:line="238" w:lineRule="auto"/>
        <w:rPr>
          <w:sz w:val="20"/>
          <w:szCs w:val="20"/>
        </w:rPr>
      </w:pPr>
    </w:p>
    <w:p w:rsidR="00474CE6" w:rsidRPr="006B77B3" w:rsidRDefault="00A93CFF" w:rsidP="00A93CFF">
      <w:pPr>
        <w:tabs>
          <w:tab w:val="left" w:pos="360"/>
          <w:tab w:val="left" w:pos="634"/>
        </w:tabs>
        <w:spacing w:line="238" w:lineRule="auto"/>
        <w:ind w:left="-180"/>
        <w:rPr>
          <w:sz w:val="20"/>
          <w:szCs w:val="20"/>
        </w:rPr>
      </w:pPr>
      <w:r w:rsidRPr="006B77B3">
        <w:rPr>
          <w:sz w:val="20"/>
          <w:szCs w:val="20"/>
        </w:rPr>
        <w:t xml:space="preserve">  b. In what ways do we act like Gideon?</w:t>
      </w:r>
      <w:r w:rsidR="00BA3015" w:rsidRPr="006B77B3">
        <w:rPr>
          <w:sz w:val="20"/>
          <w:szCs w:val="20"/>
        </w:rPr>
        <w:t xml:space="preserve">  What does putting the fleece out look like in our lives?</w:t>
      </w:r>
    </w:p>
    <w:p w:rsidR="00A93CFF" w:rsidRPr="006B77B3" w:rsidRDefault="00A93CFF" w:rsidP="00A93CFF">
      <w:pPr>
        <w:tabs>
          <w:tab w:val="left" w:pos="360"/>
          <w:tab w:val="left" w:pos="634"/>
        </w:tabs>
        <w:spacing w:line="238" w:lineRule="auto"/>
        <w:ind w:left="-180"/>
        <w:rPr>
          <w:sz w:val="20"/>
          <w:szCs w:val="20"/>
        </w:rPr>
      </w:pPr>
    </w:p>
    <w:p w:rsidR="00A93CFF" w:rsidRPr="006B77B3" w:rsidRDefault="00A93CFF" w:rsidP="00A93CFF">
      <w:pPr>
        <w:tabs>
          <w:tab w:val="left" w:pos="360"/>
          <w:tab w:val="left" w:pos="634"/>
        </w:tabs>
        <w:spacing w:line="238" w:lineRule="auto"/>
        <w:ind w:left="-180"/>
        <w:rPr>
          <w:sz w:val="20"/>
          <w:szCs w:val="20"/>
        </w:rPr>
      </w:pPr>
    </w:p>
    <w:p w:rsidR="006B77B3" w:rsidRPr="006B77B3" w:rsidRDefault="006B77B3" w:rsidP="00A93CFF">
      <w:pPr>
        <w:tabs>
          <w:tab w:val="left" w:pos="360"/>
          <w:tab w:val="left" w:pos="634"/>
        </w:tabs>
        <w:spacing w:line="238" w:lineRule="auto"/>
        <w:ind w:left="-180"/>
        <w:rPr>
          <w:sz w:val="20"/>
          <w:szCs w:val="20"/>
        </w:rPr>
      </w:pPr>
    </w:p>
    <w:p w:rsidR="00A93CFF" w:rsidRPr="006B77B3" w:rsidRDefault="00A93CFF" w:rsidP="00A93CFF">
      <w:pPr>
        <w:tabs>
          <w:tab w:val="left" w:pos="360"/>
          <w:tab w:val="left" w:pos="634"/>
        </w:tabs>
        <w:spacing w:line="238" w:lineRule="auto"/>
        <w:ind w:left="-180"/>
        <w:rPr>
          <w:sz w:val="20"/>
          <w:szCs w:val="20"/>
        </w:rPr>
      </w:pPr>
    </w:p>
    <w:p w:rsidR="00A93CFF" w:rsidRPr="006B77B3" w:rsidRDefault="00A93CFF" w:rsidP="00A93CFF">
      <w:pPr>
        <w:tabs>
          <w:tab w:val="left" w:pos="360"/>
          <w:tab w:val="left" w:pos="634"/>
        </w:tabs>
        <w:spacing w:line="238" w:lineRule="auto"/>
        <w:ind w:left="-180"/>
        <w:rPr>
          <w:sz w:val="20"/>
          <w:szCs w:val="20"/>
        </w:rPr>
      </w:pPr>
      <w:r w:rsidRPr="006B77B3">
        <w:rPr>
          <w:sz w:val="20"/>
          <w:szCs w:val="20"/>
        </w:rPr>
        <w:t xml:space="preserve">  c. What do you learn from God’s response to Gideon’s requests?</w:t>
      </w:r>
    </w:p>
    <w:p w:rsidR="00474CE6" w:rsidRPr="006B77B3" w:rsidRDefault="00474CE6" w:rsidP="00474CE6">
      <w:pPr>
        <w:tabs>
          <w:tab w:val="left" w:pos="360"/>
          <w:tab w:val="left" w:pos="634"/>
        </w:tabs>
        <w:spacing w:line="238" w:lineRule="auto"/>
        <w:ind w:left="-450"/>
        <w:rPr>
          <w:sz w:val="20"/>
          <w:szCs w:val="20"/>
        </w:rPr>
      </w:pPr>
    </w:p>
    <w:p w:rsidR="00474CE6" w:rsidRPr="006B77B3" w:rsidRDefault="00474CE6" w:rsidP="00474CE6">
      <w:pPr>
        <w:tabs>
          <w:tab w:val="left" w:pos="360"/>
          <w:tab w:val="left" w:pos="634"/>
        </w:tabs>
        <w:spacing w:line="238" w:lineRule="auto"/>
        <w:ind w:left="-450"/>
        <w:rPr>
          <w:sz w:val="20"/>
          <w:szCs w:val="20"/>
        </w:rPr>
      </w:pPr>
    </w:p>
    <w:p w:rsidR="006B77B3" w:rsidRPr="006B77B3" w:rsidRDefault="006B77B3" w:rsidP="00474CE6">
      <w:pPr>
        <w:tabs>
          <w:tab w:val="left" w:pos="360"/>
          <w:tab w:val="left" w:pos="634"/>
        </w:tabs>
        <w:spacing w:line="238" w:lineRule="auto"/>
        <w:ind w:left="-450"/>
        <w:rPr>
          <w:sz w:val="20"/>
          <w:szCs w:val="20"/>
        </w:rPr>
      </w:pPr>
    </w:p>
    <w:p w:rsidR="00474CE6" w:rsidRPr="006B77B3" w:rsidRDefault="00474CE6" w:rsidP="00474CE6">
      <w:pPr>
        <w:tabs>
          <w:tab w:val="left" w:pos="360"/>
          <w:tab w:val="left" w:pos="634"/>
        </w:tabs>
        <w:spacing w:line="238" w:lineRule="auto"/>
        <w:ind w:left="-450"/>
        <w:rPr>
          <w:sz w:val="20"/>
          <w:szCs w:val="20"/>
        </w:rPr>
      </w:pPr>
    </w:p>
    <w:p w:rsidR="00A93CFF" w:rsidRPr="006B77B3" w:rsidRDefault="00A93CFF" w:rsidP="00474CE6">
      <w:pPr>
        <w:tabs>
          <w:tab w:val="left" w:pos="360"/>
          <w:tab w:val="left" w:pos="634"/>
        </w:tabs>
        <w:spacing w:line="238" w:lineRule="auto"/>
        <w:ind w:left="-450"/>
        <w:rPr>
          <w:sz w:val="20"/>
          <w:szCs w:val="20"/>
        </w:rPr>
      </w:pPr>
    </w:p>
    <w:p w:rsidR="00A93CFF" w:rsidRPr="006B77B3" w:rsidRDefault="00BA3015" w:rsidP="00BA3015">
      <w:pPr>
        <w:pStyle w:val="ListParagraph"/>
        <w:numPr>
          <w:ilvl w:val="0"/>
          <w:numId w:val="9"/>
        </w:numPr>
        <w:tabs>
          <w:tab w:val="left" w:pos="360"/>
          <w:tab w:val="left" w:pos="634"/>
        </w:tabs>
        <w:spacing w:line="238" w:lineRule="auto"/>
        <w:rPr>
          <w:sz w:val="20"/>
          <w:szCs w:val="20"/>
        </w:rPr>
      </w:pPr>
      <w:r w:rsidRPr="006B77B3">
        <w:rPr>
          <w:sz w:val="20"/>
          <w:szCs w:val="20"/>
        </w:rPr>
        <w:t>Consider these two methods in the Ne</w:t>
      </w:r>
      <w:r w:rsidR="00F109A1" w:rsidRPr="006B77B3">
        <w:rPr>
          <w:sz w:val="20"/>
          <w:szCs w:val="20"/>
        </w:rPr>
        <w:t xml:space="preserve">w </w:t>
      </w:r>
      <w:r w:rsidRPr="006B77B3">
        <w:rPr>
          <w:sz w:val="20"/>
          <w:szCs w:val="20"/>
        </w:rPr>
        <w:t>Testament for discovering God’s will</w:t>
      </w:r>
      <w:r w:rsidR="006B77B3">
        <w:rPr>
          <w:sz w:val="20"/>
          <w:szCs w:val="20"/>
        </w:rPr>
        <w:t>:</w:t>
      </w:r>
    </w:p>
    <w:p w:rsidR="00BA3015" w:rsidRPr="006B77B3" w:rsidRDefault="00BA3015" w:rsidP="00BA3015">
      <w:pPr>
        <w:pStyle w:val="ListParagraph"/>
        <w:tabs>
          <w:tab w:val="left" w:pos="360"/>
          <w:tab w:val="left" w:pos="634"/>
        </w:tabs>
        <w:spacing w:line="238" w:lineRule="auto"/>
        <w:ind w:left="-90"/>
        <w:rPr>
          <w:sz w:val="20"/>
          <w:szCs w:val="20"/>
        </w:rPr>
      </w:pPr>
      <w:r w:rsidRPr="006B77B3">
        <w:rPr>
          <w:sz w:val="20"/>
          <w:szCs w:val="20"/>
        </w:rPr>
        <w:t>a. Acts 1:23-26:  Why do the disciples use this method to decide the twelfth apostle to replace Judas?</w:t>
      </w:r>
    </w:p>
    <w:p w:rsidR="00BA3015" w:rsidRPr="006B77B3" w:rsidRDefault="00BA3015" w:rsidP="00BA3015">
      <w:pPr>
        <w:pStyle w:val="ListParagraph"/>
        <w:tabs>
          <w:tab w:val="left" w:pos="360"/>
          <w:tab w:val="left" w:pos="634"/>
        </w:tabs>
        <w:spacing w:line="238" w:lineRule="auto"/>
        <w:ind w:left="-90"/>
        <w:rPr>
          <w:sz w:val="20"/>
          <w:szCs w:val="20"/>
        </w:rPr>
      </w:pPr>
    </w:p>
    <w:p w:rsidR="00BA3015" w:rsidRPr="006B77B3" w:rsidRDefault="00BA3015" w:rsidP="00BA3015">
      <w:pPr>
        <w:pStyle w:val="ListParagraph"/>
        <w:tabs>
          <w:tab w:val="left" w:pos="360"/>
          <w:tab w:val="left" w:pos="634"/>
        </w:tabs>
        <w:spacing w:line="238" w:lineRule="auto"/>
        <w:ind w:left="-90"/>
        <w:rPr>
          <w:sz w:val="20"/>
          <w:szCs w:val="20"/>
        </w:rPr>
      </w:pPr>
    </w:p>
    <w:p w:rsidR="006B77B3" w:rsidRPr="006B77B3" w:rsidRDefault="006B77B3" w:rsidP="00BA3015">
      <w:pPr>
        <w:pStyle w:val="ListParagraph"/>
        <w:tabs>
          <w:tab w:val="left" w:pos="360"/>
          <w:tab w:val="left" w:pos="634"/>
        </w:tabs>
        <w:spacing w:line="238" w:lineRule="auto"/>
        <w:ind w:left="-90"/>
        <w:rPr>
          <w:sz w:val="20"/>
          <w:szCs w:val="20"/>
        </w:rPr>
      </w:pPr>
    </w:p>
    <w:p w:rsidR="00BA3015" w:rsidRPr="006B77B3" w:rsidRDefault="00BA3015" w:rsidP="00BA3015">
      <w:pPr>
        <w:pStyle w:val="ListParagraph"/>
        <w:tabs>
          <w:tab w:val="left" w:pos="360"/>
          <w:tab w:val="left" w:pos="634"/>
        </w:tabs>
        <w:spacing w:line="238" w:lineRule="auto"/>
        <w:ind w:left="-90"/>
        <w:rPr>
          <w:sz w:val="20"/>
          <w:szCs w:val="20"/>
        </w:rPr>
      </w:pPr>
    </w:p>
    <w:p w:rsidR="00BA3015" w:rsidRPr="006B77B3" w:rsidRDefault="00BA3015" w:rsidP="00BA3015">
      <w:pPr>
        <w:pStyle w:val="ListParagraph"/>
        <w:tabs>
          <w:tab w:val="left" w:pos="360"/>
          <w:tab w:val="left" w:pos="634"/>
        </w:tabs>
        <w:spacing w:line="238" w:lineRule="auto"/>
        <w:ind w:left="-90"/>
        <w:rPr>
          <w:sz w:val="20"/>
          <w:szCs w:val="20"/>
        </w:rPr>
      </w:pPr>
      <w:r w:rsidRPr="006B77B3">
        <w:rPr>
          <w:sz w:val="20"/>
          <w:szCs w:val="20"/>
        </w:rPr>
        <w:t>b. Acts 16:6-10:  What means did God use to change Paul’s mind about going to Bithynia?</w:t>
      </w:r>
    </w:p>
    <w:p w:rsidR="00BA3015" w:rsidRPr="006B77B3" w:rsidRDefault="00BA3015" w:rsidP="00BA3015">
      <w:pPr>
        <w:pStyle w:val="ListParagraph"/>
        <w:tabs>
          <w:tab w:val="left" w:pos="360"/>
          <w:tab w:val="left" w:pos="634"/>
        </w:tabs>
        <w:spacing w:line="238" w:lineRule="auto"/>
        <w:ind w:left="-90"/>
        <w:rPr>
          <w:sz w:val="20"/>
          <w:szCs w:val="20"/>
        </w:rPr>
      </w:pPr>
    </w:p>
    <w:p w:rsidR="00BA3015" w:rsidRPr="006B77B3" w:rsidRDefault="00BA3015" w:rsidP="006B77B3">
      <w:pPr>
        <w:tabs>
          <w:tab w:val="left" w:pos="360"/>
          <w:tab w:val="left" w:pos="634"/>
        </w:tabs>
        <w:spacing w:line="238" w:lineRule="auto"/>
        <w:rPr>
          <w:sz w:val="20"/>
          <w:szCs w:val="20"/>
        </w:rPr>
      </w:pPr>
    </w:p>
    <w:p w:rsidR="00BA3015" w:rsidRPr="0007682F" w:rsidRDefault="00BA3015" w:rsidP="0007682F">
      <w:pPr>
        <w:tabs>
          <w:tab w:val="left" w:pos="360"/>
          <w:tab w:val="left" w:pos="634"/>
        </w:tabs>
        <w:spacing w:line="238" w:lineRule="auto"/>
        <w:rPr>
          <w:sz w:val="20"/>
          <w:szCs w:val="20"/>
        </w:rPr>
      </w:pPr>
    </w:p>
    <w:p w:rsidR="00BA3015" w:rsidRPr="006B77B3" w:rsidRDefault="00BA3015" w:rsidP="00BA3015">
      <w:pPr>
        <w:pStyle w:val="ListParagraph"/>
        <w:tabs>
          <w:tab w:val="left" w:pos="360"/>
          <w:tab w:val="left" w:pos="634"/>
        </w:tabs>
        <w:spacing w:line="238" w:lineRule="auto"/>
        <w:ind w:left="-90"/>
        <w:rPr>
          <w:sz w:val="20"/>
          <w:szCs w:val="20"/>
        </w:rPr>
      </w:pPr>
    </w:p>
    <w:p w:rsidR="00F109A1" w:rsidRPr="006B77B3" w:rsidRDefault="00F109A1" w:rsidP="00F109A1">
      <w:pPr>
        <w:pStyle w:val="ListParagraph"/>
        <w:numPr>
          <w:ilvl w:val="0"/>
          <w:numId w:val="9"/>
        </w:numPr>
        <w:tabs>
          <w:tab w:val="left" w:pos="360"/>
          <w:tab w:val="left" w:pos="634"/>
        </w:tabs>
        <w:spacing w:line="238" w:lineRule="auto"/>
        <w:rPr>
          <w:sz w:val="20"/>
          <w:szCs w:val="20"/>
        </w:rPr>
      </w:pPr>
      <w:r w:rsidRPr="006B77B3">
        <w:rPr>
          <w:sz w:val="20"/>
          <w:szCs w:val="20"/>
        </w:rPr>
        <w:t>God’s will is twofold, general and specific.  His general will embraces His plan and purpose for the whole creation, which would include us.  There is no mystery about this because it is plainly shown in the Scripture for all to see.</w:t>
      </w:r>
    </w:p>
    <w:p w:rsidR="00F109A1" w:rsidRPr="006B77B3" w:rsidRDefault="00F109A1" w:rsidP="00F109A1">
      <w:pPr>
        <w:tabs>
          <w:tab w:val="left" w:pos="360"/>
          <w:tab w:val="left" w:pos="634"/>
        </w:tabs>
        <w:spacing w:line="238" w:lineRule="auto"/>
        <w:ind w:left="-90"/>
        <w:rPr>
          <w:sz w:val="20"/>
          <w:szCs w:val="20"/>
        </w:rPr>
      </w:pPr>
      <w:r w:rsidRPr="006B77B3">
        <w:rPr>
          <w:sz w:val="20"/>
          <w:szCs w:val="20"/>
        </w:rPr>
        <w:t>a. What is an example of God’s general will?</w:t>
      </w:r>
    </w:p>
    <w:p w:rsidR="00F109A1" w:rsidRDefault="00F109A1" w:rsidP="00F109A1">
      <w:pPr>
        <w:tabs>
          <w:tab w:val="left" w:pos="360"/>
          <w:tab w:val="left" w:pos="634"/>
        </w:tabs>
        <w:spacing w:line="238" w:lineRule="auto"/>
        <w:ind w:left="-90"/>
        <w:rPr>
          <w:sz w:val="20"/>
          <w:szCs w:val="20"/>
        </w:rPr>
      </w:pPr>
    </w:p>
    <w:p w:rsidR="0007682F" w:rsidRPr="006B77B3" w:rsidRDefault="0007682F" w:rsidP="00F109A1">
      <w:pPr>
        <w:tabs>
          <w:tab w:val="left" w:pos="360"/>
          <w:tab w:val="left" w:pos="634"/>
        </w:tabs>
        <w:spacing w:line="238" w:lineRule="auto"/>
        <w:ind w:left="-90"/>
        <w:rPr>
          <w:sz w:val="20"/>
          <w:szCs w:val="20"/>
        </w:rPr>
      </w:pPr>
    </w:p>
    <w:p w:rsidR="00F109A1" w:rsidRPr="006B77B3" w:rsidRDefault="00F109A1" w:rsidP="00F109A1">
      <w:pPr>
        <w:tabs>
          <w:tab w:val="left" w:pos="360"/>
          <w:tab w:val="left" w:pos="634"/>
        </w:tabs>
        <w:spacing w:line="238" w:lineRule="auto"/>
        <w:ind w:left="-90"/>
        <w:rPr>
          <w:sz w:val="20"/>
          <w:szCs w:val="20"/>
        </w:rPr>
      </w:pPr>
    </w:p>
    <w:p w:rsidR="00F109A1" w:rsidRPr="006B77B3" w:rsidRDefault="00F109A1" w:rsidP="00F109A1">
      <w:pPr>
        <w:tabs>
          <w:tab w:val="left" w:pos="360"/>
          <w:tab w:val="left" w:pos="634"/>
        </w:tabs>
        <w:spacing w:line="238" w:lineRule="auto"/>
        <w:ind w:left="-90"/>
        <w:rPr>
          <w:sz w:val="20"/>
          <w:szCs w:val="20"/>
        </w:rPr>
      </w:pPr>
    </w:p>
    <w:p w:rsidR="006B77B3" w:rsidRDefault="00F109A1" w:rsidP="00F109A1">
      <w:pPr>
        <w:pStyle w:val="ListParagraph"/>
        <w:tabs>
          <w:tab w:val="left" w:pos="360"/>
          <w:tab w:val="left" w:pos="634"/>
        </w:tabs>
        <w:spacing w:line="238" w:lineRule="auto"/>
        <w:ind w:left="-90"/>
        <w:rPr>
          <w:sz w:val="20"/>
          <w:szCs w:val="20"/>
        </w:rPr>
      </w:pPr>
      <w:r w:rsidRPr="006B77B3">
        <w:rPr>
          <w:sz w:val="20"/>
          <w:szCs w:val="20"/>
        </w:rPr>
        <w:t xml:space="preserve">b. Read Romans 12:1-2.  These verses suggest that to ascertain the specific will of God, the mind of the believer must be </w:t>
      </w:r>
    </w:p>
    <w:p w:rsidR="006B77B3" w:rsidRDefault="006B77B3" w:rsidP="00F109A1">
      <w:pPr>
        <w:pStyle w:val="ListParagraph"/>
        <w:tabs>
          <w:tab w:val="left" w:pos="360"/>
          <w:tab w:val="left" w:pos="634"/>
        </w:tabs>
        <w:spacing w:line="238" w:lineRule="auto"/>
        <w:ind w:left="-90"/>
        <w:rPr>
          <w:sz w:val="20"/>
          <w:szCs w:val="20"/>
        </w:rPr>
      </w:pPr>
      <w:r>
        <w:rPr>
          <w:sz w:val="20"/>
          <w:szCs w:val="20"/>
        </w:rPr>
        <w:t xml:space="preserve">     </w:t>
      </w:r>
      <w:r w:rsidR="00F109A1" w:rsidRPr="006B77B3">
        <w:rPr>
          <w:sz w:val="20"/>
          <w:szCs w:val="20"/>
        </w:rPr>
        <w:t xml:space="preserve">renewed </w:t>
      </w:r>
      <w:r>
        <w:rPr>
          <w:sz w:val="20"/>
          <w:szCs w:val="20"/>
        </w:rPr>
        <w:t xml:space="preserve">day by </w:t>
      </w:r>
      <w:r w:rsidR="00F109A1" w:rsidRPr="006B77B3">
        <w:rPr>
          <w:sz w:val="20"/>
          <w:szCs w:val="20"/>
        </w:rPr>
        <w:t xml:space="preserve">day by an act of continual consecration. What does the renewing of the mind have to do with successfully </w:t>
      </w:r>
    </w:p>
    <w:p w:rsidR="00F109A1" w:rsidRPr="006B77B3" w:rsidRDefault="006B77B3" w:rsidP="00F109A1">
      <w:pPr>
        <w:pStyle w:val="ListParagraph"/>
        <w:tabs>
          <w:tab w:val="left" w:pos="360"/>
          <w:tab w:val="left" w:pos="634"/>
        </w:tabs>
        <w:spacing w:line="238" w:lineRule="auto"/>
        <w:ind w:left="-90"/>
        <w:rPr>
          <w:sz w:val="20"/>
          <w:szCs w:val="20"/>
        </w:rPr>
      </w:pPr>
      <w:r>
        <w:rPr>
          <w:sz w:val="20"/>
          <w:szCs w:val="20"/>
        </w:rPr>
        <w:t xml:space="preserve">    </w:t>
      </w:r>
      <w:r w:rsidR="00F109A1" w:rsidRPr="006B77B3">
        <w:rPr>
          <w:sz w:val="20"/>
          <w:szCs w:val="20"/>
        </w:rPr>
        <w:t>discerning God’s will?</w:t>
      </w:r>
    </w:p>
    <w:p w:rsidR="00F109A1" w:rsidRPr="006B77B3" w:rsidRDefault="00F109A1" w:rsidP="00F109A1">
      <w:pPr>
        <w:pStyle w:val="ListParagraph"/>
        <w:tabs>
          <w:tab w:val="left" w:pos="360"/>
          <w:tab w:val="left" w:pos="634"/>
        </w:tabs>
        <w:spacing w:line="238" w:lineRule="auto"/>
        <w:ind w:left="-90"/>
        <w:rPr>
          <w:sz w:val="20"/>
          <w:szCs w:val="20"/>
        </w:rPr>
      </w:pPr>
    </w:p>
    <w:p w:rsidR="00F109A1" w:rsidRPr="006B77B3" w:rsidRDefault="00F109A1" w:rsidP="00F109A1">
      <w:pPr>
        <w:pStyle w:val="ListParagraph"/>
        <w:tabs>
          <w:tab w:val="left" w:pos="360"/>
          <w:tab w:val="left" w:pos="634"/>
        </w:tabs>
        <w:spacing w:line="238" w:lineRule="auto"/>
        <w:ind w:left="-90"/>
        <w:rPr>
          <w:sz w:val="20"/>
          <w:szCs w:val="20"/>
        </w:rPr>
      </w:pPr>
    </w:p>
    <w:p w:rsidR="00CD6491" w:rsidRPr="006B77B3" w:rsidRDefault="00CD6491" w:rsidP="00F109A1">
      <w:pPr>
        <w:pStyle w:val="ListParagraph"/>
        <w:tabs>
          <w:tab w:val="left" w:pos="360"/>
          <w:tab w:val="left" w:pos="634"/>
        </w:tabs>
        <w:spacing w:line="238" w:lineRule="auto"/>
        <w:ind w:left="-90"/>
        <w:rPr>
          <w:sz w:val="20"/>
          <w:szCs w:val="20"/>
        </w:rPr>
      </w:pPr>
    </w:p>
    <w:p w:rsidR="00F109A1" w:rsidRPr="006B77B3" w:rsidRDefault="00F109A1" w:rsidP="00F109A1">
      <w:pPr>
        <w:pStyle w:val="ListParagraph"/>
        <w:tabs>
          <w:tab w:val="left" w:pos="360"/>
          <w:tab w:val="left" w:pos="634"/>
        </w:tabs>
        <w:spacing w:line="238" w:lineRule="auto"/>
        <w:ind w:left="-90"/>
        <w:rPr>
          <w:sz w:val="20"/>
          <w:szCs w:val="20"/>
        </w:rPr>
      </w:pPr>
      <w:r w:rsidRPr="006B77B3">
        <w:rPr>
          <w:sz w:val="20"/>
          <w:szCs w:val="20"/>
        </w:rPr>
        <w:t xml:space="preserve">c. </w:t>
      </w:r>
      <w:r w:rsidR="00CD6491" w:rsidRPr="006B77B3">
        <w:rPr>
          <w:sz w:val="20"/>
          <w:szCs w:val="20"/>
        </w:rPr>
        <w:t>Why does non-conformity to God’s general will affect our ability to discern God’s specific will for our lives?</w:t>
      </w:r>
    </w:p>
    <w:p w:rsidR="00F109A1" w:rsidRPr="006B77B3" w:rsidRDefault="00F109A1" w:rsidP="00F109A1">
      <w:pPr>
        <w:pStyle w:val="ListParagraph"/>
        <w:tabs>
          <w:tab w:val="left" w:pos="360"/>
          <w:tab w:val="left" w:pos="634"/>
        </w:tabs>
        <w:spacing w:line="238" w:lineRule="auto"/>
        <w:ind w:left="-90"/>
        <w:rPr>
          <w:sz w:val="20"/>
          <w:szCs w:val="20"/>
        </w:rPr>
      </w:pPr>
    </w:p>
    <w:p w:rsidR="00CD6491" w:rsidRPr="006B77B3" w:rsidRDefault="00CD6491" w:rsidP="00CD6491">
      <w:pPr>
        <w:tabs>
          <w:tab w:val="left" w:pos="360"/>
          <w:tab w:val="left" w:pos="634"/>
        </w:tabs>
        <w:spacing w:line="238" w:lineRule="auto"/>
        <w:rPr>
          <w:sz w:val="20"/>
          <w:szCs w:val="20"/>
        </w:rPr>
      </w:pPr>
    </w:p>
    <w:p w:rsidR="00CD6491" w:rsidRPr="006B77B3" w:rsidRDefault="00CD6491" w:rsidP="00CD6491">
      <w:pPr>
        <w:tabs>
          <w:tab w:val="left" w:pos="360"/>
          <w:tab w:val="left" w:pos="634"/>
        </w:tabs>
        <w:spacing w:line="238" w:lineRule="auto"/>
        <w:rPr>
          <w:sz w:val="20"/>
          <w:szCs w:val="20"/>
        </w:rPr>
      </w:pPr>
    </w:p>
    <w:p w:rsidR="00CD6491" w:rsidRPr="006B77B3" w:rsidRDefault="00CD6491" w:rsidP="00CD6491">
      <w:pPr>
        <w:tabs>
          <w:tab w:val="left" w:pos="360"/>
          <w:tab w:val="left" w:pos="634"/>
        </w:tabs>
        <w:spacing w:line="238" w:lineRule="auto"/>
        <w:rPr>
          <w:sz w:val="20"/>
          <w:szCs w:val="20"/>
        </w:rPr>
      </w:pPr>
    </w:p>
    <w:p w:rsidR="00CD6491" w:rsidRPr="006B77B3" w:rsidRDefault="00CD6491" w:rsidP="006B77B3">
      <w:pPr>
        <w:pStyle w:val="ListParagraph"/>
        <w:numPr>
          <w:ilvl w:val="0"/>
          <w:numId w:val="9"/>
        </w:numPr>
        <w:tabs>
          <w:tab w:val="left" w:pos="360"/>
          <w:tab w:val="left" w:pos="634"/>
        </w:tabs>
        <w:spacing w:line="238" w:lineRule="auto"/>
        <w:rPr>
          <w:sz w:val="20"/>
          <w:szCs w:val="20"/>
        </w:rPr>
      </w:pPr>
      <w:r w:rsidRPr="006B77B3">
        <w:rPr>
          <w:b/>
          <w:sz w:val="20"/>
          <w:szCs w:val="20"/>
        </w:rPr>
        <w:t>Application</w:t>
      </w:r>
      <w:r w:rsidR="006B77B3" w:rsidRPr="006B77B3">
        <w:rPr>
          <w:sz w:val="20"/>
          <w:szCs w:val="20"/>
        </w:rPr>
        <w:t>:</w:t>
      </w:r>
      <w:r w:rsidRPr="006B77B3">
        <w:rPr>
          <w:sz w:val="20"/>
          <w:szCs w:val="20"/>
        </w:rPr>
        <w:t xml:space="preserve"> Share about any decision that you need to make now. What can you do to ensure that you hear correctly from God on this matter?</w:t>
      </w:r>
    </w:p>
    <w:p w:rsidR="00F33F58" w:rsidRPr="006B77B3" w:rsidRDefault="006927A1" w:rsidP="00474CE6">
      <w:pPr>
        <w:widowControl w:val="0"/>
        <w:tabs>
          <w:tab w:val="left" w:pos="360"/>
          <w:tab w:val="left" w:pos="634"/>
        </w:tabs>
        <w:spacing w:line="238" w:lineRule="auto"/>
        <w:ind w:left="-450"/>
        <w:rPr>
          <w:sz w:val="20"/>
          <w:szCs w:val="20"/>
        </w:rPr>
      </w:pPr>
      <w:r w:rsidRPr="006B77B3">
        <w:rPr>
          <w:sz w:val="20"/>
          <w:szCs w:val="20"/>
        </w:rPr>
        <w:t xml:space="preserve"> </w:t>
      </w:r>
    </w:p>
    <w:sectPr w:rsidR="00F33F58" w:rsidRPr="006B77B3" w:rsidSect="00B863E6">
      <w:headerReference w:type="default" r:id="rId8"/>
      <w:footerReference w:type="even" r:id="rId9"/>
      <w:footerReference w:type="default" r:id="rId10"/>
      <w:pgSz w:w="12240" w:h="15840" w:code="1"/>
      <w:pgMar w:top="720" w:right="720" w:bottom="691"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147" w:rsidRDefault="00483147">
      <w:r>
        <w:separator/>
      </w:r>
    </w:p>
  </w:endnote>
  <w:endnote w:type="continuationSeparator" w:id="1">
    <w:p w:rsidR="00483147" w:rsidRDefault="004831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A0" w:rsidRDefault="00DD0C33" w:rsidP="00352770">
    <w:pPr>
      <w:pStyle w:val="Footer"/>
      <w:framePr w:wrap="around" w:vAnchor="text" w:hAnchor="margin" w:xAlign="center" w:y="1"/>
      <w:rPr>
        <w:rStyle w:val="PageNumber"/>
      </w:rPr>
    </w:pPr>
    <w:r>
      <w:rPr>
        <w:rStyle w:val="PageNumber"/>
      </w:rPr>
      <w:fldChar w:fldCharType="begin"/>
    </w:r>
    <w:r w:rsidR="00C844A0">
      <w:rPr>
        <w:rStyle w:val="PageNumber"/>
      </w:rPr>
      <w:instrText xml:space="preserve">PAGE  </w:instrText>
    </w:r>
    <w:r>
      <w:rPr>
        <w:rStyle w:val="PageNumber"/>
      </w:rPr>
      <w:fldChar w:fldCharType="end"/>
    </w:r>
  </w:p>
  <w:p w:rsidR="00C844A0" w:rsidRDefault="00C844A0"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A0" w:rsidRPr="00A21D1D" w:rsidRDefault="00C844A0">
    <w:pPr>
      <w:pStyle w:val="Footer"/>
      <w:jc w:val="right"/>
      <w:rPr>
        <w:sz w:val="20"/>
      </w:rPr>
    </w:pPr>
  </w:p>
  <w:p w:rsidR="00C844A0" w:rsidRDefault="00C844A0"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147" w:rsidRDefault="00483147">
      <w:r>
        <w:separator/>
      </w:r>
    </w:p>
  </w:footnote>
  <w:footnote w:type="continuationSeparator" w:id="1">
    <w:p w:rsidR="00483147" w:rsidRDefault="004831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A0" w:rsidRPr="008B36A3" w:rsidRDefault="00DD0C33" w:rsidP="00474CE6">
    <w:pPr>
      <w:pStyle w:val="Header"/>
      <w:tabs>
        <w:tab w:val="clear" w:pos="4320"/>
        <w:tab w:val="clear" w:pos="8640"/>
        <w:tab w:val="right" w:pos="10080"/>
      </w:tabs>
      <w:rPr>
        <w:sz w:val="20"/>
        <w:szCs w:val="20"/>
      </w:rPr>
    </w:pPr>
    <w:r w:rsidRPr="00DD0C33">
      <w:rPr>
        <w:noProof/>
        <w:szCs w:val="16"/>
      </w:rPr>
      <w:pict>
        <v:group id="_x0000_s2052" style="position:absolute;margin-left:-28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C844A0" w:rsidRDefault="00C844A0" w:rsidP="008B36A3">
                  <w:pPr>
                    <w:rPr>
                      <w:rFonts w:ascii="Mangal" w:hAnsi="Mangal" w:cs="Mangal"/>
                      <w:b/>
                      <w:i/>
                      <w:sz w:val="20"/>
                    </w:rPr>
                  </w:pPr>
                </w:p>
                <w:p w:rsidR="00C844A0" w:rsidRDefault="00C844A0" w:rsidP="008B36A3">
                  <w:pPr>
                    <w:rPr>
                      <w:rFonts w:ascii="Mangal" w:hAnsi="Mangal" w:cs="Mangal"/>
                      <w:b/>
                      <w:i/>
                      <w:sz w:val="20"/>
                    </w:rPr>
                  </w:pPr>
                </w:p>
                <w:p w:rsidR="00C844A0" w:rsidRDefault="00C844A0" w:rsidP="008B36A3">
                  <w:r>
                    <w:rPr>
                      <w:rFonts w:ascii="Mangal" w:hAnsi="Mangal" w:cs="Mangal"/>
                      <w:b/>
                      <w:i/>
                      <w:sz w:val="20"/>
                    </w:rPr>
                    <w:t>, 2005</w:t>
                  </w:r>
                  <w:r>
                    <w:rPr>
                      <w:rFonts w:ascii="Mangal" w:hAnsi="Mangal" w:cs="Mangal"/>
                      <w:b/>
                    </w:rPr>
                    <w:tab/>
                  </w:r>
                </w:p>
              </w:txbxContent>
            </v:textbox>
          </v:shape>
        </v:group>
      </w:pict>
    </w:r>
    <w:r w:rsidR="00C844A0">
      <w:rPr>
        <w:szCs w:val="16"/>
      </w:rPr>
      <w:tab/>
    </w:r>
    <w:r w:rsidR="00C844A0">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75BD"/>
    <w:multiLevelType w:val="hybridMultilevel"/>
    <w:tmpl w:val="68FA9C2E"/>
    <w:lvl w:ilvl="0" w:tplc="BE4ACA4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2219E8"/>
    <w:multiLevelType w:val="hybridMultilevel"/>
    <w:tmpl w:val="15E66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8D3C3D"/>
    <w:multiLevelType w:val="hybridMultilevel"/>
    <w:tmpl w:val="17BE1FC2"/>
    <w:lvl w:ilvl="0" w:tplc="98509E96">
      <w:start w:val="1"/>
      <w:numFmt w:val="decimal"/>
      <w:lvlText w:val="%1."/>
      <w:lvlJc w:val="left"/>
      <w:pPr>
        <w:ind w:left="-90" w:hanging="360"/>
      </w:pPr>
      <w:rPr>
        <w:rFonts w:ascii="Times New Roman" w:eastAsia="Times New Roman" w:hAnsi="Times New Roman" w:cs="Times New Roman"/>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nsid w:val="4B181FB4"/>
    <w:multiLevelType w:val="hybridMultilevel"/>
    <w:tmpl w:val="EA623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5D5EAD"/>
    <w:multiLevelType w:val="hybridMultilevel"/>
    <w:tmpl w:val="6DC8FE0C"/>
    <w:lvl w:ilvl="0" w:tplc="B438592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5">
    <w:nsid w:val="58101692"/>
    <w:multiLevelType w:val="hybridMultilevel"/>
    <w:tmpl w:val="2384D9C4"/>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360595"/>
    <w:multiLevelType w:val="hybridMultilevel"/>
    <w:tmpl w:val="977C058E"/>
    <w:lvl w:ilvl="0" w:tplc="BE4ACA4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06A5DAD"/>
    <w:multiLevelType w:val="hybridMultilevel"/>
    <w:tmpl w:val="123A8FC6"/>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37712C"/>
    <w:multiLevelType w:val="hybridMultilevel"/>
    <w:tmpl w:val="0A500814"/>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360"/>
  <w:drawingGridHorizontalSpacing w:val="57"/>
  <w:displayVerticalDrawingGridEvery w:val="2"/>
  <w:noPunctuationKerning/>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rsids>
    <w:rsidRoot w:val="00F505D5"/>
    <w:rsid w:val="00012143"/>
    <w:rsid w:val="000412CE"/>
    <w:rsid w:val="00041383"/>
    <w:rsid w:val="00051FCB"/>
    <w:rsid w:val="000524AC"/>
    <w:rsid w:val="00052AA5"/>
    <w:rsid w:val="000566DD"/>
    <w:rsid w:val="000607F1"/>
    <w:rsid w:val="000639E2"/>
    <w:rsid w:val="00066B1D"/>
    <w:rsid w:val="000712B9"/>
    <w:rsid w:val="0007682F"/>
    <w:rsid w:val="00084152"/>
    <w:rsid w:val="00085802"/>
    <w:rsid w:val="00086116"/>
    <w:rsid w:val="0009166F"/>
    <w:rsid w:val="000A628C"/>
    <w:rsid w:val="000B3437"/>
    <w:rsid w:val="000C3223"/>
    <w:rsid w:val="000D56A9"/>
    <w:rsid w:val="000E441F"/>
    <w:rsid w:val="000E75F0"/>
    <w:rsid w:val="000F3888"/>
    <w:rsid w:val="00115631"/>
    <w:rsid w:val="00125253"/>
    <w:rsid w:val="00130CD5"/>
    <w:rsid w:val="00144583"/>
    <w:rsid w:val="00145AEA"/>
    <w:rsid w:val="00150713"/>
    <w:rsid w:val="00154238"/>
    <w:rsid w:val="0016016E"/>
    <w:rsid w:val="00184BB7"/>
    <w:rsid w:val="00195E16"/>
    <w:rsid w:val="001A0F3D"/>
    <w:rsid w:val="001A3B18"/>
    <w:rsid w:val="001B16A4"/>
    <w:rsid w:val="001F5FA5"/>
    <w:rsid w:val="00230E19"/>
    <w:rsid w:val="00236E83"/>
    <w:rsid w:val="00241CE2"/>
    <w:rsid w:val="00244647"/>
    <w:rsid w:val="00257EA9"/>
    <w:rsid w:val="00270A9F"/>
    <w:rsid w:val="0027539A"/>
    <w:rsid w:val="002860C2"/>
    <w:rsid w:val="00286E80"/>
    <w:rsid w:val="00287881"/>
    <w:rsid w:val="002A1804"/>
    <w:rsid w:val="002B342C"/>
    <w:rsid w:val="002B375A"/>
    <w:rsid w:val="002B4249"/>
    <w:rsid w:val="002C0909"/>
    <w:rsid w:val="0030390B"/>
    <w:rsid w:val="00304ADF"/>
    <w:rsid w:val="003063D3"/>
    <w:rsid w:val="00316289"/>
    <w:rsid w:val="0033159C"/>
    <w:rsid w:val="003422F4"/>
    <w:rsid w:val="00352770"/>
    <w:rsid w:val="0036247F"/>
    <w:rsid w:val="00387E85"/>
    <w:rsid w:val="003B5A1B"/>
    <w:rsid w:val="003F61AF"/>
    <w:rsid w:val="00410C34"/>
    <w:rsid w:val="004311D8"/>
    <w:rsid w:val="0043205D"/>
    <w:rsid w:val="0044438B"/>
    <w:rsid w:val="004451C4"/>
    <w:rsid w:val="00464BF0"/>
    <w:rsid w:val="00464E5B"/>
    <w:rsid w:val="00472A15"/>
    <w:rsid w:val="00474CE6"/>
    <w:rsid w:val="00483147"/>
    <w:rsid w:val="004A540C"/>
    <w:rsid w:val="004B3EB1"/>
    <w:rsid w:val="004C254E"/>
    <w:rsid w:val="004C6276"/>
    <w:rsid w:val="004D01DE"/>
    <w:rsid w:val="004D1B80"/>
    <w:rsid w:val="004D50C1"/>
    <w:rsid w:val="004E3AC2"/>
    <w:rsid w:val="004E57ED"/>
    <w:rsid w:val="004E75CF"/>
    <w:rsid w:val="00507290"/>
    <w:rsid w:val="005358F8"/>
    <w:rsid w:val="00536424"/>
    <w:rsid w:val="005540AD"/>
    <w:rsid w:val="00565C92"/>
    <w:rsid w:val="005805D2"/>
    <w:rsid w:val="0059589B"/>
    <w:rsid w:val="005A2775"/>
    <w:rsid w:val="005A4B40"/>
    <w:rsid w:val="005A5193"/>
    <w:rsid w:val="005A52C1"/>
    <w:rsid w:val="005A7EDC"/>
    <w:rsid w:val="005B4A85"/>
    <w:rsid w:val="005B6021"/>
    <w:rsid w:val="005C0442"/>
    <w:rsid w:val="005C0E4A"/>
    <w:rsid w:val="005F0B0E"/>
    <w:rsid w:val="005F47AD"/>
    <w:rsid w:val="00601282"/>
    <w:rsid w:val="00615966"/>
    <w:rsid w:val="00625955"/>
    <w:rsid w:val="006269B1"/>
    <w:rsid w:val="00637C35"/>
    <w:rsid w:val="00652A9F"/>
    <w:rsid w:val="006606E7"/>
    <w:rsid w:val="00665984"/>
    <w:rsid w:val="0067019E"/>
    <w:rsid w:val="00681DFF"/>
    <w:rsid w:val="006927A1"/>
    <w:rsid w:val="006955CC"/>
    <w:rsid w:val="00695CFB"/>
    <w:rsid w:val="00697801"/>
    <w:rsid w:val="006B0523"/>
    <w:rsid w:val="006B30CB"/>
    <w:rsid w:val="006B77B3"/>
    <w:rsid w:val="006E442D"/>
    <w:rsid w:val="006E4AA9"/>
    <w:rsid w:val="006F4229"/>
    <w:rsid w:val="006F6993"/>
    <w:rsid w:val="00701EAE"/>
    <w:rsid w:val="00705513"/>
    <w:rsid w:val="007068D6"/>
    <w:rsid w:val="00706E87"/>
    <w:rsid w:val="00715F69"/>
    <w:rsid w:val="007315E4"/>
    <w:rsid w:val="007355CA"/>
    <w:rsid w:val="00735973"/>
    <w:rsid w:val="00755401"/>
    <w:rsid w:val="00766276"/>
    <w:rsid w:val="0077079E"/>
    <w:rsid w:val="0077586A"/>
    <w:rsid w:val="00776C08"/>
    <w:rsid w:val="00776C5C"/>
    <w:rsid w:val="00777EEF"/>
    <w:rsid w:val="00796D1B"/>
    <w:rsid w:val="007A4A42"/>
    <w:rsid w:val="007C00F6"/>
    <w:rsid w:val="007E5835"/>
    <w:rsid w:val="00801932"/>
    <w:rsid w:val="00812C6B"/>
    <w:rsid w:val="00812FE9"/>
    <w:rsid w:val="00815FA5"/>
    <w:rsid w:val="00816359"/>
    <w:rsid w:val="00821FE0"/>
    <w:rsid w:val="008309B7"/>
    <w:rsid w:val="00834571"/>
    <w:rsid w:val="00867018"/>
    <w:rsid w:val="008678B3"/>
    <w:rsid w:val="00884F8A"/>
    <w:rsid w:val="00886D78"/>
    <w:rsid w:val="00896EE6"/>
    <w:rsid w:val="008A259D"/>
    <w:rsid w:val="008B36A3"/>
    <w:rsid w:val="008B408C"/>
    <w:rsid w:val="008B4FA1"/>
    <w:rsid w:val="008D45C4"/>
    <w:rsid w:val="008E1FFE"/>
    <w:rsid w:val="008E3522"/>
    <w:rsid w:val="008F6B30"/>
    <w:rsid w:val="008F6DEC"/>
    <w:rsid w:val="008F7680"/>
    <w:rsid w:val="009258C5"/>
    <w:rsid w:val="0095407F"/>
    <w:rsid w:val="0095442E"/>
    <w:rsid w:val="009575B4"/>
    <w:rsid w:val="00960F49"/>
    <w:rsid w:val="009622EF"/>
    <w:rsid w:val="009741C9"/>
    <w:rsid w:val="009777F2"/>
    <w:rsid w:val="00991277"/>
    <w:rsid w:val="009C1136"/>
    <w:rsid w:val="00A06B97"/>
    <w:rsid w:val="00A21D1D"/>
    <w:rsid w:val="00A32F35"/>
    <w:rsid w:val="00A42D23"/>
    <w:rsid w:val="00A430AD"/>
    <w:rsid w:val="00A52F96"/>
    <w:rsid w:val="00A5615D"/>
    <w:rsid w:val="00A62974"/>
    <w:rsid w:val="00A64845"/>
    <w:rsid w:val="00A74FE9"/>
    <w:rsid w:val="00A93CFF"/>
    <w:rsid w:val="00AA4DD0"/>
    <w:rsid w:val="00AA5E74"/>
    <w:rsid w:val="00AC4C59"/>
    <w:rsid w:val="00AD5066"/>
    <w:rsid w:val="00AE60A9"/>
    <w:rsid w:val="00B0111D"/>
    <w:rsid w:val="00B0284D"/>
    <w:rsid w:val="00B25880"/>
    <w:rsid w:val="00B43EC3"/>
    <w:rsid w:val="00B45535"/>
    <w:rsid w:val="00B52FBC"/>
    <w:rsid w:val="00B612F9"/>
    <w:rsid w:val="00B65BA2"/>
    <w:rsid w:val="00B736D0"/>
    <w:rsid w:val="00B74D70"/>
    <w:rsid w:val="00B81D6C"/>
    <w:rsid w:val="00B863E6"/>
    <w:rsid w:val="00B90CCC"/>
    <w:rsid w:val="00B91529"/>
    <w:rsid w:val="00B93948"/>
    <w:rsid w:val="00B9694D"/>
    <w:rsid w:val="00B96E1C"/>
    <w:rsid w:val="00BA3015"/>
    <w:rsid w:val="00BA5744"/>
    <w:rsid w:val="00BC3419"/>
    <w:rsid w:val="00BC5D2A"/>
    <w:rsid w:val="00BD4EAE"/>
    <w:rsid w:val="00C2771A"/>
    <w:rsid w:val="00C4175B"/>
    <w:rsid w:val="00C54FA9"/>
    <w:rsid w:val="00C60359"/>
    <w:rsid w:val="00C6498E"/>
    <w:rsid w:val="00C844A0"/>
    <w:rsid w:val="00C913E4"/>
    <w:rsid w:val="00C93B1F"/>
    <w:rsid w:val="00C944BD"/>
    <w:rsid w:val="00CA0006"/>
    <w:rsid w:val="00CB0021"/>
    <w:rsid w:val="00CB04E4"/>
    <w:rsid w:val="00CB2BFE"/>
    <w:rsid w:val="00CB6C9B"/>
    <w:rsid w:val="00CC740D"/>
    <w:rsid w:val="00CD6491"/>
    <w:rsid w:val="00CE3952"/>
    <w:rsid w:val="00CF4E5B"/>
    <w:rsid w:val="00D06361"/>
    <w:rsid w:val="00D1035B"/>
    <w:rsid w:val="00D13163"/>
    <w:rsid w:val="00D13DD9"/>
    <w:rsid w:val="00D1593B"/>
    <w:rsid w:val="00D3442F"/>
    <w:rsid w:val="00D36869"/>
    <w:rsid w:val="00D3715F"/>
    <w:rsid w:val="00D55251"/>
    <w:rsid w:val="00D62574"/>
    <w:rsid w:val="00D67C22"/>
    <w:rsid w:val="00D723DC"/>
    <w:rsid w:val="00D86C84"/>
    <w:rsid w:val="00D87324"/>
    <w:rsid w:val="00D93695"/>
    <w:rsid w:val="00DB6BF9"/>
    <w:rsid w:val="00DC55DC"/>
    <w:rsid w:val="00DD0C33"/>
    <w:rsid w:val="00DD22DB"/>
    <w:rsid w:val="00DD6D87"/>
    <w:rsid w:val="00DE2AC1"/>
    <w:rsid w:val="00DF6234"/>
    <w:rsid w:val="00E066BB"/>
    <w:rsid w:val="00E136E0"/>
    <w:rsid w:val="00E1602A"/>
    <w:rsid w:val="00E21582"/>
    <w:rsid w:val="00E21CCC"/>
    <w:rsid w:val="00E22265"/>
    <w:rsid w:val="00E26AA0"/>
    <w:rsid w:val="00E27DAA"/>
    <w:rsid w:val="00E3086A"/>
    <w:rsid w:val="00E34F1E"/>
    <w:rsid w:val="00E42C73"/>
    <w:rsid w:val="00E47C81"/>
    <w:rsid w:val="00E5306E"/>
    <w:rsid w:val="00E6069E"/>
    <w:rsid w:val="00E92B6D"/>
    <w:rsid w:val="00E965AC"/>
    <w:rsid w:val="00EA394D"/>
    <w:rsid w:val="00EA77DF"/>
    <w:rsid w:val="00EB1CF5"/>
    <w:rsid w:val="00EB57B3"/>
    <w:rsid w:val="00EC0B0D"/>
    <w:rsid w:val="00EC5C80"/>
    <w:rsid w:val="00F005D1"/>
    <w:rsid w:val="00F04C8A"/>
    <w:rsid w:val="00F050DD"/>
    <w:rsid w:val="00F109A1"/>
    <w:rsid w:val="00F267FE"/>
    <w:rsid w:val="00F33F58"/>
    <w:rsid w:val="00F36A81"/>
    <w:rsid w:val="00F40A3F"/>
    <w:rsid w:val="00F453E4"/>
    <w:rsid w:val="00F46D4E"/>
    <w:rsid w:val="00F505D5"/>
    <w:rsid w:val="00F67789"/>
    <w:rsid w:val="00F67FB1"/>
    <w:rsid w:val="00F7136F"/>
    <w:rsid w:val="00F71F0A"/>
    <w:rsid w:val="00F96468"/>
    <w:rsid w:val="00FA4EA5"/>
    <w:rsid w:val="00FB279E"/>
    <w:rsid w:val="00FC2F3D"/>
    <w:rsid w:val="00FC6851"/>
    <w:rsid w:val="00FD0F95"/>
    <w:rsid w:val="00FE7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F3446-81F0-4982-9475-2F9441AD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Kevin</cp:lastModifiedBy>
  <cp:revision>8</cp:revision>
  <cp:lastPrinted>2012-03-23T01:34:00Z</cp:lastPrinted>
  <dcterms:created xsi:type="dcterms:W3CDTF">2012-03-23T05:17:00Z</dcterms:created>
  <dcterms:modified xsi:type="dcterms:W3CDTF">2012-03-23T05:55:00Z</dcterms:modified>
</cp:coreProperties>
</file>