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C26" w:rsidRDefault="00DB7C26" w:rsidP="001839E1">
      <w:pPr>
        <w:tabs>
          <w:tab w:val="left" w:pos="288"/>
          <w:tab w:val="left" w:pos="576"/>
          <w:tab w:val="left" w:pos="864"/>
        </w:tabs>
        <w:spacing w:line="228" w:lineRule="auto"/>
        <w:jc w:val="center"/>
        <w:rPr>
          <w:b/>
          <w:sz w:val="18"/>
          <w:szCs w:val="18"/>
        </w:rPr>
      </w:pPr>
    </w:p>
    <w:p w:rsidR="00595B0B" w:rsidRPr="00270222" w:rsidRDefault="00861295" w:rsidP="001839E1">
      <w:pPr>
        <w:tabs>
          <w:tab w:val="left" w:pos="288"/>
          <w:tab w:val="left" w:pos="576"/>
          <w:tab w:val="left" w:pos="864"/>
        </w:tabs>
        <w:spacing w:line="228" w:lineRule="auto"/>
        <w:jc w:val="center"/>
        <w:rPr>
          <w:b/>
          <w:sz w:val="18"/>
          <w:szCs w:val="18"/>
        </w:rPr>
      </w:pPr>
      <w:r w:rsidRPr="00270222">
        <w:rPr>
          <w:b/>
          <w:sz w:val="18"/>
          <w:szCs w:val="18"/>
        </w:rPr>
        <w:t xml:space="preserve">A </w:t>
      </w:r>
      <w:r w:rsidR="00D9699A" w:rsidRPr="00270222">
        <w:rPr>
          <w:b/>
          <w:sz w:val="18"/>
          <w:szCs w:val="18"/>
        </w:rPr>
        <w:t>“</w:t>
      </w:r>
      <w:r w:rsidRPr="00270222">
        <w:rPr>
          <w:b/>
          <w:sz w:val="18"/>
          <w:szCs w:val="18"/>
        </w:rPr>
        <w:t>Buffet Styl</w:t>
      </w:r>
      <w:r w:rsidR="00D9699A" w:rsidRPr="00270222">
        <w:rPr>
          <w:b/>
          <w:sz w:val="18"/>
          <w:szCs w:val="18"/>
        </w:rPr>
        <w:t>e”</w:t>
      </w:r>
      <w:r w:rsidRPr="00270222">
        <w:rPr>
          <w:b/>
          <w:sz w:val="18"/>
          <w:szCs w:val="18"/>
        </w:rPr>
        <w:t xml:space="preserve"> Christianity: </w:t>
      </w:r>
      <w:r w:rsidR="00595B0B" w:rsidRPr="00270222">
        <w:rPr>
          <w:b/>
          <w:sz w:val="18"/>
          <w:szCs w:val="18"/>
        </w:rPr>
        <w:t>Negotiable</w:t>
      </w:r>
      <w:r w:rsidR="004011FF" w:rsidRPr="00270222">
        <w:rPr>
          <w:b/>
          <w:sz w:val="18"/>
          <w:szCs w:val="18"/>
        </w:rPr>
        <w:t>s</w:t>
      </w:r>
      <w:r w:rsidR="00595B0B" w:rsidRPr="00270222">
        <w:rPr>
          <w:b/>
          <w:sz w:val="18"/>
          <w:szCs w:val="18"/>
        </w:rPr>
        <w:t xml:space="preserve"> &amp; Non-Negotiable</w:t>
      </w:r>
      <w:r w:rsidR="004011FF" w:rsidRPr="00270222">
        <w:rPr>
          <w:b/>
          <w:sz w:val="18"/>
          <w:szCs w:val="18"/>
        </w:rPr>
        <w:t>s</w:t>
      </w:r>
      <w:r w:rsidR="00595B0B" w:rsidRPr="00270222">
        <w:rPr>
          <w:b/>
          <w:sz w:val="18"/>
          <w:szCs w:val="18"/>
        </w:rPr>
        <w:t xml:space="preserve"> of Christian doctrines</w:t>
      </w:r>
    </w:p>
    <w:p w:rsidR="00CE7EAC" w:rsidRPr="00270222" w:rsidRDefault="00595B0B" w:rsidP="001839E1">
      <w:pPr>
        <w:tabs>
          <w:tab w:val="left" w:pos="288"/>
          <w:tab w:val="left" w:pos="576"/>
          <w:tab w:val="left" w:pos="864"/>
        </w:tabs>
        <w:spacing w:line="228" w:lineRule="auto"/>
        <w:rPr>
          <w:sz w:val="18"/>
          <w:szCs w:val="18"/>
        </w:rPr>
      </w:pPr>
      <w:r w:rsidRPr="00270222">
        <w:rPr>
          <w:sz w:val="18"/>
          <w:szCs w:val="18"/>
        </w:rPr>
        <w:t xml:space="preserve">It’s the dreaded “D” word!  What is it?  Doctrine! </w:t>
      </w:r>
      <w:r w:rsidR="00D9699A" w:rsidRPr="00270222">
        <w:rPr>
          <w:sz w:val="18"/>
          <w:szCs w:val="18"/>
        </w:rPr>
        <w:t xml:space="preserve"> A study indicates</w:t>
      </w:r>
      <w:r w:rsidR="00861295" w:rsidRPr="00270222">
        <w:rPr>
          <w:sz w:val="18"/>
          <w:szCs w:val="18"/>
        </w:rPr>
        <w:t xml:space="preserve"> that </w:t>
      </w:r>
      <w:r w:rsidRPr="00270222">
        <w:rPr>
          <w:sz w:val="18"/>
          <w:szCs w:val="18"/>
        </w:rPr>
        <w:t>36% of conservative Protestant youth</w:t>
      </w:r>
      <w:r w:rsidR="00D9699A" w:rsidRPr="00270222">
        <w:rPr>
          <w:sz w:val="18"/>
          <w:szCs w:val="18"/>
        </w:rPr>
        <w:t>s think it’s okay to pick and choose parts of the</w:t>
      </w:r>
      <w:r w:rsidRPr="00270222">
        <w:rPr>
          <w:sz w:val="18"/>
          <w:szCs w:val="18"/>
        </w:rPr>
        <w:t xml:space="preserve"> f</w:t>
      </w:r>
      <w:r w:rsidR="00650D96" w:rsidRPr="00270222">
        <w:rPr>
          <w:sz w:val="18"/>
          <w:szCs w:val="18"/>
        </w:rPr>
        <w:t xml:space="preserve">aith they agree with.  </w:t>
      </w:r>
      <w:r w:rsidRPr="00270222">
        <w:rPr>
          <w:sz w:val="18"/>
          <w:szCs w:val="18"/>
        </w:rPr>
        <w:t>The number may not improve much with the adult Christians!</w:t>
      </w:r>
      <w:r w:rsidR="004011FF" w:rsidRPr="00270222">
        <w:rPr>
          <w:sz w:val="18"/>
          <w:szCs w:val="18"/>
        </w:rPr>
        <w:t xml:space="preserve">  </w:t>
      </w:r>
      <w:r w:rsidR="00861295" w:rsidRPr="00270222">
        <w:rPr>
          <w:sz w:val="18"/>
          <w:szCs w:val="18"/>
        </w:rPr>
        <w:t>In s</w:t>
      </w:r>
      <w:r w:rsidR="00D9699A" w:rsidRPr="00270222">
        <w:rPr>
          <w:sz w:val="18"/>
          <w:szCs w:val="18"/>
        </w:rPr>
        <w:t xml:space="preserve">ome ways, this is a reaction against </w:t>
      </w:r>
      <w:r w:rsidR="00D1375D" w:rsidRPr="00270222">
        <w:rPr>
          <w:sz w:val="18"/>
          <w:szCs w:val="18"/>
        </w:rPr>
        <w:t>intolerance that some Christians exhibit against other believers on account</w:t>
      </w:r>
      <w:r w:rsidR="00267ECE" w:rsidRPr="00270222">
        <w:rPr>
          <w:sz w:val="18"/>
          <w:szCs w:val="18"/>
        </w:rPr>
        <w:t xml:space="preserve"> of not-so-essential doctrines.  </w:t>
      </w:r>
      <w:r w:rsidR="00D1375D" w:rsidRPr="00270222">
        <w:rPr>
          <w:sz w:val="18"/>
          <w:szCs w:val="18"/>
        </w:rPr>
        <w:t xml:space="preserve">For instance, </w:t>
      </w:r>
      <w:r w:rsidR="00301617" w:rsidRPr="00270222">
        <w:rPr>
          <w:sz w:val="18"/>
          <w:szCs w:val="18"/>
        </w:rPr>
        <w:t xml:space="preserve">in 2005, </w:t>
      </w:r>
      <w:r w:rsidR="00301617" w:rsidRPr="00270222">
        <w:rPr>
          <w:i/>
          <w:sz w:val="18"/>
          <w:szCs w:val="18"/>
        </w:rPr>
        <w:t>International Mission Board</w:t>
      </w:r>
      <w:r w:rsidR="00164941" w:rsidRPr="00270222">
        <w:rPr>
          <w:sz w:val="18"/>
          <w:szCs w:val="18"/>
        </w:rPr>
        <w:t xml:space="preserve"> </w:t>
      </w:r>
      <w:r w:rsidR="00301617" w:rsidRPr="00270222">
        <w:rPr>
          <w:sz w:val="18"/>
          <w:szCs w:val="18"/>
        </w:rPr>
        <w:t>of Southern Baptist Convention decided</w:t>
      </w:r>
      <w:r w:rsidR="00164941" w:rsidRPr="00270222">
        <w:rPr>
          <w:sz w:val="18"/>
          <w:szCs w:val="18"/>
        </w:rPr>
        <w:t xml:space="preserve"> to no longer accept missionary </w:t>
      </w:r>
      <w:r w:rsidR="00301617" w:rsidRPr="00270222">
        <w:rPr>
          <w:sz w:val="18"/>
          <w:szCs w:val="18"/>
        </w:rPr>
        <w:t>ca</w:t>
      </w:r>
      <w:r w:rsidR="00267ECE" w:rsidRPr="00270222">
        <w:rPr>
          <w:sz w:val="18"/>
          <w:szCs w:val="18"/>
        </w:rPr>
        <w:t>ndidates who speak in tongues; t</w:t>
      </w:r>
      <w:r w:rsidR="00472B32" w:rsidRPr="00270222">
        <w:rPr>
          <w:sz w:val="18"/>
          <w:szCs w:val="18"/>
        </w:rPr>
        <w:t>he vote was 50-to-15.  As if that wasn’t intolerant enough, s</w:t>
      </w:r>
      <w:r w:rsidR="00301617" w:rsidRPr="00270222">
        <w:rPr>
          <w:sz w:val="18"/>
          <w:szCs w:val="18"/>
        </w:rPr>
        <w:t xml:space="preserve">hortly thereafter, </w:t>
      </w:r>
      <w:r w:rsidR="00D1375D" w:rsidRPr="00270222">
        <w:rPr>
          <w:sz w:val="18"/>
          <w:szCs w:val="18"/>
        </w:rPr>
        <w:t>the General Association of Regular Baptist Churches severed ties with Cedarville</w:t>
      </w:r>
      <w:r w:rsidR="00472B32" w:rsidRPr="00270222">
        <w:rPr>
          <w:sz w:val="18"/>
          <w:szCs w:val="18"/>
        </w:rPr>
        <w:t xml:space="preserve"> University, a Christian school</w:t>
      </w:r>
      <w:r w:rsidR="00D1375D" w:rsidRPr="00270222">
        <w:rPr>
          <w:sz w:val="18"/>
          <w:szCs w:val="18"/>
        </w:rPr>
        <w:t xml:space="preserve"> in Ohio, </w:t>
      </w:r>
      <w:r w:rsidR="003048FF" w:rsidRPr="00270222">
        <w:rPr>
          <w:sz w:val="18"/>
          <w:szCs w:val="18"/>
        </w:rPr>
        <w:t xml:space="preserve">on account that </w:t>
      </w:r>
      <w:r w:rsidR="00D1375D" w:rsidRPr="00270222">
        <w:rPr>
          <w:sz w:val="18"/>
          <w:szCs w:val="18"/>
        </w:rPr>
        <w:t xml:space="preserve">the </w:t>
      </w:r>
      <w:r w:rsidR="00472B32" w:rsidRPr="00270222">
        <w:rPr>
          <w:sz w:val="18"/>
          <w:szCs w:val="18"/>
        </w:rPr>
        <w:t xml:space="preserve">college decided to receive support from </w:t>
      </w:r>
      <w:r w:rsidR="00D1375D" w:rsidRPr="00270222">
        <w:rPr>
          <w:sz w:val="18"/>
          <w:szCs w:val="18"/>
        </w:rPr>
        <w:t>Southern Baptist Convention</w:t>
      </w:r>
      <w:r w:rsidR="00472B32" w:rsidRPr="00270222">
        <w:rPr>
          <w:sz w:val="18"/>
          <w:szCs w:val="18"/>
        </w:rPr>
        <w:t xml:space="preserve">.  Why?  One reason was that although </w:t>
      </w:r>
      <w:r w:rsidR="00267ECE" w:rsidRPr="00270222">
        <w:rPr>
          <w:sz w:val="18"/>
          <w:szCs w:val="18"/>
        </w:rPr>
        <w:t xml:space="preserve">the Regular Baptists deemed that the Convention’s </w:t>
      </w:r>
      <w:r w:rsidR="00472B32" w:rsidRPr="00270222">
        <w:rPr>
          <w:sz w:val="18"/>
          <w:szCs w:val="18"/>
        </w:rPr>
        <w:t xml:space="preserve">vote against speaking-in-tongues was </w:t>
      </w:r>
      <w:r w:rsidR="00267ECE" w:rsidRPr="00270222">
        <w:rPr>
          <w:sz w:val="18"/>
          <w:szCs w:val="18"/>
        </w:rPr>
        <w:t xml:space="preserve">a “step in the right direction,” </w:t>
      </w:r>
      <w:r w:rsidR="00472B32" w:rsidRPr="00270222">
        <w:rPr>
          <w:sz w:val="18"/>
          <w:szCs w:val="18"/>
        </w:rPr>
        <w:t xml:space="preserve">it still wasn’t unanimous.  </w:t>
      </w:r>
      <w:r w:rsidR="00C21716" w:rsidRPr="00270222">
        <w:rPr>
          <w:sz w:val="18"/>
          <w:szCs w:val="18"/>
        </w:rPr>
        <w:t>Wow, i</w:t>
      </w:r>
      <w:r w:rsidR="00472B32" w:rsidRPr="00270222">
        <w:rPr>
          <w:sz w:val="18"/>
          <w:szCs w:val="18"/>
        </w:rPr>
        <w:t xml:space="preserve">sn’t this enough to forget about doctrines!  </w:t>
      </w:r>
      <w:r w:rsidR="00D9699A" w:rsidRPr="00270222">
        <w:rPr>
          <w:sz w:val="18"/>
          <w:szCs w:val="18"/>
        </w:rPr>
        <w:t xml:space="preserve">So what should we </w:t>
      </w:r>
      <w:r w:rsidR="00267ECE" w:rsidRPr="00270222">
        <w:rPr>
          <w:sz w:val="18"/>
          <w:szCs w:val="18"/>
        </w:rPr>
        <w:t xml:space="preserve">do </w:t>
      </w:r>
      <w:r w:rsidR="00D9699A" w:rsidRPr="00270222">
        <w:rPr>
          <w:sz w:val="18"/>
          <w:szCs w:val="18"/>
        </w:rPr>
        <w:t xml:space="preserve">who are </w:t>
      </w:r>
      <w:r w:rsidR="00267ECE" w:rsidRPr="00270222">
        <w:rPr>
          <w:sz w:val="18"/>
          <w:szCs w:val="18"/>
        </w:rPr>
        <w:t xml:space="preserve">caught between </w:t>
      </w:r>
      <w:r w:rsidR="00D9699A" w:rsidRPr="00270222">
        <w:rPr>
          <w:sz w:val="18"/>
          <w:szCs w:val="18"/>
        </w:rPr>
        <w:t xml:space="preserve">the </w:t>
      </w:r>
      <w:r w:rsidR="00267ECE" w:rsidRPr="00270222">
        <w:rPr>
          <w:sz w:val="18"/>
          <w:szCs w:val="18"/>
        </w:rPr>
        <w:t>paleo-fundamentalists who knit-pick over every doctrine</w:t>
      </w:r>
      <w:r w:rsidR="00D9699A" w:rsidRPr="00270222">
        <w:rPr>
          <w:sz w:val="18"/>
          <w:szCs w:val="18"/>
        </w:rPr>
        <w:t>,</w:t>
      </w:r>
      <w:r w:rsidR="00267ECE" w:rsidRPr="00270222">
        <w:rPr>
          <w:sz w:val="18"/>
          <w:szCs w:val="18"/>
        </w:rPr>
        <w:t xml:space="preserve"> and </w:t>
      </w:r>
      <w:r w:rsidR="00D9699A" w:rsidRPr="00270222">
        <w:rPr>
          <w:sz w:val="18"/>
          <w:szCs w:val="18"/>
        </w:rPr>
        <w:t xml:space="preserve">the </w:t>
      </w:r>
      <w:r w:rsidR="00267ECE" w:rsidRPr="00270222">
        <w:rPr>
          <w:sz w:val="18"/>
          <w:szCs w:val="18"/>
        </w:rPr>
        <w:t xml:space="preserve">postmodernists who </w:t>
      </w:r>
      <w:r w:rsidR="00C21716" w:rsidRPr="00270222">
        <w:rPr>
          <w:sz w:val="18"/>
          <w:szCs w:val="18"/>
        </w:rPr>
        <w:t>hardly care about</w:t>
      </w:r>
      <w:r w:rsidR="00267ECE" w:rsidRPr="00270222">
        <w:rPr>
          <w:sz w:val="18"/>
          <w:szCs w:val="18"/>
        </w:rPr>
        <w:t xml:space="preserve"> it?   </w:t>
      </w:r>
    </w:p>
    <w:p w:rsidR="00CE7EAC" w:rsidRDefault="00CE7EAC" w:rsidP="001839E1">
      <w:pPr>
        <w:tabs>
          <w:tab w:val="left" w:pos="288"/>
          <w:tab w:val="left" w:pos="576"/>
          <w:tab w:val="left" w:pos="864"/>
        </w:tabs>
        <w:spacing w:line="228" w:lineRule="auto"/>
        <w:rPr>
          <w:b/>
          <w:bCs/>
          <w:iCs/>
          <w:sz w:val="18"/>
          <w:szCs w:val="18"/>
        </w:rPr>
      </w:pPr>
    </w:p>
    <w:p w:rsidR="001F6D08" w:rsidRDefault="001F6D08" w:rsidP="001839E1">
      <w:pPr>
        <w:tabs>
          <w:tab w:val="left" w:pos="288"/>
          <w:tab w:val="left" w:pos="576"/>
          <w:tab w:val="left" w:pos="864"/>
        </w:tabs>
        <w:spacing w:line="228" w:lineRule="auto"/>
        <w:rPr>
          <w:b/>
          <w:bCs/>
          <w:iCs/>
          <w:sz w:val="18"/>
          <w:szCs w:val="18"/>
        </w:rPr>
      </w:pPr>
      <w:r>
        <w:rPr>
          <w:b/>
          <w:bCs/>
          <w:iCs/>
          <w:sz w:val="18"/>
          <w:szCs w:val="18"/>
        </w:rPr>
        <w:t>Read Judges 17:1-13</w:t>
      </w:r>
      <w:r w:rsidR="00DB7C26">
        <w:rPr>
          <w:b/>
          <w:bCs/>
          <w:iCs/>
          <w:sz w:val="18"/>
          <w:szCs w:val="18"/>
        </w:rPr>
        <w:t>.</w:t>
      </w:r>
    </w:p>
    <w:p w:rsidR="00D15315" w:rsidRDefault="001F6D08" w:rsidP="001839E1">
      <w:pPr>
        <w:tabs>
          <w:tab w:val="left" w:pos="288"/>
          <w:tab w:val="left" w:pos="576"/>
          <w:tab w:val="left" w:pos="864"/>
        </w:tabs>
        <w:spacing w:line="228" w:lineRule="auto"/>
        <w:rPr>
          <w:bCs/>
          <w:iCs/>
          <w:sz w:val="18"/>
          <w:szCs w:val="18"/>
        </w:rPr>
      </w:pPr>
      <w:r>
        <w:rPr>
          <w:bCs/>
          <w:iCs/>
          <w:sz w:val="18"/>
          <w:szCs w:val="18"/>
        </w:rPr>
        <w:t>1. How does each person in this passage handle the doctrines of the Torah, the first five books of the Old Testament?  They appear quite</w:t>
      </w:r>
      <w:r w:rsidR="00D15315">
        <w:rPr>
          <w:bCs/>
          <w:iCs/>
          <w:sz w:val="18"/>
          <w:szCs w:val="18"/>
        </w:rPr>
        <w:t xml:space="preserve"> </w:t>
      </w:r>
      <w:r>
        <w:rPr>
          <w:bCs/>
          <w:iCs/>
          <w:sz w:val="18"/>
          <w:szCs w:val="18"/>
        </w:rPr>
        <w:t xml:space="preserve">religious, </w:t>
      </w:r>
    </w:p>
    <w:p w:rsidR="001F6D08" w:rsidRDefault="00D15315" w:rsidP="001839E1">
      <w:pPr>
        <w:tabs>
          <w:tab w:val="left" w:pos="288"/>
          <w:tab w:val="left" w:pos="576"/>
          <w:tab w:val="left" w:pos="864"/>
        </w:tabs>
        <w:spacing w:line="228" w:lineRule="auto"/>
        <w:rPr>
          <w:bCs/>
          <w:iCs/>
          <w:sz w:val="18"/>
          <w:szCs w:val="18"/>
        </w:rPr>
      </w:pPr>
      <w:r>
        <w:rPr>
          <w:bCs/>
          <w:iCs/>
          <w:sz w:val="18"/>
          <w:szCs w:val="18"/>
        </w:rPr>
        <w:t xml:space="preserve">    </w:t>
      </w:r>
      <w:r w:rsidR="001F6D08">
        <w:rPr>
          <w:bCs/>
          <w:iCs/>
          <w:sz w:val="18"/>
          <w:szCs w:val="18"/>
        </w:rPr>
        <w:t>but looking closely, we find that they were reshaping the faith and doctrines of the Torah into what they saw fit.  Discuss:</w:t>
      </w:r>
    </w:p>
    <w:p w:rsidR="001F6D08" w:rsidRPr="00D15315" w:rsidRDefault="001F6D08" w:rsidP="00D15315">
      <w:pPr>
        <w:pStyle w:val="ListParagraph"/>
        <w:numPr>
          <w:ilvl w:val="0"/>
          <w:numId w:val="4"/>
        </w:numPr>
        <w:tabs>
          <w:tab w:val="left" w:pos="288"/>
          <w:tab w:val="left" w:pos="450"/>
          <w:tab w:val="left" w:pos="864"/>
        </w:tabs>
        <w:spacing w:line="228" w:lineRule="auto"/>
        <w:rPr>
          <w:bCs/>
          <w:iCs/>
          <w:sz w:val="18"/>
          <w:szCs w:val="18"/>
        </w:rPr>
      </w:pPr>
      <w:r w:rsidRPr="00D15315">
        <w:rPr>
          <w:bCs/>
          <w:iCs/>
          <w:sz w:val="18"/>
          <w:szCs w:val="18"/>
        </w:rPr>
        <w:t>The mother who consecrates her silver to God but violated an important doctrine of the Old Testament (Exodus 20:4).</w:t>
      </w:r>
    </w:p>
    <w:p w:rsidR="001F6D08" w:rsidRDefault="001F6D08" w:rsidP="001F6D08">
      <w:pPr>
        <w:tabs>
          <w:tab w:val="left" w:pos="288"/>
          <w:tab w:val="left" w:pos="576"/>
          <w:tab w:val="left" w:pos="864"/>
        </w:tabs>
        <w:spacing w:line="228" w:lineRule="auto"/>
        <w:rPr>
          <w:bCs/>
          <w:iCs/>
          <w:sz w:val="18"/>
          <w:szCs w:val="18"/>
        </w:rPr>
      </w:pPr>
    </w:p>
    <w:p w:rsidR="001F6D08" w:rsidRDefault="001F6D08" w:rsidP="001F6D08">
      <w:pPr>
        <w:tabs>
          <w:tab w:val="left" w:pos="288"/>
          <w:tab w:val="left" w:pos="576"/>
          <w:tab w:val="left" w:pos="864"/>
        </w:tabs>
        <w:spacing w:line="228" w:lineRule="auto"/>
        <w:rPr>
          <w:bCs/>
          <w:iCs/>
          <w:sz w:val="18"/>
          <w:szCs w:val="18"/>
        </w:rPr>
      </w:pPr>
    </w:p>
    <w:p w:rsidR="001F6D08" w:rsidRDefault="001F6D08" w:rsidP="001F6D08">
      <w:pPr>
        <w:tabs>
          <w:tab w:val="left" w:pos="288"/>
          <w:tab w:val="left" w:pos="576"/>
          <w:tab w:val="left" w:pos="864"/>
        </w:tabs>
        <w:spacing w:line="228" w:lineRule="auto"/>
        <w:rPr>
          <w:bCs/>
          <w:iCs/>
          <w:sz w:val="18"/>
          <w:szCs w:val="18"/>
        </w:rPr>
      </w:pPr>
    </w:p>
    <w:p w:rsidR="003428E3" w:rsidRDefault="003428E3" w:rsidP="001F6D08">
      <w:pPr>
        <w:tabs>
          <w:tab w:val="left" w:pos="288"/>
          <w:tab w:val="left" w:pos="576"/>
          <w:tab w:val="left" w:pos="864"/>
        </w:tabs>
        <w:spacing w:line="228" w:lineRule="auto"/>
        <w:rPr>
          <w:bCs/>
          <w:iCs/>
          <w:sz w:val="18"/>
          <w:szCs w:val="18"/>
        </w:rPr>
      </w:pPr>
    </w:p>
    <w:p w:rsidR="005D1148" w:rsidRDefault="005D1148" w:rsidP="001F6D08">
      <w:pPr>
        <w:tabs>
          <w:tab w:val="left" w:pos="288"/>
          <w:tab w:val="left" w:pos="576"/>
          <w:tab w:val="left" w:pos="864"/>
        </w:tabs>
        <w:spacing w:line="228" w:lineRule="auto"/>
        <w:rPr>
          <w:bCs/>
          <w:iCs/>
          <w:sz w:val="18"/>
          <w:szCs w:val="18"/>
        </w:rPr>
      </w:pPr>
    </w:p>
    <w:p w:rsidR="001F6D08" w:rsidRDefault="001F6D08" w:rsidP="00D15315">
      <w:pPr>
        <w:pStyle w:val="ListParagraph"/>
        <w:numPr>
          <w:ilvl w:val="0"/>
          <w:numId w:val="4"/>
        </w:numPr>
        <w:tabs>
          <w:tab w:val="left" w:pos="288"/>
          <w:tab w:val="left" w:pos="450"/>
          <w:tab w:val="left" w:pos="864"/>
        </w:tabs>
        <w:spacing w:line="228" w:lineRule="auto"/>
        <w:rPr>
          <w:bCs/>
          <w:iCs/>
          <w:sz w:val="18"/>
          <w:szCs w:val="18"/>
        </w:rPr>
      </w:pPr>
      <w:r w:rsidRPr="00D15315">
        <w:rPr>
          <w:bCs/>
          <w:iCs/>
          <w:sz w:val="18"/>
          <w:szCs w:val="18"/>
        </w:rPr>
        <w:t>Her son who builds a shrine (Exodus 29:42-43), installed an Ephraimite as priest (Numbers 1:50)</w:t>
      </w:r>
      <w:r w:rsidR="00DB7C26" w:rsidRPr="00D15315">
        <w:rPr>
          <w:bCs/>
          <w:iCs/>
          <w:sz w:val="18"/>
          <w:szCs w:val="18"/>
        </w:rPr>
        <w:t>, and makes an ephod (Exodus 39:1-2).</w:t>
      </w:r>
    </w:p>
    <w:p w:rsidR="00D15315" w:rsidRDefault="00D15315" w:rsidP="00D15315">
      <w:pPr>
        <w:tabs>
          <w:tab w:val="left" w:pos="288"/>
          <w:tab w:val="left" w:pos="450"/>
          <w:tab w:val="left" w:pos="864"/>
        </w:tabs>
        <w:spacing w:line="228" w:lineRule="auto"/>
        <w:rPr>
          <w:bCs/>
          <w:iCs/>
          <w:sz w:val="18"/>
          <w:szCs w:val="18"/>
        </w:rPr>
      </w:pPr>
    </w:p>
    <w:p w:rsidR="00D15315" w:rsidRDefault="00D15315" w:rsidP="00D15315">
      <w:pPr>
        <w:tabs>
          <w:tab w:val="left" w:pos="288"/>
          <w:tab w:val="left" w:pos="450"/>
          <w:tab w:val="left" w:pos="864"/>
        </w:tabs>
        <w:spacing w:line="228" w:lineRule="auto"/>
        <w:rPr>
          <w:bCs/>
          <w:iCs/>
          <w:sz w:val="18"/>
          <w:szCs w:val="18"/>
        </w:rPr>
      </w:pPr>
    </w:p>
    <w:p w:rsidR="003428E3" w:rsidRDefault="003428E3" w:rsidP="00D15315">
      <w:pPr>
        <w:tabs>
          <w:tab w:val="left" w:pos="288"/>
          <w:tab w:val="left" w:pos="450"/>
          <w:tab w:val="left" w:pos="864"/>
        </w:tabs>
        <w:spacing w:line="228" w:lineRule="auto"/>
        <w:rPr>
          <w:bCs/>
          <w:iCs/>
          <w:sz w:val="18"/>
          <w:szCs w:val="18"/>
        </w:rPr>
      </w:pPr>
    </w:p>
    <w:p w:rsidR="005D1148" w:rsidRDefault="005D1148" w:rsidP="00D15315">
      <w:pPr>
        <w:tabs>
          <w:tab w:val="left" w:pos="288"/>
          <w:tab w:val="left" w:pos="450"/>
          <w:tab w:val="left" w:pos="864"/>
        </w:tabs>
        <w:spacing w:line="228" w:lineRule="auto"/>
        <w:rPr>
          <w:bCs/>
          <w:iCs/>
          <w:sz w:val="18"/>
          <w:szCs w:val="18"/>
        </w:rPr>
      </w:pPr>
    </w:p>
    <w:p w:rsidR="00D15315" w:rsidRDefault="00D15315" w:rsidP="00D15315">
      <w:pPr>
        <w:tabs>
          <w:tab w:val="left" w:pos="288"/>
          <w:tab w:val="left" w:pos="450"/>
          <w:tab w:val="left" w:pos="864"/>
        </w:tabs>
        <w:spacing w:line="228" w:lineRule="auto"/>
        <w:rPr>
          <w:bCs/>
          <w:iCs/>
          <w:sz w:val="18"/>
          <w:szCs w:val="18"/>
        </w:rPr>
      </w:pPr>
    </w:p>
    <w:p w:rsidR="00D15315" w:rsidRDefault="00D15315" w:rsidP="00D15315">
      <w:pPr>
        <w:tabs>
          <w:tab w:val="left" w:pos="288"/>
          <w:tab w:val="left" w:pos="450"/>
          <w:tab w:val="left" w:pos="864"/>
        </w:tabs>
        <w:spacing w:line="228" w:lineRule="auto"/>
        <w:rPr>
          <w:bCs/>
          <w:iCs/>
          <w:sz w:val="18"/>
          <w:szCs w:val="18"/>
        </w:rPr>
      </w:pPr>
    </w:p>
    <w:p w:rsidR="00D15315" w:rsidRDefault="00D15315" w:rsidP="00D15315">
      <w:pPr>
        <w:pStyle w:val="ListParagraph"/>
        <w:numPr>
          <w:ilvl w:val="0"/>
          <w:numId w:val="4"/>
        </w:numPr>
        <w:tabs>
          <w:tab w:val="left" w:pos="288"/>
          <w:tab w:val="left" w:pos="450"/>
          <w:tab w:val="left" w:pos="864"/>
        </w:tabs>
        <w:spacing w:line="228" w:lineRule="auto"/>
        <w:rPr>
          <w:bCs/>
          <w:iCs/>
          <w:sz w:val="18"/>
          <w:szCs w:val="18"/>
        </w:rPr>
      </w:pPr>
      <w:r>
        <w:rPr>
          <w:bCs/>
          <w:iCs/>
          <w:sz w:val="18"/>
          <w:szCs w:val="18"/>
        </w:rPr>
        <w:t>The wandering Levite who leaves his home to live somewhere else (Numbers 1:50-53, Joshua 21:41-42)</w:t>
      </w:r>
      <w:r w:rsidR="005716C4">
        <w:rPr>
          <w:bCs/>
          <w:iCs/>
          <w:sz w:val="18"/>
          <w:szCs w:val="18"/>
        </w:rPr>
        <w:t>.</w:t>
      </w:r>
    </w:p>
    <w:p w:rsidR="005716C4" w:rsidRDefault="005716C4" w:rsidP="005716C4">
      <w:pPr>
        <w:tabs>
          <w:tab w:val="left" w:pos="288"/>
          <w:tab w:val="left" w:pos="450"/>
          <w:tab w:val="left" w:pos="864"/>
        </w:tabs>
        <w:spacing w:line="228" w:lineRule="auto"/>
        <w:rPr>
          <w:bCs/>
          <w:iCs/>
          <w:sz w:val="18"/>
          <w:szCs w:val="18"/>
        </w:rPr>
      </w:pPr>
    </w:p>
    <w:p w:rsidR="005716C4" w:rsidRDefault="005716C4" w:rsidP="005716C4">
      <w:pPr>
        <w:tabs>
          <w:tab w:val="left" w:pos="288"/>
          <w:tab w:val="left" w:pos="450"/>
          <w:tab w:val="left" w:pos="864"/>
        </w:tabs>
        <w:spacing w:line="228" w:lineRule="auto"/>
        <w:rPr>
          <w:bCs/>
          <w:iCs/>
          <w:sz w:val="18"/>
          <w:szCs w:val="18"/>
        </w:rPr>
      </w:pPr>
    </w:p>
    <w:p w:rsidR="005D1148" w:rsidRDefault="005D1148" w:rsidP="005716C4">
      <w:pPr>
        <w:tabs>
          <w:tab w:val="left" w:pos="288"/>
          <w:tab w:val="left" w:pos="450"/>
          <w:tab w:val="left" w:pos="864"/>
        </w:tabs>
        <w:spacing w:line="228" w:lineRule="auto"/>
        <w:rPr>
          <w:bCs/>
          <w:iCs/>
          <w:sz w:val="18"/>
          <w:szCs w:val="18"/>
        </w:rPr>
      </w:pPr>
    </w:p>
    <w:p w:rsidR="003428E3" w:rsidRDefault="003428E3" w:rsidP="005716C4">
      <w:pPr>
        <w:tabs>
          <w:tab w:val="left" w:pos="288"/>
          <w:tab w:val="left" w:pos="450"/>
          <w:tab w:val="left" w:pos="864"/>
        </w:tabs>
        <w:spacing w:line="228" w:lineRule="auto"/>
        <w:rPr>
          <w:bCs/>
          <w:iCs/>
          <w:sz w:val="18"/>
          <w:szCs w:val="18"/>
        </w:rPr>
      </w:pPr>
    </w:p>
    <w:p w:rsidR="00F02616" w:rsidRDefault="00F02616" w:rsidP="005716C4">
      <w:pPr>
        <w:tabs>
          <w:tab w:val="left" w:pos="288"/>
          <w:tab w:val="left" w:pos="450"/>
          <w:tab w:val="left" w:pos="864"/>
        </w:tabs>
        <w:spacing w:line="228" w:lineRule="auto"/>
        <w:rPr>
          <w:bCs/>
          <w:iCs/>
          <w:sz w:val="18"/>
          <w:szCs w:val="18"/>
        </w:rPr>
      </w:pPr>
    </w:p>
    <w:p w:rsidR="005716C4" w:rsidRDefault="005716C4" w:rsidP="005716C4">
      <w:pPr>
        <w:tabs>
          <w:tab w:val="left" w:pos="288"/>
          <w:tab w:val="left" w:pos="450"/>
          <w:tab w:val="left" w:pos="864"/>
        </w:tabs>
        <w:spacing w:line="228" w:lineRule="auto"/>
        <w:rPr>
          <w:bCs/>
          <w:iCs/>
          <w:sz w:val="18"/>
          <w:szCs w:val="18"/>
        </w:rPr>
      </w:pPr>
    </w:p>
    <w:p w:rsidR="005716C4" w:rsidRDefault="005716C4" w:rsidP="005716C4">
      <w:pPr>
        <w:tabs>
          <w:tab w:val="left" w:pos="288"/>
          <w:tab w:val="left" w:pos="450"/>
          <w:tab w:val="left" w:pos="864"/>
        </w:tabs>
        <w:spacing w:line="228" w:lineRule="auto"/>
        <w:rPr>
          <w:bCs/>
          <w:iCs/>
          <w:sz w:val="18"/>
          <w:szCs w:val="18"/>
        </w:rPr>
      </w:pPr>
      <w:r>
        <w:rPr>
          <w:bCs/>
          <w:iCs/>
          <w:sz w:val="18"/>
          <w:szCs w:val="18"/>
        </w:rPr>
        <w:t xml:space="preserve">2. a.    How does the writer of Judges sum up </w:t>
      </w:r>
      <w:r w:rsidR="00F02616">
        <w:rPr>
          <w:bCs/>
          <w:iCs/>
          <w:sz w:val="18"/>
          <w:szCs w:val="18"/>
        </w:rPr>
        <w:t>this period in verse 6?  Discuss Hosea 4:6 as well.</w:t>
      </w:r>
    </w:p>
    <w:p w:rsidR="005716C4" w:rsidRDefault="005716C4" w:rsidP="005716C4">
      <w:pPr>
        <w:tabs>
          <w:tab w:val="left" w:pos="288"/>
          <w:tab w:val="left" w:pos="450"/>
          <w:tab w:val="left" w:pos="864"/>
        </w:tabs>
        <w:spacing w:line="228" w:lineRule="auto"/>
        <w:rPr>
          <w:bCs/>
          <w:iCs/>
          <w:sz w:val="18"/>
          <w:szCs w:val="18"/>
        </w:rPr>
      </w:pPr>
    </w:p>
    <w:p w:rsidR="005716C4" w:rsidRDefault="005716C4" w:rsidP="005716C4">
      <w:pPr>
        <w:tabs>
          <w:tab w:val="left" w:pos="288"/>
          <w:tab w:val="left" w:pos="450"/>
          <w:tab w:val="left" w:pos="864"/>
        </w:tabs>
        <w:spacing w:line="228" w:lineRule="auto"/>
        <w:rPr>
          <w:bCs/>
          <w:iCs/>
          <w:sz w:val="18"/>
          <w:szCs w:val="18"/>
        </w:rPr>
      </w:pPr>
    </w:p>
    <w:p w:rsidR="005D1148" w:rsidRDefault="005D1148" w:rsidP="005716C4">
      <w:pPr>
        <w:tabs>
          <w:tab w:val="left" w:pos="288"/>
          <w:tab w:val="left" w:pos="450"/>
          <w:tab w:val="left" w:pos="864"/>
        </w:tabs>
        <w:spacing w:line="228" w:lineRule="auto"/>
        <w:rPr>
          <w:bCs/>
          <w:iCs/>
          <w:sz w:val="18"/>
          <w:szCs w:val="18"/>
        </w:rPr>
      </w:pPr>
    </w:p>
    <w:p w:rsidR="005716C4" w:rsidRDefault="005716C4" w:rsidP="005716C4">
      <w:pPr>
        <w:tabs>
          <w:tab w:val="left" w:pos="288"/>
          <w:tab w:val="left" w:pos="450"/>
          <w:tab w:val="left" w:pos="864"/>
        </w:tabs>
        <w:spacing w:line="228" w:lineRule="auto"/>
        <w:rPr>
          <w:bCs/>
          <w:iCs/>
          <w:sz w:val="18"/>
          <w:szCs w:val="18"/>
        </w:rPr>
      </w:pPr>
    </w:p>
    <w:p w:rsidR="003428E3" w:rsidRDefault="003428E3" w:rsidP="005716C4">
      <w:pPr>
        <w:tabs>
          <w:tab w:val="left" w:pos="288"/>
          <w:tab w:val="left" w:pos="450"/>
          <w:tab w:val="left" w:pos="864"/>
        </w:tabs>
        <w:spacing w:line="228" w:lineRule="auto"/>
        <w:rPr>
          <w:bCs/>
          <w:iCs/>
          <w:sz w:val="18"/>
          <w:szCs w:val="18"/>
        </w:rPr>
      </w:pPr>
    </w:p>
    <w:p w:rsidR="005716C4" w:rsidRDefault="005716C4" w:rsidP="005716C4">
      <w:pPr>
        <w:tabs>
          <w:tab w:val="left" w:pos="288"/>
          <w:tab w:val="left" w:pos="450"/>
          <w:tab w:val="left" w:pos="864"/>
        </w:tabs>
        <w:spacing w:line="228" w:lineRule="auto"/>
        <w:rPr>
          <w:bCs/>
          <w:iCs/>
          <w:sz w:val="18"/>
          <w:szCs w:val="18"/>
        </w:rPr>
      </w:pPr>
    </w:p>
    <w:p w:rsidR="005716C4" w:rsidRDefault="005716C4" w:rsidP="005716C4">
      <w:pPr>
        <w:tabs>
          <w:tab w:val="left" w:pos="288"/>
          <w:tab w:val="left" w:pos="450"/>
          <w:tab w:val="left" w:pos="864"/>
        </w:tabs>
        <w:spacing w:line="228" w:lineRule="auto"/>
        <w:rPr>
          <w:bCs/>
          <w:iCs/>
          <w:sz w:val="18"/>
          <w:szCs w:val="18"/>
        </w:rPr>
      </w:pPr>
      <w:r>
        <w:rPr>
          <w:bCs/>
          <w:iCs/>
          <w:sz w:val="18"/>
          <w:szCs w:val="18"/>
        </w:rPr>
        <w:t xml:space="preserve">    b.    Would you like to live in a society where anything goes?  Give some examples of what everyone doing what he sees fit looks like today.</w:t>
      </w:r>
    </w:p>
    <w:p w:rsidR="005716C4" w:rsidRDefault="005716C4" w:rsidP="005716C4">
      <w:pPr>
        <w:tabs>
          <w:tab w:val="left" w:pos="288"/>
          <w:tab w:val="left" w:pos="450"/>
          <w:tab w:val="left" w:pos="864"/>
        </w:tabs>
        <w:spacing w:line="228" w:lineRule="auto"/>
        <w:rPr>
          <w:bCs/>
          <w:iCs/>
          <w:sz w:val="18"/>
          <w:szCs w:val="18"/>
        </w:rPr>
      </w:pPr>
    </w:p>
    <w:p w:rsidR="005716C4" w:rsidRDefault="005716C4" w:rsidP="005716C4">
      <w:pPr>
        <w:tabs>
          <w:tab w:val="left" w:pos="288"/>
          <w:tab w:val="left" w:pos="450"/>
          <w:tab w:val="left" w:pos="864"/>
        </w:tabs>
        <w:spacing w:line="228" w:lineRule="auto"/>
        <w:rPr>
          <w:bCs/>
          <w:iCs/>
          <w:sz w:val="18"/>
          <w:szCs w:val="18"/>
        </w:rPr>
      </w:pPr>
    </w:p>
    <w:p w:rsidR="003428E3" w:rsidRDefault="003428E3" w:rsidP="005716C4">
      <w:pPr>
        <w:tabs>
          <w:tab w:val="left" w:pos="288"/>
          <w:tab w:val="left" w:pos="450"/>
          <w:tab w:val="left" w:pos="864"/>
        </w:tabs>
        <w:spacing w:line="228" w:lineRule="auto"/>
        <w:rPr>
          <w:bCs/>
          <w:iCs/>
          <w:sz w:val="18"/>
          <w:szCs w:val="18"/>
        </w:rPr>
      </w:pPr>
    </w:p>
    <w:p w:rsidR="005716C4" w:rsidRDefault="005716C4" w:rsidP="005716C4">
      <w:pPr>
        <w:tabs>
          <w:tab w:val="left" w:pos="288"/>
          <w:tab w:val="left" w:pos="450"/>
          <w:tab w:val="left" w:pos="864"/>
        </w:tabs>
        <w:spacing w:line="228" w:lineRule="auto"/>
        <w:rPr>
          <w:bCs/>
          <w:iCs/>
          <w:sz w:val="18"/>
          <w:szCs w:val="18"/>
        </w:rPr>
      </w:pPr>
    </w:p>
    <w:p w:rsidR="005716C4" w:rsidRDefault="005716C4" w:rsidP="005716C4">
      <w:pPr>
        <w:tabs>
          <w:tab w:val="left" w:pos="288"/>
          <w:tab w:val="left" w:pos="450"/>
          <w:tab w:val="left" w:pos="864"/>
        </w:tabs>
        <w:spacing w:line="228" w:lineRule="auto"/>
        <w:rPr>
          <w:bCs/>
          <w:iCs/>
          <w:sz w:val="18"/>
          <w:szCs w:val="18"/>
        </w:rPr>
      </w:pPr>
    </w:p>
    <w:p w:rsidR="005716C4" w:rsidRDefault="005716C4" w:rsidP="005716C4">
      <w:pPr>
        <w:tabs>
          <w:tab w:val="left" w:pos="288"/>
          <w:tab w:val="left" w:pos="450"/>
          <w:tab w:val="left" w:pos="864"/>
        </w:tabs>
        <w:spacing w:line="228" w:lineRule="auto"/>
        <w:rPr>
          <w:bCs/>
          <w:iCs/>
          <w:sz w:val="18"/>
          <w:szCs w:val="18"/>
        </w:rPr>
      </w:pPr>
    </w:p>
    <w:p w:rsidR="005716C4" w:rsidRDefault="00F02616" w:rsidP="005716C4">
      <w:pPr>
        <w:tabs>
          <w:tab w:val="left" w:pos="288"/>
          <w:tab w:val="left" w:pos="450"/>
          <w:tab w:val="left" w:pos="864"/>
        </w:tabs>
        <w:spacing w:line="228" w:lineRule="auto"/>
        <w:rPr>
          <w:bCs/>
          <w:iCs/>
          <w:sz w:val="18"/>
          <w:szCs w:val="18"/>
        </w:rPr>
      </w:pPr>
      <w:r>
        <w:rPr>
          <w:bCs/>
          <w:iCs/>
          <w:sz w:val="18"/>
          <w:szCs w:val="18"/>
        </w:rPr>
        <w:t>3. What are the negotiable and non-negotiables of the Christian doctrines?</w:t>
      </w:r>
    </w:p>
    <w:p w:rsidR="001608E9" w:rsidRDefault="00F02616" w:rsidP="001608E9">
      <w:pPr>
        <w:tabs>
          <w:tab w:val="left" w:pos="450"/>
          <w:tab w:val="left" w:pos="576"/>
          <w:tab w:val="left" w:pos="810"/>
          <w:tab w:val="left" w:pos="864"/>
        </w:tabs>
        <w:spacing w:line="228" w:lineRule="auto"/>
        <w:ind w:left="375" w:hanging="375"/>
        <w:rPr>
          <w:sz w:val="18"/>
          <w:szCs w:val="18"/>
        </w:rPr>
      </w:pPr>
      <w:r>
        <w:rPr>
          <w:bCs/>
          <w:iCs/>
          <w:sz w:val="18"/>
          <w:szCs w:val="18"/>
        </w:rPr>
        <w:t xml:space="preserve">    a.  </w:t>
      </w:r>
      <w:r w:rsidR="001608E9">
        <w:rPr>
          <w:bCs/>
          <w:iCs/>
          <w:sz w:val="18"/>
          <w:szCs w:val="18"/>
        </w:rPr>
        <w:t xml:space="preserve">  </w:t>
      </w:r>
      <w:r>
        <w:rPr>
          <w:bCs/>
          <w:iCs/>
          <w:sz w:val="18"/>
          <w:szCs w:val="18"/>
        </w:rPr>
        <w:t xml:space="preserve">Example of a negotiable doctrine: </w:t>
      </w:r>
      <w:r w:rsidRPr="00270222">
        <w:rPr>
          <w:sz w:val="18"/>
          <w:szCs w:val="18"/>
        </w:rPr>
        <w:t>In the church in Rome, a disp</w:t>
      </w:r>
      <w:r w:rsidR="001608E9">
        <w:rPr>
          <w:sz w:val="18"/>
          <w:szCs w:val="18"/>
        </w:rPr>
        <w:t>ute arose between</w:t>
      </w:r>
      <w:r w:rsidRPr="00270222">
        <w:rPr>
          <w:sz w:val="18"/>
          <w:szCs w:val="18"/>
        </w:rPr>
        <w:t xml:space="preserve"> those Jewish Christians who wante</w:t>
      </w:r>
      <w:r>
        <w:rPr>
          <w:sz w:val="18"/>
          <w:szCs w:val="18"/>
        </w:rPr>
        <w:t xml:space="preserve">d to keep the </w:t>
      </w:r>
      <w:r w:rsidRPr="00270222">
        <w:rPr>
          <w:sz w:val="18"/>
          <w:szCs w:val="18"/>
        </w:rPr>
        <w:t xml:space="preserve">Jewish </w:t>
      </w:r>
    </w:p>
    <w:p w:rsidR="001608E9" w:rsidRDefault="001608E9" w:rsidP="001608E9">
      <w:pPr>
        <w:tabs>
          <w:tab w:val="left" w:pos="450"/>
          <w:tab w:val="left" w:pos="576"/>
          <w:tab w:val="left" w:pos="810"/>
          <w:tab w:val="left" w:pos="864"/>
        </w:tabs>
        <w:spacing w:line="228" w:lineRule="auto"/>
        <w:ind w:left="375" w:hanging="375"/>
        <w:rPr>
          <w:sz w:val="18"/>
          <w:szCs w:val="18"/>
        </w:rPr>
      </w:pPr>
      <w:r>
        <w:rPr>
          <w:sz w:val="18"/>
          <w:szCs w:val="18"/>
        </w:rPr>
        <w:t xml:space="preserve">           festive </w:t>
      </w:r>
      <w:r w:rsidR="00F02616" w:rsidRPr="00270222">
        <w:rPr>
          <w:sz w:val="18"/>
          <w:szCs w:val="18"/>
        </w:rPr>
        <w:t xml:space="preserve">days </w:t>
      </w:r>
      <w:r>
        <w:rPr>
          <w:sz w:val="18"/>
          <w:szCs w:val="18"/>
        </w:rPr>
        <w:t>and  K</w:t>
      </w:r>
      <w:r w:rsidR="00F02616" w:rsidRPr="00270222">
        <w:rPr>
          <w:sz w:val="18"/>
          <w:szCs w:val="18"/>
        </w:rPr>
        <w:t>osher law (</w:t>
      </w:r>
      <w:r>
        <w:rPr>
          <w:sz w:val="18"/>
          <w:szCs w:val="18"/>
        </w:rPr>
        <w:t>no pork) and those who did not</w:t>
      </w:r>
      <w:r w:rsidR="00F02616" w:rsidRPr="00270222">
        <w:rPr>
          <w:sz w:val="18"/>
          <w:szCs w:val="18"/>
        </w:rPr>
        <w:t xml:space="preserve"> because of the freedom they now had in Jesus.</w:t>
      </w:r>
      <w:r w:rsidR="00F02616">
        <w:rPr>
          <w:sz w:val="18"/>
          <w:szCs w:val="18"/>
        </w:rPr>
        <w:t xml:space="preserve">  How </w:t>
      </w:r>
      <w:r>
        <w:rPr>
          <w:sz w:val="18"/>
          <w:szCs w:val="18"/>
        </w:rPr>
        <w:t xml:space="preserve">does </w:t>
      </w:r>
      <w:r w:rsidR="00F02616">
        <w:rPr>
          <w:sz w:val="18"/>
          <w:szCs w:val="18"/>
        </w:rPr>
        <w:t xml:space="preserve">Apostle Paul </w:t>
      </w:r>
      <w:r>
        <w:rPr>
          <w:sz w:val="18"/>
          <w:szCs w:val="18"/>
        </w:rPr>
        <w:t xml:space="preserve"> </w:t>
      </w:r>
    </w:p>
    <w:p w:rsidR="00F02616" w:rsidRDefault="001608E9" w:rsidP="001608E9">
      <w:pPr>
        <w:tabs>
          <w:tab w:val="left" w:pos="450"/>
          <w:tab w:val="left" w:pos="576"/>
          <w:tab w:val="left" w:pos="810"/>
          <w:tab w:val="left" w:pos="864"/>
        </w:tabs>
        <w:spacing w:line="228" w:lineRule="auto"/>
        <w:ind w:left="375" w:hanging="375"/>
        <w:rPr>
          <w:sz w:val="18"/>
          <w:szCs w:val="18"/>
        </w:rPr>
      </w:pPr>
      <w:r>
        <w:rPr>
          <w:sz w:val="18"/>
          <w:szCs w:val="18"/>
        </w:rPr>
        <w:t xml:space="preserve">           </w:t>
      </w:r>
      <w:r w:rsidR="00F02616">
        <w:rPr>
          <w:sz w:val="18"/>
          <w:szCs w:val="18"/>
        </w:rPr>
        <w:t>handle this situation</w:t>
      </w:r>
      <w:r w:rsidR="00F02616" w:rsidRPr="00270222">
        <w:rPr>
          <w:sz w:val="18"/>
          <w:szCs w:val="18"/>
        </w:rPr>
        <w:t>?</w:t>
      </w:r>
      <w:r w:rsidR="00F02616">
        <w:rPr>
          <w:sz w:val="18"/>
          <w:szCs w:val="18"/>
        </w:rPr>
        <w:t xml:space="preserve"> </w:t>
      </w:r>
      <w:r w:rsidR="00F02616" w:rsidRPr="00270222">
        <w:rPr>
          <w:sz w:val="18"/>
          <w:szCs w:val="18"/>
        </w:rPr>
        <w:t xml:space="preserve"> (Rom. 14:1-6)</w:t>
      </w:r>
    </w:p>
    <w:p w:rsidR="00F02616" w:rsidRDefault="00F02616" w:rsidP="00F02616">
      <w:pPr>
        <w:tabs>
          <w:tab w:val="left" w:pos="288"/>
          <w:tab w:val="left" w:pos="576"/>
          <w:tab w:val="left" w:pos="810"/>
          <w:tab w:val="left" w:pos="864"/>
        </w:tabs>
        <w:spacing w:line="228" w:lineRule="auto"/>
        <w:ind w:left="375" w:hanging="375"/>
        <w:rPr>
          <w:sz w:val="18"/>
          <w:szCs w:val="18"/>
        </w:rPr>
      </w:pPr>
    </w:p>
    <w:p w:rsidR="00F02616" w:rsidRDefault="00F02616" w:rsidP="00F02616">
      <w:pPr>
        <w:tabs>
          <w:tab w:val="left" w:pos="288"/>
          <w:tab w:val="left" w:pos="576"/>
          <w:tab w:val="left" w:pos="810"/>
          <w:tab w:val="left" w:pos="864"/>
        </w:tabs>
        <w:spacing w:line="228" w:lineRule="auto"/>
        <w:ind w:left="375" w:hanging="375"/>
        <w:rPr>
          <w:sz w:val="18"/>
          <w:szCs w:val="18"/>
        </w:rPr>
      </w:pPr>
    </w:p>
    <w:p w:rsidR="003428E3" w:rsidRDefault="003428E3" w:rsidP="00F02616">
      <w:pPr>
        <w:tabs>
          <w:tab w:val="left" w:pos="288"/>
          <w:tab w:val="left" w:pos="576"/>
          <w:tab w:val="left" w:pos="810"/>
          <w:tab w:val="left" w:pos="864"/>
        </w:tabs>
        <w:spacing w:line="228" w:lineRule="auto"/>
        <w:ind w:left="375" w:hanging="375"/>
        <w:rPr>
          <w:sz w:val="18"/>
          <w:szCs w:val="18"/>
        </w:rPr>
      </w:pPr>
    </w:p>
    <w:p w:rsidR="00F02616" w:rsidRDefault="00F02616" w:rsidP="00F02616">
      <w:pPr>
        <w:tabs>
          <w:tab w:val="left" w:pos="288"/>
          <w:tab w:val="left" w:pos="576"/>
          <w:tab w:val="left" w:pos="810"/>
          <w:tab w:val="left" w:pos="864"/>
        </w:tabs>
        <w:spacing w:line="228" w:lineRule="auto"/>
        <w:ind w:left="375" w:hanging="375"/>
        <w:rPr>
          <w:sz w:val="18"/>
          <w:szCs w:val="18"/>
        </w:rPr>
      </w:pPr>
    </w:p>
    <w:p w:rsidR="005D1148" w:rsidRDefault="005D1148" w:rsidP="00F02616">
      <w:pPr>
        <w:tabs>
          <w:tab w:val="left" w:pos="288"/>
          <w:tab w:val="left" w:pos="576"/>
          <w:tab w:val="left" w:pos="810"/>
          <w:tab w:val="left" w:pos="864"/>
        </w:tabs>
        <w:spacing w:line="228" w:lineRule="auto"/>
        <w:ind w:left="375" w:hanging="375"/>
        <w:rPr>
          <w:sz w:val="18"/>
          <w:szCs w:val="18"/>
        </w:rPr>
      </w:pPr>
    </w:p>
    <w:p w:rsidR="00F02616" w:rsidRDefault="00F02616" w:rsidP="00F02616">
      <w:pPr>
        <w:tabs>
          <w:tab w:val="left" w:pos="288"/>
          <w:tab w:val="left" w:pos="576"/>
          <w:tab w:val="left" w:pos="810"/>
          <w:tab w:val="left" w:pos="864"/>
        </w:tabs>
        <w:spacing w:line="228" w:lineRule="auto"/>
        <w:ind w:left="375" w:hanging="375"/>
        <w:rPr>
          <w:sz w:val="18"/>
          <w:szCs w:val="18"/>
        </w:rPr>
      </w:pPr>
      <w:r>
        <w:rPr>
          <w:sz w:val="18"/>
          <w:szCs w:val="18"/>
        </w:rPr>
        <w:t xml:space="preserve">    </w:t>
      </w:r>
    </w:p>
    <w:p w:rsidR="00BA5616" w:rsidRDefault="00F02616" w:rsidP="00F02616">
      <w:pPr>
        <w:tabs>
          <w:tab w:val="left" w:pos="288"/>
          <w:tab w:val="left" w:pos="576"/>
          <w:tab w:val="left" w:pos="810"/>
          <w:tab w:val="left" w:pos="864"/>
        </w:tabs>
        <w:spacing w:line="228" w:lineRule="auto"/>
        <w:ind w:left="375" w:hanging="375"/>
        <w:rPr>
          <w:sz w:val="18"/>
          <w:szCs w:val="18"/>
        </w:rPr>
      </w:pPr>
      <w:r>
        <w:rPr>
          <w:sz w:val="18"/>
          <w:szCs w:val="18"/>
        </w:rPr>
        <w:t xml:space="preserve">    b. </w:t>
      </w:r>
      <w:r w:rsidR="001608E9">
        <w:rPr>
          <w:sz w:val="18"/>
          <w:szCs w:val="18"/>
        </w:rPr>
        <w:t xml:space="preserve">  </w:t>
      </w:r>
      <w:r>
        <w:rPr>
          <w:sz w:val="18"/>
          <w:szCs w:val="18"/>
        </w:rPr>
        <w:t xml:space="preserve"> </w:t>
      </w:r>
      <w:r>
        <w:rPr>
          <w:bCs/>
          <w:iCs/>
          <w:sz w:val="18"/>
          <w:szCs w:val="18"/>
        </w:rPr>
        <w:t xml:space="preserve">Example of a non-negotiable doctrine: </w:t>
      </w:r>
      <w:r w:rsidRPr="00270222">
        <w:rPr>
          <w:sz w:val="18"/>
          <w:szCs w:val="18"/>
        </w:rPr>
        <w:t>1 J</w:t>
      </w:r>
      <w:r>
        <w:rPr>
          <w:sz w:val="18"/>
          <w:szCs w:val="18"/>
        </w:rPr>
        <w:t>ohn</w:t>
      </w:r>
      <w:r w:rsidRPr="00270222">
        <w:rPr>
          <w:sz w:val="18"/>
          <w:szCs w:val="18"/>
        </w:rPr>
        <w:t xml:space="preserve"> was written at the end of the </w:t>
      </w:r>
      <w:r w:rsidR="00BA5616">
        <w:rPr>
          <w:sz w:val="18"/>
          <w:szCs w:val="18"/>
        </w:rPr>
        <w:t>first century</w:t>
      </w:r>
      <w:r w:rsidRPr="00270222">
        <w:rPr>
          <w:sz w:val="18"/>
          <w:szCs w:val="18"/>
        </w:rPr>
        <w:t xml:space="preserve"> to combat </w:t>
      </w:r>
      <w:r w:rsidRPr="00270222">
        <w:rPr>
          <w:i/>
          <w:sz w:val="18"/>
          <w:szCs w:val="18"/>
        </w:rPr>
        <w:t xml:space="preserve">Docetics </w:t>
      </w:r>
      <w:r w:rsidRPr="00270222">
        <w:rPr>
          <w:sz w:val="18"/>
          <w:szCs w:val="18"/>
        </w:rPr>
        <w:t xml:space="preserve">(meaning </w:t>
      </w:r>
      <w:r w:rsidRPr="00270222">
        <w:rPr>
          <w:i/>
          <w:sz w:val="18"/>
          <w:szCs w:val="18"/>
        </w:rPr>
        <w:t>appear</w:t>
      </w:r>
      <w:r w:rsidRPr="00270222">
        <w:rPr>
          <w:sz w:val="18"/>
          <w:szCs w:val="18"/>
        </w:rPr>
        <w:t xml:space="preserve"> in Greek) who </w:t>
      </w:r>
    </w:p>
    <w:p w:rsidR="001608E9" w:rsidRDefault="00BA5616" w:rsidP="00BA5616">
      <w:pPr>
        <w:tabs>
          <w:tab w:val="left" w:pos="288"/>
          <w:tab w:val="left" w:pos="576"/>
          <w:tab w:val="left" w:pos="810"/>
          <w:tab w:val="left" w:pos="864"/>
        </w:tabs>
        <w:spacing w:line="228" w:lineRule="auto"/>
        <w:ind w:left="375" w:hanging="375"/>
        <w:rPr>
          <w:sz w:val="18"/>
          <w:szCs w:val="18"/>
        </w:rPr>
      </w:pPr>
      <w:r>
        <w:rPr>
          <w:sz w:val="18"/>
          <w:szCs w:val="18"/>
        </w:rPr>
        <w:t xml:space="preserve">           </w:t>
      </w:r>
      <w:r w:rsidR="00F02616" w:rsidRPr="00270222">
        <w:rPr>
          <w:sz w:val="18"/>
          <w:szCs w:val="18"/>
        </w:rPr>
        <w:t>taught that while Jesus appeared to have come in the flesh, he was all spirit in reality.</w:t>
      </w:r>
      <w:r w:rsidR="00F02616">
        <w:rPr>
          <w:sz w:val="18"/>
          <w:szCs w:val="18"/>
        </w:rPr>
        <w:t xml:space="preserve">  How does John respond in 1 John 4:2-3?  Also discuss </w:t>
      </w:r>
    </w:p>
    <w:p w:rsidR="00F02616" w:rsidRPr="00270222" w:rsidRDefault="001608E9" w:rsidP="00F02616">
      <w:pPr>
        <w:tabs>
          <w:tab w:val="left" w:pos="288"/>
          <w:tab w:val="left" w:pos="576"/>
          <w:tab w:val="left" w:pos="810"/>
          <w:tab w:val="left" w:pos="864"/>
        </w:tabs>
        <w:spacing w:line="228" w:lineRule="auto"/>
        <w:ind w:left="375" w:hanging="375"/>
        <w:rPr>
          <w:sz w:val="18"/>
          <w:szCs w:val="18"/>
        </w:rPr>
      </w:pPr>
      <w:r>
        <w:rPr>
          <w:sz w:val="18"/>
          <w:szCs w:val="18"/>
        </w:rPr>
        <w:t xml:space="preserve">           </w:t>
      </w:r>
      <w:r w:rsidR="00F02616">
        <w:rPr>
          <w:sz w:val="18"/>
          <w:szCs w:val="18"/>
        </w:rPr>
        <w:t>Galatians 1:6-7.</w:t>
      </w:r>
    </w:p>
    <w:p w:rsidR="00F02616" w:rsidRPr="005716C4" w:rsidRDefault="00F02616" w:rsidP="005716C4">
      <w:pPr>
        <w:tabs>
          <w:tab w:val="left" w:pos="288"/>
          <w:tab w:val="left" w:pos="450"/>
          <w:tab w:val="left" w:pos="864"/>
        </w:tabs>
        <w:spacing w:line="228" w:lineRule="auto"/>
        <w:rPr>
          <w:bCs/>
          <w:iCs/>
          <w:sz w:val="18"/>
          <w:szCs w:val="18"/>
        </w:rPr>
      </w:pPr>
    </w:p>
    <w:p w:rsidR="001F6D08" w:rsidRDefault="001F6D08" w:rsidP="001839E1">
      <w:pPr>
        <w:tabs>
          <w:tab w:val="left" w:pos="288"/>
          <w:tab w:val="left" w:pos="576"/>
          <w:tab w:val="left" w:pos="864"/>
        </w:tabs>
        <w:spacing w:line="228" w:lineRule="auto"/>
        <w:rPr>
          <w:b/>
          <w:bCs/>
          <w:iCs/>
          <w:sz w:val="18"/>
          <w:szCs w:val="18"/>
        </w:rPr>
      </w:pPr>
    </w:p>
    <w:p w:rsidR="003428E3" w:rsidRDefault="003428E3" w:rsidP="001839E1">
      <w:pPr>
        <w:tabs>
          <w:tab w:val="left" w:pos="288"/>
          <w:tab w:val="left" w:pos="576"/>
          <w:tab w:val="left" w:pos="864"/>
        </w:tabs>
        <w:spacing w:line="228" w:lineRule="auto"/>
        <w:rPr>
          <w:b/>
          <w:bCs/>
          <w:iCs/>
          <w:sz w:val="18"/>
          <w:szCs w:val="18"/>
        </w:rPr>
      </w:pPr>
    </w:p>
    <w:p w:rsidR="005D1148" w:rsidRDefault="005D1148" w:rsidP="001839E1">
      <w:pPr>
        <w:tabs>
          <w:tab w:val="left" w:pos="288"/>
          <w:tab w:val="left" w:pos="576"/>
          <w:tab w:val="left" w:pos="864"/>
        </w:tabs>
        <w:spacing w:line="228" w:lineRule="auto"/>
        <w:rPr>
          <w:b/>
          <w:bCs/>
          <w:iCs/>
          <w:sz w:val="18"/>
          <w:szCs w:val="18"/>
        </w:rPr>
      </w:pPr>
    </w:p>
    <w:p w:rsidR="003428E3" w:rsidRDefault="003428E3" w:rsidP="001839E1">
      <w:pPr>
        <w:tabs>
          <w:tab w:val="left" w:pos="288"/>
          <w:tab w:val="left" w:pos="576"/>
          <w:tab w:val="left" w:pos="864"/>
        </w:tabs>
        <w:spacing w:line="228" w:lineRule="auto"/>
        <w:rPr>
          <w:b/>
          <w:bCs/>
          <w:iCs/>
          <w:sz w:val="18"/>
          <w:szCs w:val="18"/>
        </w:rPr>
      </w:pPr>
    </w:p>
    <w:p w:rsidR="003428E3" w:rsidRDefault="003428E3" w:rsidP="001839E1">
      <w:pPr>
        <w:tabs>
          <w:tab w:val="left" w:pos="288"/>
          <w:tab w:val="left" w:pos="576"/>
          <w:tab w:val="left" w:pos="864"/>
        </w:tabs>
        <w:spacing w:line="228" w:lineRule="auto"/>
        <w:rPr>
          <w:b/>
          <w:bCs/>
          <w:iCs/>
          <w:sz w:val="18"/>
          <w:szCs w:val="18"/>
        </w:rPr>
      </w:pPr>
    </w:p>
    <w:p w:rsidR="005D1148" w:rsidRDefault="00BE2264" w:rsidP="001839E1">
      <w:pPr>
        <w:tabs>
          <w:tab w:val="left" w:pos="288"/>
          <w:tab w:val="left" w:pos="576"/>
          <w:tab w:val="left" w:pos="864"/>
        </w:tabs>
        <w:spacing w:line="228" w:lineRule="auto"/>
        <w:rPr>
          <w:bCs/>
          <w:iCs/>
          <w:sz w:val="18"/>
          <w:szCs w:val="18"/>
        </w:rPr>
      </w:pPr>
      <w:r>
        <w:rPr>
          <w:b/>
          <w:bCs/>
          <w:iCs/>
          <w:sz w:val="18"/>
          <w:szCs w:val="18"/>
        </w:rPr>
        <w:t xml:space="preserve">Application: </w:t>
      </w:r>
      <w:r w:rsidR="003428E3">
        <w:rPr>
          <w:bCs/>
          <w:iCs/>
          <w:sz w:val="18"/>
          <w:szCs w:val="18"/>
        </w:rPr>
        <w:t>Why do you think doctrine is not popular in the church today?</w:t>
      </w:r>
      <w:r w:rsidR="005D1148">
        <w:rPr>
          <w:bCs/>
          <w:iCs/>
          <w:sz w:val="18"/>
          <w:szCs w:val="18"/>
        </w:rPr>
        <w:t xml:space="preserve">  </w:t>
      </w:r>
      <w:r w:rsidR="003428E3">
        <w:rPr>
          <w:bCs/>
          <w:iCs/>
          <w:sz w:val="18"/>
          <w:szCs w:val="18"/>
        </w:rPr>
        <w:t xml:space="preserve">What are practical ways you can understand and carry out the key </w:t>
      </w:r>
    </w:p>
    <w:p w:rsidR="003428E3" w:rsidRPr="003428E3" w:rsidRDefault="003428E3" w:rsidP="001839E1">
      <w:pPr>
        <w:tabs>
          <w:tab w:val="left" w:pos="288"/>
          <w:tab w:val="left" w:pos="576"/>
          <w:tab w:val="left" w:pos="864"/>
        </w:tabs>
        <w:spacing w:line="228" w:lineRule="auto"/>
        <w:rPr>
          <w:bCs/>
          <w:iCs/>
          <w:sz w:val="18"/>
          <w:szCs w:val="18"/>
        </w:rPr>
      </w:pPr>
      <w:r>
        <w:rPr>
          <w:bCs/>
          <w:iCs/>
          <w:sz w:val="18"/>
          <w:szCs w:val="18"/>
        </w:rPr>
        <w:t>doctrines of the Christian faith?</w:t>
      </w:r>
    </w:p>
    <w:p w:rsidR="003428E3" w:rsidRDefault="003428E3" w:rsidP="001839E1">
      <w:pPr>
        <w:tabs>
          <w:tab w:val="left" w:pos="288"/>
          <w:tab w:val="left" w:pos="576"/>
          <w:tab w:val="left" w:pos="864"/>
        </w:tabs>
        <w:spacing w:line="228" w:lineRule="auto"/>
        <w:rPr>
          <w:b/>
          <w:bCs/>
          <w:iCs/>
          <w:sz w:val="18"/>
          <w:szCs w:val="18"/>
        </w:rPr>
      </w:pPr>
    </w:p>
    <w:p w:rsidR="001F6D08" w:rsidRPr="001839E1" w:rsidRDefault="001F6D08" w:rsidP="001839E1">
      <w:pPr>
        <w:tabs>
          <w:tab w:val="left" w:pos="288"/>
          <w:tab w:val="left" w:pos="576"/>
          <w:tab w:val="left" w:pos="864"/>
        </w:tabs>
        <w:spacing w:line="228" w:lineRule="auto"/>
        <w:rPr>
          <w:bCs/>
          <w:iCs/>
          <w:sz w:val="10"/>
          <w:szCs w:val="10"/>
        </w:rPr>
      </w:pPr>
    </w:p>
    <w:p w:rsidR="003048FF" w:rsidRPr="00270222" w:rsidRDefault="00640558" w:rsidP="000525C1">
      <w:pPr>
        <w:pStyle w:val="ListParagraph"/>
        <w:tabs>
          <w:tab w:val="left" w:pos="288"/>
          <w:tab w:val="left" w:pos="576"/>
          <w:tab w:val="left" w:pos="864"/>
        </w:tabs>
        <w:spacing w:line="228" w:lineRule="auto"/>
        <w:ind w:left="342" w:hanging="342"/>
        <w:rPr>
          <w:sz w:val="18"/>
          <w:szCs w:val="18"/>
        </w:rPr>
      </w:pPr>
      <w:r w:rsidRPr="00270222">
        <w:rPr>
          <w:sz w:val="18"/>
          <w:szCs w:val="18"/>
        </w:rPr>
        <w:t xml:space="preserve"> </w:t>
      </w:r>
    </w:p>
    <w:sectPr w:rsidR="003048FF" w:rsidRPr="00270222" w:rsidSect="00DB7C26">
      <w:headerReference w:type="default" r:id="rId8"/>
      <w:footerReference w:type="even" r:id="rId9"/>
      <w:footerReference w:type="default" r:id="rId10"/>
      <w:pgSz w:w="12240" w:h="15840" w:code="1"/>
      <w:pgMar w:top="720" w:right="720" w:bottom="720" w:left="72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073" w:rsidRDefault="00070073">
      <w:r>
        <w:separator/>
      </w:r>
    </w:p>
  </w:endnote>
  <w:endnote w:type="continuationSeparator" w:id="1">
    <w:p w:rsidR="00070073" w:rsidRDefault="000700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941" w:rsidRDefault="00AF28A0" w:rsidP="00352770">
    <w:pPr>
      <w:pStyle w:val="Footer"/>
      <w:framePr w:wrap="around" w:vAnchor="text" w:hAnchor="margin" w:xAlign="center" w:y="1"/>
      <w:rPr>
        <w:rStyle w:val="PageNumber"/>
      </w:rPr>
    </w:pPr>
    <w:r>
      <w:rPr>
        <w:rStyle w:val="PageNumber"/>
      </w:rPr>
      <w:fldChar w:fldCharType="begin"/>
    </w:r>
    <w:r w:rsidR="00164941">
      <w:rPr>
        <w:rStyle w:val="PageNumber"/>
      </w:rPr>
      <w:instrText xml:space="preserve">PAGE  </w:instrText>
    </w:r>
    <w:r>
      <w:rPr>
        <w:rStyle w:val="PageNumber"/>
      </w:rPr>
      <w:fldChar w:fldCharType="end"/>
    </w:r>
  </w:p>
  <w:p w:rsidR="00164941" w:rsidRDefault="00164941" w:rsidP="00FA4EA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941" w:rsidRPr="00650D96" w:rsidRDefault="00164941">
    <w:pPr>
      <w:pStyle w:val="Footer"/>
      <w:jc w:val="right"/>
      <w:rPr>
        <w:sz w:val="20"/>
      </w:rPr>
    </w:pPr>
  </w:p>
  <w:p w:rsidR="00164941" w:rsidRDefault="00164941" w:rsidP="00FA4E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073" w:rsidRDefault="00070073">
      <w:r>
        <w:separator/>
      </w:r>
    </w:p>
  </w:footnote>
  <w:footnote w:type="continuationSeparator" w:id="1">
    <w:p w:rsidR="00070073" w:rsidRDefault="000700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941" w:rsidRPr="008B36A3" w:rsidRDefault="00AF28A0" w:rsidP="00DB7C26">
    <w:pPr>
      <w:pStyle w:val="Header"/>
      <w:tabs>
        <w:tab w:val="clear" w:pos="4320"/>
        <w:tab w:val="clear" w:pos="8640"/>
        <w:tab w:val="right" w:pos="10800"/>
      </w:tabs>
      <w:rPr>
        <w:sz w:val="20"/>
        <w:szCs w:val="20"/>
      </w:rPr>
    </w:pPr>
    <w:r w:rsidRPr="00AF28A0">
      <w:rPr>
        <w:noProof/>
        <w:szCs w:val="16"/>
      </w:rPr>
      <w:pict>
        <v:group id="_x0000_s2052" style="position:absolute;margin-left:-9pt;margin-top:0;width:198pt;height:32.6pt;z-index:25165772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60;top:900;width:5602;height:978" wrapcoords="2490 332 1737 4985 1795 10966 637 14954 695 15951 4343 16283 4343 21268 4691 21268 4691 16283 21484 15951 21484 14622 6080 10966 15114 10966 18589 9637 18531 3988 15056 2991 4169 332 2490 332">
            <v:imagedata r:id="rId1" o:title="GCC Logo" croptop="5935f" cropbottom="38804f" cropright="3183f" chromakey="white"/>
          </v:shape>
          <v:shapetype id="_x0000_t202" coordsize="21600,21600" o:spt="202" path="m,l,21600r21600,l21600,xe">
            <v:stroke joinstyle="miter"/>
            <v:path gradientshapeok="t" o:connecttype="rect"/>
          </v:shapetype>
          <v:shape id="_x0000_s2054" type="#_x0000_t202" style="position:absolute;left:1800;top:1620;width:5220;height:428" stroked="f">
            <v:textbox style="mso-next-textbox:#_x0000_s2054">
              <w:txbxContent>
                <w:p w:rsidR="00164941" w:rsidRDefault="00164941" w:rsidP="008B36A3">
                  <w:pPr>
                    <w:rPr>
                      <w:rFonts w:ascii="Mangal" w:hAnsi="Mangal" w:cs="Mangal"/>
                      <w:b/>
                      <w:i/>
                      <w:sz w:val="20"/>
                    </w:rPr>
                  </w:pPr>
                </w:p>
                <w:p w:rsidR="00164941" w:rsidRDefault="00164941" w:rsidP="008B36A3">
                  <w:pPr>
                    <w:rPr>
                      <w:rFonts w:ascii="Mangal" w:hAnsi="Mangal" w:cs="Mangal"/>
                      <w:b/>
                      <w:i/>
                      <w:sz w:val="20"/>
                    </w:rPr>
                  </w:pPr>
                </w:p>
                <w:p w:rsidR="00164941" w:rsidRDefault="00164941" w:rsidP="008B36A3">
                  <w:r>
                    <w:rPr>
                      <w:rFonts w:ascii="Mangal" w:hAnsi="Mangal" w:cs="Mangal"/>
                      <w:b/>
                      <w:i/>
                      <w:sz w:val="20"/>
                    </w:rPr>
                    <w:t>, 2005</w:t>
                  </w:r>
                  <w:r>
                    <w:rPr>
                      <w:rFonts w:ascii="Mangal" w:hAnsi="Mangal" w:cs="Mangal"/>
                      <w:b/>
                    </w:rPr>
                    <w:tab/>
                  </w:r>
                </w:p>
              </w:txbxContent>
            </v:textbox>
          </v:shape>
        </v:group>
      </w:pict>
    </w:r>
    <w:r w:rsidR="00164941">
      <w:rPr>
        <w:szCs w:val="16"/>
      </w:rPr>
      <w:tab/>
    </w:r>
    <w:r w:rsidR="00164941">
      <w:rPr>
        <w:sz w:val="20"/>
        <w:szCs w:val="20"/>
      </w:rPr>
      <w:t>GCC Spring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45F7"/>
    <w:multiLevelType w:val="hybridMultilevel"/>
    <w:tmpl w:val="4A087632"/>
    <w:lvl w:ilvl="0" w:tplc="B008D8B6">
      <w:start w:val="1"/>
      <w:numFmt w:val="low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
    <w:nsid w:val="26B06CBD"/>
    <w:multiLevelType w:val="hybridMultilevel"/>
    <w:tmpl w:val="CE2AD782"/>
    <w:lvl w:ilvl="0" w:tplc="CE201D98">
      <w:start w:val="1"/>
      <w:numFmt w:val="low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
    <w:nsid w:val="44F35691"/>
    <w:multiLevelType w:val="hybridMultilevel"/>
    <w:tmpl w:val="628624B0"/>
    <w:lvl w:ilvl="0" w:tplc="04090009">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nsid w:val="52D613F9"/>
    <w:multiLevelType w:val="hybridMultilevel"/>
    <w:tmpl w:val="AFC4A9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288"/>
  <w:drawingGridHorizontalSpacing w:val="120"/>
  <w:displayHorizontalDrawingGridEvery w:val="2"/>
  <w:displayVerticalDrawingGridEvery w:val="2"/>
  <w:noPunctuationKerning/>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F505D5"/>
    <w:rsid w:val="000062BB"/>
    <w:rsid w:val="00012143"/>
    <w:rsid w:val="00021CA9"/>
    <w:rsid w:val="000368B2"/>
    <w:rsid w:val="000412CE"/>
    <w:rsid w:val="00041383"/>
    <w:rsid w:val="00051FCB"/>
    <w:rsid w:val="000524AC"/>
    <w:rsid w:val="000525C1"/>
    <w:rsid w:val="00055BCB"/>
    <w:rsid w:val="000607F1"/>
    <w:rsid w:val="000639E2"/>
    <w:rsid w:val="00070073"/>
    <w:rsid w:val="000712B9"/>
    <w:rsid w:val="000758C2"/>
    <w:rsid w:val="00085802"/>
    <w:rsid w:val="00086116"/>
    <w:rsid w:val="0009166F"/>
    <w:rsid w:val="000B3437"/>
    <w:rsid w:val="000C3223"/>
    <w:rsid w:val="000D56A9"/>
    <w:rsid w:val="000E441F"/>
    <w:rsid w:val="000E75F0"/>
    <w:rsid w:val="000F0081"/>
    <w:rsid w:val="000F3888"/>
    <w:rsid w:val="00115631"/>
    <w:rsid w:val="00130CD5"/>
    <w:rsid w:val="00144583"/>
    <w:rsid w:val="00145AEA"/>
    <w:rsid w:val="00150713"/>
    <w:rsid w:val="00154238"/>
    <w:rsid w:val="0016016E"/>
    <w:rsid w:val="001608E9"/>
    <w:rsid w:val="00164941"/>
    <w:rsid w:val="001839E1"/>
    <w:rsid w:val="00184BB7"/>
    <w:rsid w:val="00195E16"/>
    <w:rsid w:val="001A0F3D"/>
    <w:rsid w:val="001A62CA"/>
    <w:rsid w:val="001A7F21"/>
    <w:rsid w:val="001B16A4"/>
    <w:rsid w:val="001C1885"/>
    <w:rsid w:val="001C504A"/>
    <w:rsid w:val="001C67F6"/>
    <w:rsid w:val="001F5FA5"/>
    <w:rsid w:val="001F6D08"/>
    <w:rsid w:val="001F7015"/>
    <w:rsid w:val="002104C1"/>
    <w:rsid w:val="00212085"/>
    <w:rsid w:val="00230E19"/>
    <w:rsid w:val="00236E83"/>
    <w:rsid w:val="00244647"/>
    <w:rsid w:val="00267ECE"/>
    <w:rsid w:val="00270222"/>
    <w:rsid w:val="00270A9F"/>
    <w:rsid w:val="0027539A"/>
    <w:rsid w:val="002860C2"/>
    <w:rsid w:val="00286E80"/>
    <w:rsid w:val="00287881"/>
    <w:rsid w:val="002944DA"/>
    <w:rsid w:val="002A1804"/>
    <w:rsid w:val="002B375A"/>
    <w:rsid w:val="002B4249"/>
    <w:rsid w:val="002E563C"/>
    <w:rsid w:val="002F748A"/>
    <w:rsid w:val="00301617"/>
    <w:rsid w:val="003048FF"/>
    <w:rsid w:val="00304ADF"/>
    <w:rsid w:val="003063D3"/>
    <w:rsid w:val="00316289"/>
    <w:rsid w:val="0033159C"/>
    <w:rsid w:val="003411A9"/>
    <w:rsid w:val="003428E3"/>
    <w:rsid w:val="0034734C"/>
    <w:rsid w:val="00352770"/>
    <w:rsid w:val="00353D39"/>
    <w:rsid w:val="00357CD4"/>
    <w:rsid w:val="003F61AF"/>
    <w:rsid w:val="004011FF"/>
    <w:rsid w:val="00415A42"/>
    <w:rsid w:val="004164FC"/>
    <w:rsid w:val="004311D8"/>
    <w:rsid w:val="0043205D"/>
    <w:rsid w:val="0044438B"/>
    <w:rsid w:val="00451001"/>
    <w:rsid w:val="00464BF0"/>
    <w:rsid w:val="00464E5B"/>
    <w:rsid w:val="00472A15"/>
    <w:rsid w:val="00472B32"/>
    <w:rsid w:val="004957CE"/>
    <w:rsid w:val="004A540C"/>
    <w:rsid w:val="004C3115"/>
    <w:rsid w:val="004C6276"/>
    <w:rsid w:val="004D01DE"/>
    <w:rsid w:val="004D50C1"/>
    <w:rsid w:val="004E57ED"/>
    <w:rsid w:val="004E75CF"/>
    <w:rsid w:val="00507290"/>
    <w:rsid w:val="00526C50"/>
    <w:rsid w:val="00534515"/>
    <w:rsid w:val="00536424"/>
    <w:rsid w:val="00540428"/>
    <w:rsid w:val="005540AD"/>
    <w:rsid w:val="00556E86"/>
    <w:rsid w:val="00565C92"/>
    <w:rsid w:val="005716C4"/>
    <w:rsid w:val="005805D2"/>
    <w:rsid w:val="00587B10"/>
    <w:rsid w:val="00590F58"/>
    <w:rsid w:val="0059589B"/>
    <w:rsid w:val="00595B0B"/>
    <w:rsid w:val="005A5193"/>
    <w:rsid w:val="005A7EDC"/>
    <w:rsid w:val="005B2682"/>
    <w:rsid w:val="005C0E4A"/>
    <w:rsid w:val="005D04C6"/>
    <w:rsid w:val="005D1148"/>
    <w:rsid w:val="00601282"/>
    <w:rsid w:val="00625955"/>
    <w:rsid w:val="00632EF4"/>
    <w:rsid w:val="00637C35"/>
    <w:rsid w:val="00640558"/>
    <w:rsid w:val="00650D96"/>
    <w:rsid w:val="006606E7"/>
    <w:rsid w:val="00665984"/>
    <w:rsid w:val="0067019E"/>
    <w:rsid w:val="00681DFF"/>
    <w:rsid w:val="00695CFB"/>
    <w:rsid w:val="006B30CB"/>
    <w:rsid w:val="006D47BF"/>
    <w:rsid w:val="006E442D"/>
    <w:rsid w:val="006F4229"/>
    <w:rsid w:val="00705513"/>
    <w:rsid w:val="007068D6"/>
    <w:rsid w:val="00706E87"/>
    <w:rsid w:val="007355CA"/>
    <w:rsid w:val="00755401"/>
    <w:rsid w:val="00766276"/>
    <w:rsid w:val="0077079E"/>
    <w:rsid w:val="0077586A"/>
    <w:rsid w:val="00776C5C"/>
    <w:rsid w:val="00777EEF"/>
    <w:rsid w:val="007931BC"/>
    <w:rsid w:val="007A4A42"/>
    <w:rsid w:val="007C00F6"/>
    <w:rsid w:val="007D0AC1"/>
    <w:rsid w:val="007D69E3"/>
    <w:rsid w:val="007E5835"/>
    <w:rsid w:val="00801932"/>
    <w:rsid w:val="00811D1B"/>
    <w:rsid w:val="00812C6B"/>
    <w:rsid w:val="00812FE9"/>
    <w:rsid w:val="00816359"/>
    <w:rsid w:val="00821FE0"/>
    <w:rsid w:val="0083011A"/>
    <w:rsid w:val="008309B7"/>
    <w:rsid w:val="0083325D"/>
    <w:rsid w:val="00834571"/>
    <w:rsid w:val="00861295"/>
    <w:rsid w:val="00863227"/>
    <w:rsid w:val="008678B3"/>
    <w:rsid w:val="00884F8A"/>
    <w:rsid w:val="00896EE6"/>
    <w:rsid w:val="008B36A3"/>
    <w:rsid w:val="008B4FA1"/>
    <w:rsid w:val="008D45C4"/>
    <w:rsid w:val="008E1FFE"/>
    <w:rsid w:val="008E3522"/>
    <w:rsid w:val="008E354F"/>
    <w:rsid w:val="008F6B30"/>
    <w:rsid w:val="008F7680"/>
    <w:rsid w:val="009258C5"/>
    <w:rsid w:val="00926403"/>
    <w:rsid w:val="0095407F"/>
    <w:rsid w:val="0095495F"/>
    <w:rsid w:val="009575B4"/>
    <w:rsid w:val="00960F49"/>
    <w:rsid w:val="009741C9"/>
    <w:rsid w:val="009A2BEC"/>
    <w:rsid w:val="009C1136"/>
    <w:rsid w:val="009D5F19"/>
    <w:rsid w:val="009E1300"/>
    <w:rsid w:val="009E672C"/>
    <w:rsid w:val="00A06B97"/>
    <w:rsid w:val="00A26564"/>
    <w:rsid w:val="00A41421"/>
    <w:rsid w:val="00A42D23"/>
    <w:rsid w:val="00A430AD"/>
    <w:rsid w:val="00A5615D"/>
    <w:rsid w:val="00A62974"/>
    <w:rsid w:val="00A64845"/>
    <w:rsid w:val="00A74FE9"/>
    <w:rsid w:val="00AA4DD0"/>
    <w:rsid w:val="00AB37E6"/>
    <w:rsid w:val="00AC4C59"/>
    <w:rsid w:val="00AD5066"/>
    <w:rsid w:val="00AE60A9"/>
    <w:rsid w:val="00AF28A0"/>
    <w:rsid w:val="00B0111D"/>
    <w:rsid w:val="00B0284D"/>
    <w:rsid w:val="00B0458D"/>
    <w:rsid w:val="00B45535"/>
    <w:rsid w:val="00B47F4C"/>
    <w:rsid w:val="00B65BA2"/>
    <w:rsid w:val="00B736D0"/>
    <w:rsid w:val="00B81D6C"/>
    <w:rsid w:val="00B90CCC"/>
    <w:rsid w:val="00B91529"/>
    <w:rsid w:val="00B93948"/>
    <w:rsid w:val="00B96E1C"/>
    <w:rsid w:val="00BA5616"/>
    <w:rsid w:val="00BC3419"/>
    <w:rsid w:val="00BC5D2A"/>
    <w:rsid w:val="00BD4EAE"/>
    <w:rsid w:val="00BE2264"/>
    <w:rsid w:val="00C03597"/>
    <w:rsid w:val="00C21716"/>
    <w:rsid w:val="00C2771A"/>
    <w:rsid w:val="00C4175B"/>
    <w:rsid w:val="00C43572"/>
    <w:rsid w:val="00C54FA9"/>
    <w:rsid w:val="00C913E4"/>
    <w:rsid w:val="00C93B1F"/>
    <w:rsid w:val="00C944BD"/>
    <w:rsid w:val="00CA0006"/>
    <w:rsid w:val="00CB04E4"/>
    <w:rsid w:val="00CB1B08"/>
    <w:rsid w:val="00CB6C9B"/>
    <w:rsid w:val="00CE7EAC"/>
    <w:rsid w:val="00CF4E5B"/>
    <w:rsid w:val="00CF4E8E"/>
    <w:rsid w:val="00D13163"/>
    <w:rsid w:val="00D1375D"/>
    <w:rsid w:val="00D13DD9"/>
    <w:rsid w:val="00D15315"/>
    <w:rsid w:val="00D23538"/>
    <w:rsid w:val="00D3442F"/>
    <w:rsid w:val="00D3715F"/>
    <w:rsid w:val="00D55251"/>
    <w:rsid w:val="00D62574"/>
    <w:rsid w:val="00D66642"/>
    <w:rsid w:val="00D67C22"/>
    <w:rsid w:val="00D723DC"/>
    <w:rsid w:val="00D86C84"/>
    <w:rsid w:val="00D8725A"/>
    <w:rsid w:val="00D87324"/>
    <w:rsid w:val="00D93695"/>
    <w:rsid w:val="00D9699A"/>
    <w:rsid w:val="00D96D32"/>
    <w:rsid w:val="00DB6BF9"/>
    <w:rsid w:val="00DB7C26"/>
    <w:rsid w:val="00DD22DB"/>
    <w:rsid w:val="00DE2AC1"/>
    <w:rsid w:val="00E066BB"/>
    <w:rsid w:val="00E1117E"/>
    <w:rsid w:val="00E1602A"/>
    <w:rsid w:val="00E21582"/>
    <w:rsid w:val="00E22265"/>
    <w:rsid w:val="00E267F1"/>
    <w:rsid w:val="00E27DAA"/>
    <w:rsid w:val="00E3086A"/>
    <w:rsid w:val="00E42C73"/>
    <w:rsid w:val="00E4450B"/>
    <w:rsid w:val="00E6069E"/>
    <w:rsid w:val="00E92B6D"/>
    <w:rsid w:val="00EA394D"/>
    <w:rsid w:val="00EA77DF"/>
    <w:rsid w:val="00EB57B3"/>
    <w:rsid w:val="00EC0B0D"/>
    <w:rsid w:val="00EC5C80"/>
    <w:rsid w:val="00EF67D2"/>
    <w:rsid w:val="00F02616"/>
    <w:rsid w:val="00F04C8A"/>
    <w:rsid w:val="00F050DD"/>
    <w:rsid w:val="00F1562E"/>
    <w:rsid w:val="00F267FE"/>
    <w:rsid w:val="00F36A81"/>
    <w:rsid w:val="00F37D40"/>
    <w:rsid w:val="00F40A3F"/>
    <w:rsid w:val="00F453E4"/>
    <w:rsid w:val="00F46D4E"/>
    <w:rsid w:val="00F505D5"/>
    <w:rsid w:val="00F67789"/>
    <w:rsid w:val="00F67FB1"/>
    <w:rsid w:val="00F96468"/>
    <w:rsid w:val="00FA4EA5"/>
    <w:rsid w:val="00FA7E26"/>
    <w:rsid w:val="00FC2F3D"/>
    <w:rsid w:val="00FE46F8"/>
    <w:rsid w:val="00FE77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E2119-1C19-4310-9D06-3350FF91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Paul S. Liu</dc:creator>
  <cp:lastModifiedBy>Kevin</cp:lastModifiedBy>
  <cp:revision>10</cp:revision>
  <cp:lastPrinted>2012-04-13T04:38:00Z</cp:lastPrinted>
  <dcterms:created xsi:type="dcterms:W3CDTF">2012-04-13T03:58:00Z</dcterms:created>
  <dcterms:modified xsi:type="dcterms:W3CDTF">2012-04-13T04:40:00Z</dcterms:modified>
</cp:coreProperties>
</file>